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7" w:rsidRPr="0078093B" w:rsidRDefault="00F612D7" w:rsidP="00F612D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093B">
        <w:rPr>
          <w:rFonts w:ascii="Times New Roman" w:hAnsi="Times New Roman" w:cs="Times New Roman"/>
          <w:sz w:val="28"/>
          <w:szCs w:val="28"/>
          <w:lang w:val="en-US"/>
        </w:rPr>
        <w:t>&lt;H1&gt;</w:t>
      </w:r>
      <w:r w:rsidRPr="007809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224AD">
        <w:rPr>
          <w:rFonts w:ascii="Times New Roman" w:hAnsi="Times New Roman" w:cs="Times New Roman"/>
          <w:b/>
          <w:sz w:val="28"/>
          <w:szCs w:val="28"/>
          <w:lang w:val="en-US"/>
        </w:rPr>
        <w:t>Supplemental 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aterial</w:t>
      </w:r>
    </w:p>
    <w:p w:rsidR="00F612D7" w:rsidRPr="0078093B" w:rsidRDefault="00F612D7" w:rsidP="00F612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 xml:space="preserve">&lt;H3&gt; </w:t>
      </w:r>
      <w:r w:rsidRPr="0078093B">
        <w:rPr>
          <w:rFonts w:ascii="Times New Roman" w:hAnsi="Times New Roman" w:cs="Times New Roman"/>
          <w:i/>
          <w:sz w:val="24"/>
          <w:szCs w:val="24"/>
          <w:lang w:val="en-US"/>
        </w:rPr>
        <w:t>Interview Script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What do you think is happening in this scenario?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Why do you think [</w:t>
      </w:r>
      <w:r w:rsidRPr="0078093B">
        <w:rPr>
          <w:rFonts w:ascii="Times New Roman" w:hAnsi="Times New Roman" w:cs="Times New Roman"/>
          <w:i/>
          <w:sz w:val="24"/>
          <w:szCs w:val="24"/>
          <w:lang w:val="en-US"/>
        </w:rPr>
        <w:t>name of the cyberbully</w:t>
      </w:r>
      <w:r w:rsidRPr="0078093B">
        <w:rPr>
          <w:rFonts w:ascii="Times New Roman" w:hAnsi="Times New Roman" w:cs="Times New Roman"/>
          <w:sz w:val="24"/>
          <w:szCs w:val="24"/>
          <w:lang w:val="en-US"/>
        </w:rPr>
        <w:t>] did this?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What moral justification could the [</w:t>
      </w:r>
      <w:r w:rsidRPr="0078093B">
        <w:rPr>
          <w:rFonts w:ascii="Times New Roman" w:hAnsi="Times New Roman" w:cs="Times New Roman"/>
          <w:i/>
          <w:sz w:val="24"/>
          <w:szCs w:val="24"/>
          <w:lang w:val="en-US"/>
        </w:rPr>
        <w:t>cyberbully</w:t>
      </w:r>
      <w:r w:rsidRPr="0078093B">
        <w:rPr>
          <w:rFonts w:ascii="Times New Roman" w:hAnsi="Times New Roman" w:cs="Times New Roman"/>
          <w:sz w:val="24"/>
          <w:szCs w:val="24"/>
          <w:lang w:val="en-US"/>
        </w:rPr>
        <w:t>] have for having made this post?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Is it a valid justification from your point of view? Why/ Why not?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 xml:space="preserve">Is there a plausible moral justification for these situations to occur? Give an example. 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When you see a situation like this, do you think it is a joke or something more serious? Why?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Is this situation very “bad” compared to others?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Are there worse or more serious situations in your opinion? Please give an example.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Upon seeing this situation, should the teacher intervene? Why/ Why not?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Is it your responsibility to intervene? Why/ Why not?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When seeing, or having knowledge of this situation with more different people also becoming aware of it, how should the teacher intervene?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With so many people observing, do you think it is everyone's responsibility to intervene? Why/ Why not?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What would be the most adequate way to intervene?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Do you really think there are real consequences relating to/from this situation? Why/ why not? Please explain.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What do you think could happen to those involved in this situation?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Who caused this situation? Why do you think they caused such a situation? Who is to blame for this situation?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Do you think the “victim” somehow deserved it? Why/ why not?</w:t>
      </w:r>
    </w:p>
    <w:p w:rsidR="00F612D7" w:rsidRPr="0078093B" w:rsidRDefault="00F612D7" w:rsidP="00F612D7">
      <w:pPr>
        <w:pStyle w:val="Prrafode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How do you characterize the “victim”? And how do you characterize his/her behavior?</w:t>
      </w:r>
    </w:p>
    <w:p w:rsidR="00F612D7" w:rsidRDefault="00F612D7" w:rsidP="00F612D7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sz w:val="24"/>
          <w:szCs w:val="24"/>
          <w:lang w:val="en-US"/>
        </w:rPr>
        <w:t>Do you think the “victim” deserved to be treated like a human being? Why/ Why not?</w:t>
      </w:r>
    </w:p>
    <w:p w:rsidR="00F612D7" w:rsidRDefault="00F612D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F612D7" w:rsidRDefault="00F612D7" w:rsidP="00F612D7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F612D7" w:rsidSect="004E5A3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612D7" w:rsidRPr="0078093B" w:rsidRDefault="00F612D7" w:rsidP="00F612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8093B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Study 1’s Cat</w:t>
      </w:r>
      <w:bookmarkStart w:id="0" w:name="_GoBack"/>
      <w:bookmarkEnd w:id="0"/>
      <w:r w:rsidRPr="0078093B">
        <w:rPr>
          <w:rFonts w:ascii="Times New Roman" w:hAnsi="Times New Roman" w:cs="Times New Roman"/>
          <w:i/>
          <w:sz w:val="24"/>
          <w:szCs w:val="24"/>
          <w:lang w:val="en-US"/>
        </w:rPr>
        <w:t>egories of Analysis</w:t>
      </w:r>
    </w:p>
    <w:tbl>
      <w:tblPr>
        <w:tblStyle w:val="Tablaconcuadrcula"/>
        <w:tblW w:w="14174" w:type="dxa"/>
        <w:tblLook w:val="04A0"/>
      </w:tblPr>
      <w:tblGrid>
        <w:gridCol w:w="4644"/>
        <w:gridCol w:w="9530"/>
      </w:tblGrid>
      <w:tr w:rsidR="00F612D7" w:rsidRPr="00612D5D" w:rsidTr="00612D5D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F612D7" w:rsidRPr="0078093B" w:rsidRDefault="00F612D7" w:rsidP="00612D5D">
            <w:pPr>
              <w:rPr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Second and third-order categories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F612D7" w:rsidRPr="0078093B" w:rsidRDefault="00F612D7" w:rsidP="00612D5D">
            <w:pPr>
              <w:rPr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Criteria for coding meaning units into the categories and examples</w:t>
            </w:r>
          </w:p>
        </w:tc>
      </w:tr>
      <w:tr w:rsidR="00F612D7" w:rsidRPr="00612D5D" w:rsidTr="00612D5D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24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First-order</w:t>
            </w: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category: Moral disengagement</w:t>
            </w:r>
          </w:p>
        </w:tc>
      </w:tr>
      <w:tr w:rsidR="00F612D7" w:rsidRPr="00612D5D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Recipient of action</w:t>
            </w:r>
          </w:p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Attribution of blame</w:t>
            </w:r>
          </w:p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612D7" w:rsidRPr="0078093B" w:rsidRDefault="00F612D7" w:rsidP="00612D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12D7" w:rsidRPr="0078093B" w:rsidRDefault="00F612D7" w:rsidP="00612D5D">
            <w:pPr>
              <w:spacing w:after="6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12D7" w:rsidRPr="0078093B" w:rsidRDefault="00F612D7" w:rsidP="00612D5D">
            <w:pPr>
              <w:spacing w:after="60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Attributing blame to the victim by considering that the victim was   responsible to trigger the cyberbullying behavior.</w:t>
            </w:r>
          </w:p>
          <w:p w:rsidR="00F612D7" w:rsidRPr="0078093B" w:rsidRDefault="00F612D7" w:rsidP="00612D5D">
            <w:pPr>
              <w:ind w:left="340" w:hanging="34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9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“The person who posts, </w:t>
            </w:r>
            <w:r w:rsidRPr="0078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[victim]</w:t>
            </w:r>
            <w:r w:rsidRPr="007809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In that case, C </w:t>
            </w:r>
            <w:r w:rsidRPr="0078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[victim]</w:t>
            </w:r>
            <w:r w:rsidRPr="007809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is going to trigger this and expose herself (…)”</w:t>
            </w:r>
          </w:p>
          <w:p w:rsidR="00F612D7" w:rsidRPr="0078093B" w:rsidRDefault="00F612D7" w:rsidP="00612D5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2D7" w:rsidRPr="00612D5D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Dehumanization</w:t>
            </w:r>
          </w:p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Attributing inhuman qualities to the victim or removing human qualities from the victim.</w:t>
            </w:r>
          </w:p>
          <w:p w:rsidR="00F612D7" w:rsidRPr="0078093B" w:rsidRDefault="00F612D7" w:rsidP="00612D5D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meaning unit was coded in this category.</w:t>
            </w:r>
          </w:p>
        </w:tc>
      </w:tr>
      <w:tr w:rsidR="00F612D7" w:rsidRPr="0078093B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Agent of action 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2D7" w:rsidRPr="00F612D7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Displacement of responsibility</w:t>
            </w:r>
          </w:p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ind w:left="3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responsibility for the cyberbullying behavior is minimized by attributing it to others.</w:t>
            </w:r>
          </w:p>
          <w:p w:rsidR="00F612D7" w:rsidRPr="0078093B" w:rsidRDefault="00F612D7" w:rsidP="00612D5D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“Supervision should be much more monitored by parents, by Facebook.”</w:t>
            </w:r>
          </w:p>
        </w:tc>
      </w:tr>
      <w:tr w:rsidR="00F612D7" w:rsidRPr="00F612D7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Diffusion of responsibility</w:t>
            </w:r>
          </w:p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responsibility for the cyberbullying behavior is minimized by sharing it with others.</w:t>
            </w:r>
          </w:p>
          <w:p w:rsidR="00F612D7" w:rsidRPr="0078093B" w:rsidRDefault="00F612D7" w:rsidP="00612D5D">
            <w:pPr>
              <w:spacing w:after="60"/>
              <w:ind w:left="3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 meaning unit was coded in this category.</w:t>
            </w:r>
          </w:p>
        </w:tc>
      </w:tr>
      <w:tr w:rsidR="00F612D7" w:rsidRPr="0078093B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Results of action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2D7" w:rsidRPr="00F612D7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Distortion of consequences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ind w:left="340" w:hanging="34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responsibility for the cyberbullying behavior is reduced by disregarding the impact of such behavior.</w:t>
            </w:r>
          </w:p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meaning unit was coded in this category.</w:t>
            </w:r>
          </w:p>
        </w:tc>
      </w:tr>
      <w:tr w:rsidR="00F612D7" w:rsidRPr="0078093B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Locus of behavior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2D7" w:rsidRPr="00F612D7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Advantageous comparison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Cyberbullying behavior becomes righteous by exploiting the contrast between aggressive acts.</w:t>
            </w:r>
          </w:p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“It’s bad… It’s bad… but there is much worse.”</w:t>
            </w:r>
          </w:p>
        </w:tc>
      </w:tr>
      <w:tr w:rsidR="00F612D7" w:rsidRPr="00F612D7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Moral justification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ind w:left="340" w:hanging="3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Cyberbullying behavior becomes personally and socially acceptable through social or moral dignified purposes.</w:t>
            </w:r>
          </w:p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meaning unit was coded in this category.</w:t>
            </w:r>
          </w:p>
        </w:tc>
      </w:tr>
      <w:tr w:rsidR="00F612D7" w:rsidRPr="00F612D7" w:rsidTr="00612D5D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Euphemistic labeling</w:t>
            </w:r>
          </w:p>
        </w:tc>
        <w:tc>
          <w:tcPr>
            <w:tcW w:w="9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Cyberbullying behavior becomes respectable through the use of euphemistic language.</w:t>
            </w:r>
          </w:p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78093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It is normal. Many teenagers make these videos </w:t>
            </w: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(…).”</w:t>
            </w:r>
          </w:p>
        </w:tc>
      </w:tr>
      <w:tr w:rsidR="00F612D7" w:rsidRPr="00F612D7" w:rsidTr="00612D5D">
        <w:tc>
          <w:tcPr>
            <w:tcW w:w="14174" w:type="dxa"/>
            <w:gridSpan w:val="2"/>
            <w:tcBorders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38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First-order</w:t>
            </w: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category: Perceptions about cyberbullying</w:t>
            </w:r>
          </w:p>
        </w:tc>
      </w:tr>
      <w:tr w:rsidR="00F612D7" w:rsidRPr="0078093B" w:rsidTr="00612D5D">
        <w:trPr>
          <w:trHeight w:val="5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Cyberbullying identification</w:t>
            </w:r>
          </w:p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2D7" w:rsidRPr="00F612D7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Teachers’ definitions of cyberbullying</w:t>
            </w:r>
          </w:p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Provided definitions of cyberbullying according to teachers’ perceptions about the phenomenon.</w:t>
            </w:r>
          </w:p>
          <w:p w:rsidR="00F612D7" w:rsidRPr="0078093B" w:rsidRDefault="00F612D7" w:rsidP="00612D5D">
            <w:pPr>
              <w:spacing w:after="60"/>
              <w:ind w:left="708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78093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It is violence through the Internet.”</w:t>
            </w:r>
          </w:p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2D7" w:rsidRPr="0078093B" w:rsidTr="00612D5D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Positive identification of cyberbullying</w:t>
            </w:r>
          </w:p>
        </w:tc>
        <w:tc>
          <w:tcPr>
            <w:tcW w:w="9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Positive identification of the presented scenarios as cyberbullying situations.</w:t>
            </w:r>
          </w:p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78093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It is cyberbullying.”</w:t>
            </w:r>
          </w:p>
        </w:tc>
      </w:tr>
      <w:tr w:rsidR="00F612D7" w:rsidRPr="007E0BA8" w:rsidTr="00612D5D">
        <w:trPr>
          <w:trHeight w:val="20"/>
        </w:trPr>
        <w:tc>
          <w:tcPr>
            <w:tcW w:w="14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038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First-order</w:t>
            </w: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category: Intervention strategies</w:t>
            </w:r>
          </w:p>
          <w:p w:rsidR="00F612D7" w:rsidRPr="0078093B" w:rsidRDefault="00F612D7" w:rsidP="00612D5D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2D7" w:rsidRPr="00F612D7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Talking with the students in the classroom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Talking with the victim and the aggressor in their classrooms to solve the situation.</w:t>
            </w:r>
          </w:p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“Maybe trying to talk… concerning a specific situation… in a classroom…”</w:t>
            </w:r>
          </w:p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2D7" w:rsidRPr="00F612D7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Talking with the class director 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Talking with the class director with the aim of delegating him the responsibility to intervene.</w:t>
            </w:r>
          </w:p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“I would talk with the class director.”</w:t>
            </w:r>
          </w:p>
        </w:tc>
      </w:tr>
      <w:tr w:rsidR="00F612D7" w:rsidRPr="00F612D7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Talking with the victim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ind w:left="3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Talking with the victim to understand what happened.</w:t>
            </w:r>
          </w:p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“The first person I would talk to would be the kid, in this case, the victim.”</w:t>
            </w:r>
          </w:p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2D7" w:rsidRPr="00F612D7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Talking with the aggressors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ind w:left="3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Talking with the aggressors to make them cease the behavior.</w:t>
            </w:r>
          </w:p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“I would have to ask for their attention and tell them they couldn’t do that.”</w:t>
            </w:r>
          </w:p>
          <w:p w:rsidR="00F612D7" w:rsidRPr="0078093B" w:rsidRDefault="00F612D7" w:rsidP="00612D5D">
            <w:pPr>
              <w:ind w:left="3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2D7" w:rsidRPr="00F612D7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Talking with family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ind w:left="340" w:hanging="3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Talking with the victim’s or the aggressor’s family or both so they could intervene in the situation. </w:t>
            </w:r>
          </w:p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“I would try to talk with their parents.”</w:t>
            </w:r>
          </w:p>
          <w:p w:rsidR="00F612D7" w:rsidRPr="0078093B" w:rsidRDefault="00F612D7" w:rsidP="00612D5D">
            <w:pPr>
              <w:ind w:left="3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2D7" w:rsidRPr="00F612D7" w:rsidTr="00612D5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Participating in training actions</w:t>
            </w:r>
          </w:p>
        </w:tc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F612D7" w:rsidRPr="0078093B" w:rsidRDefault="00F612D7" w:rsidP="00612D5D">
            <w:pPr>
              <w:ind w:left="3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Participating in training actions to understand how to intervene in cyberbullying situations.</w:t>
            </w:r>
          </w:p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“Through training courses or that sort of workshops.”</w:t>
            </w:r>
          </w:p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2D7" w:rsidRPr="00612D5D" w:rsidTr="00612D5D">
        <w:tc>
          <w:tcPr>
            <w:tcW w:w="4644" w:type="dxa"/>
            <w:tcBorders>
              <w:top w:val="nil"/>
              <w:left w:val="nil"/>
              <w:right w:val="nil"/>
            </w:tcBorders>
          </w:tcPr>
          <w:p w:rsidR="00F612D7" w:rsidRPr="0078093B" w:rsidRDefault="00F612D7" w:rsidP="00612D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Reporting to the authorities</w:t>
            </w:r>
          </w:p>
        </w:tc>
        <w:tc>
          <w:tcPr>
            <w:tcW w:w="9530" w:type="dxa"/>
            <w:tcBorders>
              <w:top w:val="nil"/>
              <w:left w:val="nil"/>
              <w:right w:val="nil"/>
            </w:tcBorders>
          </w:tcPr>
          <w:p w:rsidR="00F612D7" w:rsidRPr="0078093B" w:rsidRDefault="00F612D7" w:rsidP="00612D5D">
            <w:pPr>
              <w:ind w:left="3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Reporting to the authorities (e.g., police) so they would intervene in the situation.</w:t>
            </w:r>
          </w:p>
          <w:p w:rsidR="00F612D7" w:rsidRPr="0078093B" w:rsidRDefault="00F612D7" w:rsidP="00612D5D">
            <w:pPr>
              <w:ind w:left="3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093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“In this case maybe I would report a complaint to the police.”</w:t>
            </w:r>
          </w:p>
        </w:tc>
      </w:tr>
    </w:tbl>
    <w:p w:rsidR="00031C80" w:rsidRPr="00F612D7" w:rsidRDefault="00031C80" w:rsidP="0010384C">
      <w:pPr>
        <w:rPr>
          <w:lang w:val="en-US"/>
        </w:rPr>
      </w:pPr>
    </w:p>
    <w:sectPr w:rsidR="00031C80" w:rsidRPr="00F612D7" w:rsidSect="00F612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1F4C4A" w15:done="0"/>
  <w15:commentEx w15:paraId="44BE9CD5" w15:paraIdParent="4D1F4C4A" w15:done="0"/>
  <w15:commentEx w15:paraId="357F8D9F" w15:done="0"/>
  <w15:commentEx w15:paraId="7968DECE" w15:paraIdParent="357F8D9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96" w:rsidRDefault="00D50996" w:rsidP="00F612D7">
      <w:pPr>
        <w:spacing w:after="0" w:line="240" w:lineRule="auto"/>
      </w:pPr>
      <w:r>
        <w:separator/>
      </w:r>
    </w:p>
  </w:endnote>
  <w:endnote w:type="continuationSeparator" w:id="0">
    <w:p w:rsidR="00D50996" w:rsidRDefault="00D50996" w:rsidP="00F6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96" w:rsidRDefault="00D50996" w:rsidP="00F612D7">
      <w:pPr>
        <w:spacing w:after="0" w:line="240" w:lineRule="auto"/>
      </w:pPr>
      <w:r>
        <w:separator/>
      </w:r>
    </w:p>
  </w:footnote>
  <w:footnote w:type="continuationSeparator" w:id="0">
    <w:p w:rsidR="00D50996" w:rsidRDefault="00D50996" w:rsidP="00F6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73E71"/>
    <w:multiLevelType w:val="hybridMultilevel"/>
    <w:tmpl w:val="865AAA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2D7"/>
    <w:rsid w:val="00031C80"/>
    <w:rsid w:val="0010384C"/>
    <w:rsid w:val="005E1D9C"/>
    <w:rsid w:val="00A5229B"/>
    <w:rsid w:val="00C224AD"/>
    <w:rsid w:val="00CE698A"/>
    <w:rsid w:val="00D50996"/>
    <w:rsid w:val="00F612D7"/>
    <w:rsid w:val="00FB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2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qFormat/>
    <w:rsid w:val="00F612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F612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F612D7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6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2D7"/>
  </w:style>
  <w:style w:type="paragraph" w:styleId="Piedepgina">
    <w:name w:val="footer"/>
    <w:basedOn w:val="Normal"/>
    <w:link w:val="PiedepginaCar"/>
    <w:uiPriority w:val="99"/>
    <w:unhideWhenUsed/>
    <w:rsid w:val="00F6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2D7"/>
  </w:style>
  <w:style w:type="table" w:styleId="Tablaconcuadrcula">
    <w:name w:val="Table Grid"/>
    <w:basedOn w:val="Tablanormal"/>
    <w:uiPriority w:val="39"/>
    <w:rsid w:val="00F61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1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Salgado</dc:creator>
  <cp:lastModifiedBy>SJP</cp:lastModifiedBy>
  <cp:revision>3</cp:revision>
  <dcterms:created xsi:type="dcterms:W3CDTF">2022-11-11T10:24:00Z</dcterms:created>
  <dcterms:modified xsi:type="dcterms:W3CDTF">2022-11-11T10:25:00Z</dcterms:modified>
</cp:coreProperties>
</file>