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C5" w:rsidRPr="00220E51" w:rsidRDefault="00AF75C5" w:rsidP="00AF75C5">
      <w:pPr>
        <w:rPr>
          <w:rFonts w:ascii="Arial" w:hAnsi="Arial" w:cs="Arial"/>
          <w:sz w:val="22"/>
          <w:szCs w:val="22"/>
        </w:rPr>
      </w:pPr>
      <w:r w:rsidRPr="00220E51">
        <w:rPr>
          <w:rFonts w:ascii="Arial" w:hAnsi="Arial" w:cs="Arial"/>
          <w:sz w:val="22"/>
          <w:szCs w:val="22"/>
        </w:rPr>
        <w:t>Table 2</w:t>
      </w:r>
    </w:p>
    <w:p w:rsidR="00AF75C5" w:rsidRPr="002870DD" w:rsidRDefault="00AF75C5" w:rsidP="00AF75C5">
      <w:pPr>
        <w:spacing w:line="360" w:lineRule="auto"/>
        <w:rPr>
          <w:rFonts w:ascii="Arial" w:hAnsi="Arial" w:cs="Arial"/>
          <w:i/>
          <w:sz w:val="22"/>
          <w:szCs w:val="22"/>
        </w:rPr>
      </w:pPr>
      <w:proofErr w:type="gramStart"/>
      <w:r w:rsidRPr="00220E51">
        <w:rPr>
          <w:rFonts w:ascii="Arial" w:hAnsi="Arial" w:cs="Arial"/>
          <w:i/>
          <w:sz w:val="22"/>
          <w:szCs w:val="22"/>
        </w:rPr>
        <w:t>Examples of individual items from the Treatment Factors questionnaire on a “1” (very untrue of me/very unhelpful) to “7” (very true of me/very helpful), demonstrating the presence a</w:t>
      </w:r>
      <w:r>
        <w:rPr>
          <w:rFonts w:ascii="Arial" w:hAnsi="Arial" w:cs="Arial"/>
          <w:i/>
          <w:sz w:val="22"/>
          <w:szCs w:val="22"/>
        </w:rPr>
        <w:t>nd absence of group differences.</w:t>
      </w:r>
      <w:proofErr w:type="gramEnd"/>
    </w:p>
    <w:tbl>
      <w:tblPr>
        <w:tblStyle w:val="TableGrid"/>
        <w:tblpPr w:leftFromText="180" w:rightFromText="180" w:vertAnchor="page" w:horzAnchor="page" w:tblpX="1909" w:tblpY="3061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64"/>
        <w:gridCol w:w="1465"/>
        <w:gridCol w:w="1465"/>
      </w:tblGrid>
      <w:tr w:rsidR="00AF75C5" w:rsidRPr="00220E51" w:rsidTr="007D58C1">
        <w:trPr>
          <w:trHeight w:val="22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AF75C5" w:rsidRPr="00220E51" w:rsidRDefault="00AF75C5" w:rsidP="007D58C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Responders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Non-responders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Group difference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  <w:tcBorders>
              <w:top w:val="single" w:sz="4" w:space="0" w:color="auto"/>
            </w:tcBorders>
          </w:tcPr>
          <w:p w:rsidR="00AF75C5" w:rsidRPr="00220E51" w:rsidRDefault="00AF75C5" w:rsidP="007D58C1">
            <w:pPr>
              <w:spacing w:after="6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Largest differences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days were too long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2.46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3.70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1.24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There were too many sessions during a day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2.80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3.97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found myself worrying about difficult interactions with people outside of programme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2.69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3.55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0.86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Having longer days than at home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5.09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4.28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0.80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experienced difficult interactions with people outside of programme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2.37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3,13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0.75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sessions were too long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2.80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3.55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0.75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Smallest differences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was able to trust members of staff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6.00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6.00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Being away from my normal routine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5.63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5.67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felt part of the group that formed with other patients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5.80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5.85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did not share information relevant to my treatment with clinicians until late in the programme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2.60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2.68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0.08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Being away from home</w:t>
            </w:r>
          </w:p>
        </w:tc>
        <w:tc>
          <w:tcPr>
            <w:tcW w:w="1464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5.54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5.46</w:t>
            </w:r>
          </w:p>
        </w:tc>
        <w:tc>
          <w:tcPr>
            <w:tcW w:w="1465" w:type="dxa"/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0.08</w:t>
            </w:r>
          </w:p>
        </w:tc>
      </w:tr>
      <w:tr w:rsidR="00AF75C5" w:rsidRPr="00220E51" w:rsidTr="007D58C1">
        <w:trPr>
          <w:trHeight w:val="227"/>
        </w:trPr>
        <w:tc>
          <w:tcPr>
            <w:tcW w:w="3652" w:type="dxa"/>
            <w:tcBorders>
              <w:bottom w:val="single" w:sz="4" w:space="0" w:color="auto"/>
            </w:tcBorders>
          </w:tcPr>
          <w:p w:rsidR="00AF75C5" w:rsidRPr="00220E51" w:rsidRDefault="00AF75C5" w:rsidP="007D58C1">
            <w:pPr>
              <w:spacing w:after="60"/>
              <w:ind w:left="2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20E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Being away from family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5.03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4.95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AF75C5" w:rsidRPr="00220E51" w:rsidRDefault="00AF75C5" w:rsidP="007D58C1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0.08</w:t>
            </w:r>
          </w:p>
        </w:tc>
      </w:tr>
    </w:tbl>
    <w:p w:rsidR="00AF75C5" w:rsidRPr="00220E51" w:rsidRDefault="00AF75C5" w:rsidP="00AF75C5">
      <w:pPr>
        <w:spacing w:line="480" w:lineRule="auto"/>
        <w:rPr>
          <w:rFonts w:ascii="Arial" w:hAnsi="Arial" w:cs="Arial"/>
          <w:sz w:val="22"/>
          <w:szCs w:val="22"/>
        </w:rPr>
      </w:pPr>
    </w:p>
    <w:p w:rsidR="00177E79" w:rsidRDefault="00177E79">
      <w:bookmarkStart w:id="0" w:name="_GoBack"/>
      <w:bookmarkEnd w:id="0"/>
    </w:p>
    <w:sectPr w:rsidR="00177E79" w:rsidSect="00FF3B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C5"/>
    <w:rsid w:val="00177E79"/>
    <w:rsid w:val="00AF75C5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2743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Macintosh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Vittersø</dc:creator>
  <cp:keywords/>
  <dc:description/>
  <cp:lastModifiedBy>Axel Vittersø</cp:lastModifiedBy>
  <cp:revision>1</cp:revision>
  <dcterms:created xsi:type="dcterms:W3CDTF">2016-09-01T14:26:00Z</dcterms:created>
  <dcterms:modified xsi:type="dcterms:W3CDTF">2016-09-01T14:27:00Z</dcterms:modified>
</cp:coreProperties>
</file>