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C8" w14:textId="77777777" w:rsidR="004A7117" w:rsidRPr="008B4ABF" w:rsidRDefault="004A7117" w:rsidP="004A7117">
      <w:pPr>
        <w:pStyle w:val="Heading1"/>
      </w:pPr>
      <w:bookmarkStart w:id="0" w:name="_Toc499031424"/>
      <w:r w:rsidRPr="008B4ABF">
        <w:t>Tables and Figures</w:t>
      </w:r>
      <w:bookmarkEnd w:id="0"/>
    </w:p>
    <w:p w14:paraId="3191C7AE" w14:textId="77777777" w:rsidR="004A7117" w:rsidRDefault="004A7117" w:rsidP="004A7117">
      <w:r>
        <w:t>Table 1</w:t>
      </w:r>
    </w:p>
    <w:p w14:paraId="40A61CB4" w14:textId="77777777" w:rsidR="004A7117" w:rsidRPr="00020FD2" w:rsidRDefault="004A7117" w:rsidP="004A7117">
      <w:pPr>
        <w:spacing w:line="240" w:lineRule="auto"/>
        <w:rPr>
          <w:i/>
        </w:rPr>
      </w:pPr>
      <w:r w:rsidRPr="00020FD2">
        <w:rPr>
          <w:i/>
        </w:rPr>
        <w:t xml:space="preserve">Recharge Program Content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5083"/>
        <w:gridCol w:w="2787"/>
        <w:gridCol w:w="6"/>
      </w:tblGrid>
      <w:tr w:rsidR="00B8273C" w:rsidRPr="00020FD2" w14:paraId="1C6F2B0C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55D8FE6B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</w:t>
            </w:r>
          </w:p>
        </w:tc>
        <w:tc>
          <w:tcPr>
            <w:tcW w:w="5082" w:type="dxa"/>
            <w:tcBorders>
              <w:left w:val="nil"/>
            </w:tcBorders>
          </w:tcPr>
          <w:p w14:paraId="00A5342E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Adolescent Session Content</w:t>
            </w:r>
          </w:p>
        </w:tc>
        <w:tc>
          <w:tcPr>
            <w:tcW w:w="2788" w:type="dxa"/>
            <w:tcBorders>
              <w:left w:val="nil"/>
            </w:tcBorders>
          </w:tcPr>
          <w:p w14:paraId="5CCF6C00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Home task</w:t>
            </w:r>
          </w:p>
        </w:tc>
      </w:tr>
      <w:tr w:rsidR="00B8273C" w:rsidRPr="00020FD2" w14:paraId="2FC69B6C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6FD331A4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1 – All about Sleep</w:t>
            </w:r>
          </w:p>
        </w:tc>
        <w:tc>
          <w:tcPr>
            <w:tcW w:w="5082" w:type="dxa"/>
            <w:tcBorders>
              <w:left w:val="nil"/>
            </w:tcBorders>
          </w:tcPr>
          <w:p w14:paraId="142448F5" w14:textId="77777777" w:rsidR="00B8273C" w:rsidRPr="00DD6A2B" w:rsidRDefault="00B8273C" w:rsidP="00B8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Psychoeducation</w:t>
            </w:r>
          </w:p>
          <w:p w14:paraId="4F0F9387" w14:textId="77777777" w:rsidR="00B8273C" w:rsidRPr="00DD6A2B" w:rsidRDefault="00B8273C" w:rsidP="00B827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Stages of sleep</w:t>
            </w:r>
          </w:p>
          <w:p w14:paraId="239B888C" w14:textId="77777777" w:rsidR="00B8273C" w:rsidRPr="00DD6A2B" w:rsidRDefault="00B8273C" w:rsidP="00B827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Regulation of sleep</w:t>
            </w:r>
          </w:p>
          <w:p w14:paraId="20D228EB" w14:textId="77777777" w:rsidR="00B8273C" w:rsidRPr="00DD6A2B" w:rsidRDefault="00B8273C" w:rsidP="00B827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Consequences of insufficient sleep</w:t>
            </w:r>
          </w:p>
          <w:p w14:paraId="397892D8" w14:textId="77777777" w:rsidR="00B8273C" w:rsidRPr="00DD6A2B" w:rsidRDefault="00B8273C" w:rsidP="00B8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Circle – formulation of maintaining factors of sleep problems</w:t>
            </w:r>
          </w:p>
          <w:p w14:paraId="61A62948" w14:textId="77777777" w:rsidR="00B8273C" w:rsidRPr="00DD6A2B" w:rsidRDefault="00B8273C" w:rsidP="00B8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Goal Setting </w:t>
            </w:r>
          </w:p>
        </w:tc>
        <w:tc>
          <w:tcPr>
            <w:tcW w:w="2788" w:type="dxa"/>
            <w:tcBorders>
              <w:left w:val="nil"/>
            </w:tcBorders>
          </w:tcPr>
          <w:p w14:paraId="3E8A8D91" w14:textId="77777777" w:rsidR="00B8273C" w:rsidRPr="00DD6A2B" w:rsidRDefault="00B8273C" w:rsidP="00B8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6465C86B" w14:textId="77777777" w:rsidR="00B8273C" w:rsidRPr="00DD6A2B" w:rsidRDefault="00B8273C" w:rsidP="00B827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Record 5 Sleep Stats from week 1</w:t>
            </w:r>
          </w:p>
        </w:tc>
      </w:tr>
      <w:tr w:rsidR="00B8273C" w:rsidRPr="00020FD2" w14:paraId="24A2DBDC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71453CF2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2 – Get Ready to Relax</w:t>
            </w:r>
          </w:p>
        </w:tc>
        <w:tc>
          <w:tcPr>
            <w:tcW w:w="5082" w:type="dxa"/>
            <w:tcBorders>
              <w:left w:val="nil"/>
            </w:tcBorders>
          </w:tcPr>
          <w:p w14:paraId="08401165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Rationale for relaxation</w:t>
            </w:r>
          </w:p>
          <w:p w14:paraId="1CE7FE60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Relaxation Strategies</w:t>
            </w:r>
          </w:p>
          <w:p w14:paraId="0B166293" w14:textId="77777777" w:rsidR="00B8273C" w:rsidRPr="00DD6A2B" w:rsidRDefault="00B8273C" w:rsidP="00B8273C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Calm breathing</w:t>
            </w:r>
          </w:p>
          <w:p w14:paraId="74D04FA1" w14:textId="77777777" w:rsidR="00B8273C" w:rsidRPr="00DD6A2B" w:rsidRDefault="00B8273C" w:rsidP="00B8273C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Muscle Relaxation</w:t>
            </w:r>
          </w:p>
          <w:p w14:paraId="768BD676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Emotion Regulation Strategies</w:t>
            </w:r>
          </w:p>
          <w:p w14:paraId="6DAF5A2F" w14:textId="77777777" w:rsidR="00B8273C" w:rsidRPr="00DD6A2B" w:rsidRDefault="00B8273C" w:rsidP="00B8273C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Write it out (Pennebaker) </w:t>
            </w:r>
          </w:p>
          <w:p w14:paraId="7B23BDDF" w14:textId="77777777" w:rsidR="00B8273C" w:rsidRPr="00DD6A2B" w:rsidRDefault="00B8273C" w:rsidP="00B8273C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Be in the moment (mindfulness)</w:t>
            </w:r>
          </w:p>
        </w:tc>
        <w:tc>
          <w:tcPr>
            <w:tcW w:w="2788" w:type="dxa"/>
            <w:tcBorders>
              <w:left w:val="nil"/>
            </w:tcBorders>
          </w:tcPr>
          <w:p w14:paraId="25381D82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74D0C3B0" w14:textId="77777777" w:rsidR="00B8273C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Practice relaxation techniques</w:t>
            </w:r>
          </w:p>
          <w:p w14:paraId="07F03160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Practice emotion regulation strategies</w:t>
            </w:r>
          </w:p>
        </w:tc>
      </w:tr>
      <w:tr w:rsidR="00B8273C" w:rsidRPr="00020FD2" w14:paraId="56F32090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16D9524D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3 – Say Hello to Healthy Sleep</w:t>
            </w:r>
          </w:p>
        </w:tc>
        <w:tc>
          <w:tcPr>
            <w:tcW w:w="5082" w:type="dxa"/>
            <w:tcBorders>
              <w:left w:val="nil"/>
            </w:tcBorders>
          </w:tcPr>
          <w:p w14:paraId="2A372379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My Sleep Analysis</w:t>
            </w:r>
          </w:p>
          <w:p w14:paraId="2058A815" w14:textId="77777777" w:rsidR="00B8273C" w:rsidRPr="008360B2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Hygiene Strategies</w:t>
            </w:r>
          </w:p>
          <w:p w14:paraId="04350047" w14:textId="0C586E40" w:rsidR="00B8273C" w:rsidRPr="00DD6A2B" w:rsidRDefault="00923E92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3E92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 xml:space="preserve">Sleep Restriction and </w:t>
            </w:r>
            <w:r w:rsidR="00B8273C"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Stimulus Control St</w:t>
            </w:r>
            <w:bookmarkStart w:id="1" w:name="_GoBack"/>
            <w:bookmarkEnd w:id="1"/>
            <w:r w:rsidR="00B8273C"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rategies </w:t>
            </w:r>
          </w:p>
          <w:p w14:paraId="005864AF" w14:textId="77777777" w:rsidR="00B8273C" w:rsidRPr="008360B2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Identifying my sleep traps </w:t>
            </w:r>
          </w:p>
          <w:p w14:paraId="1D7B65D2" w14:textId="77777777" w:rsidR="001C0A01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sz w:val="24"/>
                <w:szCs w:val="24"/>
                <w:lang w:val="en-US"/>
              </w:rPr>
              <w:t>Creating a sleep schedule and night-time routine</w:t>
            </w:r>
          </w:p>
          <w:p w14:paraId="64560D7A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Trivia</w:t>
            </w:r>
          </w:p>
        </w:tc>
        <w:tc>
          <w:tcPr>
            <w:tcW w:w="2788" w:type="dxa"/>
            <w:tcBorders>
              <w:left w:val="nil"/>
            </w:tcBorders>
          </w:tcPr>
          <w:p w14:paraId="544FFAA1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1B4ECF41" w14:textId="77777777" w:rsidR="00B8273C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Implement new sleep/night-time routine</w:t>
            </w:r>
          </w:p>
          <w:p w14:paraId="39719F25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Practice emotion regulation strategies</w:t>
            </w:r>
          </w:p>
        </w:tc>
      </w:tr>
      <w:tr w:rsidR="00B8273C" w:rsidRPr="00020FD2" w14:paraId="6AF965B9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48351126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Session 4 – Mornings and Daytime </w:t>
            </w:r>
          </w:p>
        </w:tc>
        <w:tc>
          <w:tcPr>
            <w:tcW w:w="5082" w:type="dxa"/>
            <w:tcBorders>
              <w:left w:val="nil"/>
            </w:tcBorders>
          </w:tcPr>
          <w:p w14:paraId="36DFBAAB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Morning psychoeducation – sleep inertia, importance of consistent wake time</w:t>
            </w:r>
          </w:p>
          <w:p w14:paraId="4009001F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Creating a morning routine</w:t>
            </w:r>
          </w:p>
          <w:p w14:paraId="34568279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Day time energy levels education and energy generator behavioural experiment</w:t>
            </w:r>
          </w:p>
          <w:p w14:paraId="75D8344B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Sleep Trivia </w:t>
            </w:r>
          </w:p>
        </w:tc>
        <w:tc>
          <w:tcPr>
            <w:tcW w:w="2788" w:type="dxa"/>
            <w:tcBorders>
              <w:left w:val="nil"/>
            </w:tcBorders>
          </w:tcPr>
          <w:p w14:paraId="025B275F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7E022061" w14:textId="77777777" w:rsidR="00B8273C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Implement morning routine, maintain night-time routine</w:t>
            </w:r>
          </w:p>
          <w:p w14:paraId="32A12446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Practice emotion regulation strategies</w:t>
            </w:r>
          </w:p>
        </w:tc>
      </w:tr>
      <w:tr w:rsidR="00B8273C" w:rsidRPr="00020FD2" w14:paraId="097A2376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7CC0514E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Session 5 – Recharge Thinking </w:t>
            </w:r>
          </w:p>
        </w:tc>
        <w:tc>
          <w:tcPr>
            <w:tcW w:w="5082" w:type="dxa"/>
            <w:tcBorders>
              <w:left w:val="nil"/>
            </w:tcBorders>
          </w:tcPr>
          <w:p w14:paraId="78FC1B23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Psychoeducation on thoughts – feelings – behaviour link</w:t>
            </w:r>
          </w:p>
          <w:p w14:paraId="7AAA0D04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Unhelpful sleep related beliefs and general worries </w:t>
            </w:r>
          </w:p>
          <w:p w14:paraId="68C243AB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Coping Statements</w:t>
            </w:r>
          </w:p>
          <w:p w14:paraId="7FAAE2A4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Worry Time</w:t>
            </w:r>
          </w:p>
        </w:tc>
        <w:tc>
          <w:tcPr>
            <w:tcW w:w="2788" w:type="dxa"/>
            <w:tcBorders>
              <w:left w:val="nil"/>
            </w:tcBorders>
          </w:tcPr>
          <w:p w14:paraId="59C5A084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0DABDA5F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Make coping cards</w:t>
            </w:r>
          </w:p>
          <w:p w14:paraId="14E53001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Implement worry time </w:t>
            </w:r>
          </w:p>
          <w:p w14:paraId="376F4066" w14:textId="77777777" w:rsidR="00B8273C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thoughts</w:t>
            </w:r>
          </w:p>
          <w:p w14:paraId="42065F13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Practice emotion regulation strategies</w:t>
            </w:r>
          </w:p>
        </w:tc>
      </w:tr>
      <w:tr w:rsidR="00B8273C" w:rsidRPr="00020FD2" w14:paraId="79C1DA3E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2DAF2B41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6 – Rewire Your Thoughts</w:t>
            </w:r>
          </w:p>
        </w:tc>
        <w:tc>
          <w:tcPr>
            <w:tcW w:w="5082" w:type="dxa"/>
            <w:tcBorders>
              <w:left w:val="nil"/>
            </w:tcBorders>
          </w:tcPr>
          <w:p w14:paraId="341B17BC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Psychoeducation – thinking traps (cognitive distortions)</w:t>
            </w:r>
          </w:p>
          <w:p w14:paraId="0E6A46D7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Spot the thinking trap game</w:t>
            </w:r>
          </w:p>
          <w:p w14:paraId="1E2C5AC8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Reality checking and rewiring your thoughts (cognitive restructuring)</w:t>
            </w:r>
          </w:p>
        </w:tc>
        <w:tc>
          <w:tcPr>
            <w:tcW w:w="2788" w:type="dxa"/>
            <w:tcBorders>
              <w:left w:val="nil"/>
            </w:tcBorders>
          </w:tcPr>
          <w:p w14:paraId="26A378BC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685B821C" w14:textId="77777777" w:rsidR="00B8273C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Apply cognitive restructuring techniques to </w:t>
            </w: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sleep-related beliefs and worries</w:t>
            </w:r>
          </w:p>
          <w:p w14:paraId="199B66C2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8C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Practice emotion regulation strategies</w:t>
            </w:r>
          </w:p>
        </w:tc>
      </w:tr>
      <w:tr w:rsidR="00B8273C" w:rsidRPr="00020FD2" w14:paraId="67301FC6" w14:textId="77777777" w:rsidTr="00B8273C">
        <w:trPr>
          <w:gridAfter w:val="1"/>
          <w:wAfter w:w="6" w:type="dxa"/>
        </w:trPr>
        <w:tc>
          <w:tcPr>
            <w:tcW w:w="1150" w:type="dxa"/>
            <w:tcBorders>
              <w:right w:val="nil"/>
            </w:tcBorders>
          </w:tcPr>
          <w:p w14:paraId="1CDE7E74" w14:textId="77777777" w:rsidR="00B8273C" w:rsidRPr="00DD6A2B" w:rsidRDefault="00B8273C" w:rsidP="00770F6D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lastRenderedPageBreak/>
              <w:t xml:space="preserve">Session 7 – Recharge Recap </w:t>
            </w:r>
          </w:p>
        </w:tc>
        <w:tc>
          <w:tcPr>
            <w:tcW w:w="5082" w:type="dxa"/>
            <w:tcBorders>
              <w:left w:val="nil"/>
            </w:tcBorders>
          </w:tcPr>
          <w:p w14:paraId="1EA5DA6B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progress</w:t>
            </w:r>
          </w:p>
          <w:p w14:paraId="5BB91023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sleep science psychoeducation</w:t>
            </w:r>
          </w:p>
          <w:p w14:paraId="65AD03AD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cognitive and behavioural strategies</w:t>
            </w:r>
          </w:p>
          <w:p w14:paraId="3972F271" w14:textId="77777777" w:rsidR="00B8273C" w:rsidRPr="00DD6A2B" w:rsidRDefault="00B8273C" w:rsidP="00B827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Goal setting for future sleep, maintaining gains (relapse prevention)</w:t>
            </w:r>
          </w:p>
        </w:tc>
        <w:tc>
          <w:tcPr>
            <w:tcW w:w="2788" w:type="dxa"/>
            <w:tcBorders>
              <w:left w:val="nil"/>
            </w:tcBorders>
          </w:tcPr>
          <w:p w14:paraId="09CBB6CA" w14:textId="77777777" w:rsidR="00B8273C" w:rsidRPr="00DD6A2B" w:rsidRDefault="00B8273C" w:rsidP="00770F6D">
            <w:pPr>
              <w:spacing w:line="240" w:lineRule="auto"/>
              <w:ind w:left="360"/>
              <w:rPr>
                <w:lang w:val="en-US"/>
              </w:rPr>
            </w:pPr>
          </w:p>
        </w:tc>
      </w:tr>
      <w:tr w:rsidR="004A7117" w:rsidRPr="00020FD2" w14:paraId="15623AA1" w14:textId="77777777" w:rsidTr="007E1915">
        <w:tc>
          <w:tcPr>
            <w:tcW w:w="1150" w:type="dxa"/>
            <w:tcBorders>
              <w:right w:val="nil"/>
            </w:tcBorders>
          </w:tcPr>
          <w:p w14:paraId="3FA7EB99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</w:t>
            </w:r>
          </w:p>
        </w:tc>
        <w:tc>
          <w:tcPr>
            <w:tcW w:w="5087" w:type="dxa"/>
            <w:tcBorders>
              <w:left w:val="nil"/>
            </w:tcBorders>
          </w:tcPr>
          <w:p w14:paraId="28062DFE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Adolescent Session Content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101F21D9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Home task</w:t>
            </w:r>
          </w:p>
        </w:tc>
      </w:tr>
      <w:tr w:rsidR="004A7117" w:rsidRPr="00020FD2" w14:paraId="59AAD4AC" w14:textId="77777777" w:rsidTr="007E1915">
        <w:tc>
          <w:tcPr>
            <w:tcW w:w="1150" w:type="dxa"/>
            <w:tcBorders>
              <w:right w:val="nil"/>
            </w:tcBorders>
          </w:tcPr>
          <w:p w14:paraId="74700030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1 – All about Sleep</w:t>
            </w:r>
          </w:p>
        </w:tc>
        <w:tc>
          <w:tcPr>
            <w:tcW w:w="5087" w:type="dxa"/>
            <w:tcBorders>
              <w:left w:val="nil"/>
            </w:tcBorders>
          </w:tcPr>
          <w:p w14:paraId="07C41924" w14:textId="77777777" w:rsidR="004A7117" w:rsidRPr="00DD6A2B" w:rsidRDefault="004A7117" w:rsidP="004A71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Psychoeducation</w:t>
            </w:r>
          </w:p>
          <w:p w14:paraId="09053C8B" w14:textId="77777777" w:rsidR="004A7117" w:rsidRPr="00DD6A2B" w:rsidRDefault="004A7117" w:rsidP="004A711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Stages of sleep</w:t>
            </w:r>
          </w:p>
          <w:p w14:paraId="28F05865" w14:textId="77777777" w:rsidR="004A7117" w:rsidRPr="00DD6A2B" w:rsidRDefault="004A7117" w:rsidP="004A711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Regulation of sleep</w:t>
            </w:r>
          </w:p>
          <w:p w14:paraId="277BE180" w14:textId="77777777" w:rsidR="004A7117" w:rsidRPr="00DD6A2B" w:rsidRDefault="004A7117" w:rsidP="004A711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Consequences of insufficient sleep</w:t>
            </w:r>
          </w:p>
          <w:p w14:paraId="5686B7ED" w14:textId="77777777" w:rsidR="004A7117" w:rsidRPr="00DD6A2B" w:rsidRDefault="004A7117" w:rsidP="004A71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Circle – formulation of maintaining factors of sleep problems</w:t>
            </w:r>
          </w:p>
          <w:p w14:paraId="094AE36E" w14:textId="77777777" w:rsidR="004A7117" w:rsidRPr="00DD6A2B" w:rsidRDefault="004A7117" w:rsidP="004A71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Goal Setting 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1903AEC2" w14:textId="77777777" w:rsidR="004A7117" w:rsidRPr="00DD6A2B" w:rsidRDefault="004A7117" w:rsidP="004A71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3D53FA01" w14:textId="77777777" w:rsidR="004A7117" w:rsidRPr="00DD6A2B" w:rsidRDefault="004A7117" w:rsidP="004A71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Record 5 Sleep Stats from week 1</w:t>
            </w:r>
          </w:p>
        </w:tc>
      </w:tr>
      <w:tr w:rsidR="004A7117" w:rsidRPr="00020FD2" w14:paraId="4E5C6C35" w14:textId="77777777" w:rsidTr="007E1915">
        <w:tc>
          <w:tcPr>
            <w:tcW w:w="1150" w:type="dxa"/>
            <w:tcBorders>
              <w:right w:val="nil"/>
            </w:tcBorders>
          </w:tcPr>
          <w:p w14:paraId="09ADC24C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2 – Get Ready to Relax</w:t>
            </w:r>
          </w:p>
        </w:tc>
        <w:tc>
          <w:tcPr>
            <w:tcW w:w="5087" w:type="dxa"/>
            <w:tcBorders>
              <w:left w:val="nil"/>
            </w:tcBorders>
          </w:tcPr>
          <w:p w14:paraId="6A03A217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Rationale for relaxation</w:t>
            </w:r>
          </w:p>
          <w:p w14:paraId="286E4D4F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Relaxation Strategies</w:t>
            </w:r>
          </w:p>
          <w:p w14:paraId="2A989A54" w14:textId="77777777" w:rsidR="004A7117" w:rsidRPr="00DD6A2B" w:rsidRDefault="004A7117" w:rsidP="004A71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Calm breathing</w:t>
            </w:r>
          </w:p>
          <w:p w14:paraId="3B655F0F" w14:textId="77777777" w:rsidR="004A7117" w:rsidRPr="00DD6A2B" w:rsidRDefault="004A7117" w:rsidP="004A71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Muscle Relaxation</w:t>
            </w:r>
          </w:p>
          <w:p w14:paraId="3AFC946C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Emotion Regulation Strategies</w:t>
            </w:r>
          </w:p>
          <w:p w14:paraId="06D6C223" w14:textId="77777777" w:rsidR="004A7117" w:rsidRPr="00DD6A2B" w:rsidRDefault="004A7117" w:rsidP="004A71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Write it out (Pennebaker) </w:t>
            </w:r>
          </w:p>
          <w:p w14:paraId="77E27674" w14:textId="77777777" w:rsidR="004A7117" w:rsidRPr="00DD6A2B" w:rsidRDefault="004A7117" w:rsidP="004A71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Be in the moment (mindfulness)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45E733C1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51B95771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Practice relaxation techniques</w:t>
            </w:r>
          </w:p>
        </w:tc>
      </w:tr>
      <w:tr w:rsidR="004A7117" w:rsidRPr="00020FD2" w14:paraId="18B6F46C" w14:textId="77777777" w:rsidTr="007E1915">
        <w:tc>
          <w:tcPr>
            <w:tcW w:w="1150" w:type="dxa"/>
            <w:tcBorders>
              <w:right w:val="nil"/>
            </w:tcBorders>
          </w:tcPr>
          <w:p w14:paraId="4AB00525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3 – Say Hello to Healthy Sleep</w:t>
            </w:r>
          </w:p>
        </w:tc>
        <w:tc>
          <w:tcPr>
            <w:tcW w:w="5087" w:type="dxa"/>
            <w:tcBorders>
              <w:left w:val="nil"/>
            </w:tcBorders>
          </w:tcPr>
          <w:p w14:paraId="5DC238C0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My Sleep Analysis</w:t>
            </w:r>
          </w:p>
          <w:p w14:paraId="7F08158F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Hygiene Strategies</w:t>
            </w:r>
          </w:p>
          <w:p w14:paraId="742FF9C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Stimulus Control Strategies </w:t>
            </w:r>
          </w:p>
          <w:p w14:paraId="6F8EE1D8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Identifying my sleep traps </w:t>
            </w:r>
          </w:p>
          <w:p w14:paraId="577B1A79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Creating a sleep schedule and night-time routine</w:t>
            </w:r>
          </w:p>
          <w:p w14:paraId="28B3694D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Sleep Trivia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05DB848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51788C9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Implement new sleep/night-time routine</w:t>
            </w:r>
          </w:p>
        </w:tc>
      </w:tr>
      <w:tr w:rsidR="004A7117" w:rsidRPr="00020FD2" w14:paraId="579D06CC" w14:textId="77777777" w:rsidTr="007E1915">
        <w:tc>
          <w:tcPr>
            <w:tcW w:w="1150" w:type="dxa"/>
            <w:tcBorders>
              <w:right w:val="nil"/>
            </w:tcBorders>
          </w:tcPr>
          <w:p w14:paraId="3DCB8C1B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Session 4 – Mornings and Daytime </w:t>
            </w:r>
          </w:p>
        </w:tc>
        <w:tc>
          <w:tcPr>
            <w:tcW w:w="5087" w:type="dxa"/>
            <w:tcBorders>
              <w:left w:val="nil"/>
            </w:tcBorders>
          </w:tcPr>
          <w:p w14:paraId="44CABC7A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Morning psychoeducation – sleep inertia, importance of consistent wake time</w:t>
            </w:r>
          </w:p>
          <w:p w14:paraId="30AD77E7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Creating a morning routine</w:t>
            </w:r>
          </w:p>
          <w:p w14:paraId="09DD9BC2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Day time energy levels education and energy generator behavioural experiment</w:t>
            </w:r>
          </w:p>
          <w:p w14:paraId="15AD15D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Sleep Trivia 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2C2C24C3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348B1B24" w14:textId="77777777" w:rsidR="004A7117" w:rsidRPr="00DD6A2B" w:rsidRDefault="00C13960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 morning routine (if required)</w:t>
            </w:r>
            <w:r w:rsidR="004A7117"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maintain night-time routine</w:t>
            </w:r>
          </w:p>
        </w:tc>
      </w:tr>
      <w:tr w:rsidR="004A7117" w:rsidRPr="00020FD2" w14:paraId="07A04FED" w14:textId="77777777" w:rsidTr="007E1915">
        <w:tc>
          <w:tcPr>
            <w:tcW w:w="1150" w:type="dxa"/>
            <w:tcBorders>
              <w:right w:val="nil"/>
            </w:tcBorders>
          </w:tcPr>
          <w:p w14:paraId="3E1AAE54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Session 5 – Recharge Thinking </w:t>
            </w:r>
          </w:p>
        </w:tc>
        <w:tc>
          <w:tcPr>
            <w:tcW w:w="5087" w:type="dxa"/>
            <w:tcBorders>
              <w:left w:val="nil"/>
            </w:tcBorders>
          </w:tcPr>
          <w:p w14:paraId="209EADC6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Psychoeducation on thoughts – feelings – behaviour link</w:t>
            </w:r>
          </w:p>
          <w:p w14:paraId="027D55EE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Unhelpful sleep related beliefs and general worries </w:t>
            </w:r>
          </w:p>
          <w:p w14:paraId="1D564C80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Coping Statements</w:t>
            </w:r>
          </w:p>
          <w:p w14:paraId="12C19775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Worry Time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27DC1C87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Sleep</w:t>
            </w:r>
          </w:p>
          <w:p w14:paraId="423F2349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Make coping cards</w:t>
            </w:r>
          </w:p>
          <w:p w14:paraId="0B3982DC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Implement worry time </w:t>
            </w:r>
          </w:p>
          <w:p w14:paraId="385DF582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Monitor thoughts</w:t>
            </w:r>
          </w:p>
        </w:tc>
      </w:tr>
      <w:tr w:rsidR="004A7117" w:rsidRPr="00020FD2" w14:paraId="20002268" w14:textId="77777777" w:rsidTr="007E1915">
        <w:tc>
          <w:tcPr>
            <w:tcW w:w="1150" w:type="dxa"/>
            <w:tcBorders>
              <w:right w:val="nil"/>
            </w:tcBorders>
          </w:tcPr>
          <w:p w14:paraId="2C26E674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Session 6 – Rewire Your Thoughts</w:t>
            </w:r>
          </w:p>
        </w:tc>
        <w:tc>
          <w:tcPr>
            <w:tcW w:w="5087" w:type="dxa"/>
            <w:tcBorders>
              <w:left w:val="nil"/>
            </w:tcBorders>
          </w:tcPr>
          <w:p w14:paraId="6B63C22F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Psychoeducation – thinking traps (cognitive distortions)</w:t>
            </w:r>
          </w:p>
          <w:p w14:paraId="6D1D814E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Spot the thinking trap game</w:t>
            </w:r>
          </w:p>
          <w:p w14:paraId="1FF66D79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Reality checking and rewiring your thoughts (cognitive restructuring)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4BD2703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Monitor Sleep</w:t>
            </w:r>
          </w:p>
          <w:p w14:paraId="632866E4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Apply cognitive restructuring techniques to </w:t>
            </w: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sleep-related beliefs and worries</w:t>
            </w:r>
          </w:p>
        </w:tc>
      </w:tr>
      <w:tr w:rsidR="004A7117" w:rsidRPr="00020FD2" w14:paraId="4B105449" w14:textId="77777777" w:rsidTr="007E1915">
        <w:tc>
          <w:tcPr>
            <w:tcW w:w="1150" w:type="dxa"/>
            <w:tcBorders>
              <w:right w:val="nil"/>
            </w:tcBorders>
          </w:tcPr>
          <w:p w14:paraId="4034A0A3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lastRenderedPageBreak/>
              <w:t xml:space="preserve">Session 7 – Recharge Recap </w:t>
            </w:r>
          </w:p>
        </w:tc>
        <w:tc>
          <w:tcPr>
            <w:tcW w:w="5087" w:type="dxa"/>
            <w:tcBorders>
              <w:left w:val="nil"/>
            </w:tcBorders>
          </w:tcPr>
          <w:p w14:paraId="3E03512D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progress</w:t>
            </w:r>
          </w:p>
          <w:p w14:paraId="204DFB86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sleep science psychoeducation</w:t>
            </w:r>
          </w:p>
          <w:p w14:paraId="6AB704CA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Review of cognitive and behavioural strategies</w:t>
            </w:r>
          </w:p>
          <w:p w14:paraId="0A3FB3AB" w14:textId="77777777" w:rsidR="004A7117" w:rsidRPr="00DD6A2B" w:rsidRDefault="004A7117" w:rsidP="004A71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A2B">
              <w:rPr>
                <w:rFonts w:ascii="Times New Roman" w:hAnsi="Times New Roman"/>
                <w:sz w:val="24"/>
                <w:szCs w:val="24"/>
                <w:lang w:val="en-US"/>
              </w:rPr>
              <w:t>Goal setting for future sleep, maintaining gains (relapse prevention)</w:t>
            </w:r>
          </w:p>
        </w:tc>
        <w:tc>
          <w:tcPr>
            <w:tcW w:w="2789" w:type="dxa"/>
            <w:gridSpan w:val="2"/>
            <w:tcBorders>
              <w:left w:val="nil"/>
            </w:tcBorders>
          </w:tcPr>
          <w:p w14:paraId="48DC6B61" w14:textId="77777777" w:rsidR="004A7117" w:rsidRPr="00DD6A2B" w:rsidRDefault="004A7117" w:rsidP="007E1915">
            <w:pPr>
              <w:spacing w:line="240" w:lineRule="auto"/>
              <w:ind w:left="360"/>
              <w:rPr>
                <w:lang w:val="en-US"/>
              </w:rPr>
            </w:pPr>
          </w:p>
        </w:tc>
      </w:tr>
    </w:tbl>
    <w:p w14:paraId="4C7E4B83" w14:textId="77777777" w:rsidR="004A7117" w:rsidRDefault="004A7117" w:rsidP="004A7117"/>
    <w:p w14:paraId="2423B603" w14:textId="77777777" w:rsidR="004A7117" w:rsidRPr="00353FF2" w:rsidRDefault="004A7117" w:rsidP="004A7117">
      <w:r w:rsidRPr="00353FF2">
        <w:t xml:space="preserve">Table 2 </w:t>
      </w:r>
    </w:p>
    <w:p w14:paraId="090A4744" w14:textId="77777777" w:rsidR="004A7117" w:rsidRPr="00353FF2" w:rsidRDefault="004A7117" w:rsidP="004A7117">
      <w:pPr>
        <w:spacing w:line="240" w:lineRule="auto"/>
        <w:rPr>
          <w:i/>
        </w:rPr>
      </w:pPr>
      <w:r w:rsidRPr="00353FF2">
        <w:rPr>
          <w:i/>
        </w:rPr>
        <w:t xml:space="preserve">Scores and Reliable Change Indices on the </w:t>
      </w:r>
      <w:r w:rsidR="003A4DA1">
        <w:rPr>
          <w:i/>
        </w:rPr>
        <w:t>ISI</w:t>
      </w:r>
    </w:p>
    <w:tbl>
      <w:tblPr>
        <w:tblW w:w="495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1442"/>
        <w:gridCol w:w="1331"/>
        <w:gridCol w:w="1396"/>
        <w:gridCol w:w="1331"/>
        <w:gridCol w:w="2214"/>
      </w:tblGrid>
      <w:tr w:rsidR="004A7117" w:rsidRPr="00353FF2" w14:paraId="569DEEDF" w14:textId="77777777" w:rsidTr="007E1915">
        <w:trPr>
          <w:trHeight w:val="199"/>
        </w:trPr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6A5CBBB1" w14:textId="77777777" w:rsidR="004A7117" w:rsidRPr="00353FF2" w:rsidRDefault="004A7117" w:rsidP="007E1915">
            <w:pPr>
              <w:spacing w:line="240" w:lineRule="auto"/>
            </w:pP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14:paraId="029953CA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Pre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14:paraId="4F3021BB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Post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14:paraId="048AE95E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RCI</w:t>
            </w:r>
          </w:p>
          <w:p w14:paraId="60276AE0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Pre to Post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14:paraId="633C0843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FU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1115D9F8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RCI</w:t>
            </w:r>
          </w:p>
          <w:p w14:paraId="0E57BA97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Pre to Follow-Up</w:t>
            </w:r>
          </w:p>
        </w:tc>
      </w:tr>
      <w:tr w:rsidR="004A7117" w:rsidRPr="00353FF2" w14:paraId="63734E9C" w14:textId="77777777" w:rsidTr="007E1915">
        <w:trPr>
          <w:trHeight w:val="238"/>
        </w:trPr>
        <w:tc>
          <w:tcPr>
            <w:tcW w:w="683" w:type="pct"/>
            <w:tcBorders>
              <w:top w:val="single" w:sz="4" w:space="0" w:color="auto"/>
            </w:tcBorders>
          </w:tcPr>
          <w:p w14:paraId="03E1CDD0" w14:textId="77777777" w:rsidR="004A7117" w:rsidRPr="00353FF2" w:rsidRDefault="004A7117" w:rsidP="007E1915">
            <w:pPr>
              <w:spacing w:line="240" w:lineRule="auto"/>
            </w:pPr>
            <w:r>
              <w:t>Alice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14:paraId="08A14E27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12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2F3FDA61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5</w:t>
            </w: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3FA97528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2.35*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63006907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1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21CA2828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3.69*</w:t>
            </w:r>
          </w:p>
        </w:tc>
      </w:tr>
      <w:tr w:rsidR="004A7117" w:rsidRPr="00353FF2" w14:paraId="06214F6D" w14:textId="77777777" w:rsidTr="007E1915">
        <w:trPr>
          <w:trHeight w:val="85"/>
        </w:trPr>
        <w:tc>
          <w:tcPr>
            <w:tcW w:w="683" w:type="pct"/>
          </w:tcPr>
          <w:p w14:paraId="599BACD5" w14:textId="77777777" w:rsidR="004A7117" w:rsidRPr="00353FF2" w:rsidRDefault="004A7117" w:rsidP="007E1915">
            <w:pPr>
              <w:spacing w:line="240" w:lineRule="auto"/>
            </w:pPr>
            <w:r>
              <w:t>Candice</w:t>
            </w:r>
          </w:p>
        </w:tc>
        <w:tc>
          <w:tcPr>
            <w:tcW w:w="807" w:type="pct"/>
          </w:tcPr>
          <w:p w14:paraId="44425260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15</w:t>
            </w:r>
          </w:p>
        </w:tc>
        <w:tc>
          <w:tcPr>
            <w:tcW w:w="745" w:type="pct"/>
          </w:tcPr>
          <w:p w14:paraId="3F5F1566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3</w:t>
            </w:r>
          </w:p>
        </w:tc>
        <w:tc>
          <w:tcPr>
            <w:tcW w:w="781" w:type="pct"/>
          </w:tcPr>
          <w:p w14:paraId="3DC4D2CE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4.02*</w:t>
            </w:r>
          </w:p>
        </w:tc>
        <w:tc>
          <w:tcPr>
            <w:tcW w:w="745" w:type="pct"/>
          </w:tcPr>
          <w:p w14:paraId="42D80021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0</w:t>
            </w:r>
          </w:p>
        </w:tc>
        <w:tc>
          <w:tcPr>
            <w:tcW w:w="1239" w:type="pct"/>
          </w:tcPr>
          <w:p w14:paraId="7389BCEA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5.03*</w:t>
            </w:r>
          </w:p>
        </w:tc>
      </w:tr>
      <w:tr w:rsidR="004A7117" w:rsidRPr="00353FF2" w14:paraId="6F40F323" w14:textId="77777777" w:rsidTr="007E1915">
        <w:trPr>
          <w:trHeight w:val="238"/>
        </w:trPr>
        <w:tc>
          <w:tcPr>
            <w:tcW w:w="683" w:type="pct"/>
            <w:tcBorders>
              <w:bottom w:val="single" w:sz="4" w:space="0" w:color="auto"/>
            </w:tcBorders>
          </w:tcPr>
          <w:p w14:paraId="46F0CA29" w14:textId="77777777" w:rsidR="004A7117" w:rsidRPr="00353FF2" w:rsidRDefault="004A7117" w:rsidP="007E1915">
            <w:pPr>
              <w:spacing w:line="240" w:lineRule="auto"/>
            </w:pPr>
            <w:r>
              <w:t>Sally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1E885E43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16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7095023C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6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1F83A618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3.35*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1887A895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8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14:paraId="275B2902" w14:textId="77777777" w:rsidR="004A7117" w:rsidRPr="00353FF2" w:rsidRDefault="004A7117" w:rsidP="007E1915">
            <w:pPr>
              <w:spacing w:line="240" w:lineRule="auto"/>
              <w:jc w:val="center"/>
            </w:pPr>
            <w:r w:rsidRPr="00353FF2">
              <w:t>2.68*</w:t>
            </w:r>
          </w:p>
        </w:tc>
      </w:tr>
    </w:tbl>
    <w:p w14:paraId="29BC7582" w14:textId="77777777" w:rsidR="004A7117" w:rsidRPr="00353FF2" w:rsidRDefault="004A7117" w:rsidP="004A7117">
      <w:pPr>
        <w:spacing w:line="240" w:lineRule="auto"/>
      </w:pPr>
      <w:r w:rsidRPr="00353FF2">
        <w:rPr>
          <w:i/>
        </w:rPr>
        <w:t>Note.</w:t>
      </w:r>
      <w:r w:rsidRPr="00353FF2">
        <w:t xml:space="preserve"> * = RCI &gt; 1.96, indicating reliable change occurred at 95% confidence.  </w:t>
      </w:r>
    </w:p>
    <w:p w14:paraId="3DF4D65E" w14:textId="77777777" w:rsidR="004A7117" w:rsidRDefault="004A7117" w:rsidP="004A7117">
      <w:pPr>
        <w:spacing w:after="160" w:line="259" w:lineRule="auto"/>
      </w:pPr>
    </w:p>
    <w:p w14:paraId="74D09B54" w14:textId="77777777" w:rsidR="004A7117" w:rsidRDefault="004A7117" w:rsidP="004A7117">
      <w:r>
        <w:t xml:space="preserve">Table 3 </w:t>
      </w:r>
    </w:p>
    <w:p w14:paraId="01E3D4CA" w14:textId="77777777" w:rsidR="004A7117" w:rsidRPr="00A41049" w:rsidRDefault="004A7117" w:rsidP="004A7117">
      <w:pPr>
        <w:spacing w:line="240" w:lineRule="auto"/>
        <w:rPr>
          <w:i/>
        </w:rPr>
      </w:pPr>
      <w:r>
        <w:rPr>
          <w:i/>
        </w:rPr>
        <w:t>Outcome data for</w:t>
      </w:r>
      <w:r w:rsidRPr="00A41049">
        <w:rPr>
          <w:i/>
        </w:rPr>
        <w:t xml:space="preserve"> Emotion Regulation</w:t>
      </w:r>
      <w:r>
        <w:rPr>
          <w:i/>
        </w:rPr>
        <w:t xml:space="preserve"> on the E</w:t>
      </w:r>
      <w:r w:rsidR="003A4DA1">
        <w:rPr>
          <w:i/>
        </w:rPr>
        <w:t>R</w:t>
      </w:r>
      <w:r>
        <w:rPr>
          <w:i/>
        </w:rPr>
        <w:t>Q-CA</w:t>
      </w:r>
    </w:p>
    <w:tbl>
      <w:tblPr>
        <w:tblW w:w="9108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038"/>
        <w:gridCol w:w="1354"/>
        <w:gridCol w:w="1357"/>
        <w:gridCol w:w="1515"/>
        <w:gridCol w:w="1354"/>
        <w:gridCol w:w="1356"/>
      </w:tblGrid>
      <w:tr w:rsidR="004A7117" w:rsidRPr="00D82838" w14:paraId="12EAC577" w14:textId="77777777" w:rsidTr="007E1915">
        <w:trPr>
          <w:trHeight w:val="25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6F2D2" w14:textId="77777777" w:rsidR="004A7117" w:rsidRPr="000543B2" w:rsidRDefault="004A7117" w:rsidP="007E1915">
            <w:pPr>
              <w:spacing w:line="240" w:lineRule="auto"/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7E26ED" w14:textId="77777777" w:rsidR="004A7117" w:rsidRPr="000543B2" w:rsidRDefault="004A7117" w:rsidP="007E1915">
            <w:pPr>
              <w:spacing w:line="240" w:lineRule="auto"/>
              <w:jc w:val="center"/>
            </w:pPr>
            <w:r>
              <w:t xml:space="preserve">Expressive </w:t>
            </w:r>
            <w:r w:rsidRPr="000543B2">
              <w:t>Suppression</w:t>
            </w:r>
          </w:p>
          <w:p w14:paraId="66A82B43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 xml:space="preserve">( </w:t>
            </w:r>
            <w:r>
              <w:t xml:space="preserve">Population </w:t>
            </w:r>
            <w:r w:rsidRPr="009D009A">
              <w:rPr>
                <w:i/>
              </w:rPr>
              <w:t>M</w:t>
            </w:r>
            <w:r>
              <w:t xml:space="preserve"> </w:t>
            </w:r>
            <w:r w:rsidRPr="000543B2">
              <w:t xml:space="preserve">= 10.18, </w:t>
            </w:r>
            <w:r w:rsidRPr="009D009A">
              <w:rPr>
                <w:i/>
              </w:rPr>
              <w:t>SD</w:t>
            </w:r>
            <w:r w:rsidRPr="000543B2">
              <w:t xml:space="preserve"> = 2.97)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908906" w14:textId="77777777" w:rsidR="004A7117" w:rsidRPr="000543B2" w:rsidRDefault="004A7117" w:rsidP="007E1915">
            <w:pPr>
              <w:spacing w:line="240" w:lineRule="auto"/>
              <w:jc w:val="center"/>
            </w:pPr>
            <w:r>
              <w:t xml:space="preserve">Cognitive </w:t>
            </w:r>
            <w:r w:rsidRPr="000543B2">
              <w:t>Reappraisal</w:t>
            </w:r>
          </w:p>
          <w:p w14:paraId="2FE5834C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(</w:t>
            </w:r>
            <w:r>
              <w:t xml:space="preserve">Population </w:t>
            </w:r>
            <w:r w:rsidRPr="009D009A">
              <w:rPr>
                <w:i/>
              </w:rPr>
              <w:t>M</w:t>
            </w:r>
            <w:r w:rsidRPr="000543B2">
              <w:t xml:space="preserve"> = 21.47, </w:t>
            </w:r>
            <w:r w:rsidRPr="009D009A">
              <w:rPr>
                <w:i/>
              </w:rPr>
              <w:t>SD</w:t>
            </w:r>
            <w:r w:rsidRPr="000543B2">
              <w:t xml:space="preserve"> = 3.81)</w:t>
            </w:r>
          </w:p>
        </w:tc>
      </w:tr>
      <w:tr w:rsidR="004A7117" w:rsidRPr="00D82838" w14:paraId="13EFB4F8" w14:textId="77777777" w:rsidTr="007E1915">
        <w:trPr>
          <w:trHeight w:val="257"/>
        </w:trPr>
        <w:tc>
          <w:tcPr>
            <w:tcW w:w="1134" w:type="dxa"/>
            <w:tcBorders>
              <w:top w:val="single" w:sz="4" w:space="0" w:color="auto"/>
            </w:tcBorders>
          </w:tcPr>
          <w:p w14:paraId="53A62B50" w14:textId="77777777" w:rsidR="004A7117" w:rsidRPr="000543B2" w:rsidRDefault="004A7117" w:rsidP="007E1915">
            <w:pPr>
              <w:spacing w:line="240" w:lineRule="auto"/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28D88809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Pre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15E7914C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Post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6FBDC3C8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Follow-up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E0CD22E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Pre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2CE818BC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Post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5F09BEF5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Follow-up</w:t>
            </w:r>
          </w:p>
        </w:tc>
      </w:tr>
      <w:tr w:rsidR="004A7117" w:rsidRPr="00D82838" w14:paraId="425DFFE7" w14:textId="77777777" w:rsidTr="007E1915">
        <w:trPr>
          <w:trHeight w:val="308"/>
        </w:trPr>
        <w:tc>
          <w:tcPr>
            <w:tcW w:w="1134" w:type="dxa"/>
          </w:tcPr>
          <w:p w14:paraId="6DFE3A26" w14:textId="77777777" w:rsidR="004A7117" w:rsidRPr="000543B2" w:rsidRDefault="004A7117" w:rsidP="007E1915">
            <w:pPr>
              <w:spacing w:line="240" w:lineRule="auto"/>
            </w:pPr>
            <w:r>
              <w:t>Alice</w:t>
            </w:r>
          </w:p>
        </w:tc>
        <w:tc>
          <w:tcPr>
            <w:tcW w:w="1038" w:type="dxa"/>
          </w:tcPr>
          <w:p w14:paraId="4D09BC84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10</w:t>
            </w:r>
          </w:p>
        </w:tc>
        <w:tc>
          <w:tcPr>
            <w:tcW w:w="1354" w:type="dxa"/>
          </w:tcPr>
          <w:p w14:paraId="0991DF69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11</w:t>
            </w:r>
          </w:p>
        </w:tc>
        <w:tc>
          <w:tcPr>
            <w:tcW w:w="1357" w:type="dxa"/>
          </w:tcPr>
          <w:p w14:paraId="3C346F40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10</w:t>
            </w:r>
          </w:p>
        </w:tc>
        <w:tc>
          <w:tcPr>
            <w:tcW w:w="1515" w:type="dxa"/>
          </w:tcPr>
          <w:p w14:paraId="429CB541" w14:textId="77777777" w:rsidR="004A7117" w:rsidRPr="00C31DEE" w:rsidRDefault="004A7117" w:rsidP="007E1915">
            <w:pPr>
              <w:spacing w:line="240" w:lineRule="auto"/>
              <w:jc w:val="center"/>
              <w:rPr>
                <w:vertAlign w:val="superscript"/>
              </w:rPr>
            </w:pPr>
            <w:r w:rsidRPr="000543B2">
              <w:t>17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4" w:type="dxa"/>
          </w:tcPr>
          <w:p w14:paraId="10E251A3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18</w:t>
            </w:r>
          </w:p>
        </w:tc>
        <w:tc>
          <w:tcPr>
            <w:tcW w:w="1356" w:type="dxa"/>
          </w:tcPr>
          <w:p w14:paraId="55629795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18</w:t>
            </w:r>
          </w:p>
        </w:tc>
      </w:tr>
      <w:tr w:rsidR="004A7117" w:rsidRPr="00D82838" w14:paraId="250F0ADC" w14:textId="77777777" w:rsidTr="007E1915">
        <w:trPr>
          <w:trHeight w:val="308"/>
        </w:trPr>
        <w:tc>
          <w:tcPr>
            <w:tcW w:w="1134" w:type="dxa"/>
          </w:tcPr>
          <w:p w14:paraId="2B2F136A" w14:textId="77777777" w:rsidR="004A7117" w:rsidRPr="000543B2" w:rsidRDefault="004A7117" w:rsidP="007E1915">
            <w:pPr>
              <w:spacing w:line="240" w:lineRule="auto"/>
            </w:pPr>
            <w:r>
              <w:t>Candice</w:t>
            </w:r>
          </w:p>
        </w:tc>
        <w:tc>
          <w:tcPr>
            <w:tcW w:w="1038" w:type="dxa"/>
          </w:tcPr>
          <w:p w14:paraId="4808A2D2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9</w:t>
            </w:r>
          </w:p>
        </w:tc>
        <w:tc>
          <w:tcPr>
            <w:tcW w:w="1354" w:type="dxa"/>
          </w:tcPr>
          <w:p w14:paraId="0E5B3FEA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10</w:t>
            </w:r>
          </w:p>
        </w:tc>
        <w:tc>
          <w:tcPr>
            <w:tcW w:w="1357" w:type="dxa"/>
          </w:tcPr>
          <w:p w14:paraId="5DAF9D84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11</w:t>
            </w:r>
          </w:p>
        </w:tc>
        <w:tc>
          <w:tcPr>
            <w:tcW w:w="1515" w:type="dxa"/>
          </w:tcPr>
          <w:p w14:paraId="353AC2EC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20</w:t>
            </w:r>
          </w:p>
        </w:tc>
        <w:tc>
          <w:tcPr>
            <w:tcW w:w="1354" w:type="dxa"/>
          </w:tcPr>
          <w:p w14:paraId="2A5495C7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19</w:t>
            </w:r>
          </w:p>
        </w:tc>
        <w:tc>
          <w:tcPr>
            <w:tcW w:w="1356" w:type="dxa"/>
          </w:tcPr>
          <w:p w14:paraId="0A02B60F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24</w:t>
            </w:r>
          </w:p>
        </w:tc>
      </w:tr>
      <w:tr w:rsidR="004A7117" w:rsidRPr="00D82838" w14:paraId="596D9A39" w14:textId="77777777" w:rsidTr="007E1915">
        <w:trPr>
          <w:trHeight w:val="308"/>
        </w:trPr>
        <w:tc>
          <w:tcPr>
            <w:tcW w:w="1134" w:type="dxa"/>
            <w:tcBorders>
              <w:bottom w:val="single" w:sz="4" w:space="0" w:color="auto"/>
            </w:tcBorders>
          </w:tcPr>
          <w:p w14:paraId="4D20503F" w14:textId="77777777" w:rsidR="004A7117" w:rsidRPr="000543B2" w:rsidRDefault="004A7117" w:rsidP="007E1915">
            <w:pPr>
              <w:spacing w:line="240" w:lineRule="auto"/>
            </w:pPr>
            <w:r>
              <w:t>Sally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BB34ECF" w14:textId="77777777" w:rsidR="004A7117" w:rsidRPr="00C31DEE" w:rsidRDefault="004A7117" w:rsidP="007E1915">
            <w:pPr>
              <w:spacing w:line="240" w:lineRule="auto"/>
              <w:jc w:val="center"/>
              <w:rPr>
                <w:vertAlign w:val="superscript"/>
              </w:rPr>
            </w:pPr>
            <w:r w:rsidRPr="000543B2">
              <w:t>7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58E357CE" w14:textId="77777777" w:rsidR="004A7117" w:rsidRPr="00C31DEE" w:rsidRDefault="004A7117" w:rsidP="007E1915">
            <w:pPr>
              <w:spacing w:line="240" w:lineRule="auto"/>
              <w:jc w:val="center"/>
              <w:rPr>
                <w:vertAlign w:val="superscript"/>
              </w:rPr>
            </w:pPr>
            <w:r w:rsidRPr="000543B2">
              <w:t>7</w:t>
            </w:r>
            <w:r>
              <w:rPr>
                <w:vertAlign w:val="superscript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24AC5660" w14:textId="77777777" w:rsidR="004A7117" w:rsidRPr="00C31DEE" w:rsidRDefault="004A7117" w:rsidP="007E1915">
            <w:pPr>
              <w:spacing w:line="240" w:lineRule="auto"/>
              <w:jc w:val="center"/>
              <w:rPr>
                <w:vertAlign w:val="superscript"/>
              </w:rPr>
            </w:pPr>
            <w:r w:rsidRPr="000543B2">
              <w:t>6</w:t>
            </w:r>
            <w:r>
              <w:rPr>
                <w:vertAlign w:val="superscript"/>
              </w:rPr>
              <w:t>1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27A60DE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24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BE2DCC5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24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93C4D48" w14:textId="77777777" w:rsidR="004A7117" w:rsidRPr="000543B2" w:rsidRDefault="004A7117" w:rsidP="007E1915">
            <w:pPr>
              <w:spacing w:line="240" w:lineRule="auto"/>
              <w:jc w:val="center"/>
            </w:pPr>
            <w:r w:rsidRPr="000543B2">
              <w:t>24</w:t>
            </w:r>
          </w:p>
        </w:tc>
      </w:tr>
    </w:tbl>
    <w:p w14:paraId="5CC25918" w14:textId="77777777" w:rsidR="004A7117" w:rsidRDefault="004A7117" w:rsidP="004A7117">
      <w:pPr>
        <w:spacing w:line="240" w:lineRule="auto"/>
      </w:pPr>
      <w:r>
        <w:rPr>
          <w:i/>
        </w:rPr>
        <w:t>Note</w:t>
      </w:r>
      <w:r w:rsidRPr="00FE08C4">
        <w:rPr>
          <w:i/>
        </w:rPr>
        <w:t xml:space="preserve">. </w:t>
      </w:r>
      <w:r>
        <w:rPr>
          <w:vertAlign w:val="superscript"/>
        </w:rPr>
        <w:t xml:space="preserve">1 </w:t>
      </w:r>
      <w:r>
        <w:t xml:space="preserve">= Score fell below one standard deviation of the population mean. </w:t>
      </w:r>
    </w:p>
    <w:p w14:paraId="26E0C623" w14:textId="77777777" w:rsidR="004A7117" w:rsidRDefault="004A7117" w:rsidP="004A7117"/>
    <w:p w14:paraId="181DED15" w14:textId="77777777" w:rsidR="004A7117" w:rsidRDefault="004A7117" w:rsidP="004A7117"/>
    <w:p w14:paraId="4F1CF33A" w14:textId="77777777" w:rsidR="004A7117" w:rsidRDefault="004A7117" w:rsidP="004A7117"/>
    <w:p w14:paraId="24ABE58B" w14:textId="77777777" w:rsidR="004A7117" w:rsidRDefault="004A7117" w:rsidP="004A7117"/>
    <w:p w14:paraId="7191C76E" w14:textId="77777777" w:rsidR="004A7117" w:rsidRDefault="004A7117" w:rsidP="004A7117"/>
    <w:p w14:paraId="009CC12C" w14:textId="77777777" w:rsidR="004A7117" w:rsidRDefault="004A7117" w:rsidP="004A7117"/>
    <w:p w14:paraId="18AB725A" w14:textId="77777777" w:rsidR="004A7117" w:rsidRDefault="004A7117" w:rsidP="004A7117"/>
    <w:p w14:paraId="044EB779" w14:textId="77777777" w:rsidR="004A7117" w:rsidRDefault="004A7117" w:rsidP="004A7117"/>
    <w:p w14:paraId="5AE15497" w14:textId="77777777" w:rsidR="004A7117" w:rsidRDefault="004A7117" w:rsidP="004A7117"/>
    <w:p w14:paraId="11770CD2" w14:textId="77777777" w:rsidR="004A7117" w:rsidRDefault="004A7117" w:rsidP="004A7117"/>
    <w:p w14:paraId="1F339BEC" w14:textId="77777777" w:rsidR="004A7117" w:rsidRDefault="004A7117" w:rsidP="004A7117"/>
    <w:p w14:paraId="19F17917" w14:textId="77777777" w:rsidR="004A7117" w:rsidRDefault="004A7117" w:rsidP="004A7117"/>
    <w:p w14:paraId="5FBF1E5A" w14:textId="77777777" w:rsidR="004A7117" w:rsidRDefault="004A7117" w:rsidP="004A7117"/>
    <w:p w14:paraId="41FC48F9" w14:textId="77777777" w:rsidR="004A7117" w:rsidRDefault="004A7117" w:rsidP="004A7117">
      <w:r>
        <w:t xml:space="preserve">Table 4 </w:t>
      </w:r>
    </w:p>
    <w:p w14:paraId="06884FFA" w14:textId="77777777" w:rsidR="004A7117" w:rsidRDefault="004A7117" w:rsidP="004A7117">
      <w:r>
        <w:rPr>
          <w:i/>
        </w:rPr>
        <w:t xml:space="preserve">Outcome Data for </w:t>
      </w:r>
      <w:r w:rsidRPr="00FE08C4">
        <w:rPr>
          <w:i/>
        </w:rPr>
        <w:t xml:space="preserve">Quality of Life </w:t>
      </w:r>
      <w:r>
        <w:rPr>
          <w:i/>
        </w:rPr>
        <w:t xml:space="preserve">according to </w:t>
      </w:r>
      <w:proofErr w:type="spellStart"/>
      <w:r>
        <w:rPr>
          <w:i/>
        </w:rPr>
        <w:t>PedsQL</w:t>
      </w:r>
      <w:proofErr w:type="spellEnd"/>
      <w:r>
        <w:rPr>
          <w:i/>
        </w:rPr>
        <w:t xml:space="preserve"> 4.0 Subscales and Total Scale</w:t>
      </w:r>
      <w: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2189"/>
        <w:gridCol w:w="2189"/>
        <w:gridCol w:w="2190"/>
      </w:tblGrid>
      <w:tr w:rsidR="004A7117" w14:paraId="7D45DB43" w14:textId="77777777" w:rsidTr="007E1915">
        <w:trPr>
          <w:trHeight w:val="270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3670E34B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>Scale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23CC73F0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Pre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758880CC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Post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10C1FE4F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Follow-Up</w:t>
            </w:r>
          </w:p>
        </w:tc>
      </w:tr>
      <w:tr w:rsidR="004A7117" w14:paraId="2F9E712D" w14:textId="77777777" w:rsidTr="007E1915">
        <w:trPr>
          <w:trHeight w:val="270"/>
        </w:trPr>
        <w:tc>
          <w:tcPr>
            <w:tcW w:w="8756" w:type="dxa"/>
            <w:gridSpan w:val="4"/>
            <w:tcBorders>
              <w:top w:val="single" w:sz="4" w:space="0" w:color="auto"/>
            </w:tcBorders>
          </w:tcPr>
          <w:p w14:paraId="7BF98CE0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Physical (MCID = 6.66; population </w:t>
            </w:r>
            <w:r w:rsidRPr="00DD6A2B">
              <w:rPr>
                <w:i/>
                <w:lang w:val="en-US"/>
              </w:rPr>
              <w:t xml:space="preserve">M </w:t>
            </w:r>
            <w:r w:rsidRPr="00DD6A2B">
              <w:rPr>
                <w:lang w:val="en-US"/>
              </w:rPr>
              <w:t xml:space="preserve">= 86.86; population </w:t>
            </w:r>
            <w:r w:rsidRPr="00DD6A2B">
              <w:rPr>
                <w:i/>
                <w:lang w:val="en-US"/>
              </w:rPr>
              <w:t xml:space="preserve">SD </w:t>
            </w:r>
            <w:r w:rsidRPr="00DD6A2B">
              <w:rPr>
                <w:lang w:val="en-US"/>
              </w:rPr>
              <w:t>= 13.88)</w:t>
            </w:r>
          </w:p>
        </w:tc>
      </w:tr>
      <w:tr w:rsidR="004A7117" w14:paraId="507264AF" w14:textId="77777777" w:rsidTr="007E1915">
        <w:trPr>
          <w:trHeight w:val="270"/>
        </w:trPr>
        <w:tc>
          <w:tcPr>
            <w:tcW w:w="2188" w:type="dxa"/>
          </w:tcPr>
          <w:p w14:paraId="6C68924D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189" w:type="dxa"/>
          </w:tcPr>
          <w:p w14:paraId="02C194B4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90.63</w:t>
            </w:r>
          </w:p>
        </w:tc>
        <w:tc>
          <w:tcPr>
            <w:tcW w:w="2189" w:type="dxa"/>
          </w:tcPr>
          <w:p w14:paraId="57727343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100*</w:t>
            </w:r>
          </w:p>
        </w:tc>
        <w:tc>
          <w:tcPr>
            <w:tcW w:w="2190" w:type="dxa"/>
          </w:tcPr>
          <w:p w14:paraId="5CBCC22F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100*</w:t>
            </w:r>
          </w:p>
        </w:tc>
      </w:tr>
      <w:tr w:rsidR="004A7117" w14:paraId="08C2AB62" w14:textId="77777777" w:rsidTr="007E1915">
        <w:trPr>
          <w:trHeight w:val="270"/>
        </w:trPr>
        <w:tc>
          <w:tcPr>
            <w:tcW w:w="2188" w:type="dxa"/>
          </w:tcPr>
          <w:p w14:paraId="4F8D5EB9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Candice</w:t>
            </w:r>
          </w:p>
        </w:tc>
        <w:tc>
          <w:tcPr>
            <w:tcW w:w="2189" w:type="dxa"/>
          </w:tcPr>
          <w:p w14:paraId="7D77AE2E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96.43</w:t>
            </w:r>
          </w:p>
        </w:tc>
        <w:tc>
          <w:tcPr>
            <w:tcW w:w="2189" w:type="dxa"/>
          </w:tcPr>
          <w:p w14:paraId="736205C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  <w:tc>
          <w:tcPr>
            <w:tcW w:w="2190" w:type="dxa"/>
          </w:tcPr>
          <w:p w14:paraId="1284B93A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</w:tr>
      <w:tr w:rsidR="004A7117" w14:paraId="1A811F59" w14:textId="77777777" w:rsidTr="007E1915">
        <w:trPr>
          <w:trHeight w:val="270"/>
        </w:trPr>
        <w:tc>
          <w:tcPr>
            <w:tcW w:w="2188" w:type="dxa"/>
          </w:tcPr>
          <w:p w14:paraId="2F3582C1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Sally</w:t>
            </w:r>
          </w:p>
        </w:tc>
        <w:tc>
          <w:tcPr>
            <w:tcW w:w="2189" w:type="dxa"/>
          </w:tcPr>
          <w:p w14:paraId="32E5E9C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93.75</w:t>
            </w:r>
          </w:p>
        </w:tc>
        <w:tc>
          <w:tcPr>
            <w:tcW w:w="2189" w:type="dxa"/>
          </w:tcPr>
          <w:p w14:paraId="39462B9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90.63</w:t>
            </w:r>
          </w:p>
        </w:tc>
        <w:tc>
          <w:tcPr>
            <w:tcW w:w="2190" w:type="dxa"/>
          </w:tcPr>
          <w:p w14:paraId="540337D1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87.5</w:t>
            </w:r>
          </w:p>
        </w:tc>
      </w:tr>
      <w:tr w:rsidR="004A7117" w14:paraId="19DBBD97" w14:textId="77777777" w:rsidTr="007E1915">
        <w:trPr>
          <w:trHeight w:val="270"/>
        </w:trPr>
        <w:tc>
          <w:tcPr>
            <w:tcW w:w="8756" w:type="dxa"/>
            <w:gridSpan w:val="4"/>
          </w:tcPr>
          <w:p w14:paraId="669C6BAD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Emotional (</w:t>
            </w:r>
            <w:r w:rsidRPr="00DD6A2B">
              <w:rPr>
                <w:lang w:val="en-US"/>
              </w:rPr>
              <w:t xml:space="preserve">MCID = 8.94; population </w:t>
            </w:r>
            <w:r w:rsidRPr="00DD6A2B">
              <w:rPr>
                <w:i/>
                <w:lang w:val="en-US"/>
              </w:rPr>
              <w:t xml:space="preserve">M </w:t>
            </w:r>
            <w:r w:rsidRPr="00DD6A2B">
              <w:rPr>
                <w:lang w:val="en-US"/>
              </w:rPr>
              <w:t xml:space="preserve">= 78.21; population </w:t>
            </w:r>
            <w:r w:rsidRPr="00DD6A2B">
              <w:rPr>
                <w:i/>
                <w:lang w:val="en-US"/>
              </w:rPr>
              <w:t xml:space="preserve">SD </w:t>
            </w:r>
            <w:r w:rsidRPr="00DD6A2B">
              <w:rPr>
                <w:lang w:val="en-US"/>
              </w:rPr>
              <w:t>= 18.64)</w:t>
            </w:r>
          </w:p>
        </w:tc>
      </w:tr>
      <w:tr w:rsidR="004A7117" w14:paraId="206EF819" w14:textId="77777777" w:rsidTr="007E1915">
        <w:trPr>
          <w:trHeight w:val="270"/>
        </w:trPr>
        <w:tc>
          <w:tcPr>
            <w:tcW w:w="2188" w:type="dxa"/>
          </w:tcPr>
          <w:p w14:paraId="1E05195B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189" w:type="dxa"/>
          </w:tcPr>
          <w:p w14:paraId="44AA872F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</w:t>
            </w:r>
          </w:p>
        </w:tc>
        <w:tc>
          <w:tcPr>
            <w:tcW w:w="2189" w:type="dxa"/>
          </w:tcPr>
          <w:p w14:paraId="5D10E8B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75*</w:t>
            </w:r>
          </w:p>
        </w:tc>
        <w:tc>
          <w:tcPr>
            <w:tcW w:w="2190" w:type="dxa"/>
          </w:tcPr>
          <w:p w14:paraId="6CBCC21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95</w:t>
            </w:r>
          </w:p>
        </w:tc>
      </w:tr>
      <w:tr w:rsidR="004A7117" w14:paraId="061D105B" w14:textId="77777777" w:rsidTr="007E1915">
        <w:trPr>
          <w:trHeight w:val="270"/>
        </w:trPr>
        <w:tc>
          <w:tcPr>
            <w:tcW w:w="2188" w:type="dxa"/>
          </w:tcPr>
          <w:p w14:paraId="5C30A7C7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Candice</w:t>
            </w:r>
          </w:p>
        </w:tc>
        <w:tc>
          <w:tcPr>
            <w:tcW w:w="2189" w:type="dxa"/>
          </w:tcPr>
          <w:p w14:paraId="51A16F2F" w14:textId="77777777" w:rsidR="004A7117" w:rsidRPr="00DD6A2B" w:rsidRDefault="004A7117" w:rsidP="007E1915">
            <w:pPr>
              <w:spacing w:line="240" w:lineRule="auto"/>
              <w:jc w:val="center"/>
              <w:rPr>
                <w:vertAlign w:val="superscript"/>
                <w:lang w:val="en-US"/>
              </w:rPr>
            </w:pPr>
            <w:r w:rsidRPr="00DD6A2B">
              <w:rPr>
                <w:lang w:val="en-US"/>
              </w:rPr>
              <w:t>45</w:t>
            </w:r>
            <w:r w:rsidRPr="00DD6A2B">
              <w:rPr>
                <w:vertAlign w:val="superscript"/>
                <w:lang w:val="en-US"/>
              </w:rPr>
              <w:t>1</w:t>
            </w:r>
          </w:p>
        </w:tc>
        <w:tc>
          <w:tcPr>
            <w:tcW w:w="2189" w:type="dxa"/>
          </w:tcPr>
          <w:p w14:paraId="39333B83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55</w:t>
            </w:r>
            <w:r w:rsidRPr="00DD6A2B">
              <w:rPr>
                <w:vertAlign w:val="superscript"/>
                <w:lang w:val="en-US"/>
              </w:rPr>
              <w:t>1</w:t>
            </w:r>
            <w:r w:rsidRPr="00DD6A2B">
              <w:rPr>
                <w:lang w:val="en-US"/>
              </w:rPr>
              <w:t>*</w:t>
            </w:r>
          </w:p>
        </w:tc>
        <w:tc>
          <w:tcPr>
            <w:tcW w:w="2190" w:type="dxa"/>
          </w:tcPr>
          <w:p w14:paraId="7D7ED77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70*</w:t>
            </w:r>
          </w:p>
        </w:tc>
      </w:tr>
      <w:tr w:rsidR="004A7117" w14:paraId="61F63D47" w14:textId="77777777" w:rsidTr="007E1915">
        <w:trPr>
          <w:trHeight w:val="270"/>
        </w:trPr>
        <w:tc>
          <w:tcPr>
            <w:tcW w:w="2188" w:type="dxa"/>
          </w:tcPr>
          <w:p w14:paraId="24092CFB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Sally</w:t>
            </w:r>
          </w:p>
        </w:tc>
        <w:tc>
          <w:tcPr>
            <w:tcW w:w="2189" w:type="dxa"/>
          </w:tcPr>
          <w:p w14:paraId="0F0F5C53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60</w:t>
            </w:r>
          </w:p>
        </w:tc>
        <w:tc>
          <w:tcPr>
            <w:tcW w:w="2189" w:type="dxa"/>
          </w:tcPr>
          <w:p w14:paraId="5B558609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70*</w:t>
            </w:r>
          </w:p>
        </w:tc>
        <w:tc>
          <w:tcPr>
            <w:tcW w:w="2190" w:type="dxa"/>
          </w:tcPr>
          <w:p w14:paraId="7B03F5B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70*</w:t>
            </w:r>
          </w:p>
        </w:tc>
      </w:tr>
      <w:tr w:rsidR="004A7117" w14:paraId="2A2F88C8" w14:textId="77777777" w:rsidTr="007E1915">
        <w:trPr>
          <w:trHeight w:val="283"/>
        </w:trPr>
        <w:tc>
          <w:tcPr>
            <w:tcW w:w="8756" w:type="dxa"/>
            <w:gridSpan w:val="4"/>
          </w:tcPr>
          <w:p w14:paraId="3E99B7DE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Social (MCID = 8.36; population </w:t>
            </w:r>
            <w:r w:rsidRPr="00DD6A2B">
              <w:rPr>
                <w:i/>
                <w:lang w:val="en-US"/>
              </w:rPr>
              <w:t xml:space="preserve">M </w:t>
            </w:r>
            <w:r w:rsidRPr="00DD6A2B">
              <w:rPr>
                <w:lang w:val="en-US"/>
              </w:rPr>
              <w:t xml:space="preserve">= 84.04; population </w:t>
            </w:r>
            <w:r w:rsidRPr="00DD6A2B">
              <w:rPr>
                <w:i/>
                <w:lang w:val="en-US"/>
              </w:rPr>
              <w:t xml:space="preserve">SD </w:t>
            </w:r>
            <w:r w:rsidRPr="00DD6A2B">
              <w:rPr>
                <w:lang w:val="en-US"/>
              </w:rPr>
              <w:t>= 17.43)</w:t>
            </w:r>
          </w:p>
        </w:tc>
      </w:tr>
      <w:tr w:rsidR="004A7117" w14:paraId="3B96453E" w14:textId="77777777" w:rsidTr="007E1915">
        <w:trPr>
          <w:trHeight w:val="270"/>
        </w:trPr>
        <w:tc>
          <w:tcPr>
            <w:tcW w:w="2188" w:type="dxa"/>
          </w:tcPr>
          <w:p w14:paraId="7C9F1EEB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189" w:type="dxa"/>
          </w:tcPr>
          <w:p w14:paraId="7F721B6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  <w:tc>
          <w:tcPr>
            <w:tcW w:w="2189" w:type="dxa"/>
          </w:tcPr>
          <w:p w14:paraId="579205F9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  <w:tc>
          <w:tcPr>
            <w:tcW w:w="2190" w:type="dxa"/>
          </w:tcPr>
          <w:p w14:paraId="17FC0D4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</w:tr>
      <w:tr w:rsidR="004A7117" w14:paraId="418F57AF" w14:textId="77777777" w:rsidTr="007E1915">
        <w:trPr>
          <w:trHeight w:val="270"/>
        </w:trPr>
        <w:tc>
          <w:tcPr>
            <w:tcW w:w="2188" w:type="dxa"/>
          </w:tcPr>
          <w:p w14:paraId="0EEB3D4F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Candice</w:t>
            </w:r>
          </w:p>
        </w:tc>
        <w:tc>
          <w:tcPr>
            <w:tcW w:w="2189" w:type="dxa"/>
          </w:tcPr>
          <w:p w14:paraId="719BB4BF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95</w:t>
            </w:r>
          </w:p>
        </w:tc>
        <w:tc>
          <w:tcPr>
            <w:tcW w:w="2189" w:type="dxa"/>
          </w:tcPr>
          <w:p w14:paraId="7D71F44D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  <w:tc>
          <w:tcPr>
            <w:tcW w:w="2190" w:type="dxa"/>
          </w:tcPr>
          <w:p w14:paraId="17B623FD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100</w:t>
            </w:r>
          </w:p>
        </w:tc>
      </w:tr>
      <w:tr w:rsidR="004A7117" w14:paraId="40E3488A" w14:textId="77777777" w:rsidTr="007E1915">
        <w:trPr>
          <w:trHeight w:val="270"/>
        </w:trPr>
        <w:tc>
          <w:tcPr>
            <w:tcW w:w="2188" w:type="dxa"/>
          </w:tcPr>
          <w:p w14:paraId="3323A5F3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Sally</w:t>
            </w:r>
          </w:p>
        </w:tc>
        <w:tc>
          <w:tcPr>
            <w:tcW w:w="2189" w:type="dxa"/>
          </w:tcPr>
          <w:p w14:paraId="79A218CA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80</w:t>
            </w:r>
          </w:p>
        </w:tc>
        <w:tc>
          <w:tcPr>
            <w:tcW w:w="2189" w:type="dxa"/>
          </w:tcPr>
          <w:p w14:paraId="5A9E0274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85</w:t>
            </w:r>
          </w:p>
        </w:tc>
        <w:tc>
          <w:tcPr>
            <w:tcW w:w="2190" w:type="dxa"/>
          </w:tcPr>
          <w:p w14:paraId="7AD10CC1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75</w:t>
            </w:r>
          </w:p>
        </w:tc>
      </w:tr>
      <w:tr w:rsidR="004A7117" w14:paraId="68F41EE2" w14:textId="77777777" w:rsidTr="007E1915">
        <w:trPr>
          <w:trHeight w:val="270"/>
        </w:trPr>
        <w:tc>
          <w:tcPr>
            <w:tcW w:w="8756" w:type="dxa"/>
            <w:gridSpan w:val="4"/>
          </w:tcPr>
          <w:p w14:paraId="6A62BCDB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School (MCID = 9.12; population </w:t>
            </w:r>
            <w:r w:rsidRPr="00DD6A2B">
              <w:rPr>
                <w:i/>
                <w:lang w:val="en-US"/>
              </w:rPr>
              <w:t xml:space="preserve">M </w:t>
            </w:r>
            <w:r w:rsidRPr="00DD6A2B">
              <w:rPr>
                <w:lang w:val="en-US"/>
              </w:rPr>
              <w:t xml:space="preserve">= 79.92; population </w:t>
            </w:r>
            <w:r w:rsidRPr="00DD6A2B">
              <w:rPr>
                <w:i/>
                <w:lang w:val="en-US"/>
              </w:rPr>
              <w:t xml:space="preserve">SD </w:t>
            </w:r>
            <w:r w:rsidRPr="00DD6A2B">
              <w:rPr>
                <w:lang w:val="en-US"/>
              </w:rPr>
              <w:t>= 16.93)</w:t>
            </w:r>
          </w:p>
        </w:tc>
      </w:tr>
      <w:tr w:rsidR="004A7117" w14:paraId="48C18213" w14:textId="77777777" w:rsidTr="007E1915">
        <w:trPr>
          <w:trHeight w:val="270"/>
        </w:trPr>
        <w:tc>
          <w:tcPr>
            <w:tcW w:w="2188" w:type="dxa"/>
          </w:tcPr>
          <w:p w14:paraId="7851B192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189" w:type="dxa"/>
          </w:tcPr>
          <w:p w14:paraId="7116165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95</w:t>
            </w:r>
          </w:p>
        </w:tc>
        <w:tc>
          <w:tcPr>
            <w:tcW w:w="2189" w:type="dxa"/>
          </w:tcPr>
          <w:p w14:paraId="7763DB72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</w:t>
            </w:r>
          </w:p>
        </w:tc>
        <w:tc>
          <w:tcPr>
            <w:tcW w:w="2190" w:type="dxa"/>
          </w:tcPr>
          <w:p w14:paraId="4CE6AE82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</w:t>
            </w:r>
          </w:p>
        </w:tc>
      </w:tr>
      <w:tr w:rsidR="004A7117" w14:paraId="4148D2F8" w14:textId="77777777" w:rsidTr="007E1915">
        <w:trPr>
          <w:trHeight w:val="270"/>
        </w:trPr>
        <w:tc>
          <w:tcPr>
            <w:tcW w:w="2188" w:type="dxa"/>
          </w:tcPr>
          <w:p w14:paraId="42A7EC5E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Candice</w:t>
            </w:r>
          </w:p>
        </w:tc>
        <w:tc>
          <w:tcPr>
            <w:tcW w:w="2189" w:type="dxa"/>
          </w:tcPr>
          <w:p w14:paraId="3F23A758" w14:textId="77777777" w:rsidR="004A7117" w:rsidRPr="00DD6A2B" w:rsidRDefault="004A7117" w:rsidP="007E1915">
            <w:pPr>
              <w:spacing w:line="240" w:lineRule="auto"/>
              <w:jc w:val="center"/>
              <w:rPr>
                <w:vertAlign w:val="superscript"/>
                <w:lang w:val="en-US"/>
              </w:rPr>
            </w:pPr>
            <w:r w:rsidRPr="00DD6A2B">
              <w:rPr>
                <w:lang w:val="en-US"/>
              </w:rPr>
              <w:t>50</w:t>
            </w:r>
            <w:r w:rsidRPr="00DD6A2B">
              <w:rPr>
                <w:vertAlign w:val="superscript"/>
                <w:lang w:val="en-US"/>
              </w:rPr>
              <w:t>1</w:t>
            </w:r>
          </w:p>
        </w:tc>
        <w:tc>
          <w:tcPr>
            <w:tcW w:w="2189" w:type="dxa"/>
          </w:tcPr>
          <w:p w14:paraId="55D7A299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80*</w:t>
            </w:r>
          </w:p>
        </w:tc>
        <w:tc>
          <w:tcPr>
            <w:tcW w:w="2190" w:type="dxa"/>
          </w:tcPr>
          <w:p w14:paraId="4C85BA4C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90*</w:t>
            </w:r>
          </w:p>
        </w:tc>
      </w:tr>
      <w:tr w:rsidR="004A7117" w14:paraId="440CBF39" w14:textId="77777777" w:rsidTr="007E1915">
        <w:trPr>
          <w:trHeight w:val="270"/>
        </w:trPr>
        <w:tc>
          <w:tcPr>
            <w:tcW w:w="2188" w:type="dxa"/>
          </w:tcPr>
          <w:p w14:paraId="21D25A5F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Sally</w:t>
            </w:r>
          </w:p>
        </w:tc>
        <w:tc>
          <w:tcPr>
            <w:tcW w:w="2189" w:type="dxa"/>
          </w:tcPr>
          <w:p w14:paraId="1DE1C608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70</w:t>
            </w:r>
          </w:p>
        </w:tc>
        <w:tc>
          <w:tcPr>
            <w:tcW w:w="2189" w:type="dxa"/>
          </w:tcPr>
          <w:p w14:paraId="7976DA60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85*</w:t>
            </w:r>
          </w:p>
        </w:tc>
        <w:tc>
          <w:tcPr>
            <w:tcW w:w="2190" w:type="dxa"/>
          </w:tcPr>
          <w:p w14:paraId="5FA47AED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85*</w:t>
            </w:r>
          </w:p>
        </w:tc>
      </w:tr>
      <w:tr w:rsidR="004A7117" w14:paraId="75DB4201" w14:textId="77777777" w:rsidTr="007E1915">
        <w:trPr>
          <w:trHeight w:val="270"/>
        </w:trPr>
        <w:tc>
          <w:tcPr>
            <w:tcW w:w="8756" w:type="dxa"/>
            <w:gridSpan w:val="4"/>
          </w:tcPr>
          <w:p w14:paraId="3810C17A" w14:textId="77777777" w:rsidR="004A7117" w:rsidRPr="00DD6A2B" w:rsidRDefault="004A7117" w:rsidP="007E1915">
            <w:pPr>
              <w:spacing w:line="240" w:lineRule="auto"/>
              <w:rPr>
                <w:lang w:val="en-US"/>
              </w:rPr>
            </w:pPr>
            <w:r w:rsidRPr="00DD6A2B">
              <w:rPr>
                <w:lang w:val="en-US"/>
              </w:rPr>
              <w:t xml:space="preserve">Total (MCID = 4.36; population </w:t>
            </w:r>
            <w:r w:rsidRPr="00DD6A2B">
              <w:rPr>
                <w:i/>
                <w:lang w:val="en-US"/>
              </w:rPr>
              <w:t xml:space="preserve">M </w:t>
            </w:r>
            <w:r w:rsidRPr="00DD6A2B">
              <w:rPr>
                <w:lang w:val="en-US"/>
              </w:rPr>
              <w:t xml:space="preserve">= 82.87; population </w:t>
            </w:r>
            <w:r w:rsidRPr="00DD6A2B">
              <w:rPr>
                <w:i/>
                <w:lang w:val="en-US"/>
              </w:rPr>
              <w:t xml:space="preserve">SD </w:t>
            </w:r>
            <w:r w:rsidRPr="00DD6A2B">
              <w:rPr>
                <w:lang w:val="en-US"/>
              </w:rPr>
              <w:t>= 13.16)</w:t>
            </w:r>
          </w:p>
        </w:tc>
      </w:tr>
      <w:tr w:rsidR="004A7117" w14:paraId="0009E24D" w14:textId="77777777" w:rsidTr="007E1915">
        <w:trPr>
          <w:trHeight w:val="270"/>
        </w:trPr>
        <w:tc>
          <w:tcPr>
            <w:tcW w:w="2188" w:type="dxa"/>
          </w:tcPr>
          <w:p w14:paraId="778014A6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Alice</w:t>
            </w:r>
          </w:p>
        </w:tc>
        <w:tc>
          <w:tcPr>
            <w:tcW w:w="2189" w:type="dxa"/>
          </w:tcPr>
          <w:p w14:paraId="07A520EA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93.48</w:t>
            </w:r>
          </w:p>
        </w:tc>
        <w:tc>
          <w:tcPr>
            <w:tcW w:w="2189" w:type="dxa"/>
          </w:tcPr>
          <w:p w14:paraId="64EC672E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92.39</w:t>
            </w:r>
          </w:p>
        </w:tc>
        <w:tc>
          <w:tcPr>
            <w:tcW w:w="2190" w:type="dxa"/>
          </w:tcPr>
          <w:p w14:paraId="5C3F3610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96.74</w:t>
            </w:r>
          </w:p>
        </w:tc>
      </w:tr>
      <w:tr w:rsidR="004A7117" w14:paraId="3E2E0B49" w14:textId="77777777" w:rsidTr="007E1915">
        <w:trPr>
          <w:trHeight w:val="270"/>
        </w:trPr>
        <w:tc>
          <w:tcPr>
            <w:tcW w:w="2188" w:type="dxa"/>
          </w:tcPr>
          <w:p w14:paraId="163B5953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Candice</w:t>
            </w:r>
          </w:p>
        </w:tc>
        <w:tc>
          <w:tcPr>
            <w:tcW w:w="2189" w:type="dxa"/>
          </w:tcPr>
          <w:p w14:paraId="7DDE8537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73.86</w:t>
            </w:r>
          </w:p>
        </w:tc>
        <w:tc>
          <w:tcPr>
            <w:tcW w:w="2189" w:type="dxa"/>
          </w:tcPr>
          <w:p w14:paraId="5CA9821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85.87*</w:t>
            </w:r>
          </w:p>
        </w:tc>
        <w:tc>
          <w:tcPr>
            <w:tcW w:w="2190" w:type="dxa"/>
          </w:tcPr>
          <w:p w14:paraId="6DF07E66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 xml:space="preserve">  92.39*</w:t>
            </w:r>
          </w:p>
        </w:tc>
      </w:tr>
      <w:tr w:rsidR="004A7117" w14:paraId="72266D44" w14:textId="77777777" w:rsidTr="007E1915">
        <w:trPr>
          <w:trHeight w:val="270"/>
        </w:trPr>
        <w:tc>
          <w:tcPr>
            <w:tcW w:w="2188" w:type="dxa"/>
            <w:tcBorders>
              <w:bottom w:val="single" w:sz="4" w:space="0" w:color="auto"/>
            </w:tcBorders>
          </w:tcPr>
          <w:p w14:paraId="0773CFA8" w14:textId="77777777" w:rsidR="004A7117" w:rsidRPr="00DD6A2B" w:rsidRDefault="004A7117" w:rsidP="007E1915">
            <w:pPr>
              <w:spacing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Sally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0F2153C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78.26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22550EC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83.70*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4C9E5B6E" w14:textId="77777777" w:rsidR="004A7117" w:rsidRPr="00DD6A2B" w:rsidRDefault="004A7117" w:rsidP="007E1915">
            <w:pPr>
              <w:spacing w:line="240" w:lineRule="auto"/>
              <w:jc w:val="center"/>
              <w:rPr>
                <w:lang w:val="en-US"/>
              </w:rPr>
            </w:pPr>
            <w:r w:rsidRPr="00DD6A2B">
              <w:rPr>
                <w:lang w:val="en-US"/>
              </w:rPr>
              <w:t>80.43</w:t>
            </w:r>
          </w:p>
        </w:tc>
      </w:tr>
    </w:tbl>
    <w:p w14:paraId="473AAF88" w14:textId="77777777" w:rsidR="004A7117" w:rsidRDefault="004A7117" w:rsidP="004A7117">
      <w:pPr>
        <w:spacing w:line="240" w:lineRule="auto"/>
        <w:rPr>
          <w:i/>
        </w:rPr>
      </w:pPr>
      <w:r>
        <w:rPr>
          <w:i/>
        </w:rPr>
        <w:t>Note</w:t>
      </w:r>
      <w:r w:rsidRPr="00FE08C4">
        <w:rPr>
          <w:i/>
        </w:rPr>
        <w:t xml:space="preserve">. </w:t>
      </w:r>
      <w:r>
        <w:rPr>
          <w:vertAlign w:val="superscript"/>
        </w:rPr>
        <w:t xml:space="preserve">1 </w:t>
      </w:r>
      <w:r>
        <w:t xml:space="preserve">= Score fell below one standard deviation of the population mean and represents at risk status of impaired health-related quality of life * = Clinically meaningful change occurred from pre to post, or pre to follow-up, according to Minimal Clinically Important Difference </w:t>
      </w:r>
      <w:r>
        <w:fldChar w:fldCharType="begin"/>
      </w:r>
      <w:r>
        <w:instrText xml:space="preserve"> ADDIN EN.CITE &lt;EndNote&gt;&lt;Cite&gt;&lt;Author&gt;Varni&lt;/Author&gt;&lt;Year&gt;2003&lt;/Year&gt;&lt;RecNum&gt;530&lt;/RecNum&gt;&lt;Prefix&gt;MCID`; &lt;/Prefix&gt;&lt;DisplayText&gt;(MCID; Varni et al., 2003)&lt;/DisplayText&gt;&lt;record&gt;&lt;rec-number&gt;530&lt;/rec-number&gt;&lt;foreign-keys&gt;&lt;key app="EN" db-id="0exwxsw9r9ps9xeeweu5rret0ea9arrew2a5" timestamp="1509250779"&gt;530&lt;/key&gt;&lt;/foreign-keys&gt;&lt;ref-type name="Journal Article"&gt;17&lt;/ref-type&gt;&lt;contributors&gt;&lt;authors&gt;&lt;author&gt;Varni, James W.&lt;/author&gt;&lt;author&gt;Burwinkle, Tasha M.&lt;/author&gt;&lt;author&gt;Seid, Michael&lt;/author&gt;&lt;author&gt;Skarr, Douglas&lt;/author&gt;&lt;/authors&gt;&lt;/contributors&gt;&lt;titles&gt;&lt;title&gt;The PedsQL™* 4.0 as a Pediatric Population Health Measure: Feasibility, Reliability, and Validity&lt;/title&gt;&lt;secondary-title&gt;Ambulatory Pediatrics&lt;/secondary-title&gt;&lt;/titles&gt;&lt;periodical&gt;&lt;full-title&gt;Ambulatory Pediatrics&lt;/full-title&gt;&lt;/periodical&gt;&lt;pages&gt;329-341&lt;/pages&gt;&lt;volume&gt;3&lt;/volume&gt;&lt;number&gt;6&lt;/number&gt;&lt;keywords&gt;&lt;keyword&gt;adolescents&lt;/keyword&gt;&lt;keyword&gt;children&lt;/keyword&gt;&lt;keyword&gt;health&lt;/keyword&gt;&lt;keyword&gt;health-related quality of life&lt;/keyword&gt;&lt;keyword&gt;pediatrics&lt;/keyword&gt;&lt;keyword&gt;PedsQL&lt;/keyword&gt;&lt;keyword&gt;population health&lt;/keyword&gt;&lt;keyword&gt;SCHIP&lt;/keyword&gt;&lt;keyword&gt;State Children&amp;apos;s Health Insurance Program&lt;/keyword&gt;&lt;/keywords&gt;&lt;dates&gt;&lt;year&gt;2003&lt;/year&gt;&lt;pub-dates&gt;&lt;date&gt;2003/11/01/&lt;/date&gt;&lt;/pub-dates&gt;&lt;/dates&gt;&lt;isbn&gt;1530-1567&lt;/isbn&gt;&lt;urls&gt;&lt;related-urls&gt;&lt;url&gt;http://www.sciencedirect.com/science/article/pii/S1530156705602560&lt;/url&gt;&lt;/related-urls&gt;&lt;/urls&gt;&lt;electronic-resource-num&gt;https://doi.org/10.1367/1539-4409(2003)003&amp;lt;0329:TPAAPP&amp;gt;2.0.CO;2&lt;/electronic-resource-num&gt;&lt;/record&gt;&lt;/Cite&gt;&lt;/EndNote&gt;</w:instrText>
      </w:r>
      <w:r>
        <w:fldChar w:fldCharType="separate"/>
      </w:r>
      <w:r>
        <w:rPr>
          <w:noProof/>
        </w:rPr>
        <w:t>(MCID; Varni et al., 2003)</w:t>
      </w:r>
      <w:r>
        <w:fldChar w:fldCharType="end"/>
      </w:r>
      <w:r>
        <w:t xml:space="preserve">. </w:t>
      </w:r>
    </w:p>
    <w:p w14:paraId="316CC88D" w14:textId="77777777" w:rsidR="004A7117" w:rsidRDefault="004A7117" w:rsidP="004A7117">
      <w:pPr>
        <w:spacing w:after="160" w:line="259" w:lineRule="auto"/>
      </w:pPr>
    </w:p>
    <w:p w14:paraId="3556A263" w14:textId="77777777" w:rsidR="004A7117" w:rsidRDefault="004A7117" w:rsidP="004A7117">
      <w:pPr>
        <w:pStyle w:val="Caption"/>
        <w:spacing w:before="240"/>
        <w:ind w:firstLine="0"/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695B336A" wp14:editId="6AD06968">
            <wp:extent cx="5019675" cy="2838451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A08FA6" w14:textId="77777777" w:rsidR="004A7117" w:rsidRPr="008B4ABF" w:rsidRDefault="004A7117" w:rsidP="004A7117">
      <w:pPr>
        <w:pStyle w:val="Caption"/>
        <w:spacing w:before="240"/>
        <w:ind w:firstLine="0"/>
        <w:rPr>
          <w:rStyle w:val="Heading3Char"/>
          <w:b w:val="0"/>
          <w:color w:val="auto"/>
        </w:rPr>
      </w:pPr>
      <w:r w:rsidRPr="008B4ABF">
        <w:rPr>
          <w:color w:val="auto"/>
          <w:sz w:val="24"/>
          <w:szCs w:val="24"/>
        </w:rPr>
        <w:t xml:space="preserve">Figure 1. </w:t>
      </w:r>
      <w:r w:rsidRPr="008B4ABF">
        <w:rPr>
          <w:i w:val="0"/>
          <w:color w:val="auto"/>
          <w:sz w:val="24"/>
          <w:szCs w:val="24"/>
        </w:rPr>
        <w:t xml:space="preserve">Result of the Recharge </w:t>
      </w:r>
      <w:r>
        <w:rPr>
          <w:i w:val="0"/>
          <w:color w:val="auto"/>
          <w:sz w:val="24"/>
          <w:szCs w:val="24"/>
        </w:rPr>
        <w:t>program on sleep onset l</w:t>
      </w:r>
      <w:r w:rsidRPr="008B4ABF">
        <w:rPr>
          <w:i w:val="0"/>
          <w:color w:val="auto"/>
          <w:sz w:val="24"/>
          <w:szCs w:val="24"/>
        </w:rPr>
        <w:t>atency</w:t>
      </w:r>
      <w:r>
        <w:rPr>
          <w:i w:val="0"/>
          <w:color w:val="auto"/>
          <w:sz w:val="24"/>
          <w:szCs w:val="24"/>
        </w:rPr>
        <w:t xml:space="preserve"> (minutes)</w:t>
      </w:r>
    </w:p>
    <w:p w14:paraId="45B3AB6C" w14:textId="77777777" w:rsidR="004A7117" w:rsidRDefault="004A7117" w:rsidP="004A7117">
      <w:pPr>
        <w:spacing w:after="160" w:line="259" w:lineRule="auto"/>
      </w:pPr>
    </w:p>
    <w:p w14:paraId="18C41917" w14:textId="77777777" w:rsidR="004A7117" w:rsidRDefault="004A7117" w:rsidP="004A7117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5868BD4E" wp14:editId="4533435C">
            <wp:extent cx="5038726" cy="29622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034C71" w14:textId="77777777" w:rsidR="004A7117" w:rsidRPr="001222D8" w:rsidRDefault="004A7117" w:rsidP="004A7117">
      <w:pPr>
        <w:rPr>
          <w:rStyle w:val="Heading3Char"/>
          <w:b w:val="0"/>
        </w:rPr>
      </w:pPr>
      <w:r w:rsidRPr="001222D8">
        <w:rPr>
          <w:i/>
        </w:rPr>
        <w:t>Figure 2.</w:t>
      </w:r>
      <w:r w:rsidRPr="001222D8">
        <w:t xml:space="preserve"> </w:t>
      </w:r>
      <w:r>
        <w:t>Total sleep time (h</w:t>
      </w:r>
      <w:r w:rsidRPr="001222D8">
        <w:t>ours)</w:t>
      </w:r>
    </w:p>
    <w:p w14:paraId="379850A9" w14:textId="77777777" w:rsidR="00131BF5" w:rsidRDefault="00131BF5"/>
    <w:sectPr w:rsidR="00131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89A"/>
    <w:multiLevelType w:val="hybridMultilevel"/>
    <w:tmpl w:val="DF96428A"/>
    <w:lvl w:ilvl="0" w:tplc="B9CEA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CB6"/>
    <w:multiLevelType w:val="hybridMultilevel"/>
    <w:tmpl w:val="7CF68494"/>
    <w:lvl w:ilvl="0" w:tplc="B9CEA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17"/>
    <w:rsid w:val="00131BF5"/>
    <w:rsid w:val="001C0A01"/>
    <w:rsid w:val="003A4DA1"/>
    <w:rsid w:val="004A7117"/>
    <w:rsid w:val="00923E92"/>
    <w:rsid w:val="00B8273C"/>
    <w:rsid w:val="00C1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B901"/>
  <w15:chartTrackingRefBased/>
  <w15:docId w15:val="{30E98510-5642-4F55-A1CE-9656262B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17"/>
    <w:pPr>
      <w:spacing w:after="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117"/>
    <w:pPr>
      <w:jc w:val="center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117"/>
    <w:pPr>
      <w:ind w:firstLine="720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7117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A7117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A7117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4A7117"/>
    <w:pPr>
      <w:spacing w:after="200" w:line="240" w:lineRule="auto"/>
      <w:ind w:firstLine="720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F:\Master's%20Thesis\Results\Sleep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F:\Master's%20Thesis\Results\Sleep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A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Sleep Onset Latency</a:t>
            </a:r>
            <a:r>
              <a:rPr lang="en-A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en-A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904839474924829E-2"/>
          <c:y val="0.15072463768115943"/>
          <c:w val="0.71627756727189063"/>
          <c:h val="0.64889930564699472"/>
        </c:manualLayout>
      </c:layout>
      <c:lineChart>
        <c:grouping val="standard"/>
        <c:varyColors val="0"/>
        <c:ser>
          <c:idx val="0"/>
          <c:order val="0"/>
          <c:tx>
            <c:strRef>
              <c:f>Sheet1!$E$28</c:f>
              <c:strCache>
                <c:ptCount val="1"/>
                <c:pt idx="0">
                  <c:v>Alice</c:v>
                </c:pt>
              </c:strCache>
            </c:strRef>
          </c:tx>
          <c:spPr>
            <a:ln w="25400">
              <a:solidFill>
                <a:srgbClr val="C0C0C0"/>
              </a:solidFill>
              <a:prstDash val="sysDash"/>
            </a:ln>
          </c:spPr>
          <c:marker>
            <c:symbol val="square"/>
            <c:size val="5"/>
            <c:spPr>
              <a:solidFill>
                <a:srgbClr val="C0C0C0"/>
              </a:solidFill>
              <a:ln>
                <a:solidFill>
                  <a:srgbClr val="C0C0C0"/>
                </a:solidFill>
                <a:prstDash val="solid"/>
              </a:ln>
            </c:spPr>
          </c:marker>
          <c:cat>
            <c:strRef>
              <c:f>Sheet1!$D$29:$D$37</c:f>
              <c:strCache>
                <c:ptCount val="9"/>
                <c:pt idx="0">
                  <c:v>Baseline 1</c:v>
                </c:pt>
                <c:pt idx="1">
                  <c:v>Baseline 2</c:v>
                </c:pt>
                <c:pt idx="2">
                  <c:v>Session 1</c:v>
                </c:pt>
                <c:pt idx="3">
                  <c:v>Session 2</c:v>
                </c:pt>
                <c:pt idx="4">
                  <c:v>Session 3</c:v>
                </c:pt>
                <c:pt idx="5">
                  <c:v>Session 4</c:v>
                </c:pt>
                <c:pt idx="6">
                  <c:v>Session 5</c:v>
                </c:pt>
                <c:pt idx="7">
                  <c:v>Session 6</c:v>
                </c:pt>
                <c:pt idx="8">
                  <c:v>Session 7</c:v>
                </c:pt>
              </c:strCache>
            </c:strRef>
          </c:cat>
          <c:val>
            <c:numRef>
              <c:f>Sheet1!$E$29:$E$37</c:f>
              <c:numCache>
                <c:formatCode>General</c:formatCode>
                <c:ptCount val="9"/>
                <c:pt idx="0">
                  <c:v>105</c:v>
                </c:pt>
                <c:pt idx="1">
                  <c:v>98.570999999999998</c:v>
                </c:pt>
                <c:pt idx="2">
                  <c:v>111.43</c:v>
                </c:pt>
                <c:pt idx="3">
                  <c:v>34.286000000000001</c:v>
                </c:pt>
                <c:pt idx="4">
                  <c:v>30</c:v>
                </c:pt>
                <c:pt idx="5">
                  <c:v>40.25</c:v>
                </c:pt>
                <c:pt idx="6">
                  <c:v>42.86</c:v>
                </c:pt>
                <c:pt idx="7">
                  <c:v>30</c:v>
                </c:pt>
                <c:pt idx="8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3E-4995-8237-A667053996D8}"/>
            </c:ext>
          </c:extLst>
        </c:ser>
        <c:ser>
          <c:idx val="1"/>
          <c:order val="1"/>
          <c:tx>
            <c:strRef>
              <c:f>Sheet1!$F$28</c:f>
              <c:strCache>
                <c:ptCount val="1"/>
                <c:pt idx="0">
                  <c:v>Candice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Sheet1!$D$29:$D$37</c:f>
              <c:strCache>
                <c:ptCount val="9"/>
                <c:pt idx="0">
                  <c:v>Baseline 1</c:v>
                </c:pt>
                <c:pt idx="1">
                  <c:v>Baseline 2</c:v>
                </c:pt>
                <c:pt idx="2">
                  <c:v>Session 1</c:v>
                </c:pt>
                <c:pt idx="3">
                  <c:v>Session 2</c:v>
                </c:pt>
                <c:pt idx="4">
                  <c:v>Session 3</c:v>
                </c:pt>
                <c:pt idx="5">
                  <c:v>Session 4</c:v>
                </c:pt>
                <c:pt idx="6">
                  <c:v>Session 5</c:v>
                </c:pt>
                <c:pt idx="7">
                  <c:v>Session 6</c:v>
                </c:pt>
                <c:pt idx="8">
                  <c:v>Session 7</c:v>
                </c:pt>
              </c:strCache>
            </c:strRef>
          </c:cat>
          <c:val>
            <c:numRef>
              <c:f>Sheet1!$F$29:$F$37</c:f>
              <c:numCache>
                <c:formatCode>General</c:formatCode>
                <c:ptCount val="9"/>
                <c:pt idx="0">
                  <c:v>72.14</c:v>
                </c:pt>
                <c:pt idx="1">
                  <c:v>40</c:v>
                </c:pt>
                <c:pt idx="2">
                  <c:v>45.832999999999998</c:v>
                </c:pt>
                <c:pt idx="3">
                  <c:v>31.428999999999998</c:v>
                </c:pt>
                <c:pt idx="4">
                  <c:v>34.286000000000001</c:v>
                </c:pt>
                <c:pt idx="5">
                  <c:v>22.86</c:v>
                </c:pt>
                <c:pt idx="6">
                  <c:v>10.29</c:v>
                </c:pt>
                <c:pt idx="7">
                  <c:v>18.571000000000002</c:v>
                </c:pt>
                <c:pt idx="8">
                  <c:v>20.83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3E-4995-8237-A66705399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0655640"/>
        <c:axId val="540656032"/>
      </c:lineChart>
      <c:catAx>
        <c:axId val="54065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28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0656032"/>
        <c:crosses val="autoZero"/>
        <c:auto val="1"/>
        <c:lblAlgn val="ctr"/>
        <c:lblOffset val="100"/>
        <c:noMultiLvlLbl val="0"/>
      </c:catAx>
      <c:valAx>
        <c:axId val="54065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0655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223978644035721"/>
          <c:y val="0.41673786160127479"/>
          <c:w val="0.17401106645350548"/>
          <c:h val="0.2171827351012561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AU"/>
              <a:t>Total Sleep Time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33452013045274E-2"/>
          <c:y val="0.17013946580493777"/>
          <c:w val="0.69428442599228424"/>
          <c:h val="0.56177096284017125"/>
        </c:manualLayout>
      </c:layout>
      <c:lineChart>
        <c:grouping val="standard"/>
        <c:varyColors val="0"/>
        <c:ser>
          <c:idx val="0"/>
          <c:order val="0"/>
          <c:tx>
            <c:strRef>
              <c:f>Sheet1!$I$28</c:f>
              <c:strCache>
                <c:ptCount val="1"/>
                <c:pt idx="0">
                  <c:v>Alice</c:v>
                </c:pt>
              </c:strCache>
            </c:strRef>
          </c:tx>
          <c:spPr>
            <a:ln w="25400">
              <a:solidFill>
                <a:srgbClr val="C0C0C0"/>
              </a:solidFill>
              <a:prstDash val="sysDash"/>
            </a:ln>
          </c:spPr>
          <c:marker>
            <c:symbol val="diamond"/>
            <c:size val="7"/>
            <c:spPr>
              <a:solidFill>
                <a:srgbClr val="C0C0C0"/>
              </a:solidFill>
              <a:ln>
                <a:solidFill>
                  <a:srgbClr val="C0C0C0"/>
                </a:solidFill>
                <a:prstDash val="solid"/>
              </a:ln>
            </c:spPr>
          </c:marker>
          <c:cat>
            <c:strRef>
              <c:f>Sheet1!$H$29:$H$37</c:f>
              <c:strCache>
                <c:ptCount val="9"/>
                <c:pt idx="0">
                  <c:v>Baseline 1</c:v>
                </c:pt>
                <c:pt idx="1">
                  <c:v>Baseline 2</c:v>
                </c:pt>
                <c:pt idx="2">
                  <c:v>Session 1</c:v>
                </c:pt>
                <c:pt idx="3">
                  <c:v>Session 2</c:v>
                </c:pt>
                <c:pt idx="4">
                  <c:v>Session 3</c:v>
                </c:pt>
                <c:pt idx="5">
                  <c:v>Session 4</c:v>
                </c:pt>
                <c:pt idx="6">
                  <c:v>Session 5</c:v>
                </c:pt>
                <c:pt idx="7">
                  <c:v>Session 6</c:v>
                </c:pt>
                <c:pt idx="8">
                  <c:v>Session 7</c:v>
                </c:pt>
              </c:strCache>
            </c:strRef>
          </c:cat>
          <c:val>
            <c:numRef>
              <c:f>Sheet1!$I$29:$I$37</c:f>
              <c:numCache>
                <c:formatCode>General</c:formatCode>
                <c:ptCount val="9"/>
                <c:pt idx="0">
                  <c:v>7.6070000000000002</c:v>
                </c:pt>
                <c:pt idx="1">
                  <c:v>7.702</c:v>
                </c:pt>
                <c:pt idx="2">
                  <c:v>6.8330000000000002</c:v>
                </c:pt>
                <c:pt idx="3">
                  <c:v>7.5713999999999997</c:v>
                </c:pt>
                <c:pt idx="4">
                  <c:v>8.0138999999999996</c:v>
                </c:pt>
                <c:pt idx="5">
                  <c:v>8.0329999999999995</c:v>
                </c:pt>
                <c:pt idx="6">
                  <c:v>7.9044999999999996</c:v>
                </c:pt>
                <c:pt idx="7">
                  <c:v>8.0473999999999997</c:v>
                </c:pt>
                <c:pt idx="8">
                  <c:v>7.9169999999999998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B3-41D2-B223-D4BD59D25AB8}"/>
            </c:ext>
          </c:extLst>
        </c:ser>
        <c:ser>
          <c:idx val="1"/>
          <c:order val="1"/>
          <c:tx>
            <c:strRef>
              <c:f>Sheet1!$J$28</c:f>
              <c:strCache>
                <c:ptCount val="1"/>
                <c:pt idx="0">
                  <c:v>Candice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Sheet1!$H$29:$H$37</c:f>
              <c:strCache>
                <c:ptCount val="9"/>
                <c:pt idx="0">
                  <c:v>Baseline 1</c:v>
                </c:pt>
                <c:pt idx="1">
                  <c:v>Baseline 2</c:v>
                </c:pt>
                <c:pt idx="2">
                  <c:v>Session 1</c:v>
                </c:pt>
                <c:pt idx="3">
                  <c:v>Session 2</c:v>
                </c:pt>
                <c:pt idx="4">
                  <c:v>Session 3</c:v>
                </c:pt>
                <c:pt idx="5">
                  <c:v>Session 4</c:v>
                </c:pt>
                <c:pt idx="6">
                  <c:v>Session 5</c:v>
                </c:pt>
                <c:pt idx="7">
                  <c:v>Session 6</c:v>
                </c:pt>
                <c:pt idx="8">
                  <c:v>Session 7</c:v>
                </c:pt>
              </c:strCache>
            </c:strRef>
          </c:cat>
          <c:val>
            <c:numRef>
              <c:f>Sheet1!$J$29:$J$37</c:f>
              <c:numCache>
                <c:formatCode>General</c:formatCode>
                <c:ptCount val="9"/>
                <c:pt idx="0">
                  <c:v>8.2620000000000005</c:v>
                </c:pt>
                <c:pt idx="1">
                  <c:v>8.5</c:v>
                </c:pt>
                <c:pt idx="2">
                  <c:v>8.8055000000000003</c:v>
                </c:pt>
                <c:pt idx="3">
                  <c:v>8.8450000000000006</c:v>
                </c:pt>
                <c:pt idx="4">
                  <c:v>8.4167000000000005</c:v>
                </c:pt>
                <c:pt idx="5">
                  <c:v>8.9760000000000009</c:v>
                </c:pt>
                <c:pt idx="6">
                  <c:v>8.4713999999999992</c:v>
                </c:pt>
                <c:pt idx="7">
                  <c:v>8.6547000000000001</c:v>
                </c:pt>
                <c:pt idx="8">
                  <c:v>9.0690000000000008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B3-41D2-B223-D4BD59D25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0655248"/>
        <c:axId val="540656816"/>
      </c:lineChart>
      <c:catAx>
        <c:axId val="54065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86000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540656816"/>
        <c:crosses val="autoZero"/>
        <c:auto val="1"/>
        <c:lblAlgn val="ctr"/>
        <c:lblOffset val="100"/>
        <c:noMultiLvlLbl val="0"/>
      </c:catAx>
      <c:valAx>
        <c:axId val="540656816"/>
        <c:scaling>
          <c:orientation val="minMax"/>
          <c:min val="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imes"/>
                <a:ea typeface="times"/>
                <a:cs typeface="times"/>
              </a:defRPr>
            </a:pPr>
            <a:endParaRPr lang="en-US"/>
          </a:p>
        </c:txPr>
        <c:crossAx val="540655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683262396089815"/>
          <c:y val="0.38377328235899771"/>
          <c:w val="0.18159907881476392"/>
          <c:h val="0.212536952617764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times new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Byrne</dc:creator>
  <cp:keywords/>
  <dc:description/>
  <cp:lastModifiedBy>Caroline Donovan</cp:lastModifiedBy>
  <cp:revision>6</cp:revision>
  <dcterms:created xsi:type="dcterms:W3CDTF">2017-11-21T06:15:00Z</dcterms:created>
  <dcterms:modified xsi:type="dcterms:W3CDTF">2019-05-14T01:45:00Z</dcterms:modified>
</cp:coreProperties>
</file>