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60" w:type="dxa"/>
        <w:tblInd w:w="93" w:type="dxa"/>
        <w:tblLook w:val="04A0"/>
      </w:tblPr>
      <w:tblGrid>
        <w:gridCol w:w="785"/>
        <w:gridCol w:w="945"/>
        <w:gridCol w:w="1594"/>
        <w:gridCol w:w="1149"/>
        <w:gridCol w:w="1679"/>
        <w:gridCol w:w="1778"/>
        <w:gridCol w:w="1185"/>
        <w:gridCol w:w="2232"/>
        <w:gridCol w:w="2113"/>
      </w:tblGrid>
      <w:tr w:rsidR="0032721A" w:rsidRPr="0032721A" w:rsidTr="00977716">
        <w:trPr>
          <w:trHeight w:val="1005"/>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C6194F"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721A" w:rsidRPr="0032721A" w:rsidRDefault="0032721A" w:rsidP="0032721A">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32721A" w:rsidRPr="0032721A" w:rsidTr="00977716">
        <w:trPr>
          <w:trHeight w:val="1590"/>
        </w:trPr>
        <w:tc>
          <w:tcPr>
            <w:tcW w:w="785" w:type="dxa"/>
            <w:tcBorders>
              <w:top w:val="single" w:sz="4" w:space="0" w:color="auto"/>
              <w:left w:val="single" w:sz="4" w:space="0" w:color="auto"/>
              <w:bottom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w:t>
            </w:r>
          </w:p>
        </w:tc>
        <w:tc>
          <w:tcPr>
            <w:tcW w:w="94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Akhtar</w:t>
            </w:r>
            <w:proofErr w:type="spellEnd"/>
            <w:r w:rsidRPr="0032721A">
              <w:rPr>
                <w:rFonts w:ascii="Times New Roman" w:eastAsia="Times New Roman" w:hAnsi="Times New Roman" w:cs="Times New Roman"/>
                <w:color w:val="000000"/>
                <w:sz w:val="16"/>
                <w:szCs w:val="16"/>
              </w:rPr>
              <w:t xml:space="preserve"> et al. (2006)</w:t>
            </w:r>
          </w:p>
        </w:tc>
        <w:tc>
          <w:tcPr>
            <w:tcW w:w="1594"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 unspecified MCI =16,</w:t>
            </w:r>
            <w:r w:rsidRPr="0032721A">
              <w:rPr>
                <w:rFonts w:ascii="Times New Roman" w:eastAsia="Times New Roman" w:hAnsi="Times New Roman" w:cs="Times New Roman"/>
                <w:color w:val="000000"/>
                <w:sz w:val="16"/>
                <w:szCs w:val="16"/>
              </w:rPr>
              <w:br/>
              <w:t>Controls =16</w:t>
            </w:r>
          </w:p>
        </w:tc>
        <w:tc>
          <w:tcPr>
            <w:tcW w:w="114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Within-subjects</w:t>
            </w:r>
            <w:r w:rsidRPr="0032721A">
              <w:rPr>
                <w:rFonts w:ascii="Times New Roman" w:eastAsia="Times New Roman" w:hAnsi="Times New Roman" w:cs="Times New Roman"/>
                <w:color w:val="000000"/>
                <w:sz w:val="16"/>
                <w:szCs w:val="16"/>
              </w:rPr>
              <w:br/>
              <w:t>experimental</w:t>
            </w:r>
            <w:r w:rsidRPr="0032721A">
              <w:rPr>
                <w:rFonts w:ascii="Times New Roman" w:eastAsia="Times New Roman" w:hAnsi="Times New Roman" w:cs="Times New Roman"/>
                <w:color w:val="000000"/>
                <w:sz w:val="16"/>
                <w:szCs w:val="16"/>
              </w:rPr>
              <w:br/>
              <w:t>design</w:t>
            </w:r>
            <w:r w:rsidRPr="0032721A">
              <w:rPr>
                <w:rFonts w:ascii="Times New Roman" w:eastAsia="Times New Roman" w:hAnsi="Times New Roman" w:cs="Times New Roman"/>
                <w:color w:val="000000"/>
                <w:sz w:val="16"/>
                <w:szCs w:val="16"/>
              </w:rPr>
              <w:br/>
              <w:t>errorless vs. errorful learning</w:t>
            </w:r>
          </w:p>
        </w:tc>
        <w:tc>
          <w:tcPr>
            <w:tcW w:w="1778"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w:t>
            </w:r>
            <w:r w:rsidRPr="0032721A">
              <w:rPr>
                <w:rFonts w:ascii="Times New Roman" w:eastAsia="Times New Roman" w:hAnsi="Times New Roman" w:cs="Times New Roman"/>
                <w:color w:val="000000"/>
                <w:sz w:val="16"/>
                <w:szCs w:val="16"/>
              </w:rPr>
              <w:br/>
              <w:t>Errorless learning</w:t>
            </w:r>
          </w:p>
        </w:tc>
        <w:tc>
          <w:tcPr>
            <w:tcW w:w="118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One 40-60 minute session</w:t>
            </w:r>
          </w:p>
        </w:tc>
        <w:tc>
          <w:tcPr>
            <w:tcW w:w="2232"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Cued and free word list recall; JOL</w:t>
            </w:r>
          </w:p>
        </w:tc>
        <w:tc>
          <w:tcPr>
            <w:tcW w:w="2113" w:type="dxa"/>
            <w:tcBorders>
              <w:top w:val="nil"/>
              <w:left w:val="nil"/>
              <w:bottom w:val="single" w:sz="4" w:space="0" w:color="auto"/>
              <w:right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Both groups recall more with errorless vs. errorful learning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&lt;0.05), MCI have lower JOLs than healthy older adults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and judge learning to be better in errorless learning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w:t>
            </w:r>
          </w:p>
        </w:tc>
      </w:tr>
      <w:tr w:rsidR="0032721A" w:rsidRPr="0032721A" w:rsidTr="00977716">
        <w:trPr>
          <w:trHeight w:val="915"/>
        </w:trPr>
        <w:tc>
          <w:tcPr>
            <w:tcW w:w="785" w:type="dxa"/>
            <w:tcBorders>
              <w:top w:val="single" w:sz="4" w:space="0" w:color="auto"/>
              <w:left w:val="single" w:sz="4" w:space="0" w:color="auto"/>
              <w:bottom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w:t>
            </w:r>
          </w:p>
        </w:tc>
        <w:tc>
          <w:tcPr>
            <w:tcW w:w="94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Barnes et al. (2009)</w:t>
            </w:r>
          </w:p>
        </w:tc>
        <w:tc>
          <w:tcPr>
            <w:tcW w:w="1594"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47</w:t>
            </w:r>
          </w:p>
        </w:tc>
        <w:tc>
          <w:tcPr>
            <w:tcW w:w="114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w:t>
            </w:r>
          </w:p>
        </w:tc>
        <w:tc>
          <w:tcPr>
            <w:tcW w:w="167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Approximately 30 - 1 to 2 hour sessions</w:t>
            </w:r>
          </w:p>
        </w:tc>
        <w:tc>
          <w:tcPr>
            <w:tcW w:w="2232"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RBANS; CVLT; COWAT; BNT; California TMT and Design Fluency tests from the DKEFS; Spatial Span</w:t>
            </w:r>
          </w:p>
        </w:tc>
        <w:tc>
          <w:tcPr>
            <w:tcW w:w="2113" w:type="dxa"/>
            <w:tcBorders>
              <w:top w:val="nil"/>
              <w:left w:val="nil"/>
              <w:bottom w:val="single" w:sz="4" w:space="0" w:color="auto"/>
              <w:right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There were no significant differences for any of the measures</w:t>
            </w:r>
          </w:p>
        </w:tc>
      </w:tr>
      <w:tr w:rsidR="0032721A" w:rsidRPr="0032721A" w:rsidTr="00977716">
        <w:trPr>
          <w:trHeight w:val="2805"/>
        </w:trPr>
        <w:tc>
          <w:tcPr>
            <w:tcW w:w="785" w:type="dxa"/>
            <w:tcBorders>
              <w:top w:val="single" w:sz="4" w:space="0" w:color="auto"/>
              <w:left w:val="single" w:sz="4" w:space="0" w:color="auto"/>
              <w:bottom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w:t>
            </w:r>
          </w:p>
        </w:tc>
        <w:tc>
          <w:tcPr>
            <w:tcW w:w="94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Belleville et al. (2006)</w:t>
            </w:r>
          </w:p>
        </w:tc>
        <w:tc>
          <w:tcPr>
            <w:tcW w:w="1594"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28</w:t>
            </w:r>
            <w:r w:rsidRPr="0032721A">
              <w:rPr>
                <w:rFonts w:ascii="Times New Roman" w:eastAsia="Times New Roman" w:hAnsi="Times New Roman" w:cs="Times New Roman"/>
                <w:color w:val="000000"/>
                <w:sz w:val="16"/>
                <w:szCs w:val="16"/>
              </w:rPr>
              <w:br/>
              <w:t>Controls = 17</w:t>
            </w:r>
          </w:p>
        </w:tc>
        <w:tc>
          <w:tcPr>
            <w:tcW w:w="114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Non randomized pre-post controlled study, treatment vs. waitlist controls </w:t>
            </w:r>
          </w:p>
        </w:tc>
        <w:tc>
          <w:tcPr>
            <w:tcW w:w="1778"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computer-assisted attentional training, techniques to improve visual imagery abilities, imagery strategies to learn  face-name associations, method of loci, hierarchical organization of texts, PQRST method (Preview, Question, Read, State, Test) to remember a short piece of text)</w:t>
            </w:r>
          </w:p>
        </w:tc>
        <w:tc>
          <w:tcPr>
            <w:tcW w:w="118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Eight weekly 2-hour</w:t>
            </w:r>
            <w:r w:rsidRPr="0032721A">
              <w:rPr>
                <w:rFonts w:ascii="Times New Roman" w:eastAsia="Times New Roman" w:hAnsi="Times New Roman" w:cs="Times New Roman"/>
                <w:color w:val="000000"/>
                <w:sz w:val="16"/>
                <w:szCs w:val="16"/>
              </w:rPr>
              <w:br/>
              <w:t>sessions</w:t>
            </w:r>
          </w:p>
        </w:tc>
        <w:tc>
          <w:tcPr>
            <w:tcW w:w="2232"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Face name associations designed for the study; list learning; story recall; well-being; QAM</w:t>
            </w:r>
          </w:p>
        </w:tc>
        <w:tc>
          <w:tcPr>
            <w:tcW w:w="2113" w:type="dxa"/>
            <w:tcBorders>
              <w:top w:val="nil"/>
              <w:left w:val="nil"/>
              <w:bottom w:val="single" w:sz="4" w:space="0" w:color="auto"/>
              <w:right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In the treatment group, both controls and MCI showed improvements in name to face associations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.004) and for delayed list learning (</w:t>
            </w:r>
            <w:r w:rsidRPr="0032721A">
              <w:rPr>
                <w:rFonts w:ascii="Times New Roman" w:eastAsia="Times New Roman" w:hAnsi="Times New Roman" w:cs="Times New Roman"/>
                <w:i/>
                <w:iCs/>
                <w:color w:val="000000"/>
                <w:sz w:val="16"/>
                <w:szCs w:val="16"/>
              </w:rPr>
              <w:t xml:space="preserve">p </w:t>
            </w:r>
            <w:r w:rsidRPr="0032721A">
              <w:rPr>
                <w:rFonts w:ascii="Times New Roman" w:eastAsia="Times New Roman" w:hAnsi="Times New Roman" w:cs="Times New Roman"/>
                <w:color w:val="000000"/>
                <w:sz w:val="16"/>
                <w:szCs w:val="16"/>
              </w:rPr>
              <w:t>= .0001); Improvement in well-being (</w:t>
            </w:r>
            <w:r w:rsidRPr="0032721A">
              <w:rPr>
                <w:rFonts w:ascii="Times New Roman" w:eastAsia="Times New Roman" w:hAnsi="Times New Roman" w:cs="Times New Roman"/>
                <w:i/>
                <w:iCs/>
                <w:color w:val="000000"/>
                <w:sz w:val="16"/>
                <w:szCs w:val="16"/>
              </w:rPr>
              <w:t xml:space="preserve">p </w:t>
            </w:r>
            <w:r w:rsidRPr="0032721A">
              <w:rPr>
                <w:rFonts w:ascii="Times New Roman" w:eastAsia="Times New Roman" w:hAnsi="Times New Roman" w:cs="Times New Roman"/>
                <w:color w:val="000000"/>
                <w:sz w:val="16"/>
                <w:szCs w:val="16"/>
              </w:rPr>
              <w:t>= .05) and one subscale of the QAM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.04). </w:t>
            </w:r>
          </w:p>
        </w:tc>
      </w:tr>
      <w:tr w:rsidR="0032721A" w:rsidRPr="0032721A" w:rsidTr="00977716">
        <w:trPr>
          <w:trHeight w:val="2310"/>
        </w:trPr>
        <w:tc>
          <w:tcPr>
            <w:tcW w:w="785" w:type="dxa"/>
            <w:tcBorders>
              <w:top w:val="single" w:sz="4" w:space="0" w:color="auto"/>
              <w:left w:val="single" w:sz="4" w:space="0" w:color="auto"/>
              <w:bottom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4</w:t>
            </w:r>
          </w:p>
        </w:tc>
        <w:tc>
          <w:tcPr>
            <w:tcW w:w="94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Belleville et al. (2011)</w:t>
            </w:r>
          </w:p>
        </w:tc>
        <w:tc>
          <w:tcPr>
            <w:tcW w:w="1594"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15 Controls = 15</w:t>
            </w:r>
          </w:p>
        </w:tc>
        <w:tc>
          <w:tcPr>
            <w:tcW w:w="114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Between group design, trained vs. untrained stimuli</w:t>
            </w:r>
          </w:p>
        </w:tc>
        <w:tc>
          <w:tcPr>
            <w:tcW w:w="1778"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psychoeducational information regarding memory and ageing, training on interactive imagery, the method of loci, face-name associations, hierarchical organization and semantic organization techniques</w:t>
            </w:r>
          </w:p>
        </w:tc>
        <w:tc>
          <w:tcPr>
            <w:tcW w:w="1185"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Six 2 hour sessions</w:t>
            </w:r>
          </w:p>
        </w:tc>
        <w:tc>
          <w:tcPr>
            <w:tcW w:w="2232" w:type="dxa"/>
            <w:tcBorders>
              <w:top w:val="nil"/>
              <w:left w:val="nil"/>
              <w:bottom w:val="single" w:sz="4" w:space="0" w:color="auto"/>
              <w:right w:val="nil"/>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List learning  from Coˆ </w:t>
            </w:r>
            <w:proofErr w:type="spellStart"/>
            <w:r w:rsidRPr="0032721A">
              <w:rPr>
                <w:rFonts w:ascii="Times New Roman" w:eastAsia="Times New Roman" w:hAnsi="Times New Roman" w:cs="Times New Roman"/>
                <w:color w:val="000000"/>
                <w:sz w:val="16"/>
                <w:szCs w:val="16"/>
              </w:rPr>
              <w:t>te</w:t>
            </w:r>
            <w:proofErr w:type="spellEnd"/>
            <w:r w:rsidRPr="0032721A">
              <w:rPr>
                <w:rFonts w:ascii="Times New Roman" w:eastAsia="Times New Roman" w:hAnsi="Times New Roman" w:cs="Times New Roman"/>
                <w:color w:val="000000"/>
                <w:sz w:val="16"/>
                <w:szCs w:val="16"/>
              </w:rPr>
              <w:t>-des-</w:t>
            </w:r>
            <w:proofErr w:type="spellStart"/>
            <w:r w:rsidRPr="0032721A">
              <w:rPr>
                <w:rFonts w:ascii="Times New Roman" w:eastAsia="Times New Roman" w:hAnsi="Times New Roman" w:cs="Times New Roman"/>
                <w:color w:val="000000"/>
                <w:sz w:val="16"/>
                <w:szCs w:val="16"/>
              </w:rPr>
              <w:t>Neiges</w:t>
            </w:r>
            <w:proofErr w:type="spellEnd"/>
            <w:r w:rsidRPr="0032721A">
              <w:rPr>
                <w:rFonts w:ascii="Times New Roman" w:eastAsia="Times New Roman" w:hAnsi="Times New Roman" w:cs="Times New Roman"/>
                <w:color w:val="000000"/>
                <w:sz w:val="16"/>
                <w:szCs w:val="16"/>
              </w:rPr>
              <w:t xml:space="preserve"> Computerized Memory Battery</w:t>
            </w:r>
          </w:p>
        </w:tc>
        <w:tc>
          <w:tcPr>
            <w:tcW w:w="2113" w:type="dxa"/>
            <w:tcBorders>
              <w:top w:val="nil"/>
              <w:left w:val="nil"/>
              <w:bottom w:val="single" w:sz="4" w:space="0" w:color="auto"/>
              <w:right w:val="single" w:sz="4" w:space="0" w:color="auto"/>
            </w:tcBorders>
            <w:shd w:val="clear" w:color="auto" w:fill="auto"/>
            <w:vAlign w:val="center"/>
            <w:hideMark/>
          </w:tcPr>
          <w:p w:rsidR="0032721A" w:rsidRPr="0032721A" w:rsidRDefault="0032721A"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treatment groups showed significantly better performances for immediate recall, and delayed recall after training (p&lt;.01)</w:t>
            </w:r>
          </w:p>
        </w:tc>
      </w:tr>
      <w:tr w:rsidR="00977716" w:rsidRPr="0032721A" w:rsidTr="00977716">
        <w:trPr>
          <w:trHeight w:val="1575"/>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580B7C"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77716" w:rsidRPr="0032721A" w:rsidRDefault="00977716"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977716" w:rsidRPr="0032721A" w:rsidTr="00977716">
        <w:trPr>
          <w:trHeight w:val="1575"/>
        </w:trPr>
        <w:tc>
          <w:tcPr>
            <w:tcW w:w="785" w:type="dxa"/>
            <w:tcBorders>
              <w:top w:val="single" w:sz="4" w:space="0" w:color="auto"/>
              <w:left w:val="single" w:sz="4" w:space="0" w:color="auto"/>
              <w:bottom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5</w:t>
            </w:r>
          </w:p>
        </w:tc>
        <w:tc>
          <w:tcPr>
            <w:tcW w:w="94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Buschert</w:t>
            </w:r>
            <w:proofErr w:type="spellEnd"/>
            <w:r w:rsidRPr="0032721A">
              <w:rPr>
                <w:rFonts w:ascii="Times New Roman" w:eastAsia="Times New Roman" w:hAnsi="Times New Roman" w:cs="Times New Roman"/>
                <w:color w:val="000000"/>
                <w:sz w:val="16"/>
                <w:szCs w:val="16"/>
              </w:rPr>
              <w:t xml:space="preserve"> et al. (2011)</w:t>
            </w:r>
          </w:p>
        </w:tc>
        <w:tc>
          <w:tcPr>
            <w:tcW w:w="1594" w:type="dxa"/>
            <w:tcBorders>
              <w:top w:val="nil"/>
              <w:left w:val="nil"/>
              <w:bottom w:val="single" w:sz="4" w:space="0" w:color="auto"/>
              <w:right w:val="nil"/>
            </w:tcBorders>
            <w:shd w:val="clear" w:color="auto" w:fill="auto"/>
            <w:vAlign w:val="center"/>
            <w:hideMark/>
          </w:tcPr>
          <w:p w:rsidR="00977716" w:rsidRPr="0032721A" w:rsidRDefault="00C6194F" w:rsidP="0032721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single and mu</w:t>
            </w:r>
            <w:r w:rsidR="00977716" w:rsidRPr="0032721A">
              <w:rPr>
                <w:rFonts w:ascii="Times New Roman" w:eastAsia="Times New Roman" w:hAnsi="Times New Roman" w:cs="Times New Roman"/>
                <w:color w:val="000000"/>
                <w:sz w:val="16"/>
                <w:szCs w:val="16"/>
              </w:rPr>
              <w:t xml:space="preserve">lti-domain </w:t>
            </w:r>
            <w:r w:rsidR="00977716" w:rsidRPr="0032721A">
              <w:rPr>
                <w:rFonts w:ascii="Times New Roman" w:eastAsia="Times New Roman" w:hAnsi="Times New Roman" w:cs="Times New Roman"/>
                <w:color w:val="000000"/>
                <w:sz w:val="16"/>
                <w:szCs w:val="16"/>
              </w:rPr>
              <w:br/>
              <w:t>MCI = 27</w:t>
            </w:r>
            <w:r w:rsidR="00977716" w:rsidRPr="0032721A">
              <w:rPr>
                <w:rFonts w:ascii="Times New Roman" w:eastAsia="Times New Roman" w:hAnsi="Times New Roman" w:cs="Times New Roman"/>
                <w:color w:val="000000"/>
                <w:sz w:val="16"/>
                <w:szCs w:val="16"/>
              </w:rPr>
              <w:br/>
              <w:t>mild AD = 16</w:t>
            </w:r>
          </w:p>
        </w:tc>
        <w:tc>
          <w:tcPr>
            <w:tcW w:w="114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mnemonic strategies, activati</w:t>
            </w:r>
            <w:r w:rsidR="00C6194F">
              <w:rPr>
                <w:rFonts w:ascii="Times New Roman" w:eastAsia="Times New Roman" w:hAnsi="Times New Roman" w:cs="Times New Roman"/>
                <w:color w:val="000000"/>
                <w:sz w:val="16"/>
                <w:szCs w:val="16"/>
              </w:rPr>
              <w:t>on of everyday activities, error</w:t>
            </w:r>
            <w:r w:rsidRPr="0032721A">
              <w:rPr>
                <w:rFonts w:ascii="Times New Roman" w:eastAsia="Times New Roman" w:hAnsi="Times New Roman" w:cs="Times New Roman"/>
                <w:color w:val="000000"/>
                <w:sz w:val="16"/>
                <w:szCs w:val="16"/>
              </w:rPr>
              <w:t>less learning, physical exercises; psychoeducation</w:t>
            </w:r>
          </w:p>
        </w:tc>
        <w:tc>
          <w:tcPr>
            <w:tcW w:w="118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20 weekly 2- hour sessions</w:t>
            </w:r>
          </w:p>
        </w:tc>
        <w:tc>
          <w:tcPr>
            <w:tcW w:w="2232"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ADAS-cog; MMSE; TMT B; RBANS; MADRS; </w:t>
            </w:r>
            <w:proofErr w:type="spellStart"/>
            <w:r w:rsidRPr="0032721A">
              <w:rPr>
                <w:rFonts w:ascii="Times New Roman" w:eastAsia="Times New Roman" w:hAnsi="Times New Roman" w:cs="Times New Roman"/>
                <w:color w:val="000000"/>
                <w:sz w:val="16"/>
                <w:szCs w:val="16"/>
              </w:rPr>
              <w:t>QoL</w:t>
            </w:r>
            <w:proofErr w:type="spellEnd"/>
            <w:r w:rsidRPr="0032721A">
              <w:rPr>
                <w:rFonts w:ascii="Times New Roman" w:eastAsia="Times New Roman" w:hAnsi="Times New Roman" w:cs="Times New Roman"/>
                <w:color w:val="000000"/>
                <w:sz w:val="16"/>
                <w:szCs w:val="16"/>
              </w:rPr>
              <w:t>-AD</w:t>
            </w:r>
          </w:p>
        </w:tc>
        <w:tc>
          <w:tcPr>
            <w:tcW w:w="2113" w:type="dxa"/>
            <w:tcBorders>
              <w:top w:val="nil"/>
              <w:left w:val="nil"/>
              <w:bottom w:val="single" w:sz="4" w:space="0" w:color="auto"/>
              <w:right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In MCI participants, the training groups showed significantly more improvement on the ADAS-cog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=.02) and MADRS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 .01). Effects on the MMSE score showed a non-significant trend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=.07)</w:t>
            </w:r>
          </w:p>
        </w:tc>
      </w:tr>
      <w:tr w:rsidR="00977716" w:rsidRPr="0032721A" w:rsidTr="00977716">
        <w:trPr>
          <w:trHeight w:val="1875"/>
        </w:trPr>
        <w:tc>
          <w:tcPr>
            <w:tcW w:w="785" w:type="dxa"/>
            <w:tcBorders>
              <w:top w:val="single" w:sz="4" w:space="0" w:color="auto"/>
              <w:left w:val="single" w:sz="4" w:space="0" w:color="auto"/>
              <w:bottom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6</w:t>
            </w:r>
          </w:p>
        </w:tc>
        <w:tc>
          <w:tcPr>
            <w:tcW w:w="94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Carretti</w:t>
            </w:r>
            <w:proofErr w:type="spellEnd"/>
            <w:r w:rsidRPr="0032721A">
              <w:rPr>
                <w:rFonts w:ascii="Times New Roman" w:eastAsia="Times New Roman" w:hAnsi="Times New Roman" w:cs="Times New Roman"/>
                <w:color w:val="000000"/>
                <w:sz w:val="16"/>
                <w:szCs w:val="16"/>
              </w:rPr>
              <w:t xml:space="preserve"> et al. (2013)</w:t>
            </w:r>
          </w:p>
        </w:tc>
        <w:tc>
          <w:tcPr>
            <w:tcW w:w="1594"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domain amnestic </w:t>
            </w:r>
            <w:r w:rsidRPr="0032721A">
              <w:rPr>
                <w:rFonts w:ascii="Times New Roman" w:eastAsia="Times New Roman" w:hAnsi="Times New Roman" w:cs="Times New Roman"/>
                <w:color w:val="000000"/>
                <w:sz w:val="16"/>
                <w:szCs w:val="16"/>
              </w:rPr>
              <w:br/>
              <w:t xml:space="preserve">MCI  = 20 </w:t>
            </w:r>
          </w:p>
        </w:tc>
        <w:tc>
          <w:tcPr>
            <w:tcW w:w="114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Between group design, training vs. active control </w:t>
            </w:r>
          </w:p>
        </w:tc>
        <w:tc>
          <w:tcPr>
            <w:tcW w:w="1778"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Verbal working memory training (Categorization Working Memory Span test)</w:t>
            </w:r>
          </w:p>
        </w:tc>
        <w:tc>
          <w:tcPr>
            <w:tcW w:w="118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Three 30-40 minute sessions</w:t>
            </w:r>
          </w:p>
        </w:tc>
        <w:tc>
          <w:tcPr>
            <w:tcW w:w="2232"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Categorization Working Memory Span test; Forward and Backward Digit Span; Dot matrix; List recall (experimental task); Pattern comparison; </w:t>
            </w:r>
            <w:proofErr w:type="spellStart"/>
            <w:r w:rsidRPr="0032721A">
              <w:rPr>
                <w:rFonts w:ascii="Times New Roman" w:eastAsia="Times New Roman" w:hAnsi="Times New Roman" w:cs="Times New Roman"/>
                <w:color w:val="000000"/>
                <w:sz w:val="16"/>
                <w:szCs w:val="16"/>
              </w:rPr>
              <w:t>Cattell</w:t>
            </w:r>
            <w:proofErr w:type="spellEnd"/>
            <w:r w:rsidRPr="0032721A">
              <w:rPr>
                <w:rFonts w:ascii="Times New Roman" w:eastAsia="Times New Roman" w:hAnsi="Times New Roman" w:cs="Times New Roman"/>
                <w:color w:val="000000"/>
                <w:sz w:val="16"/>
                <w:szCs w:val="16"/>
              </w:rPr>
              <w:t xml:space="preserve"> test</w:t>
            </w:r>
          </w:p>
        </w:tc>
        <w:tc>
          <w:tcPr>
            <w:tcW w:w="2113" w:type="dxa"/>
            <w:tcBorders>
              <w:top w:val="nil"/>
              <w:left w:val="nil"/>
              <w:bottom w:val="single" w:sz="4" w:space="0" w:color="auto"/>
              <w:right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Significant improvement on the Categorization Working Memory Span test in the training group compared to control group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&lt;.001), and </w:t>
            </w:r>
            <w:proofErr w:type="spellStart"/>
            <w:r w:rsidRPr="0032721A">
              <w:rPr>
                <w:rFonts w:ascii="Times New Roman" w:eastAsia="Times New Roman" w:hAnsi="Times New Roman" w:cs="Times New Roman"/>
                <w:color w:val="000000"/>
                <w:sz w:val="16"/>
                <w:szCs w:val="16"/>
              </w:rPr>
              <w:t>Cattell</w:t>
            </w:r>
            <w:proofErr w:type="spellEnd"/>
            <w:r w:rsidRPr="0032721A">
              <w:rPr>
                <w:rFonts w:ascii="Times New Roman" w:eastAsia="Times New Roman" w:hAnsi="Times New Roman" w:cs="Times New Roman"/>
                <w:color w:val="000000"/>
                <w:sz w:val="16"/>
                <w:szCs w:val="16"/>
              </w:rPr>
              <w:t xml:space="preserve"> test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with no other significant differences</w:t>
            </w:r>
          </w:p>
        </w:tc>
      </w:tr>
      <w:tr w:rsidR="00977716" w:rsidRPr="0032721A" w:rsidTr="00977716">
        <w:trPr>
          <w:trHeight w:val="1440"/>
        </w:trPr>
        <w:tc>
          <w:tcPr>
            <w:tcW w:w="785" w:type="dxa"/>
            <w:tcBorders>
              <w:top w:val="single" w:sz="4" w:space="0" w:color="auto"/>
              <w:left w:val="single" w:sz="4" w:space="0" w:color="auto"/>
              <w:bottom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7</w:t>
            </w:r>
          </w:p>
        </w:tc>
        <w:tc>
          <w:tcPr>
            <w:tcW w:w="94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Cipriani</w:t>
            </w:r>
            <w:proofErr w:type="spellEnd"/>
            <w:r w:rsidRPr="0032721A">
              <w:rPr>
                <w:rFonts w:ascii="Times New Roman" w:eastAsia="Times New Roman" w:hAnsi="Times New Roman" w:cs="Times New Roman"/>
                <w:color w:val="000000"/>
                <w:sz w:val="16"/>
                <w:szCs w:val="16"/>
              </w:rPr>
              <w:t xml:space="preserve"> et al. (2006)</w:t>
            </w:r>
          </w:p>
        </w:tc>
        <w:tc>
          <w:tcPr>
            <w:tcW w:w="1594"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10</w:t>
            </w:r>
            <w:r w:rsidRPr="0032721A">
              <w:rPr>
                <w:rFonts w:ascii="Times New Roman" w:eastAsia="Times New Roman" w:hAnsi="Times New Roman" w:cs="Times New Roman"/>
                <w:color w:val="000000"/>
                <w:sz w:val="16"/>
                <w:szCs w:val="16"/>
              </w:rPr>
              <w:br/>
              <w:t>AD = 10</w:t>
            </w:r>
            <w:r w:rsidRPr="0032721A">
              <w:rPr>
                <w:rFonts w:ascii="Times New Roman" w:eastAsia="Times New Roman" w:hAnsi="Times New Roman" w:cs="Times New Roman"/>
                <w:color w:val="000000"/>
                <w:sz w:val="16"/>
                <w:szCs w:val="16"/>
              </w:rPr>
              <w:br/>
              <w:t>Multiple systems atrophy = 3</w:t>
            </w:r>
          </w:p>
        </w:tc>
        <w:tc>
          <w:tcPr>
            <w:tcW w:w="114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Undefined </w:t>
            </w:r>
          </w:p>
        </w:tc>
        <w:tc>
          <w:tcPr>
            <w:tcW w:w="167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Pre-post</w:t>
            </w:r>
            <w:r w:rsidRPr="0032721A">
              <w:rPr>
                <w:rFonts w:ascii="Times New Roman" w:eastAsia="Times New Roman" w:hAnsi="Times New Roman" w:cs="Times New Roman"/>
                <w:color w:val="000000"/>
                <w:sz w:val="16"/>
                <w:szCs w:val="16"/>
              </w:rPr>
              <w:br/>
              <w:t>uncontrolled</w:t>
            </w:r>
            <w:r w:rsidRPr="0032721A">
              <w:rPr>
                <w:rFonts w:ascii="Times New Roman" w:eastAsia="Times New Roman" w:hAnsi="Times New Roman" w:cs="Times New Roman"/>
                <w:color w:val="000000"/>
                <w:sz w:val="16"/>
                <w:szCs w:val="16"/>
              </w:rPr>
              <w:br/>
              <w:t>study</w:t>
            </w:r>
          </w:p>
        </w:tc>
        <w:tc>
          <w:tcPr>
            <w:tcW w:w="1778"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Two 4-week training</w:t>
            </w:r>
            <w:r w:rsidRPr="0032721A">
              <w:rPr>
                <w:rFonts w:ascii="Times New Roman" w:eastAsia="Times New Roman" w:hAnsi="Times New Roman" w:cs="Times New Roman"/>
                <w:color w:val="000000"/>
                <w:sz w:val="16"/>
                <w:szCs w:val="16"/>
              </w:rPr>
              <w:br/>
              <w:t>blocks with four</w:t>
            </w:r>
            <w:r w:rsidRPr="0032721A">
              <w:rPr>
                <w:rFonts w:ascii="Times New Roman" w:eastAsia="Times New Roman" w:hAnsi="Times New Roman" w:cs="Times New Roman"/>
                <w:color w:val="000000"/>
                <w:sz w:val="16"/>
                <w:szCs w:val="16"/>
              </w:rPr>
              <w:br/>
              <w:t>sessions a week</w:t>
            </w:r>
            <w:r w:rsidRPr="0032721A">
              <w:rPr>
                <w:rFonts w:ascii="Times New Roman" w:eastAsia="Times New Roman" w:hAnsi="Times New Roman" w:cs="Times New Roman"/>
                <w:color w:val="000000"/>
                <w:sz w:val="16"/>
                <w:szCs w:val="16"/>
              </w:rPr>
              <w:br/>
              <w:t>for 30 minutes</w:t>
            </w:r>
          </w:p>
        </w:tc>
        <w:tc>
          <w:tcPr>
            <w:tcW w:w="2232"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MMSE; phonemic and semantic verbal fluency; visual search; TMT A and B; digit symbol test; RBMT; GDS</w:t>
            </w:r>
          </w:p>
        </w:tc>
        <w:tc>
          <w:tcPr>
            <w:tcW w:w="2113" w:type="dxa"/>
            <w:tcBorders>
              <w:top w:val="nil"/>
              <w:left w:val="nil"/>
              <w:bottom w:val="single" w:sz="4" w:space="0" w:color="auto"/>
              <w:right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MCI group improved on the RBMT post intervention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.017). There were no other significant effects on other relevant outcomes.</w:t>
            </w:r>
          </w:p>
        </w:tc>
      </w:tr>
      <w:tr w:rsidR="00977716" w:rsidRPr="0032721A" w:rsidTr="001E4863">
        <w:trPr>
          <w:trHeight w:val="2580"/>
        </w:trPr>
        <w:tc>
          <w:tcPr>
            <w:tcW w:w="785" w:type="dxa"/>
            <w:tcBorders>
              <w:top w:val="single" w:sz="4" w:space="0" w:color="auto"/>
              <w:left w:val="single" w:sz="4" w:space="0" w:color="auto"/>
              <w:bottom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8</w:t>
            </w:r>
          </w:p>
        </w:tc>
        <w:tc>
          <w:tcPr>
            <w:tcW w:w="94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Clare et al. (2009)</w:t>
            </w:r>
          </w:p>
        </w:tc>
        <w:tc>
          <w:tcPr>
            <w:tcW w:w="1594"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domain amnestic </w:t>
            </w:r>
            <w:r w:rsidRPr="0032721A">
              <w:rPr>
                <w:rFonts w:ascii="Times New Roman" w:eastAsia="Times New Roman" w:hAnsi="Times New Roman" w:cs="Times New Roman"/>
                <w:color w:val="000000"/>
                <w:sz w:val="16"/>
                <w:szCs w:val="16"/>
              </w:rPr>
              <w:br w:type="page"/>
              <w:t>MCI = 1</w:t>
            </w:r>
          </w:p>
        </w:tc>
        <w:tc>
          <w:tcPr>
            <w:tcW w:w="114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Case Study, pre-post intervention</w:t>
            </w:r>
          </w:p>
        </w:tc>
        <w:tc>
          <w:tcPr>
            <w:tcW w:w="1778"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spaced retrieval, simple visual mnemonics, and semantic elaboration through practice with learning face–name associations in the sessions, exploring current ways of coping with stress and anxiety,  and relaxation techniques</w:t>
            </w:r>
          </w:p>
        </w:tc>
        <w:tc>
          <w:tcPr>
            <w:tcW w:w="1185"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Eight 60-90 minutes sessions</w:t>
            </w:r>
          </w:p>
        </w:tc>
        <w:tc>
          <w:tcPr>
            <w:tcW w:w="2232" w:type="dxa"/>
            <w:tcBorders>
              <w:top w:val="nil"/>
              <w:left w:val="nil"/>
              <w:bottom w:val="single" w:sz="4" w:space="0" w:color="auto"/>
              <w:right w:val="nil"/>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RBMT; COPM; HADS; experimental face–name association task</w:t>
            </w:r>
          </w:p>
        </w:tc>
        <w:tc>
          <w:tcPr>
            <w:tcW w:w="2113" w:type="dxa"/>
            <w:tcBorders>
              <w:top w:val="nil"/>
              <w:left w:val="nil"/>
              <w:bottom w:val="single" w:sz="4" w:space="0" w:color="auto"/>
              <w:right w:val="single" w:sz="4" w:space="0" w:color="auto"/>
            </w:tcBorders>
            <w:shd w:val="clear" w:color="auto" w:fill="auto"/>
            <w:vAlign w:val="center"/>
            <w:hideMark/>
          </w:tcPr>
          <w:p w:rsidR="00977716" w:rsidRPr="0032721A" w:rsidRDefault="00977716"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participant showed improved performance on rehabilitation goals and on the face name association task.</w:t>
            </w:r>
          </w:p>
        </w:tc>
      </w:tr>
      <w:tr w:rsidR="001E4863" w:rsidRPr="0032721A" w:rsidTr="001E4863">
        <w:trPr>
          <w:trHeight w:val="1185"/>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580B7C"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4863" w:rsidRPr="0032721A" w:rsidRDefault="001E4863" w:rsidP="00C6194F">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1E4863" w:rsidRPr="0032721A" w:rsidTr="00977716">
        <w:trPr>
          <w:trHeight w:val="1185"/>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9</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Finn &amp; McDonald (2011)</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25</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Randomized control trial </w:t>
            </w:r>
            <w:r w:rsidRPr="0032721A">
              <w:rPr>
                <w:rFonts w:ascii="Times New Roman" w:eastAsia="Times New Roman" w:hAnsi="Times New Roman" w:cs="Times New Roman"/>
                <w:color w:val="000000"/>
                <w:sz w:val="16"/>
                <w:szCs w:val="16"/>
              </w:rPr>
              <w:br/>
              <w:t>training vs. waitlist control</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Approximately 30 - 20 minute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CANTAB; MFQ; DASS21</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 training, participants showed significant improvement on a measure of visual sustained attention when compared with waitlist control.</w:t>
            </w:r>
          </w:p>
        </w:tc>
      </w:tr>
      <w:tr w:rsidR="001E4863" w:rsidRPr="0032721A" w:rsidTr="00977716">
        <w:trPr>
          <w:trHeight w:val="1125"/>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10</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Greenaway et al. (2008)</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domain amnestic</w:t>
            </w:r>
            <w:r w:rsidRPr="0032721A">
              <w:rPr>
                <w:rFonts w:ascii="Times New Roman" w:eastAsia="Times New Roman" w:hAnsi="Times New Roman" w:cs="Times New Roman"/>
                <w:color w:val="000000"/>
                <w:sz w:val="16"/>
                <w:szCs w:val="16"/>
              </w:rPr>
              <w:br/>
              <w:t xml:space="preserve"> MCI = 24</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Pre-post</w:t>
            </w:r>
            <w:r w:rsidRPr="0032721A">
              <w:rPr>
                <w:rFonts w:ascii="Times New Roman" w:eastAsia="Times New Roman" w:hAnsi="Times New Roman" w:cs="Times New Roman"/>
                <w:color w:val="000000"/>
                <w:sz w:val="16"/>
                <w:szCs w:val="16"/>
              </w:rPr>
              <w:br/>
              <w:t>uncontrolled</w:t>
            </w:r>
            <w:r w:rsidRPr="0032721A">
              <w:rPr>
                <w:rFonts w:ascii="Times New Roman" w:eastAsia="Times New Roman" w:hAnsi="Times New Roman" w:cs="Times New Roman"/>
                <w:color w:val="000000"/>
                <w:sz w:val="16"/>
                <w:szCs w:val="16"/>
              </w:rPr>
              <w:br/>
              <w:t>study, 8-week</w:t>
            </w:r>
            <w:r w:rsidRPr="0032721A">
              <w:rPr>
                <w:rFonts w:ascii="Times New Roman" w:eastAsia="Times New Roman" w:hAnsi="Times New Roman" w:cs="Times New Roman"/>
                <w:color w:val="000000"/>
                <w:sz w:val="16"/>
                <w:szCs w:val="16"/>
              </w:rPr>
              <w:br/>
              <w:t>follow-up</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(external); The Memory Support System (MSS): calendar and note taking system</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Twelve 1-hour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ROIL; compliance with MSS (</w:t>
            </w:r>
            <w:r w:rsidR="00C6194F">
              <w:rPr>
                <w:rFonts w:ascii="Times New Roman" w:eastAsia="Times New Roman" w:hAnsi="Times New Roman" w:cs="Times New Roman"/>
                <w:color w:val="000000"/>
                <w:sz w:val="16"/>
                <w:szCs w:val="16"/>
              </w:rPr>
              <w:t>measure developed for study); E-C</w:t>
            </w:r>
            <w:r w:rsidRPr="0032721A">
              <w:rPr>
                <w:rFonts w:ascii="Times New Roman" w:eastAsia="Times New Roman" w:hAnsi="Times New Roman" w:cs="Times New Roman"/>
                <w:color w:val="000000"/>
                <w:sz w:val="16"/>
                <w:szCs w:val="16"/>
              </w:rPr>
              <w:t>og; DRS-2; Caregiver Burden</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Participants significantly more compliant with MSS after intervention (</w:t>
            </w:r>
            <w:r w:rsidRPr="0032721A">
              <w:rPr>
                <w:rFonts w:ascii="Times New Roman" w:eastAsia="Times New Roman" w:hAnsi="Times New Roman" w:cs="Times New Roman"/>
                <w:i/>
                <w:iCs/>
                <w:color w:val="000000"/>
                <w:sz w:val="16"/>
                <w:szCs w:val="16"/>
              </w:rPr>
              <w:t xml:space="preserve">p </w:t>
            </w:r>
            <w:r w:rsidRPr="0032721A">
              <w:rPr>
                <w:rFonts w:ascii="Times New Roman" w:eastAsia="Times New Roman" w:hAnsi="Times New Roman" w:cs="Times New Roman"/>
                <w:color w:val="000000"/>
                <w:sz w:val="16"/>
                <w:szCs w:val="16"/>
              </w:rPr>
              <w:t>&lt; 0.0001) and at follow-up (</w:t>
            </w:r>
            <w:r w:rsidRPr="0032721A">
              <w:rPr>
                <w:rFonts w:ascii="Times New Roman" w:eastAsia="Times New Roman" w:hAnsi="Times New Roman" w:cs="Times New Roman"/>
                <w:i/>
                <w:iCs/>
                <w:color w:val="000000"/>
                <w:sz w:val="16"/>
                <w:szCs w:val="16"/>
              </w:rPr>
              <w:t xml:space="preserve">p </w:t>
            </w:r>
            <w:r w:rsidRPr="0032721A">
              <w:rPr>
                <w:rFonts w:ascii="Times New Roman" w:eastAsia="Times New Roman" w:hAnsi="Times New Roman" w:cs="Times New Roman"/>
                <w:color w:val="000000"/>
                <w:sz w:val="16"/>
                <w:szCs w:val="16"/>
              </w:rPr>
              <w:t>&lt; 0.001).</w:t>
            </w:r>
          </w:p>
        </w:tc>
      </w:tr>
      <w:tr w:rsidR="001E4863" w:rsidRPr="0032721A" w:rsidTr="00977716">
        <w:trPr>
          <w:trHeight w:val="2160"/>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11</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Greenaway et al.  (2013)</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domain amnestic</w:t>
            </w:r>
            <w:r w:rsidRPr="0032721A">
              <w:rPr>
                <w:rFonts w:ascii="Times New Roman" w:eastAsia="Times New Roman" w:hAnsi="Times New Roman" w:cs="Times New Roman"/>
                <w:color w:val="000000"/>
                <w:sz w:val="16"/>
                <w:szCs w:val="16"/>
              </w:rPr>
              <w:br/>
              <w:t>MCI = 40</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r w:rsidRPr="0032721A">
              <w:rPr>
                <w:rFonts w:ascii="Times New Roman" w:eastAsia="Times New Roman" w:hAnsi="Times New Roman" w:cs="Times New Roman"/>
                <w:color w:val="000000"/>
                <w:sz w:val="16"/>
                <w:szCs w:val="16"/>
              </w:rPr>
              <w:br/>
              <w:t>intervention with vs. without instruction</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(external); The Memory Support System (MSS): calendar and note taking system</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Twelve 1-hour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DRS-2 ; MMSE; CES-D; QOL-AD; E-Cog; Caregiver Burden; Self-Efficacy in MCI</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intervention group showed significant improvement in ADLs on the E</w:t>
            </w:r>
            <w:r w:rsidR="00C6194F">
              <w:rPr>
                <w:rFonts w:ascii="Times New Roman" w:eastAsia="Times New Roman" w:hAnsi="Times New Roman" w:cs="Times New Roman"/>
                <w:color w:val="000000"/>
                <w:sz w:val="16"/>
                <w:szCs w:val="16"/>
              </w:rPr>
              <w:t>-</w:t>
            </w:r>
            <w:r w:rsidRPr="0032721A">
              <w:rPr>
                <w:rFonts w:ascii="Times New Roman" w:eastAsia="Times New Roman" w:hAnsi="Times New Roman" w:cs="Times New Roman"/>
                <w:color w:val="000000"/>
                <w:sz w:val="16"/>
                <w:szCs w:val="16"/>
              </w:rPr>
              <w:t>Cog by training end,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 and at 8-week follow-</w:t>
            </w:r>
            <w:proofErr w:type="gramStart"/>
            <w:r w:rsidRPr="0032721A">
              <w:rPr>
                <w:rFonts w:ascii="Times New Roman" w:eastAsia="Times New Roman" w:hAnsi="Times New Roman" w:cs="Times New Roman"/>
                <w:color w:val="000000"/>
                <w:sz w:val="16"/>
                <w:szCs w:val="16"/>
              </w:rPr>
              <w:t>up(</w:t>
            </w:r>
            <w:proofErr w:type="gramEnd"/>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Trained individuals with MCI demonstrated significant improvements in the sense of memory self-efficacy by training end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 which was better than controls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.02). </w:t>
            </w:r>
          </w:p>
        </w:tc>
      </w:tr>
      <w:tr w:rsidR="001E4863" w:rsidRPr="0032721A" w:rsidTr="00977716">
        <w:trPr>
          <w:trHeight w:val="1845"/>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12</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Gunther</w:t>
            </w:r>
            <w:proofErr w:type="spellEnd"/>
            <w:r w:rsidRPr="0032721A">
              <w:rPr>
                <w:rFonts w:ascii="Times New Roman" w:eastAsia="Times New Roman" w:hAnsi="Times New Roman" w:cs="Times New Roman"/>
                <w:color w:val="000000"/>
                <w:sz w:val="16"/>
                <w:szCs w:val="16"/>
              </w:rPr>
              <w:t xml:space="preserve"> et al. (2003)</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19 older adults with age associated memory impairment </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AAMI (Crook et al., 1986; </w:t>
            </w:r>
            <w:proofErr w:type="spellStart"/>
            <w:r w:rsidRPr="0032721A">
              <w:rPr>
                <w:rFonts w:ascii="Times New Roman" w:eastAsia="Times New Roman" w:hAnsi="Times New Roman" w:cs="Times New Roman"/>
                <w:color w:val="000000"/>
                <w:sz w:val="16"/>
                <w:szCs w:val="16"/>
              </w:rPr>
              <w:t>Hanninen</w:t>
            </w:r>
            <w:proofErr w:type="spellEnd"/>
            <w:r w:rsidRPr="0032721A">
              <w:rPr>
                <w:rFonts w:ascii="Times New Roman" w:eastAsia="Times New Roman" w:hAnsi="Times New Roman" w:cs="Times New Roman"/>
                <w:color w:val="000000"/>
                <w:sz w:val="16"/>
                <w:szCs w:val="16"/>
              </w:rPr>
              <w:t xml:space="preserve"> et al., 1996), and cutoff score</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Within-subjects</w:t>
            </w:r>
            <w:r w:rsidRPr="0032721A">
              <w:rPr>
                <w:rFonts w:ascii="Times New Roman" w:eastAsia="Times New Roman" w:hAnsi="Times New Roman" w:cs="Times New Roman"/>
                <w:color w:val="000000"/>
                <w:sz w:val="16"/>
                <w:szCs w:val="16"/>
              </w:rPr>
              <w:br/>
              <w:t>experimental</w:t>
            </w:r>
            <w:r w:rsidRPr="0032721A">
              <w:rPr>
                <w:rFonts w:ascii="Times New Roman" w:eastAsia="Times New Roman" w:hAnsi="Times New Roman" w:cs="Times New Roman"/>
                <w:color w:val="000000"/>
                <w:sz w:val="16"/>
                <w:szCs w:val="16"/>
              </w:rPr>
              <w:br/>
              <w:t>design</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14  - 45 minute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Nuremberg Aging Inventory (trail making test, repeat sentences, word lists, word pairs, picture test, figure test, subjective aging process ratings); CVLT</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 training, participants showed significant improvement on the CVLT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=.001) and CANTAB trail making test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=.011) and picture memory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=.037)</w:t>
            </w:r>
          </w:p>
        </w:tc>
      </w:tr>
      <w:tr w:rsidR="001E4863" w:rsidRPr="0032721A" w:rsidTr="001E4863">
        <w:trPr>
          <w:trHeight w:val="1170"/>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13</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Hampstead et al. (2008)</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amnestic </w:t>
            </w:r>
            <w:r w:rsidRPr="0032721A">
              <w:rPr>
                <w:rFonts w:ascii="Times New Roman" w:eastAsia="Times New Roman" w:hAnsi="Times New Roman" w:cs="Times New Roman"/>
                <w:color w:val="000000"/>
                <w:sz w:val="16"/>
                <w:szCs w:val="16"/>
              </w:rPr>
              <w:br/>
              <w:t>MCI = 8</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Within-subjects</w:t>
            </w:r>
            <w:r w:rsidRPr="0032721A">
              <w:rPr>
                <w:rFonts w:ascii="Times New Roman" w:eastAsia="Times New Roman" w:hAnsi="Times New Roman" w:cs="Times New Roman"/>
                <w:color w:val="000000"/>
                <w:sz w:val="16"/>
                <w:szCs w:val="16"/>
              </w:rPr>
              <w:br/>
              <w:t>experimental</w:t>
            </w:r>
            <w:r w:rsidRPr="0032721A">
              <w:rPr>
                <w:rFonts w:ascii="Times New Roman" w:eastAsia="Times New Roman" w:hAnsi="Times New Roman" w:cs="Times New Roman"/>
                <w:color w:val="000000"/>
                <w:sz w:val="16"/>
                <w:szCs w:val="16"/>
              </w:rPr>
              <w:br/>
              <w:t>design</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(internal); Mnemonic strategy training for face-name associations</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Three 60 minute training sessions over 2 weeks; 135-405 total trials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 face-name association task</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Significantly better recognition memory performance on the trained than the untrained list (p &lt; 0.001).</w:t>
            </w:r>
          </w:p>
        </w:tc>
      </w:tr>
      <w:tr w:rsidR="001E4863" w:rsidRPr="001E4863" w:rsidTr="00CB7FD4">
        <w:trPr>
          <w:trHeight w:val="134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580B7C"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Designation (single vs. multiple approaches); Intervention</w:t>
            </w:r>
            <w:r w:rsidRPr="001E4863">
              <w:rPr>
                <w:rFonts w:ascii="Times New Roman" w:eastAsia="Times New Roman" w:hAnsi="Times New Roman" w:cs="Times New Roman"/>
                <w:b/>
                <w:bCs/>
                <w:color w:val="000000"/>
                <w:sz w:val="16"/>
                <w:szCs w:val="16"/>
              </w:rPr>
              <w:br/>
              <w:t xml:space="preserve">(see also </w:t>
            </w:r>
          </w:p>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4863" w:rsidRPr="001E4863" w:rsidRDefault="001E4863" w:rsidP="00C6194F">
            <w:pPr>
              <w:spacing w:after="0" w:line="240" w:lineRule="auto"/>
              <w:jc w:val="center"/>
              <w:rPr>
                <w:rFonts w:ascii="Times New Roman" w:eastAsia="Times New Roman" w:hAnsi="Times New Roman" w:cs="Times New Roman"/>
                <w:b/>
                <w:bCs/>
                <w:color w:val="000000"/>
                <w:sz w:val="16"/>
                <w:szCs w:val="16"/>
              </w:rPr>
            </w:pPr>
            <w:r w:rsidRPr="001E4863">
              <w:rPr>
                <w:rFonts w:ascii="Times New Roman" w:eastAsia="Times New Roman" w:hAnsi="Times New Roman" w:cs="Times New Roman"/>
                <w:b/>
                <w:bCs/>
                <w:color w:val="000000"/>
                <w:sz w:val="16"/>
                <w:szCs w:val="16"/>
              </w:rPr>
              <w:t>Significant behavioral findings</w:t>
            </w:r>
          </w:p>
        </w:tc>
      </w:tr>
      <w:tr w:rsidR="001E4863" w:rsidRPr="0032721A" w:rsidTr="00977716">
        <w:trPr>
          <w:trHeight w:val="1440"/>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14</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Hampstead et al. (2012)</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amnestic </w:t>
            </w:r>
            <w:r w:rsidRPr="0032721A">
              <w:rPr>
                <w:rFonts w:ascii="Times New Roman" w:eastAsia="Times New Roman" w:hAnsi="Times New Roman" w:cs="Times New Roman"/>
                <w:color w:val="000000"/>
                <w:sz w:val="16"/>
                <w:szCs w:val="16"/>
              </w:rPr>
              <w:br/>
              <w:t>MCI = 29</w:t>
            </w:r>
            <w:r w:rsidRPr="0032721A">
              <w:rPr>
                <w:rFonts w:ascii="Times New Roman" w:eastAsia="Times New Roman" w:hAnsi="Times New Roman" w:cs="Times New Roman"/>
                <w:color w:val="000000"/>
                <w:sz w:val="16"/>
                <w:szCs w:val="16"/>
              </w:rPr>
              <w:br/>
              <w:t>Controls = 23</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2004</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r w:rsidRPr="0032721A">
              <w:rPr>
                <w:rFonts w:ascii="Times New Roman" w:eastAsia="Times New Roman" w:hAnsi="Times New Roman" w:cs="Times New Roman"/>
                <w:color w:val="000000"/>
                <w:sz w:val="16"/>
                <w:szCs w:val="16"/>
              </w:rPr>
              <w:br/>
              <w:t>mnemonic strategy training vs. matched exposure</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(internal); Mnemonic strategy training for object-location associations</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Three 60 minute training sessions over 2 weeks; 405 total trials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 object-location association task</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 training, participants showed significant greater improvement on the experimental task compared to the matched-exposure group  immediately</w:t>
            </w:r>
            <w:r w:rsidRPr="0032721A">
              <w:rPr>
                <w:rFonts w:ascii="Times New Roman" w:eastAsia="Times New Roman" w:hAnsi="Times New Roman" w:cs="Times New Roman"/>
                <w:color w:val="000000"/>
                <w:sz w:val="16"/>
                <w:szCs w:val="16"/>
              </w:rPr>
              <w:br/>
              <w:t>after training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=.006), and at one month follow-up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w:t>
            </w:r>
          </w:p>
        </w:tc>
      </w:tr>
      <w:tr w:rsidR="001E4863" w:rsidRPr="0032721A" w:rsidTr="00977716">
        <w:trPr>
          <w:trHeight w:val="1500"/>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15</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Herrera et al. (2012)</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multi-domain</w:t>
            </w:r>
            <w:r w:rsidRPr="0032721A">
              <w:rPr>
                <w:rFonts w:ascii="Times New Roman" w:eastAsia="Times New Roman" w:hAnsi="Times New Roman" w:cs="Times New Roman"/>
                <w:color w:val="000000"/>
                <w:sz w:val="16"/>
                <w:szCs w:val="16"/>
              </w:rPr>
              <w:br/>
              <w:t>MCI = 22</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Computerized training, practical implementation of mnemonic and external strategies</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24 - one hour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966273">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Digit span; the 12-word-list recall test from the BEM-144 memory battery; the 16 item free and cued reminding test; MMSE; visual recognition subtest from the Doors and People memory battery; ROCFT</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The trained group, compared to control group, </w:t>
            </w:r>
            <w:r w:rsidR="00966273" w:rsidRPr="0032721A">
              <w:rPr>
                <w:rFonts w:ascii="Times New Roman" w:eastAsia="Times New Roman" w:hAnsi="Times New Roman" w:cs="Times New Roman"/>
                <w:color w:val="000000"/>
                <w:sz w:val="16"/>
                <w:szCs w:val="16"/>
              </w:rPr>
              <w:t>improved (</w:t>
            </w:r>
            <w:r w:rsidRPr="0032721A">
              <w:rPr>
                <w:rFonts w:ascii="Times New Roman" w:eastAsia="Times New Roman" w:hAnsi="Times New Roman" w:cs="Times New Roman"/>
                <w:color w:val="000000"/>
                <w:sz w:val="16"/>
                <w:szCs w:val="16"/>
              </w:rPr>
              <w:t>p&lt;.05) in visual recognition, digit span, word list recall and MMSE words remembered.</w:t>
            </w:r>
          </w:p>
        </w:tc>
      </w:tr>
      <w:tr w:rsidR="001E4863" w:rsidRPr="0032721A" w:rsidTr="00977716">
        <w:trPr>
          <w:trHeight w:val="1845"/>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16</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Jean et al. (2007)</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multi-domain</w:t>
            </w:r>
            <w:r w:rsidRPr="0032721A">
              <w:rPr>
                <w:rFonts w:ascii="Times New Roman" w:eastAsia="Times New Roman" w:hAnsi="Times New Roman" w:cs="Times New Roman"/>
                <w:color w:val="000000"/>
                <w:sz w:val="16"/>
                <w:szCs w:val="16"/>
              </w:rPr>
              <w:br w:type="page"/>
              <w:t>MCI = 2</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Case Studies, pre-post intervention</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Errorless vs. errorful  learning of face-name pairs</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Six - 45 minute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Face name association; MMSE; RBMT</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Participant 1: errorless learning improved performance on the face name task; at follow-up improved MMSE and RBMT</w:t>
            </w:r>
            <w:r w:rsidRPr="0032721A">
              <w:rPr>
                <w:rFonts w:ascii="Times New Roman" w:eastAsia="Times New Roman" w:hAnsi="Times New Roman" w:cs="Times New Roman"/>
                <w:color w:val="000000"/>
                <w:sz w:val="16"/>
                <w:szCs w:val="16"/>
              </w:rPr>
              <w:br w:type="page"/>
              <w:t xml:space="preserve">Participant 2: errorless learning improved performance on the face name task; at follow-up no change in MMSE or RBMT </w:t>
            </w:r>
          </w:p>
        </w:tc>
      </w:tr>
      <w:tr w:rsidR="001E4863" w:rsidRPr="0032721A" w:rsidTr="00CB7FD4">
        <w:trPr>
          <w:trHeight w:val="1935"/>
        </w:trPr>
        <w:tc>
          <w:tcPr>
            <w:tcW w:w="785" w:type="dxa"/>
            <w:tcBorders>
              <w:top w:val="single" w:sz="4" w:space="0" w:color="auto"/>
              <w:left w:val="single" w:sz="4" w:space="0" w:color="auto"/>
              <w:bottom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17</w:t>
            </w:r>
          </w:p>
        </w:tc>
        <w:tc>
          <w:tcPr>
            <w:tcW w:w="94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Jean et al. (2010)</w:t>
            </w:r>
          </w:p>
        </w:tc>
        <w:tc>
          <w:tcPr>
            <w:tcW w:w="1594"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or multi-domain </w:t>
            </w:r>
            <w:r w:rsidRPr="0032721A">
              <w:rPr>
                <w:rFonts w:ascii="Times New Roman" w:eastAsia="Times New Roman" w:hAnsi="Times New Roman" w:cs="Times New Roman"/>
                <w:color w:val="000000"/>
                <w:sz w:val="16"/>
                <w:szCs w:val="16"/>
              </w:rPr>
              <w:br/>
              <w:t>MCI = 22</w:t>
            </w:r>
          </w:p>
        </w:tc>
        <w:tc>
          <w:tcPr>
            <w:tcW w:w="114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r w:rsidRPr="0032721A">
              <w:rPr>
                <w:rFonts w:ascii="Times New Roman" w:eastAsia="Times New Roman" w:hAnsi="Times New Roman" w:cs="Times New Roman"/>
                <w:color w:val="000000"/>
                <w:sz w:val="16"/>
                <w:szCs w:val="16"/>
              </w:rPr>
              <w:br/>
              <w:t>errorless learning + spaced retrieval vs. errorful learning</w:t>
            </w:r>
          </w:p>
        </w:tc>
        <w:tc>
          <w:tcPr>
            <w:tcW w:w="1778"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Errorless learning and spaced retrieval for face name pairs</w:t>
            </w:r>
          </w:p>
        </w:tc>
        <w:tc>
          <w:tcPr>
            <w:tcW w:w="1185"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Six - 45-minute sessions</w:t>
            </w:r>
          </w:p>
        </w:tc>
        <w:tc>
          <w:tcPr>
            <w:tcW w:w="2232" w:type="dxa"/>
            <w:tcBorders>
              <w:top w:val="nil"/>
              <w:left w:val="nil"/>
              <w:bottom w:val="single" w:sz="4" w:space="0" w:color="auto"/>
              <w:right w:val="nil"/>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MMSE; DRS-2; CVLT-II; RBMT; Face name association; MMQ; SES</w:t>
            </w:r>
          </w:p>
        </w:tc>
        <w:tc>
          <w:tcPr>
            <w:tcW w:w="2113" w:type="dxa"/>
            <w:tcBorders>
              <w:top w:val="nil"/>
              <w:left w:val="nil"/>
              <w:bottom w:val="single" w:sz="4" w:space="0" w:color="auto"/>
              <w:right w:val="single" w:sz="4" w:space="0" w:color="auto"/>
            </w:tcBorders>
            <w:shd w:val="clear" w:color="auto" w:fill="auto"/>
            <w:vAlign w:val="center"/>
            <w:hideMark/>
          </w:tcPr>
          <w:p w:rsidR="001E4863" w:rsidRPr="0032721A" w:rsidRDefault="001E4863"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Significant change on the training measure of memory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 for both conditions; significant change for MMQ subscales of contentment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 and ability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w:t>
            </w:r>
          </w:p>
        </w:tc>
      </w:tr>
      <w:tr w:rsidR="00CB7FD4" w:rsidRPr="0032721A" w:rsidTr="00CB7FD4">
        <w:trPr>
          <w:trHeight w:val="125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(see also 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CB7FD4">
        <w:trPr>
          <w:trHeight w:val="233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18</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Joosten-Weyn</w:t>
            </w:r>
            <w:proofErr w:type="spellEnd"/>
            <w:r w:rsidRPr="0032721A">
              <w:rPr>
                <w:rFonts w:ascii="Times New Roman" w:eastAsia="Times New Roman" w:hAnsi="Times New Roman" w:cs="Times New Roman"/>
                <w:color w:val="000000"/>
                <w:sz w:val="16"/>
                <w:szCs w:val="16"/>
              </w:rPr>
              <w:t xml:space="preserve"> </w:t>
            </w:r>
            <w:proofErr w:type="spellStart"/>
            <w:r w:rsidRPr="0032721A">
              <w:rPr>
                <w:rFonts w:ascii="Times New Roman" w:eastAsia="Times New Roman" w:hAnsi="Times New Roman" w:cs="Times New Roman"/>
                <w:color w:val="000000"/>
                <w:sz w:val="16"/>
                <w:szCs w:val="16"/>
              </w:rPr>
              <w:t>Banningh</w:t>
            </w:r>
            <w:proofErr w:type="spellEnd"/>
            <w:r w:rsidRPr="0032721A">
              <w:rPr>
                <w:rFonts w:ascii="Times New Roman" w:eastAsia="Times New Roman" w:hAnsi="Times New Roman" w:cs="Times New Roman"/>
                <w:color w:val="000000"/>
                <w:sz w:val="16"/>
                <w:szCs w:val="16"/>
              </w:rPr>
              <w:t xml:space="preserve"> et al. (2008)</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22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Within-subjects</w:t>
            </w:r>
            <w:r w:rsidRPr="0032721A">
              <w:rPr>
                <w:rFonts w:ascii="Times New Roman" w:eastAsia="Times New Roman" w:hAnsi="Times New Roman" w:cs="Times New Roman"/>
                <w:color w:val="000000"/>
                <w:sz w:val="16"/>
                <w:szCs w:val="16"/>
              </w:rPr>
              <w:br/>
              <w:t>experimental</w:t>
            </w:r>
            <w:r w:rsidRPr="0032721A">
              <w:rPr>
                <w:rFonts w:ascii="Times New Roman" w:eastAsia="Times New Roman" w:hAnsi="Times New Roman" w:cs="Times New Roman"/>
                <w:color w:val="000000"/>
                <w:sz w:val="16"/>
                <w:szCs w:val="16"/>
              </w:rPr>
              <w:br/>
              <w:t>design</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(other); Cognitive behavioural group therapy combined with psycho-educational elements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Ten 2 hour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MMSE; The Dutch version of the RAVLT; RAND-36; GDS-15; ICQ; </w:t>
            </w:r>
            <w:proofErr w:type="spellStart"/>
            <w:r w:rsidRPr="0032721A">
              <w:rPr>
                <w:rFonts w:ascii="Times New Roman" w:eastAsia="Times New Roman" w:hAnsi="Times New Roman" w:cs="Times New Roman"/>
                <w:color w:val="000000"/>
                <w:sz w:val="16"/>
                <w:szCs w:val="16"/>
              </w:rPr>
              <w:t>Maudsley</w:t>
            </w:r>
            <w:proofErr w:type="spellEnd"/>
            <w:r w:rsidRPr="0032721A">
              <w:rPr>
                <w:rFonts w:ascii="Times New Roman" w:eastAsia="Times New Roman" w:hAnsi="Times New Roman" w:cs="Times New Roman"/>
                <w:color w:val="000000"/>
                <w:sz w:val="16"/>
                <w:szCs w:val="16"/>
              </w:rPr>
              <w:t xml:space="preserve"> Marital Questionnaire; Informant Questionnaire on Cognitive Decline in the Elderly; the Revised Memory and Behaviour Problems Checklist; Sense of Competence Questionnaire</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No changes were found on cognitive, distress, or mood measures. Patients showed a significant increased level of acceptance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on the ICQ and a trend for an increased marital satisfaction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The significant others reported an increased awareness of memory and behavioural problems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on the RMBPC</w:t>
            </w:r>
          </w:p>
        </w:tc>
      </w:tr>
      <w:tr w:rsidR="00CB7FD4" w:rsidRPr="0032721A" w:rsidTr="00977716">
        <w:trPr>
          <w:trHeight w:val="163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19</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Joosten-Weyn</w:t>
            </w:r>
            <w:proofErr w:type="spellEnd"/>
            <w:r w:rsidRPr="0032721A">
              <w:rPr>
                <w:rFonts w:ascii="Times New Roman" w:eastAsia="Times New Roman" w:hAnsi="Times New Roman" w:cs="Times New Roman"/>
                <w:color w:val="000000"/>
                <w:sz w:val="16"/>
                <w:szCs w:val="16"/>
              </w:rPr>
              <w:t xml:space="preserve"> </w:t>
            </w:r>
            <w:proofErr w:type="spellStart"/>
            <w:r w:rsidRPr="0032721A">
              <w:rPr>
                <w:rFonts w:ascii="Times New Roman" w:eastAsia="Times New Roman" w:hAnsi="Times New Roman" w:cs="Times New Roman"/>
                <w:color w:val="000000"/>
                <w:sz w:val="16"/>
                <w:szCs w:val="16"/>
              </w:rPr>
              <w:t>Banningh</w:t>
            </w:r>
            <w:proofErr w:type="spellEnd"/>
            <w:r w:rsidRPr="0032721A">
              <w:rPr>
                <w:rFonts w:ascii="Times New Roman" w:eastAsia="Times New Roman" w:hAnsi="Times New Roman" w:cs="Times New Roman"/>
                <w:color w:val="000000"/>
                <w:sz w:val="16"/>
                <w:szCs w:val="16"/>
              </w:rPr>
              <w:t xml:space="preserve"> et al. (2010)</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and multi-domain </w:t>
            </w:r>
            <w:r w:rsidRPr="0032721A">
              <w:rPr>
                <w:rFonts w:ascii="Times New Roman" w:eastAsia="Times New Roman" w:hAnsi="Times New Roman" w:cs="Times New Roman"/>
                <w:color w:val="000000"/>
                <w:sz w:val="16"/>
                <w:szCs w:val="16"/>
              </w:rPr>
              <w:br/>
              <w:t>MCI = 93</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Between group design, intervention vs. waitlist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Treatment based on cognitive behavioral therapy principles combined with psychoeducational and memory rehabilitation elements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Ten 2-hour sessions </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Dutch version of the RAVLT; RAND-36; GDS-15; ICQ; Social Support List Interaction; Utrecht Coping List; Questionnaire on Cognitive Decline</w:t>
            </w:r>
            <w:r>
              <w:rPr>
                <w:rFonts w:ascii="Times New Roman" w:eastAsia="Times New Roman" w:hAnsi="Times New Roman" w:cs="Times New Roman"/>
                <w:color w:val="000000"/>
                <w:sz w:val="16"/>
                <w:szCs w:val="16"/>
              </w:rPr>
              <w:t xml:space="preserve"> </w:t>
            </w:r>
            <w:r w:rsidRPr="0032721A">
              <w:rPr>
                <w:rFonts w:ascii="Times New Roman" w:eastAsia="Times New Roman" w:hAnsi="Times New Roman" w:cs="Times New Roman"/>
                <w:color w:val="000000"/>
                <w:sz w:val="16"/>
                <w:szCs w:val="16"/>
              </w:rPr>
              <w:t>in the Elderly – Dutch patient version</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training group showed an increase in acceptance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=.034); there were no significant differences for any other measures</w:t>
            </w:r>
          </w:p>
        </w:tc>
      </w:tr>
      <w:tr w:rsidR="00CB7FD4" w:rsidRPr="0032721A" w:rsidTr="00CB7FD4">
        <w:trPr>
          <w:trHeight w:val="1943"/>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20</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Kinsella</w:t>
            </w:r>
            <w:proofErr w:type="spellEnd"/>
            <w:r w:rsidRPr="0032721A">
              <w:rPr>
                <w:rFonts w:ascii="Times New Roman" w:eastAsia="Times New Roman" w:hAnsi="Times New Roman" w:cs="Times New Roman"/>
                <w:color w:val="000000"/>
                <w:sz w:val="16"/>
                <w:szCs w:val="16"/>
              </w:rPr>
              <w:t xml:space="preserve"> et al. (2009)</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and multi-domain</w:t>
            </w:r>
            <w:r w:rsidRPr="0032721A">
              <w:rPr>
                <w:rFonts w:ascii="Times New Roman" w:eastAsia="Times New Roman" w:hAnsi="Times New Roman" w:cs="Times New Roman"/>
                <w:color w:val="000000"/>
                <w:sz w:val="16"/>
                <w:szCs w:val="16"/>
              </w:rPr>
              <w:br/>
              <w:t>MCI = 52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Petersen criteria; </w:t>
            </w: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  cutoff score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Randomized control trial </w:t>
            </w:r>
            <w:r w:rsidRPr="0032721A">
              <w:rPr>
                <w:rFonts w:ascii="Times New Roman" w:eastAsia="Times New Roman" w:hAnsi="Times New Roman" w:cs="Times New Roman"/>
                <w:color w:val="000000"/>
                <w:sz w:val="16"/>
                <w:szCs w:val="16"/>
              </w:rPr>
              <w:br/>
              <w:t>training vs. waitlist control</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verbal categorization and elaboration, visual imagery, errorless learning and spaced retrieval, coping strategies, external aids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Five - 90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CVLT-II; COWAT; BNT; RBMT; Strategy knowledge; MMQ</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 training, the treatment group performed better on strategy knowledge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=.047) and MMQ strategy subscale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=.024). At follow-up the treatment group performed better on the RBMT, strategy knowledge, and MMQ strategy subscale</w:t>
            </w:r>
          </w:p>
        </w:tc>
      </w:tr>
      <w:tr w:rsidR="00CB7FD4" w:rsidRPr="0032721A" w:rsidTr="00CB7FD4">
        <w:trPr>
          <w:trHeight w:val="206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21</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Kurz</w:t>
            </w:r>
            <w:proofErr w:type="spellEnd"/>
            <w:r w:rsidRPr="0032721A">
              <w:rPr>
                <w:rFonts w:ascii="Times New Roman" w:eastAsia="Times New Roman" w:hAnsi="Times New Roman" w:cs="Times New Roman"/>
                <w:color w:val="000000"/>
                <w:sz w:val="16"/>
                <w:szCs w:val="16"/>
              </w:rPr>
              <w:t xml:space="preserve"> et al. (2009)</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unspecified MCI = 18 </w:t>
            </w:r>
            <w:r w:rsidRPr="0032721A">
              <w:rPr>
                <w:rFonts w:ascii="Times New Roman" w:eastAsia="Times New Roman" w:hAnsi="Times New Roman" w:cs="Times New Roman"/>
                <w:color w:val="000000"/>
                <w:sz w:val="16"/>
                <w:szCs w:val="16"/>
              </w:rPr>
              <w:br/>
              <w:t>mild AD =10</w:t>
            </w:r>
          </w:p>
        </w:tc>
        <w:tc>
          <w:tcPr>
            <w:tcW w:w="1149" w:type="dxa"/>
            <w:tcBorders>
              <w:top w:val="nil"/>
              <w:left w:val="nil"/>
              <w:bottom w:val="single" w:sz="4" w:space="0" w:color="auto"/>
              <w:right w:val="nil"/>
            </w:tcBorders>
            <w:shd w:val="clear" w:color="auto" w:fill="auto"/>
            <w:vAlign w:val="center"/>
            <w:hideMark/>
          </w:tcPr>
          <w:p w:rsidR="00CB7FD4"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 </w:t>
            </w:r>
          </w:p>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cutoff score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Pre-post</w:t>
            </w:r>
            <w:r w:rsidRPr="0032721A">
              <w:rPr>
                <w:rFonts w:ascii="Times New Roman" w:eastAsia="Times New Roman" w:hAnsi="Times New Roman" w:cs="Times New Roman"/>
                <w:color w:val="000000"/>
                <w:sz w:val="16"/>
                <w:szCs w:val="16"/>
              </w:rPr>
              <w:br/>
              <w:t>uncontrolled</w:t>
            </w:r>
            <w:r w:rsidRPr="0032721A">
              <w:rPr>
                <w:rFonts w:ascii="Times New Roman" w:eastAsia="Times New Roman" w:hAnsi="Times New Roman" w:cs="Times New Roman"/>
                <w:color w:val="000000"/>
                <w:sz w:val="16"/>
                <w:szCs w:val="16"/>
              </w:rPr>
              <w:br/>
              <w:t>study</w:t>
            </w:r>
            <w:r w:rsidRPr="0032721A">
              <w:rPr>
                <w:rFonts w:ascii="Times New Roman" w:eastAsia="Times New Roman" w:hAnsi="Times New Roman" w:cs="Times New Roman"/>
                <w:color w:val="000000"/>
                <w:sz w:val="16"/>
                <w:szCs w:val="16"/>
              </w:rPr>
              <w:br/>
              <w:t>training vs. waitlist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mnemonic and learning strategies, external memory aids, motor training, self-assertiveness training, relaxation techniques, health education, stress management, caregiver information group</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Approximately 20 - 6 hour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CVLT; ROCFT; BDI; BADL</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In the MCI group, the training group showed significant improvement in CVLT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 RCFT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 BADL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 and BDI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 The waitlist controls showed no changes in performance over time.</w:t>
            </w:r>
          </w:p>
        </w:tc>
      </w:tr>
      <w:tr w:rsidR="00CB7FD4" w:rsidRPr="0032721A" w:rsidTr="00CB7FD4">
        <w:trPr>
          <w:trHeight w:val="107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977716">
        <w:trPr>
          <w:trHeight w:val="256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22</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Londos</w:t>
            </w:r>
            <w:proofErr w:type="spellEnd"/>
            <w:r w:rsidRPr="0032721A">
              <w:rPr>
                <w:rFonts w:ascii="Times New Roman" w:eastAsia="Times New Roman" w:hAnsi="Times New Roman" w:cs="Times New Roman"/>
                <w:color w:val="000000"/>
                <w:sz w:val="16"/>
                <w:szCs w:val="16"/>
              </w:rPr>
              <w:t xml:space="preserve"> et al. (2008)</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15</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Pre-post</w:t>
            </w:r>
            <w:r w:rsidRPr="0032721A">
              <w:rPr>
                <w:rFonts w:ascii="Times New Roman" w:eastAsia="Times New Roman" w:hAnsi="Times New Roman" w:cs="Times New Roman"/>
                <w:color w:val="000000"/>
                <w:sz w:val="16"/>
                <w:szCs w:val="16"/>
              </w:rPr>
              <w:br w:type="page"/>
              <w:t>uncontrolled</w:t>
            </w:r>
            <w:r w:rsidRPr="0032721A">
              <w:rPr>
                <w:rFonts w:ascii="Times New Roman" w:eastAsia="Times New Roman" w:hAnsi="Times New Roman" w:cs="Times New Roman"/>
                <w:color w:val="000000"/>
                <w:sz w:val="16"/>
                <w:szCs w:val="16"/>
              </w:rPr>
              <w:br w:type="page"/>
              <w:t>study, 6 month</w:t>
            </w:r>
            <w:r w:rsidRPr="0032721A">
              <w:rPr>
                <w:rFonts w:ascii="Times New Roman" w:eastAsia="Times New Roman" w:hAnsi="Times New Roman" w:cs="Times New Roman"/>
                <w:color w:val="000000"/>
                <w:sz w:val="16"/>
                <w:szCs w:val="16"/>
              </w:rPr>
              <w:br w:type="page"/>
              <w:t>follow-up</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educational presentation of the brain and memory, compensatory memory strategy techniques such as cueing, method of loci, mind-mapping, and external memory aids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Eight - 2.5</w:t>
            </w:r>
            <w:r w:rsidRPr="0032721A">
              <w:rPr>
                <w:rFonts w:ascii="Times New Roman" w:eastAsia="Times New Roman" w:hAnsi="Times New Roman" w:cs="Times New Roman"/>
                <w:color w:val="000000"/>
                <w:sz w:val="16"/>
                <w:szCs w:val="16"/>
              </w:rPr>
              <w:br w:type="page"/>
              <w:t>hour sessions, twice a</w:t>
            </w:r>
            <w:r w:rsidRPr="0032721A">
              <w:rPr>
                <w:rFonts w:ascii="Times New Roman" w:eastAsia="Times New Roman" w:hAnsi="Times New Roman" w:cs="Times New Roman"/>
                <w:color w:val="000000"/>
                <w:sz w:val="16"/>
                <w:szCs w:val="16"/>
              </w:rPr>
              <w:br w:type="page"/>
              <w:t>week</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Digit span; spatial span; digit symbol; ROCFT; a Quick Test; </w:t>
            </w:r>
            <w:proofErr w:type="spellStart"/>
            <w:r w:rsidRPr="0032721A">
              <w:rPr>
                <w:rFonts w:ascii="Times New Roman" w:eastAsia="Times New Roman" w:hAnsi="Times New Roman" w:cs="Times New Roman"/>
                <w:color w:val="000000"/>
                <w:sz w:val="16"/>
                <w:szCs w:val="16"/>
              </w:rPr>
              <w:t>QoL</w:t>
            </w:r>
            <w:proofErr w:type="spellEnd"/>
            <w:r w:rsidRPr="0032721A">
              <w:rPr>
                <w:rFonts w:ascii="Times New Roman" w:eastAsia="Times New Roman" w:hAnsi="Times New Roman" w:cs="Times New Roman"/>
                <w:color w:val="000000"/>
                <w:sz w:val="16"/>
                <w:szCs w:val="16"/>
              </w:rPr>
              <w:t>-AD; COPM</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COPM performance improved after</w:t>
            </w:r>
            <w:r w:rsidRPr="0032721A">
              <w:rPr>
                <w:rFonts w:ascii="Times New Roman" w:eastAsia="Times New Roman" w:hAnsi="Times New Roman" w:cs="Times New Roman"/>
                <w:color w:val="000000"/>
                <w:sz w:val="16"/>
                <w:szCs w:val="16"/>
              </w:rPr>
              <w:br w:type="page"/>
              <w:t>intervention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0.003) and maintained at follow-up (</w:t>
            </w:r>
            <w:r w:rsidRPr="0032721A">
              <w:rPr>
                <w:rFonts w:ascii="Times New Roman" w:eastAsia="Times New Roman" w:hAnsi="Times New Roman" w:cs="Times New Roman"/>
                <w:i/>
                <w:iCs/>
                <w:color w:val="000000"/>
                <w:sz w:val="16"/>
                <w:szCs w:val="16"/>
              </w:rPr>
              <w:t>p&lt;.</w:t>
            </w:r>
            <w:r w:rsidRPr="0032721A">
              <w:rPr>
                <w:rFonts w:ascii="Times New Roman" w:eastAsia="Times New Roman" w:hAnsi="Times New Roman" w:cs="Times New Roman"/>
                <w:color w:val="000000"/>
                <w:sz w:val="16"/>
                <w:szCs w:val="16"/>
              </w:rPr>
              <w:t>001). Satisfaction with performance improved after intervention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 maintained at follow-up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0.001). </w:t>
            </w:r>
            <w:proofErr w:type="spellStart"/>
            <w:r w:rsidRPr="0032721A">
              <w:rPr>
                <w:rFonts w:ascii="Times New Roman" w:eastAsia="Times New Roman" w:hAnsi="Times New Roman" w:cs="Times New Roman"/>
                <w:color w:val="000000"/>
                <w:sz w:val="16"/>
                <w:szCs w:val="16"/>
              </w:rPr>
              <w:t>QoL</w:t>
            </w:r>
            <w:proofErr w:type="spellEnd"/>
            <w:r w:rsidRPr="0032721A">
              <w:rPr>
                <w:rFonts w:ascii="Times New Roman" w:eastAsia="Times New Roman" w:hAnsi="Times New Roman" w:cs="Times New Roman"/>
                <w:color w:val="000000"/>
                <w:sz w:val="16"/>
                <w:szCs w:val="16"/>
              </w:rPr>
              <w:t>-AD improved after intervention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=0.037) and at follow-up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=0.04). No significant effects on other relevant outcomes.</w:t>
            </w:r>
          </w:p>
        </w:tc>
      </w:tr>
      <w:tr w:rsidR="00CB7FD4" w:rsidRPr="0032721A" w:rsidTr="00CB7FD4">
        <w:trPr>
          <w:trHeight w:val="2987"/>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23</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Moro et al. (2012)</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domain</w:t>
            </w:r>
            <w:r w:rsidRPr="0032721A">
              <w:rPr>
                <w:rFonts w:ascii="Times New Roman" w:eastAsia="Times New Roman" w:hAnsi="Times New Roman" w:cs="Times New Roman"/>
                <w:color w:val="000000"/>
                <w:sz w:val="16"/>
                <w:szCs w:val="16"/>
              </w:rPr>
              <w:br/>
              <w:t>MCI = 30</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Uncontrolled 2 group cross over design</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tailored compensatory strategies (verbal and visual association, organization of contents, categorization, visualization, anticipation and retrospection, and mental imagery), rehearsal (simple, spaced, and varied repetition), external memory aids, and caregiver training</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Approximately 32 - 45-75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Bell test (attentional matrices, Trails A and B, Bourdon test, verbal span);  AVLT; Listening Span test; Story reca</w:t>
            </w:r>
            <w:r>
              <w:rPr>
                <w:rFonts w:ascii="Times New Roman" w:eastAsia="Times New Roman" w:hAnsi="Times New Roman" w:cs="Times New Roman"/>
                <w:color w:val="000000"/>
                <w:sz w:val="16"/>
                <w:szCs w:val="16"/>
              </w:rPr>
              <w:t>ll; semantic fluency; Tower of L</w:t>
            </w:r>
            <w:r w:rsidRPr="0032721A">
              <w:rPr>
                <w:rFonts w:ascii="Times New Roman" w:eastAsia="Times New Roman" w:hAnsi="Times New Roman" w:cs="Times New Roman"/>
                <w:color w:val="000000"/>
                <w:sz w:val="16"/>
                <w:szCs w:val="16"/>
              </w:rPr>
              <w:t xml:space="preserve">ondon; analogies; </w:t>
            </w:r>
            <w:proofErr w:type="spellStart"/>
            <w:r w:rsidRPr="0032721A">
              <w:rPr>
                <w:rFonts w:ascii="Times New Roman" w:eastAsia="Times New Roman" w:hAnsi="Times New Roman" w:cs="Times New Roman"/>
                <w:color w:val="000000"/>
                <w:sz w:val="16"/>
                <w:szCs w:val="16"/>
              </w:rPr>
              <w:t>Stroop</w:t>
            </w:r>
            <w:proofErr w:type="spellEnd"/>
            <w:r w:rsidRPr="0032721A">
              <w:rPr>
                <w:rFonts w:ascii="Times New Roman" w:eastAsia="Times New Roman" w:hAnsi="Times New Roman" w:cs="Times New Roman"/>
                <w:color w:val="000000"/>
                <w:sz w:val="16"/>
                <w:szCs w:val="16"/>
              </w:rPr>
              <w:t xml:space="preserve"> test</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trained group, compared to untrained group, improved in attentional matrices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=.022), verbal span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=.031), AVLT immediate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=.002) and delayed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=.014) recall, listening span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=.031), and story recall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=.012).</w:t>
            </w:r>
          </w:p>
        </w:tc>
      </w:tr>
      <w:tr w:rsidR="00CB7FD4" w:rsidRPr="0032721A" w:rsidTr="00CB7FD4">
        <w:trPr>
          <w:trHeight w:val="1718"/>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24</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Ng et al. (2006)</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45 older individuals with some cognitive impairment</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cutoff score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Within-subjects</w:t>
            </w:r>
            <w:r w:rsidRPr="0032721A">
              <w:rPr>
                <w:rFonts w:ascii="Times New Roman" w:eastAsia="Times New Roman" w:hAnsi="Times New Roman" w:cs="Times New Roman"/>
                <w:color w:val="000000"/>
                <w:sz w:val="16"/>
                <w:szCs w:val="16"/>
              </w:rPr>
              <w:br/>
              <w:t>uncontrolled pre-post study</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Different occupational therapy programs in 7 different centers that all focused on providing memory intervention services in different ways.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Four to twelve - 60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Chinese MMSE; Chinese DRS; </w:t>
            </w:r>
            <w:proofErr w:type="spellStart"/>
            <w:r w:rsidRPr="0032721A">
              <w:rPr>
                <w:rFonts w:ascii="Times New Roman" w:eastAsia="Times New Roman" w:hAnsi="Times New Roman" w:cs="Times New Roman"/>
                <w:color w:val="000000"/>
                <w:sz w:val="16"/>
                <w:szCs w:val="16"/>
              </w:rPr>
              <w:t>Barthel</w:t>
            </w:r>
            <w:proofErr w:type="spellEnd"/>
            <w:r w:rsidRPr="0032721A">
              <w:rPr>
                <w:rFonts w:ascii="Times New Roman" w:eastAsia="Times New Roman" w:hAnsi="Times New Roman" w:cs="Times New Roman"/>
                <w:color w:val="000000"/>
                <w:sz w:val="16"/>
                <w:szCs w:val="16"/>
              </w:rPr>
              <w:t xml:space="preserve"> Index 20; IADL; GDS; Chinese </w:t>
            </w:r>
            <w:proofErr w:type="spellStart"/>
            <w:r w:rsidRPr="0032721A">
              <w:rPr>
                <w:rFonts w:ascii="Times New Roman" w:eastAsia="Times New Roman" w:hAnsi="Times New Roman" w:cs="Times New Roman"/>
                <w:color w:val="000000"/>
                <w:sz w:val="16"/>
                <w:szCs w:val="16"/>
              </w:rPr>
              <w:t>Zarit</w:t>
            </w:r>
            <w:proofErr w:type="spellEnd"/>
            <w:r w:rsidRPr="0032721A">
              <w:rPr>
                <w:rFonts w:ascii="Times New Roman" w:eastAsia="Times New Roman" w:hAnsi="Times New Roman" w:cs="Times New Roman"/>
                <w:color w:val="000000"/>
                <w:sz w:val="16"/>
                <w:szCs w:val="16"/>
              </w:rPr>
              <w:t xml:space="preserve"> </w:t>
            </w:r>
            <w:proofErr w:type="spellStart"/>
            <w:r w:rsidRPr="0032721A">
              <w:rPr>
                <w:rFonts w:ascii="Times New Roman" w:eastAsia="Times New Roman" w:hAnsi="Times New Roman" w:cs="Times New Roman"/>
                <w:color w:val="000000"/>
                <w:sz w:val="16"/>
                <w:szCs w:val="16"/>
              </w:rPr>
              <w:t>Carer</w:t>
            </w:r>
            <w:proofErr w:type="spellEnd"/>
            <w:r w:rsidRPr="0032721A">
              <w:rPr>
                <w:rFonts w:ascii="Times New Roman" w:eastAsia="Times New Roman" w:hAnsi="Times New Roman" w:cs="Times New Roman"/>
                <w:color w:val="000000"/>
                <w:sz w:val="16"/>
                <w:szCs w:val="16"/>
              </w:rPr>
              <w:t xml:space="preserve"> Stress Index</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 treatment participants showed improvement on the Chinese MMSE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=.039), DRS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=.001), and GDS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=.007)</w:t>
            </w:r>
          </w:p>
        </w:tc>
      </w:tr>
      <w:tr w:rsidR="00CB7FD4" w:rsidRPr="0032721A" w:rsidTr="00CB7FD4">
        <w:trPr>
          <w:trHeight w:val="116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B7FD4" w:rsidRPr="0032721A" w:rsidRDefault="00CB7FD4" w:rsidP="00CB7FD4">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977716">
        <w:trPr>
          <w:trHeight w:val="225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25</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Olazaran</w:t>
            </w:r>
            <w:proofErr w:type="spellEnd"/>
            <w:r w:rsidRPr="0032721A">
              <w:rPr>
                <w:rFonts w:ascii="Times New Roman" w:eastAsia="Times New Roman" w:hAnsi="Times New Roman" w:cs="Times New Roman"/>
                <w:color w:val="000000"/>
                <w:sz w:val="16"/>
                <w:szCs w:val="16"/>
              </w:rPr>
              <w:t xml:space="preserve"> et al. (2004)</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12</w:t>
            </w:r>
            <w:r w:rsidRPr="0032721A">
              <w:rPr>
                <w:rFonts w:ascii="Times New Roman" w:eastAsia="Times New Roman" w:hAnsi="Times New Roman" w:cs="Times New Roman"/>
                <w:color w:val="000000"/>
                <w:sz w:val="16"/>
                <w:szCs w:val="16"/>
              </w:rPr>
              <w:br/>
              <w:t>mild AD = 48 mod AD = 24</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Flicker 1991; </w:t>
            </w:r>
            <w:proofErr w:type="spellStart"/>
            <w:r w:rsidRPr="0032721A">
              <w:rPr>
                <w:rFonts w:ascii="Times New Roman" w:eastAsia="Times New Roman" w:hAnsi="Times New Roman" w:cs="Times New Roman"/>
                <w:color w:val="000000"/>
                <w:sz w:val="16"/>
                <w:szCs w:val="16"/>
              </w:rPr>
              <w:t>McKhann</w:t>
            </w:r>
            <w:proofErr w:type="spellEnd"/>
            <w:r w:rsidRPr="0032721A">
              <w:rPr>
                <w:rFonts w:ascii="Times New Roman" w:eastAsia="Times New Roman" w:hAnsi="Times New Roman" w:cs="Times New Roman"/>
                <w:color w:val="000000"/>
                <w:sz w:val="16"/>
                <w:szCs w:val="16"/>
              </w:rPr>
              <w:t xml:space="preserve"> 1984 for AD Clinical MCI OR AD - combin</w:t>
            </w:r>
            <w:r>
              <w:rPr>
                <w:rFonts w:ascii="Times New Roman" w:eastAsia="Times New Roman" w:hAnsi="Times New Roman" w:cs="Times New Roman"/>
                <w:color w:val="000000"/>
                <w:sz w:val="16"/>
                <w:szCs w:val="16"/>
              </w:rPr>
              <w:t>ed treatment</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Multiple techniques; cognitive exercises designed to stimulate one specific cognitive function at each session (memory, attention, language, visuospatial abilities, calculation, and frontal/ executive functions), ADL training </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Two sessions per week for approximately one year, each session lasting about 2.5 hours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ADAS-cog; MMSE; FAQ; GDS</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Participants in the training group maintained cognitive functioning from baseline to the 6 month mark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=.95), but those in the control group had significantly declined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=.03); participants in the training group had improved mood at 12 months compared to the control group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=.017)</w:t>
            </w:r>
          </w:p>
        </w:tc>
      </w:tr>
      <w:tr w:rsidR="00CB7FD4" w:rsidRPr="0032721A" w:rsidTr="00FE2384">
        <w:trPr>
          <w:trHeight w:val="3302"/>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26</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Olchik</w:t>
            </w:r>
            <w:proofErr w:type="spellEnd"/>
            <w:r w:rsidRPr="0032721A">
              <w:rPr>
                <w:rFonts w:ascii="Times New Roman" w:eastAsia="Times New Roman" w:hAnsi="Times New Roman" w:cs="Times New Roman"/>
                <w:color w:val="000000"/>
                <w:sz w:val="16"/>
                <w:szCs w:val="16"/>
              </w:rPr>
              <w:t xml:space="preserve"> et al. (2013)</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47 Control = 65</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cutoff score on the CDR; in line with Albert criteria  </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r w:rsidRPr="0032721A">
              <w:rPr>
                <w:rFonts w:ascii="Times New Roman" w:eastAsia="Times New Roman" w:hAnsi="Times New Roman" w:cs="Times New Roman"/>
                <w:color w:val="000000"/>
                <w:sz w:val="16"/>
                <w:szCs w:val="16"/>
              </w:rPr>
              <w:br/>
              <w:t>training vs. educational intervention vs. no intervention</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active attention, categorization, association and visual imagery</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Eight - 90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FAS verbal fluency; semantic fluency; RAVLT; RBMT</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FE2384">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MCI participants increased performance more than </w:t>
            </w:r>
            <w:r w:rsidR="00FE2384">
              <w:rPr>
                <w:rFonts w:ascii="Times New Roman" w:eastAsia="Times New Roman" w:hAnsi="Times New Roman" w:cs="Times New Roman"/>
                <w:color w:val="000000"/>
                <w:sz w:val="16"/>
                <w:szCs w:val="16"/>
              </w:rPr>
              <w:t>control</w:t>
            </w:r>
            <w:r w:rsidRPr="0032721A">
              <w:rPr>
                <w:rFonts w:ascii="Times New Roman" w:eastAsia="Times New Roman" w:hAnsi="Times New Roman" w:cs="Times New Roman"/>
                <w:color w:val="000000"/>
                <w:sz w:val="16"/>
                <w:szCs w:val="16"/>
              </w:rPr>
              <w:t xml:space="preserve"> participants, regardless of intervention type; For categorical verbal fluency and RAVLT, there was higher improvement for the MT group than other groups, regardless of diagnostic status. In the MT group, MCI scores on all cognitive tests at post-test were comparable to NC scores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&gt; 0.05), except for RBMT delayed story recall, which was higher than NC scores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 = 0.07).</w:t>
            </w:r>
          </w:p>
        </w:tc>
      </w:tr>
      <w:tr w:rsidR="00CB7FD4" w:rsidRPr="0032721A" w:rsidTr="00FC7318">
        <w:trPr>
          <w:trHeight w:val="244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27</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Poon</w:t>
            </w:r>
            <w:proofErr w:type="spellEnd"/>
            <w:r w:rsidRPr="0032721A">
              <w:rPr>
                <w:rFonts w:ascii="Times New Roman" w:eastAsia="Times New Roman" w:hAnsi="Times New Roman" w:cs="Times New Roman"/>
                <w:color w:val="000000"/>
                <w:sz w:val="16"/>
                <w:szCs w:val="16"/>
              </w:rPr>
              <w:t xml:space="preserve"> et al. (2005)</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w:t>
            </w:r>
            <w:r w:rsidRPr="0032721A">
              <w:rPr>
                <w:rFonts w:ascii="Times New Roman" w:eastAsia="Times New Roman" w:hAnsi="Times New Roman" w:cs="Times New Roman"/>
                <w:color w:val="000000"/>
                <w:sz w:val="16"/>
                <w:szCs w:val="16"/>
              </w:rPr>
              <w:br w:type="page"/>
              <w:t>MCI/mild dementia = 22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cutoff score on MMSE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Multiple techniques; Face to face vs. teleconferencing </w:t>
            </w:r>
            <w:r w:rsidRPr="0032721A">
              <w:rPr>
                <w:rFonts w:ascii="Times New Roman" w:eastAsia="Times New Roman" w:hAnsi="Times New Roman" w:cs="Times New Roman"/>
                <w:color w:val="000000"/>
                <w:sz w:val="16"/>
                <w:szCs w:val="16"/>
              </w:rPr>
              <w:br w:type="page"/>
              <w:t>cognitive intervention and psychosocial support</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Twelve sessions; unknown duration</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966273">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Cantonese </w:t>
            </w:r>
            <w:r>
              <w:rPr>
                <w:rFonts w:ascii="Times New Roman" w:eastAsia="Times New Roman" w:hAnsi="Times New Roman" w:cs="Times New Roman"/>
                <w:color w:val="000000"/>
                <w:sz w:val="16"/>
                <w:szCs w:val="16"/>
              </w:rPr>
              <w:t>version of the MMSE</w:t>
            </w:r>
            <w:r w:rsidRPr="0032721A">
              <w:rPr>
                <w:rFonts w:ascii="Times New Roman" w:eastAsia="Times New Roman" w:hAnsi="Times New Roman" w:cs="Times New Roman"/>
                <w:color w:val="000000"/>
                <w:sz w:val="16"/>
                <w:szCs w:val="16"/>
              </w:rPr>
              <w:t xml:space="preserve">; Cantonese version of </w:t>
            </w:r>
            <w:r>
              <w:rPr>
                <w:rFonts w:ascii="Times New Roman" w:eastAsia="Times New Roman" w:hAnsi="Times New Roman" w:cs="Times New Roman"/>
                <w:color w:val="000000"/>
                <w:sz w:val="16"/>
                <w:szCs w:val="16"/>
              </w:rPr>
              <w:t>RBMT</w:t>
            </w:r>
            <w:r w:rsidRPr="0032721A">
              <w:rPr>
                <w:rFonts w:ascii="Times New Roman" w:eastAsia="Times New Roman" w:hAnsi="Times New Roman" w:cs="Times New Roman"/>
                <w:color w:val="000000"/>
                <w:sz w:val="16"/>
                <w:szCs w:val="16"/>
              </w:rPr>
              <w:t>; Hierarchic Dementia Scale</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For the HDS, both groups improved in the areas of attention and memory, calculation, and language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&lt;.001 for all). The in-person group, showed improvement in spatial construction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&lt;0.001) whereas the teleconferencing group did not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=0.116). The two groups did not differ significantly in neuropsychological outcomes.</w:t>
            </w:r>
          </w:p>
        </w:tc>
      </w:tr>
      <w:tr w:rsidR="00FC7318" w:rsidRPr="0032721A" w:rsidTr="00FC7318">
        <w:trPr>
          <w:trHeight w:val="125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C7318" w:rsidRPr="0032721A" w:rsidRDefault="00FC7318"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977716">
        <w:trPr>
          <w:trHeight w:val="201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28</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Rapp et al. (2002)</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w:t>
            </w:r>
            <w:r w:rsidRPr="0032721A">
              <w:rPr>
                <w:rFonts w:ascii="Times New Roman" w:eastAsia="Times New Roman" w:hAnsi="Times New Roman" w:cs="Times New Roman"/>
                <w:color w:val="000000"/>
                <w:sz w:val="16"/>
                <w:szCs w:val="16"/>
              </w:rPr>
              <w:br/>
              <w:t>MCI = 19</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r w:rsidRPr="0032721A">
              <w:rPr>
                <w:rFonts w:ascii="Times New Roman" w:eastAsia="Times New Roman" w:hAnsi="Times New Roman" w:cs="Times New Roman"/>
                <w:color w:val="000000"/>
                <w:sz w:val="16"/>
                <w:szCs w:val="16"/>
              </w:rPr>
              <w:br/>
              <w:t xml:space="preserve">and cutoff score </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blind RCT with 6-month follow-up</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education on memory, relaxation skills training, mnemonic strategies, and cognitive restructuring to change beliefs about memory control</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Six - 2 hour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List learning and face name association; logical memory; Memory Functioning Questionnaire; memory controllability inventory</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For intervention </w:t>
            </w:r>
            <w:r w:rsidR="00162EE8" w:rsidRPr="0032721A">
              <w:rPr>
                <w:rFonts w:ascii="Times New Roman" w:eastAsia="Times New Roman" w:hAnsi="Times New Roman" w:cs="Times New Roman"/>
                <w:color w:val="000000"/>
                <w:sz w:val="16"/>
                <w:szCs w:val="16"/>
              </w:rPr>
              <w:t>vs.</w:t>
            </w:r>
            <w:r w:rsidRPr="0032721A">
              <w:rPr>
                <w:rFonts w:ascii="Times New Roman" w:eastAsia="Times New Roman" w:hAnsi="Times New Roman" w:cs="Times New Roman"/>
                <w:color w:val="000000"/>
                <w:sz w:val="16"/>
                <w:szCs w:val="16"/>
              </w:rPr>
              <w:t xml:space="preserve"> control MFQ improved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=.0008) and maintained at follow-up. Memory controllability inventory improved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=.005), and was not maintained at follow-up; trend towards list learning improving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=.06). </w:t>
            </w:r>
          </w:p>
        </w:tc>
      </w:tr>
      <w:tr w:rsidR="00CB7FD4" w:rsidRPr="0032721A" w:rsidTr="00977716">
        <w:trPr>
          <w:trHeight w:val="135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29</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Rosen et al. (2011)</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Between group design</w:t>
            </w:r>
            <w:r w:rsidRPr="0032721A">
              <w:rPr>
                <w:rFonts w:ascii="Times New Roman" w:eastAsia="Times New Roman" w:hAnsi="Times New Roman" w:cs="Times New Roman"/>
                <w:color w:val="000000"/>
                <w:sz w:val="16"/>
                <w:szCs w:val="16"/>
              </w:rPr>
              <w:br/>
              <w:t>treatment vs. no treatment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100 minutes per session, 5 sessions</w:t>
            </w:r>
            <w:r w:rsidRPr="0032721A">
              <w:rPr>
                <w:rFonts w:ascii="Times New Roman" w:eastAsia="Times New Roman" w:hAnsi="Times New Roman" w:cs="Times New Roman"/>
                <w:color w:val="000000"/>
                <w:sz w:val="16"/>
                <w:szCs w:val="16"/>
              </w:rPr>
              <w:br/>
              <w:t>per week for an average of 2 months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RBANS; experimental word list memory</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training group showed improved performance on the RBANS immediate memory index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=.05)</w:t>
            </w:r>
          </w:p>
        </w:tc>
      </w:tr>
      <w:tr w:rsidR="00CB7FD4" w:rsidRPr="0032721A" w:rsidTr="00977716">
        <w:trPr>
          <w:trHeight w:val="202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30</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Rozzini</w:t>
            </w:r>
            <w:proofErr w:type="spellEnd"/>
            <w:r w:rsidRPr="0032721A">
              <w:rPr>
                <w:rFonts w:ascii="Times New Roman" w:eastAsia="Times New Roman" w:hAnsi="Times New Roman" w:cs="Times New Roman"/>
                <w:color w:val="000000"/>
                <w:sz w:val="16"/>
                <w:szCs w:val="16"/>
              </w:rPr>
              <w:t xml:space="preserve"> et al. (2007)</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w:t>
            </w:r>
            <w:r w:rsidRPr="0032721A">
              <w:rPr>
                <w:rFonts w:ascii="Times New Roman" w:eastAsia="Times New Roman" w:hAnsi="Times New Roman" w:cs="Times New Roman"/>
                <w:color w:val="000000"/>
                <w:sz w:val="16"/>
                <w:szCs w:val="16"/>
              </w:rPr>
              <w:br/>
              <w:t>MCI = 59</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blind RCT</w:t>
            </w:r>
            <w:r w:rsidRPr="0032721A">
              <w:rPr>
                <w:rFonts w:ascii="Times New Roman" w:eastAsia="Times New Roman" w:hAnsi="Times New Roman" w:cs="Times New Roman"/>
                <w:color w:val="000000"/>
                <w:sz w:val="16"/>
                <w:szCs w:val="16"/>
              </w:rPr>
              <w:br/>
              <w:t>training + medication vs. medication alone vs. training alone</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Three blocks of</w:t>
            </w:r>
            <w:r w:rsidRPr="0032721A">
              <w:rPr>
                <w:rFonts w:ascii="Times New Roman" w:eastAsia="Times New Roman" w:hAnsi="Times New Roman" w:cs="Times New Roman"/>
                <w:color w:val="000000"/>
                <w:sz w:val="16"/>
                <w:szCs w:val="16"/>
              </w:rPr>
              <w:br/>
              <w:t>sessions spaced by 2 months. Each block = 1-hour sessions, 5 days a week for 4 weeks.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Short story recall; ROCFT; GDS; BADL</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intervention group improved in short story recall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=.01) and GDS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=.02). The medication-only group improved in GDS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.05).</w:t>
            </w:r>
          </w:p>
        </w:tc>
      </w:tr>
      <w:tr w:rsidR="00CB7FD4" w:rsidRPr="0032721A" w:rsidTr="006974AB">
        <w:trPr>
          <w:trHeight w:val="192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31</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Talassi</w:t>
            </w:r>
            <w:proofErr w:type="spellEnd"/>
            <w:r w:rsidRPr="0032721A">
              <w:rPr>
                <w:rFonts w:ascii="Times New Roman" w:eastAsia="Times New Roman" w:hAnsi="Times New Roman" w:cs="Times New Roman"/>
                <w:color w:val="000000"/>
                <w:sz w:val="16"/>
                <w:szCs w:val="16"/>
              </w:rPr>
              <w:t xml:space="preserve"> et al. (2007)</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37</w:t>
            </w:r>
            <w:r w:rsidRPr="0032721A">
              <w:rPr>
                <w:rFonts w:ascii="Times New Roman" w:eastAsia="Times New Roman" w:hAnsi="Times New Roman" w:cs="Times New Roman"/>
                <w:color w:val="000000"/>
                <w:sz w:val="16"/>
                <w:szCs w:val="16"/>
              </w:rPr>
              <w:br/>
              <w:t>mild dementia = 29</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Non-randomized</w:t>
            </w:r>
            <w:r w:rsidRPr="0032721A">
              <w:rPr>
                <w:rFonts w:ascii="Times New Roman" w:eastAsia="Times New Roman" w:hAnsi="Times New Roman" w:cs="Times New Roman"/>
                <w:color w:val="000000"/>
                <w:sz w:val="16"/>
                <w:szCs w:val="16"/>
              </w:rPr>
              <w:br/>
              <w:t>pre-post</w:t>
            </w:r>
            <w:r w:rsidRPr="0032721A">
              <w:rPr>
                <w:rFonts w:ascii="Times New Roman" w:eastAsia="Times New Roman" w:hAnsi="Times New Roman" w:cs="Times New Roman"/>
                <w:color w:val="000000"/>
                <w:sz w:val="16"/>
                <w:szCs w:val="16"/>
              </w:rPr>
              <w:br/>
              <w:t>controlled study</w:t>
            </w:r>
            <w:r w:rsidRPr="0032721A">
              <w:rPr>
                <w:rFonts w:ascii="Times New Roman" w:eastAsia="Times New Roman" w:hAnsi="Times New Roman" w:cs="Times New Roman"/>
                <w:color w:val="000000"/>
                <w:sz w:val="16"/>
                <w:szCs w:val="16"/>
              </w:rPr>
              <w:br/>
              <w:t>training + OT + BT vs. PT + OT + BT</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(rehearsal); Computerized training</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Four - 45-minute</w:t>
            </w:r>
            <w:r w:rsidRPr="0032721A">
              <w:rPr>
                <w:rFonts w:ascii="Times New Roman" w:eastAsia="Times New Roman" w:hAnsi="Times New Roman" w:cs="Times New Roman"/>
                <w:color w:val="000000"/>
                <w:sz w:val="16"/>
                <w:szCs w:val="16"/>
              </w:rPr>
              <w:br/>
              <w:t>sessions a week</w:t>
            </w:r>
            <w:r w:rsidRPr="0032721A">
              <w:rPr>
                <w:rFonts w:ascii="Times New Roman" w:eastAsia="Times New Roman" w:hAnsi="Times New Roman" w:cs="Times New Roman"/>
                <w:color w:val="000000"/>
                <w:sz w:val="16"/>
                <w:szCs w:val="16"/>
              </w:rPr>
              <w:br/>
              <w:t>for 3 weeks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Short story recall; ROCFT; GDS; BADL</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MCI group improved on ROCFT recall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=.033) and GDS </w:t>
            </w:r>
            <w:proofErr w:type="gramStart"/>
            <w:r w:rsidRPr="0032721A">
              <w:rPr>
                <w:rFonts w:ascii="Times New Roman" w:eastAsia="Times New Roman" w:hAnsi="Times New Roman" w:cs="Times New Roman"/>
                <w:color w:val="000000"/>
                <w:sz w:val="16"/>
                <w:szCs w:val="16"/>
              </w:rPr>
              <w:t>( =</w:t>
            </w:r>
            <w:proofErr w:type="gramEnd"/>
            <w:r w:rsidRPr="0032721A">
              <w:rPr>
                <w:rFonts w:ascii="Times New Roman" w:eastAsia="Times New Roman" w:hAnsi="Times New Roman" w:cs="Times New Roman"/>
                <w:color w:val="000000"/>
                <w:sz w:val="16"/>
                <w:szCs w:val="16"/>
              </w:rPr>
              <w:t>.012). Mild dementia group improved in GDS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=.03). </w:t>
            </w:r>
          </w:p>
        </w:tc>
      </w:tr>
      <w:tr w:rsidR="006974AB" w:rsidRPr="0032721A" w:rsidTr="006974AB">
        <w:trPr>
          <w:trHeight w:val="116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974AB" w:rsidRPr="0032721A" w:rsidRDefault="006974AB"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977716">
        <w:trPr>
          <w:trHeight w:val="154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32</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Troyer et al. (2008)</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single domain amnestic </w:t>
            </w:r>
            <w:r w:rsidRPr="0032721A">
              <w:rPr>
                <w:rFonts w:ascii="Times New Roman" w:eastAsia="Times New Roman" w:hAnsi="Times New Roman" w:cs="Times New Roman"/>
                <w:color w:val="000000"/>
                <w:sz w:val="16"/>
                <w:szCs w:val="16"/>
              </w:rPr>
              <w:br/>
              <w:t>MCI = 54</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r w:rsidRPr="0032721A">
              <w:rPr>
                <w:rFonts w:ascii="Times New Roman" w:eastAsia="Times New Roman" w:hAnsi="Times New Roman" w:cs="Times New Roman"/>
                <w:color w:val="000000"/>
                <w:sz w:val="16"/>
                <w:szCs w:val="16"/>
              </w:rPr>
              <w:br/>
              <w:t>intervention vs. waitlist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education,  memory book practice, spaced retrieval, semantic processing, implementation intentions, consistent logical locations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Ten - 2-hour sessions over 6 months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Memory toolbox; MMQ; measures of “objective memory” (face/name association and list learning) designed specifically for study</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Change in memory toolbox (memory</w:t>
            </w:r>
            <w:r w:rsidRPr="0032721A">
              <w:rPr>
                <w:rFonts w:ascii="Times New Roman" w:eastAsia="Times New Roman" w:hAnsi="Times New Roman" w:cs="Times New Roman"/>
                <w:color w:val="000000"/>
                <w:sz w:val="16"/>
                <w:szCs w:val="16"/>
              </w:rPr>
              <w:br/>
              <w:t>strategy use)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=.001) for intervention vs. controls, and was maintained at follow-up.</w:t>
            </w:r>
          </w:p>
        </w:tc>
      </w:tr>
      <w:tr w:rsidR="00CB7FD4" w:rsidRPr="0032721A" w:rsidTr="00977716">
        <w:trPr>
          <w:trHeight w:val="226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33</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Tsolaki</w:t>
            </w:r>
            <w:proofErr w:type="spellEnd"/>
            <w:r w:rsidRPr="0032721A">
              <w:rPr>
                <w:rFonts w:ascii="Times New Roman" w:eastAsia="Times New Roman" w:hAnsi="Times New Roman" w:cs="Times New Roman"/>
                <w:color w:val="000000"/>
                <w:sz w:val="16"/>
                <w:szCs w:val="16"/>
              </w:rPr>
              <w:t xml:space="preserve"> et al. (2011)</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176</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Between group design</w:t>
            </w:r>
            <w:r w:rsidRPr="0032721A">
              <w:rPr>
                <w:rFonts w:ascii="Times New Roman" w:eastAsia="Times New Roman" w:hAnsi="Times New Roman" w:cs="Times New Roman"/>
                <w:color w:val="000000"/>
                <w:sz w:val="16"/>
                <w:szCs w:val="16"/>
              </w:rPr>
              <w:br/>
              <w:t>treatment vs. no treatment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Multiple techniques; cognitive training, cognitive stimulation and psychotherapeutic techniques</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60 - 90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RBMT; RAVLT; ROCFT; </w:t>
            </w:r>
            <w:proofErr w:type="spellStart"/>
            <w:r w:rsidRPr="0032721A">
              <w:rPr>
                <w:rFonts w:ascii="Times New Roman" w:eastAsia="Times New Roman" w:hAnsi="Times New Roman" w:cs="Times New Roman"/>
                <w:color w:val="000000"/>
                <w:sz w:val="16"/>
                <w:szCs w:val="16"/>
              </w:rPr>
              <w:t>MoCA</w:t>
            </w:r>
            <w:proofErr w:type="spellEnd"/>
            <w:r w:rsidRPr="0032721A">
              <w:rPr>
                <w:rFonts w:ascii="Times New Roman" w:eastAsia="Times New Roman" w:hAnsi="Times New Roman" w:cs="Times New Roman"/>
                <w:color w:val="000000"/>
                <w:sz w:val="16"/>
                <w:szCs w:val="16"/>
              </w:rPr>
              <w:t>; Test of Everyday Attention, Digit Symbol; Functional Cognitive Assessment Scale; Trail Making B; verbal fluency FAS; BNT; Boston Diagnostic Aphasia Examination;  MMSE</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The treatment group showed significantly improved executive function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.004), verbal memory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.003)</w:t>
            </w:r>
            <w:r w:rsidR="00162EE8" w:rsidRPr="0032721A">
              <w:rPr>
                <w:rFonts w:ascii="Times New Roman" w:eastAsia="Times New Roman" w:hAnsi="Times New Roman" w:cs="Times New Roman"/>
                <w:color w:val="000000"/>
                <w:sz w:val="16"/>
                <w:szCs w:val="16"/>
              </w:rPr>
              <w:t>, daily</w:t>
            </w:r>
            <w:r w:rsidRPr="0032721A">
              <w:rPr>
                <w:rFonts w:ascii="Times New Roman" w:eastAsia="Times New Roman" w:hAnsi="Times New Roman" w:cs="Times New Roman"/>
                <w:color w:val="000000"/>
                <w:sz w:val="16"/>
                <w:szCs w:val="16"/>
              </w:rPr>
              <w:t xml:space="preserve"> function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=.001) and general cognitive ability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 xml:space="preserve">=.005). The experimental patients improved cognitive and functional performances, while </w:t>
            </w:r>
            <w:r w:rsidR="00AF63D1" w:rsidRPr="0032721A">
              <w:rPr>
                <w:rFonts w:ascii="Times New Roman" w:eastAsia="Times New Roman" w:hAnsi="Times New Roman" w:cs="Times New Roman"/>
                <w:color w:val="000000"/>
                <w:sz w:val="16"/>
                <w:szCs w:val="16"/>
              </w:rPr>
              <w:t>the control</w:t>
            </w:r>
            <w:r w:rsidRPr="0032721A">
              <w:rPr>
                <w:rFonts w:ascii="Times New Roman" w:eastAsia="Times New Roman" w:hAnsi="Times New Roman" w:cs="Times New Roman"/>
                <w:color w:val="000000"/>
                <w:sz w:val="16"/>
                <w:szCs w:val="16"/>
              </w:rPr>
              <w:t xml:space="preserve"> patients demonstrated deterioration in daily </w:t>
            </w:r>
            <w:r w:rsidR="00AF63D1" w:rsidRPr="0032721A">
              <w:rPr>
                <w:rFonts w:ascii="Times New Roman" w:eastAsia="Times New Roman" w:hAnsi="Times New Roman" w:cs="Times New Roman"/>
                <w:color w:val="000000"/>
                <w:sz w:val="16"/>
                <w:szCs w:val="16"/>
              </w:rPr>
              <w:t xml:space="preserve">function </w:t>
            </w:r>
            <w:r w:rsidRPr="0032721A">
              <w:rPr>
                <w:rFonts w:ascii="Times New Roman" w:eastAsia="Times New Roman" w:hAnsi="Times New Roman" w:cs="Times New Roman"/>
                <w:color w:val="000000"/>
                <w:sz w:val="16"/>
                <w:szCs w:val="16"/>
              </w:rPr>
              <w:br/>
              <w:t>(</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=.004).</w:t>
            </w:r>
          </w:p>
        </w:tc>
      </w:tr>
      <w:tr w:rsidR="00CB7FD4" w:rsidRPr="0032721A" w:rsidTr="00E70376">
        <w:trPr>
          <w:trHeight w:val="1970"/>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34</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Unverzagt</w:t>
            </w:r>
            <w:proofErr w:type="spellEnd"/>
            <w:r w:rsidRPr="0032721A">
              <w:rPr>
                <w:rFonts w:ascii="Times New Roman" w:eastAsia="Times New Roman" w:hAnsi="Times New Roman" w:cs="Times New Roman"/>
                <w:color w:val="000000"/>
                <w:sz w:val="16"/>
                <w:szCs w:val="16"/>
              </w:rPr>
              <w:t xml:space="preserve"> et al. (2007)</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193 older adults with memory impairment, 2580 older controls</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cutoff score (retrospective)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Randomized control trial</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Single technique (internal); strategies for recalling word lists and short narratives (e.g., organization, visualization, association)</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Ten - 60-75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BADL; HVLT; RAVLT; RBMT; useful field of view; Reasoning score (letter series letter, word series)</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The treatment MCI group showed improvement in the useful field of view task (p&lt;.001); at follow-up they showed improvement on the BADL and the useful </w:t>
            </w:r>
            <w:r w:rsidR="006974AB" w:rsidRPr="0032721A">
              <w:rPr>
                <w:rFonts w:ascii="Times New Roman" w:eastAsia="Times New Roman" w:hAnsi="Times New Roman" w:cs="Times New Roman"/>
                <w:color w:val="000000"/>
                <w:sz w:val="16"/>
                <w:szCs w:val="16"/>
              </w:rPr>
              <w:t>field</w:t>
            </w:r>
            <w:r w:rsidRPr="0032721A">
              <w:rPr>
                <w:rFonts w:ascii="Times New Roman" w:eastAsia="Times New Roman" w:hAnsi="Times New Roman" w:cs="Times New Roman"/>
                <w:color w:val="000000"/>
                <w:sz w:val="16"/>
                <w:szCs w:val="16"/>
              </w:rPr>
              <w:t xml:space="preserve"> of view</w:t>
            </w:r>
          </w:p>
        </w:tc>
      </w:tr>
      <w:tr w:rsidR="00CB7FD4" w:rsidRPr="0032721A" w:rsidTr="00671D23">
        <w:trPr>
          <w:trHeight w:val="181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35</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Wagner et al. (2008)</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w:t>
            </w:r>
            <w:r w:rsidRPr="0032721A">
              <w:rPr>
                <w:rFonts w:ascii="Times New Roman" w:eastAsia="Times New Roman" w:hAnsi="Times New Roman" w:cs="Times New Roman"/>
                <w:color w:val="000000"/>
                <w:sz w:val="16"/>
                <w:szCs w:val="16"/>
              </w:rPr>
              <w:br/>
              <w:t>MCI = 92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Winblad</w:t>
            </w:r>
            <w:proofErr w:type="spellEnd"/>
            <w:r w:rsidRPr="0032721A">
              <w:rPr>
                <w:rFonts w:ascii="Times New Roman" w:eastAsia="Times New Roman" w:hAnsi="Times New Roman" w:cs="Times New Roman"/>
                <w:color w:val="000000"/>
                <w:sz w:val="16"/>
                <w:szCs w:val="16"/>
              </w:rPr>
              <w:t xml:space="preserve"> criteria;</w:t>
            </w:r>
            <w:r w:rsidRPr="0032721A">
              <w:rPr>
                <w:rFonts w:ascii="Times New Roman" w:eastAsia="Times New Roman" w:hAnsi="Times New Roman" w:cs="Times New Roman"/>
                <w:color w:val="000000"/>
                <w:sz w:val="16"/>
                <w:szCs w:val="16"/>
              </w:rPr>
              <w:br/>
              <w:t>cutoff score</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Randomized control trial </w:t>
            </w:r>
            <w:r w:rsidRPr="0032721A">
              <w:rPr>
                <w:rFonts w:ascii="Times New Roman" w:eastAsia="Times New Roman" w:hAnsi="Times New Roman" w:cs="Times New Roman"/>
                <w:color w:val="000000"/>
                <w:sz w:val="16"/>
                <w:szCs w:val="16"/>
              </w:rPr>
              <w:br/>
              <w:t>training vs. no training</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br/>
              <w:t xml:space="preserve">Multiple techniques; Behavior analysis approach: 1. problem identification, 2-analysis of </w:t>
            </w:r>
            <w:proofErr w:type="spellStart"/>
            <w:r w:rsidRPr="0032721A">
              <w:rPr>
                <w:rFonts w:ascii="Times New Roman" w:eastAsia="Times New Roman" w:hAnsi="Times New Roman" w:cs="Times New Roman"/>
                <w:color w:val="000000"/>
                <w:sz w:val="16"/>
                <w:szCs w:val="16"/>
              </w:rPr>
              <w:t>contigencies</w:t>
            </w:r>
            <w:proofErr w:type="spellEnd"/>
            <w:r w:rsidRPr="0032721A">
              <w:rPr>
                <w:rFonts w:ascii="Times New Roman" w:eastAsia="Times New Roman" w:hAnsi="Times New Roman" w:cs="Times New Roman"/>
                <w:color w:val="000000"/>
                <w:sz w:val="16"/>
                <w:szCs w:val="16"/>
              </w:rPr>
              <w:t>, 3-problem solving, 4-evaluation</w:t>
            </w:r>
          </w:p>
        </w:tc>
        <w:tc>
          <w:tcPr>
            <w:tcW w:w="118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Six - 90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logical memory, appointment test</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Memory performance of the intervention group improved significantly between intake and discharge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&lt;.05), compared with that of the control group, as did self-ratings of memory and work-related attitudes (</w:t>
            </w:r>
            <w:r w:rsidRPr="0032721A">
              <w:rPr>
                <w:rFonts w:ascii="Times New Roman" w:eastAsia="Times New Roman" w:hAnsi="Times New Roman" w:cs="Times New Roman"/>
                <w:i/>
                <w:iCs/>
                <w:color w:val="000000"/>
                <w:sz w:val="16"/>
                <w:szCs w:val="16"/>
              </w:rPr>
              <w:t>p</w:t>
            </w:r>
            <w:r w:rsidRPr="0032721A">
              <w:rPr>
                <w:rFonts w:ascii="Times New Roman" w:eastAsia="Times New Roman" w:hAnsi="Times New Roman" w:cs="Times New Roman"/>
                <w:color w:val="000000"/>
                <w:sz w:val="16"/>
                <w:szCs w:val="16"/>
              </w:rPr>
              <w:t>&lt;.01)</w:t>
            </w:r>
          </w:p>
        </w:tc>
      </w:tr>
      <w:tr w:rsidR="00671D23" w:rsidRPr="0032721A" w:rsidTr="00671D23">
        <w:trPr>
          <w:trHeight w:val="1250"/>
        </w:trPr>
        <w:tc>
          <w:tcPr>
            <w:tcW w:w="785" w:type="dxa"/>
            <w:tcBorders>
              <w:top w:val="single" w:sz="4" w:space="0" w:color="auto"/>
              <w:left w:val="single" w:sz="4" w:space="0" w:color="auto"/>
              <w:bottom w:val="single" w:sz="4" w:space="0" w:color="auto"/>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lastRenderedPageBreak/>
              <w:t>Study Number</w:t>
            </w:r>
          </w:p>
        </w:tc>
        <w:tc>
          <w:tcPr>
            <w:tcW w:w="945"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Authors (Year)</w:t>
            </w:r>
          </w:p>
        </w:tc>
        <w:tc>
          <w:tcPr>
            <w:tcW w:w="1594"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Single vs. Multi-domain MCI &amp;  total sample size</w:t>
            </w:r>
          </w:p>
        </w:tc>
        <w:tc>
          <w:tcPr>
            <w:tcW w:w="1149"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Diagnosis Criteria</w:t>
            </w:r>
          </w:p>
        </w:tc>
        <w:tc>
          <w:tcPr>
            <w:tcW w:w="1679"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w:t>
            </w:r>
          </w:p>
        </w:tc>
        <w:tc>
          <w:tcPr>
            <w:tcW w:w="1778"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Designation (single vs. multiple approaches); Intervention</w:t>
            </w:r>
            <w:r w:rsidRPr="0032721A">
              <w:rPr>
                <w:rFonts w:ascii="Times New Roman" w:eastAsia="Times New Roman" w:hAnsi="Times New Roman" w:cs="Times New Roman"/>
                <w:b/>
                <w:bCs/>
                <w:color w:val="000000"/>
                <w:sz w:val="16"/>
                <w:szCs w:val="16"/>
              </w:rPr>
              <w:br/>
              <w:t xml:space="preserve">(see also </w:t>
            </w:r>
          </w:p>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Figures 4 &amp; 5)</w:t>
            </w:r>
          </w:p>
        </w:tc>
        <w:tc>
          <w:tcPr>
            <w:tcW w:w="1185"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Dose</w:t>
            </w:r>
          </w:p>
        </w:tc>
        <w:tc>
          <w:tcPr>
            <w:tcW w:w="2232" w:type="dxa"/>
            <w:tcBorders>
              <w:top w:val="single" w:sz="4" w:space="0" w:color="auto"/>
              <w:left w:val="nil"/>
              <w:bottom w:val="single" w:sz="4" w:space="0" w:color="auto"/>
              <w:right w:val="nil"/>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Outcome Measures</w:t>
            </w:r>
          </w:p>
        </w:tc>
        <w:tc>
          <w:tcPr>
            <w:tcW w:w="21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71D23" w:rsidRPr="0032721A" w:rsidRDefault="00671D23" w:rsidP="00B812B5">
            <w:pPr>
              <w:spacing w:after="0" w:line="240" w:lineRule="auto"/>
              <w:jc w:val="center"/>
              <w:rPr>
                <w:rFonts w:ascii="Times New Roman" w:eastAsia="Times New Roman" w:hAnsi="Times New Roman" w:cs="Times New Roman"/>
                <w:b/>
                <w:bCs/>
                <w:color w:val="000000"/>
                <w:sz w:val="16"/>
                <w:szCs w:val="16"/>
              </w:rPr>
            </w:pPr>
            <w:r w:rsidRPr="0032721A">
              <w:rPr>
                <w:rFonts w:ascii="Times New Roman" w:eastAsia="Times New Roman" w:hAnsi="Times New Roman" w:cs="Times New Roman"/>
                <w:b/>
                <w:bCs/>
                <w:color w:val="000000"/>
                <w:sz w:val="16"/>
                <w:szCs w:val="16"/>
              </w:rPr>
              <w:t>Significant behavioral findings</w:t>
            </w:r>
          </w:p>
        </w:tc>
      </w:tr>
      <w:tr w:rsidR="00CB7FD4" w:rsidRPr="0032721A" w:rsidTr="00977716">
        <w:trPr>
          <w:trHeight w:val="3015"/>
        </w:trPr>
        <w:tc>
          <w:tcPr>
            <w:tcW w:w="785" w:type="dxa"/>
            <w:tcBorders>
              <w:top w:val="single" w:sz="4" w:space="0" w:color="auto"/>
              <w:left w:val="single" w:sz="4" w:space="0" w:color="auto"/>
              <w:bottom w:val="single" w:sz="4" w:space="0" w:color="auto"/>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36</w:t>
            </w:r>
          </w:p>
        </w:tc>
        <w:tc>
          <w:tcPr>
            <w:tcW w:w="945"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proofErr w:type="spellStart"/>
            <w:r w:rsidRPr="0032721A">
              <w:rPr>
                <w:rFonts w:ascii="Times New Roman" w:eastAsia="Times New Roman" w:hAnsi="Times New Roman" w:cs="Times New Roman"/>
                <w:color w:val="000000"/>
                <w:sz w:val="16"/>
                <w:szCs w:val="16"/>
              </w:rPr>
              <w:t>Wenisch</w:t>
            </w:r>
            <w:proofErr w:type="spellEnd"/>
            <w:r w:rsidRPr="0032721A">
              <w:rPr>
                <w:rFonts w:ascii="Times New Roman" w:eastAsia="Times New Roman" w:hAnsi="Times New Roman" w:cs="Times New Roman"/>
                <w:color w:val="000000"/>
                <w:sz w:val="16"/>
                <w:szCs w:val="16"/>
              </w:rPr>
              <w:t xml:space="preserve"> et al. (2007)</w:t>
            </w:r>
          </w:p>
        </w:tc>
        <w:tc>
          <w:tcPr>
            <w:tcW w:w="1594"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unspecified MCI = 12</w:t>
            </w:r>
            <w:r w:rsidRPr="0032721A">
              <w:rPr>
                <w:rFonts w:ascii="Times New Roman" w:eastAsia="Times New Roman" w:hAnsi="Times New Roman" w:cs="Times New Roman"/>
                <w:color w:val="000000"/>
                <w:sz w:val="16"/>
                <w:szCs w:val="16"/>
              </w:rPr>
              <w:br/>
              <w:t>Controls = 12</w:t>
            </w:r>
          </w:p>
        </w:tc>
        <w:tc>
          <w:tcPr>
            <w:tcW w:w="114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Petersen criteria</w:t>
            </w:r>
          </w:p>
        </w:tc>
        <w:tc>
          <w:tcPr>
            <w:tcW w:w="1679"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Within and between group design pre and post </w:t>
            </w:r>
            <w:r w:rsidR="002366E2" w:rsidRPr="0032721A">
              <w:rPr>
                <w:rFonts w:ascii="Times New Roman" w:eastAsia="Times New Roman" w:hAnsi="Times New Roman" w:cs="Times New Roman"/>
                <w:color w:val="000000"/>
                <w:sz w:val="16"/>
                <w:szCs w:val="16"/>
              </w:rPr>
              <w:t>interventional</w:t>
            </w:r>
            <w:r w:rsidRPr="0032721A">
              <w:rPr>
                <w:rFonts w:ascii="Times New Roman" w:eastAsia="Times New Roman" w:hAnsi="Times New Roman" w:cs="Times New Roman"/>
                <w:color w:val="000000"/>
                <w:sz w:val="16"/>
                <w:szCs w:val="16"/>
              </w:rPr>
              <w:t xml:space="preserve"> study</w:t>
            </w:r>
            <w:r w:rsidRPr="0032721A">
              <w:rPr>
                <w:rFonts w:ascii="Times New Roman" w:eastAsia="Times New Roman" w:hAnsi="Times New Roman" w:cs="Times New Roman"/>
                <w:color w:val="000000"/>
                <w:sz w:val="16"/>
                <w:szCs w:val="16"/>
              </w:rPr>
              <w:br/>
              <w:t>MCI vs. Controls</w:t>
            </w:r>
          </w:p>
        </w:tc>
        <w:tc>
          <w:tcPr>
            <w:tcW w:w="1778"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Multiple techniques; Participants were given information about memory functioning Cognitive Stimulation: Words of welcome, reality orientation techniques newspaper review, cognitive exercises (memory, executive function, </w:t>
            </w:r>
            <w:proofErr w:type="spellStart"/>
            <w:r w:rsidRPr="0032721A">
              <w:rPr>
                <w:rFonts w:ascii="Times New Roman" w:eastAsia="Times New Roman" w:hAnsi="Times New Roman" w:cs="Times New Roman"/>
                <w:color w:val="000000"/>
                <w:sz w:val="16"/>
                <w:szCs w:val="16"/>
              </w:rPr>
              <w:t>visuo</w:t>
            </w:r>
            <w:proofErr w:type="spellEnd"/>
            <w:r w:rsidRPr="0032721A">
              <w:rPr>
                <w:rFonts w:ascii="Times New Roman" w:eastAsia="Times New Roman" w:hAnsi="Times New Roman" w:cs="Times New Roman"/>
                <w:color w:val="000000"/>
                <w:sz w:val="16"/>
                <w:szCs w:val="16"/>
              </w:rPr>
              <w:t>-spatial abilities) by means of an applied cognitive strategy, conclusion and strategy recall</w:t>
            </w:r>
          </w:p>
        </w:tc>
        <w:tc>
          <w:tcPr>
            <w:tcW w:w="1185" w:type="dxa"/>
            <w:tcBorders>
              <w:top w:val="nil"/>
              <w:left w:val="nil"/>
              <w:bottom w:val="single" w:sz="4" w:space="0" w:color="auto"/>
              <w:right w:val="nil"/>
            </w:tcBorders>
            <w:shd w:val="clear" w:color="auto" w:fill="auto"/>
            <w:vAlign w:val="center"/>
            <w:hideMark/>
          </w:tcPr>
          <w:p w:rsidR="00CB7FD4" w:rsidRPr="0032721A" w:rsidRDefault="002366E2"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Twelve</w:t>
            </w:r>
            <w:r w:rsidR="00CB7FD4" w:rsidRPr="0032721A">
              <w:rPr>
                <w:rFonts w:ascii="Times New Roman" w:eastAsia="Times New Roman" w:hAnsi="Times New Roman" w:cs="Times New Roman"/>
                <w:color w:val="000000"/>
                <w:sz w:val="16"/>
                <w:szCs w:val="16"/>
              </w:rPr>
              <w:t xml:space="preserve"> - 90 minute sessions</w:t>
            </w:r>
          </w:p>
        </w:tc>
        <w:tc>
          <w:tcPr>
            <w:tcW w:w="2232" w:type="dxa"/>
            <w:tcBorders>
              <w:top w:val="nil"/>
              <w:left w:val="nil"/>
              <w:bottom w:val="single" w:sz="4" w:space="0" w:color="auto"/>
              <w:right w:val="nil"/>
            </w:tcBorders>
            <w:shd w:val="clear" w:color="auto" w:fill="auto"/>
            <w:vAlign w:val="center"/>
            <w:hideMark/>
          </w:tcPr>
          <w:p w:rsidR="00CB7FD4" w:rsidRPr="0032721A" w:rsidRDefault="00CB7FD4"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 xml:space="preserve">Logical memory; phonemic fluency; </w:t>
            </w:r>
            <w:r w:rsidRPr="0032721A">
              <w:rPr>
                <w:rFonts w:ascii="Times New Roman" w:eastAsia="Times New Roman" w:hAnsi="Times New Roman" w:cs="Times New Roman"/>
                <w:color w:val="000000"/>
                <w:sz w:val="16"/>
                <w:szCs w:val="16"/>
              </w:rPr>
              <w:br/>
              <w:t>Category trail making test; Goldberg scale</w:t>
            </w:r>
          </w:p>
        </w:tc>
        <w:tc>
          <w:tcPr>
            <w:tcW w:w="2113" w:type="dxa"/>
            <w:tcBorders>
              <w:top w:val="nil"/>
              <w:left w:val="nil"/>
              <w:bottom w:val="single" w:sz="4" w:space="0" w:color="auto"/>
              <w:right w:val="single" w:sz="4" w:space="0" w:color="auto"/>
            </w:tcBorders>
            <w:shd w:val="clear" w:color="auto" w:fill="auto"/>
            <w:vAlign w:val="center"/>
            <w:hideMark/>
          </w:tcPr>
          <w:p w:rsidR="00CB7FD4" w:rsidRPr="0032721A" w:rsidRDefault="002366E2" w:rsidP="0032721A">
            <w:pPr>
              <w:spacing w:after="0" w:line="240" w:lineRule="auto"/>
              <w:jc w:val="center"/>
              <w:rPr>
                <w:rFonts w:ascii="Times New Roman" w:eastAsia="Times New Roman" w:hAnsi="Times New Roman" w:cs="Times New Roman"/>
                <w:color w:val="000000"/>
                <w:sz w:val="16"/>
                <w:szCs w:val="16"/>
              </w:rPr>
            </w:pPr>
            <w:r w:rsidRPr="0032721A">
              <w:rPr>
                <w:rFonts w:ascii="Times New Roman" w:eastAsia="Times New Roman" w:hAnsi="Times New Roman" w:cs="Times New Roman"/>
                <w:color w:val="000000"/>
                <w:sz w:val="16"/>
                <w:szCs w:val="16"/>
              </w:rPr>
              <w:t>After</w:t>
            </w:r>
            <w:r w:rsidR="00CB7FD4" w:rsidRPr="0032721A">
              <w:rPr>
                <w:rFonts w:ascii="Times New Roman" w:eastAsia="Times New Roman" w:hAnsi="Times New Roman" w:cs="Times New Roman"/>
                <w:color w:val="000000"/>
                <w:sz w:val="16"/>
                <w:szCs w:val="16"/>
              </w:rPr>
              <w:t xml:space="preserve"> training, the MCI group showed </w:t>
            </w:r>
            <w:r w:rsidRPr="0032721A">
              <w:rPr>
                <w:rFonts w:ascii="Times New Roman" w:eastAsia="Times New Roman" w:hAnsi="Times New Roman" w:cs="Times New Roman"/>
                <w:color w:val="000000"/>
                <w:sz w:val="16"/>
                <w:szCs w:val="16"/>
              </w:rPr>
              <w:t>improved</w:t>
            </w:r>
            <w:r w:rsidR="00CB7FD4" w:rsidRPr="0032721A">
              <w:rPr>
                <w:rFonts w:ascii="Times New Roman" w:eastAsia="Times New Roman" w:hAnsi="Times New Roman" w:cs="Times New Roman"/>
                <w:color w:val="000000"/>
                <w:sz w:val="16"/>
                <w:szCs w:val="16"/>
              </w:rPr>
              <w:t xml:space="preserve"> performances for logical memory (</w:t>
            </w:r>
            <w:r w:rsidR="00CB7FD4" w:rsidRPr="0032721A">
              <w:rPr>
                <w:rFonts w:ascii="Times New Roman" w:eastAsia="Times New Roman" w:hAnsi="Times New Roman" w:cs="Times New Roman"/>
                <w:i/>
                <w:iCs/>
                <w:color w:val="000000"/>
                <w:sz w:val="16"/>
                <w:szCs w:val="16"/>
              </w:rPr>
              <w:t>p</w:t>
            </w:r>
            <w:r w:rsidR="00CB7FD4" w:rsidRPr="0032721A">
              <w:rPr>
                <w:rFonts w:ascii="Times New Roman" w:eastAsia="Times New Roman" w:hAnsi="Times New Roman" w:cs="Times New Roman"/>
                <w:color w:val="000000"/>
                <w:sz w:val="16"/>
                <w:szCs w:val="16"/>
              </w:rPr>
              <w:t>&lt;.05), and effect sizes were greater than for the control group (</w:t>
            </w:r>
            <w:r w:rsidR="00CB7FD4" w:rsidRPr="0032721A">
              <w:rPr>
                <w:rFonts w:ascii="Times New Roman" w:eastAsia="Times New Roman" w:hAnsi="Times New Roman" w:cs="Times New Roman"/>
                <w:i/>
                <w:iCs/>
                <w:color w:val="000000"/>
                <w:sz w:val="16"/>
                <w:szCs w:val="16"/>
              </w:rPr>
              <w:t>p</w:t>
            </w:r>
            <w:r w:rsidR="00CB7FD4" w:rsidRPr="0032721A">
              <w:rPr>
                <w:rFonts w:ascii="Times New Roman" w:eastAsia="Times New Roman" w:hAnsi="Times New Roman" w:cs="Times New Roman"/>
                <w:color w:val="000000"/>
                <w:sz w:val="16"/>
                <w:szCs w:val="16"/>
              </w:rPr>
              <w:t>&lt;.05)</w:t>
            </w:r>
          </w:p>
        </w:tc>
      </w:tr>
    </w:tbl>
    <w:p w:rsidR="0076548E" w:rsidRPr="0076548E" w:rsidRDefault="0076548E" w:rsidP="0076548E">
      <w:pPr>
        <w:spacing w:after="0" w:line="240" w:lineRule="auto"/>
        <w:rPr>
          <w:rFonts w:ascii="Times New Roman" w:eastAsia="Times New Roman" w:hAnsi="Times New Roman" w:cs="Times New Roman"/>
          <w:color w:val="000000"/>
          <w:sz w:val="16"/>
          <w:szCs w:val="16"/>
        </w:rPr>
      </w:pPr>
      <w:r w:rsidRPr="0076548E">
        <w:rPr>
          <w:rFonts w:ascii="Times New Roman" w:eastAsia="Times New Roman" w:hAnsi="Times New Roman" w:cs="Times New Roman"/>
          <w:color w:val="000000"/>
          <w:sz w:val="16"/>
          <w:szCs w:val="16"/>
        </w:rPr>
        <w:t xml:space="preserve">MCI = mild cognitive impairment; AD = Alzheimer's disease; OT = occupational therapy; JOL = </w:t>
      </w:r>
      <w:r w:rsidR="00660D6F" w:rsidRPr="0076548E">
        <w:rPr>
          <w:rFonts w:ascii="Times New Roman" w:eastAsia="Times New Roman" w:hAnsi="Times New Roman" w:cs="Times New Roman"/>
          <w:color w:val="000000"/>
          <w:sz w:val="16"/>
          <w:szCs w:val="16"/>
        </w:rPr>
        <w:t>Judgment</w:t>
      </w:r>
      <w:r w:rsidRPr="0076548E">
        <w:rPr>
          <w:rFonts w:ascii="Times New Roman" w:eastAsia="Times New Roman" w:hAnsi="Times New Roman" w:cs="Times New Roman"/>
          <w:color w:val="000000"/>
          <w:sz w:val="16"/>
          <w:szCs w:val="16"/>
        </w:rPr>
        <w:t xml:space="preserve"> of Learning; MMSE = Mini Mental State Examination; RAVLT = Rey Auditory Verbal Learning Test; GDS = Geriatric Depression Scale; ICQ = Illness Cognition Questionnaire; RBANS- Repeatable Battery for the Assessment of Neuropsychological Status; CVLT = California Verbal Learning Test; COWAT = Controlled Oral Word Association Test; BNT = Boston Naming Test; TMT = Trail Making Test; DKEFS = Delis-Kaplan Executive Function System; QAM = Questionnaire d’auto´evaluation de la m´emoire; ADAS-cog = AD Assessment Scale; MADRS = Montgomery and Asberg Depression Rating Scale; QoL-AD = Quality of life – Alzheimer’s disease scale; COPM = Canadian Occupational Performance Measure; HADS = Hospital Anxiety and Depression Scale; CANTAB = Cambridge Automated Neuropsychological Test Battery; MFQ = Memory Functioning Questionnaire; DASS21 = Depression Anxiety and Stress Scale; ROIL = Record of Independent Living; E-Cog = Everyday cognition scale; DRS = Dementia Rating Scale; CES-D = The Center for Epidemiological Studies-Depression; BEM 144 = Batterie d'Efficience Mnesique 144; ROCFT = Rey Osterrieth Complex Figure Test; RBMT = Rivermead Behavioral Memory Test; MMQ = Multifactorial Memory Questionnaire; SES = Self-esteem scale; BDI = Beck Depression Inventory; BADL = basic activities of dialing living; FAQ = Functional Ability Questionnaire; MoCA = Montreal Cognitive Assessment; HVLT = Hopkins Verbal Learning Test</w:t>
      </w:r>
    </w:p>
    <w:p w:rsidR="0076548E" w:rsidRDefault="0076548E"/>
    <w:p w:rsidR="00162AE2" w:rsidRDefault="00162AE2">
      <w:proofErr w:type="gramStart"/>
      <w:r>
        <w:t>Supplemental Table 1.</w:t>
      </w:r>
      <w:proofErr w:type="gramEnd"/>
      <w:r>
        <w:t xml:space="preserve"> Information regarding the diagnostic criteria, intervention approaches, dose, outcome measures</w:t>
      </w:r>
      <w:r w:rsidR="008C2CF5">
        <w:t>,</w:t>
      </w:r>
      <w:r>
        <w:t xml:space="preserve"> and behavioral findings for the 36 studies reviewed. </w:t>
      </w:r>
    </w:p>
    <w:sectPr w:rsidR="00162AE2" w:rsidSect="005C106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5C106C"/>
    <w:rsid w:val="00002CF3"/>
    <w:rsid w:val="00031226"/>
    <w:rsid w:val="000D2454"/>
    <w:rsid w:val="00131C52"/>
    <w:rsid w:val="00162A9C"/>
    <w:rsid w:val="00162AE2"/>
    <w:rsid w:val="00162EE8"/>
    <w:rsid w:val="001E4863"/>
    <w:rsid w:val="002366E2"/>
    <w:rsid w:val="002669A3"/>
    <w:rsid w:val="002669FD"/>
    <w:rsid w:val="0032721A"/>
    <w:rsid w:val="00365DF5"/>
    <w:rsid w:val="003737FE"/>
    <w:rsid w:val="003E16BB"/>
    <w:rsid w:val="00580B7C"/>
    <w:rsid w:val="005C106C"/>
    <w:rsid w:val="006600A0"/>
    <w:rsid w:val="00660D6F"/>
    <w:rsid w:val="00671D23"/>
    <w:rsid w:val="006848BF"/>
    <w:rsid w:val="006974AB"/>
    <w:rsid w:val="00761894"/>
    <w:rsid w:val="0076548E"/>
    <w:rsid w:val="007E47FA"/>
    <w:rsid w:val="0088691A"/>
    <w:rsid w:val="008C2CF5"/>
    <w:rsid w:val="00915982"/>
    <w:rsid w:val="00966273"/>
    <w:rsid w:val="00977716"/>
    <w:rsid w:val="00A4526D"/>
    <w:rsid w:val="00AC67F5"/>
    <w:rsid w:val="00AD7E6B"/>
    <w:rsid w:val="00AF63D1"/>
    <w:rsid w:val="00B414AF"/>
    <w:rsid w:val="00B8779D"/>
    <w:rsid w:val="00BD1967"/>
    <w:rsid w:val="00BE58D6"/>
    <w:rsid w:val="00C6194F"/>
    <w:rsid w:val="00CB7FD4"/>
    <w:rsid w:val="00E70376"/>
    <w:rsid w:val="00E9362B"/>
    <w:rsid w:val="00EE6781"/>
    <w:rsid w:val="00EF1F9D"/>
    <w:rsid w:val="00F42396"/>
    <w:rsid w:val="00F5500D"/>
    <w:rsid w:val="00F669A4"/>
    <w:rsid w:val="00FC7318"/>
    <w:rsid w:val="00FE2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0A0"/>
    <w:rPr>
      <w:sz w:val="18"/>
      <w:szCs w:val="18"/>
    </w:rPr>
  </w:style>
  <w:style w:type="paragraph" w:styleId="CommentText">
    <w:name w:val="annotation text"/>
    <w:basedOn w:val="Normal"/>
    <w:link w:val="CommentTextChar"/>
    <w:uiPriority w:val="99"/>
    <w:semiHidden/>
    <w:unhideWhenUsed/>
    <w:rsid w:val="006600A0"/>
    <w:pPr>
      <w:spacing w:line="240" w:lineRule="auto"/>
    </w:pPr>
    <w:rPr>
      <w:sz w:val="24"/>
      <w:szCs w:val="24"/>
    </w:rPr>
  </w:style>
  <w:style w:type="character" w:customStyle="1" w:styleId="CommentTextChar">
    <w:name w:val="Comment Text Char"/>
    <w:basedOn w:val="DefaultParagraphFont"/>
    <w:link w:val="CommentText"/>
    <w:uiPriority w:val="99"/>
    <w:semiHidden/>
    <w:rsid w:val="006600A0"/>
    <w:rPr>
      <w:sz w:val="24"/>
      <w:szCs w:val="24"/>
    </w:rPr>
  </w:style>
  <w:style w:type="paragraph" w:styleId="CommentSubject">
    <w:name w:val="annotation subject"/>
    <w:basedOn w:val="CommentText"/>
    <w:next w:val="CommentText"/>
    <w:link w:val="CommentSubjectChar"/>
    <w:uiPriority w:val="99"/>
    <w:semiHidden/>
    <w:unhideWhenUsed/>
    <w:rsid w:val="006600A0"/>
    <w:rPr>
      <w:b/>
      <w:bCs/>
      <w:sz w:val="20"/>
      <w:szCs w:val="20"/>
    </w:rPr>
  </w:style>
  <w:style w:type="character" w:customStyle="1" w:styleId="CommentSubjectChar">
    <w:name w:val="Comment Subject Char"/>
    <w:basedOn w:val="CommentTextChar"/>
    <w:link w:val="CommentSubject"/>
    <w:uiPriority w:val="99"/>
    <w:semiHidden/>
    <w:rsid w:val="006600A0"/>
    <w:rPr>
      <w:b/>
      <w:bCs/>
      <w:sz w:val="20"/>
      <w:szCs w:val="20"/>
    </w:rPr>
  </w:style>
  <w:style w:type="paragraph" w:styleId="BalloonText">
    <w:name w:val="Balloon Text"/>
    <w:basedOn w:val="Normal"/>
    <w:link w:val="BalloonTextChar"/>
    <w:uiPriority w:val="99"/>
    <w:semiHidden/>
    <w:unhideWhenUsed/>
    <w:rsid w:val="006600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0A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20404551">
      <w:bodyDiv w:val="1"/>
      <w:marLeft w:val="0"/>
      <w:marRight w:val="0"/>
      <w:marTop w:val="0"/>
      <w:marBottom w:val="0"/>
      <w:divBdr>
        <w:top w:val="none" w:sz="0" w:space="0" w:color="auto"/>
        <w:left w:val="none" w:sz="0" w:space="0" w:color="auto"/>
        <w:bottom w:val="none" w:sz="0" w:space="0" w:color="auto"/>
        <w:right w:val="none" w:sz="0" w:space="0" w:color="auto"/>
      </w:divBdr>
    </w:div>
    <w:div w:id="368725918">
      <w:bodyDiv w:val="1"/>
      <w:marLeft w:val="0"/>
      <w:marRight w:val="0"/>
      <w:marTop w:val="0"/>
      <w:marBottom w:val="0"/>
      <w:divBdr>
        <w:top w:val="none" w:sz="0" w:space="0" w:color="auto"/>
        <w:left w:val="none" w:sz="0" w:space="0" w:color="auto"/>
        <w:bottom w:val="none" w:sz="0" w:space="0" w:color="auto"/>
        <w:right w:val="none" w:sz="0" w:space="0" w:color="auto"/>
      </w:divBdr>
    </w:div>
    <w:div w:id="9495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22</cp:revision>
  <dcterms:created xsi:type="dcterms:W3CDTF">2013-09-26T19:56:00Z</dcterms:created>
  <dcterms:modified xsi:type="dcterms:W3CDTF">2013-09-27T14:43:00Z</dcterms:modified>
</cp:coreProperties>
</file>