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FD0E7" w14:textId="77777777" w:rsidR="00986372" w:rsidRPr="0014676A" w:rsidRDefault="0014676A" w:rsidP="00986372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14676A">
        <w:rPr>
          <w:rFonts w:ascii="Times New Roman" w:hAnsi="Times New Roman" w:cs="Times New Roman"/>
          <w:b/>
          <w:sz w:val="22"/>
          <w:szCs w:val="22"/>
        </w:rPr>
        <w:t>Supplemental Table 3</w:t>
      </w:r>
      <w:r w:rsidR="00986372" w:rsidRPr="0014676A">
        <w:rPr>
          <w:rFonts w:ascii="Times New Roman" w:hAnsi="Times New Roman" w:cs="Times New Roman"/>
          <w:b/>
          <w:sz w:val="22"/>
          <w:szCs w:val="22"/>
        </w:rPr>
        <w:t>: Correlation between real-world behavioral measures and network parameters: subgroup analysis befor</w:t>
      </w:r>
      <w:r w:rsidRPr="0014676A">
        <w:rPr>
          <w:rFonts w:ascii="Times New Roman" w:hAnsi="Times New Roman" w:cs="Times New Roman"/>
          <w:b/>
          <w:sz w:val="22"/>
          <w:szCs w:val="22"/>
        </w:rPr>
        <w:t>e and after excluding 6 patients whose acute severity records were lost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2353"/>
        <w:gridCol w:w="2354"/>
        <w:gridCol w:w="270"/>
        <w:gridCol w:w="2385"/>
        <w:gridCol w:w="2385"/>
      </w:tblGrid>
      <w:tr w:rsidR="00986372" w:rsidRPr="0014676A" w14:paraId="702EBB08" w14:textId="77777777" w:rsidTr="00017D5F">
        <w:tc>
          <w:tcPr>
            <w:tcW w:w="2061" w:type="dxa"/>
            <w:shd w:val="clear" w:color="auto" w:fill="auto"/>
          </w:tcPr>
          <w:p w14:paraId="713E1EAF" w14:textId="77777777" w:rsidR="00986372" w:rsidRPr="0014676A" w:rsidRDefault="00986372" w:rsidP="00017D5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C07A6" w14:textId="77777777" w:rsidR="00986372" w:rsidRPr="0014676A" w:rsidRDefault="0014676A" w:rsidP="00017D5F">
            <w:pPr>
              <w:tabs>
                <w:tab w:val="decimal" w:pos="459"/>
                <w:tab w:val="decimal" w:pos="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Before exclusion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6F2E50AE" w14:textId="77777777" w:rsidR="00986372" w:rsidRPr="0014676A" w:rsidRDefault="00986372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DA1A45" w14:textId="77777777" w:rsidR="00986372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After exclusion</w:t>
            </w:r>
          </w:p>
        </w:tc>
      </w:tr>
      <w:tr w:rsidR="0014676A" w:rsidRPr="0014676A" w14:paraId="77C0A3AC" w14:textId="77777777" w:rsidTr="00017D5F">
        <w:tc>
          <w:tcPr>
            <w:tcW w:w="2061" w:type="dxa"/>
            <w:shd w:val="clear" w:color="auto" w:fill="auto"/>
          </w:tcPr>
          <w:p w14:paraId="4BCA064F" w14:textId="77777777" w:rsidR="0014676A" w:rsidRPr="0014676A" w:rsidRDefault="0014676A" w:rsidP="00017D5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0EDD3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FrSBe – Self (N=21)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08B6C" w14:textId="77777777" w:rsidR="0014676A" w:rsidRPr="0014676A" w:rsidRDefault="0014676A" w:rsidP="00017D5F">
            <w:pPr>
              <w:tabs>
                <w:tab w:val="decimal" w:pos="459"/>
                <w:tab w:val="decimal" w:pos="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FrSBe – Family (N=19)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1418AEB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A7B4DA9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FrSBe – Self (N=15)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575F22A3" w14:textId="77777777" w:rsidR="0014676A" w:rsidRPr="0014676A" w:rsidRDefault="0014676A" w:rsidP="00017D5F">
            <w:pPr>
              <w:tabs>
                <w:tab w:val="decimal" w:pos="459"/>
                <w:tab w:val="decimal" w:pos="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FrSBe – Family (N=13)</w:t>
            </w:r>
          </w:p>
        </w:tc>
      </w:tr>
      <w:tr w:rsidR="0014676A" w:rsidRPr="0014676A" w14:paraId="6EFB9CC4" w14:textId="77777777" w:rsidTr="00017D5F">
        <w:tc>
          <w:tcPr>
            <w:tcW w:w="2061" w:type="dxa"/>
            <w:shd w:val="clear" w:color="auto" w:fill="auto"/>
          </w:tcPr>
          <w:p w14:paraId="3454033B" w14:textId="77777777" w:rsidR="0014676A" w:rsidRPr="0014676A" w:rsidRDefault="0014676A" w:rsidP="00017D5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Shortest path length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shd w:val="clear" w:color="auto" w:fill="auto"/>
          </w:tcPr>
          <w:p w14:paraId="160CD11E" w14:textId="77777777" w:rsidR="0014676A" w:rsidRPr="0014676A" w:rsidRDefault="0014676A" w:rsidP="00017D5F">
            <w:pPr>
              <w:tabs>
                <w:tab w:val="decimal" w:pos="294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.421 (.057)</w:t>
            </w:r>
          </w:p>
        </w:tc>
        <w:tc>
          <w:tcPr>
            <w:tcW w:w="2354" w:type="dxa"/>
            <w:tcBorders>
              <w:top w:val="nil"/>
            </w:tcBorders>
            <w:shd w:val="clear" w:color="auto" w:fill="auto"/>
          </w:tcPr>
          <w:p w14:paraId="04BF27D8" w14:textId="77777777" w:rsidR="0014676A" w:rsidRPr="0014676A" w:rsidRDefault="0014676A" w:rsidP="00017D5F">
            <w:pPr>
              <w:tabs>
                <w:tab w:val="decimal" w:pos="36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.512 (.025)*</w:t>
            </w:r>
          </w:p>
        </w:tc>
        <w:tc>
          <w:tcPr>
            <w:tcW w:w="270" w:type="dxa"/>
            <w:tcBorders>
              <w:top w:val="nil"/>
            </w:tcBorders>
          </w:tcPr>
          <w:p w14:paraId="346848EF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1FC2CCE5" w14:textId="77777777" w:rsidR="0014676A" w:rsidRPr="0014676A" w:rsidRDefault="0014676A" w:rsidP="00017D5F">
            <w:pPr>
              <w:tabs>
                <w:tab w:val="decimal" w:pos="294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.322 (.242)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0F3B3F64" w14:textId="77777777" w:rsidR="0014676A" w:rsidRPr="0014676A" w:rsidRDefault="0014676A" w:rsidP="00017D5F">
            <w:pPr>
              <w:tabs>
                <w:tab w:val="decimal" w:pos="36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.538 (.058)</w:t>
            </w:r>
          </w:p>
        </w:tc>
      </w:tr>
      <w:tr w:rsidR="0014676A" w:rsidRPr="0014676A" w14:paraId="436BE3FC" w14:textId="77777777" w:rsidTr="00017D5F">
        <w:tc>
          <w:tcPr>
            <w:tcW w:w="2061" w:type="dxa"/>
            <w:shd w:val="clear" w:color="auto" w:fill="auto"/>
          </w:tcPr>
          <w:p w14:paraId="45BA094F" w14:textId="77777777" w:rsidR="0014676A" w:rsidRPr="0014676A" w:rsidRDefault="0014676A" w:rsidP="00017D5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Modularity</w:t>
            </w:r>
          </w:p>
        </w:tc>
        <w:tc>
          <w:tcPr>
            <w:tcW w:w="2353" w:type="dxa"/>
            <w:shd w:val="clear" w:color="auto" w:fill="auto"/>
          </w:tcPr>
          <w:p w14:paraId="0D03EA27" w14:textId="77777777" w:rsidR="0014676A" w:rsidRPr="0014676A" w:rsidRDefault="0014676A" w:rsidP="00017D5F">
            <w:pPr>
              <w:tabs>
                <w:tab w:val="decimal" w:pos="294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.418 (.059)</w:t>
            </w:r>
          </w:p>
        </w:tc>
        <w:tc>
          <w:tcPr>
            <w:tcW w:w="2354" w:type="dxa"/>
            <w:shd w:val="clear" w:color="auto" w:fill="auto"/>
          </w:tcPr>
          <w:p w14:paraId="6A3A9476" w14:textId="77777777" w:rsidR="0014676A" w:rsidRPr="0014676A" w:rsidRDefault="0014676A" w:rsidP="00017D5F">
            <w:pPr>
              <w:tabs>
                <w:tab w:val="decimal" w:pos="36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.276 (.254)</w:t>
            </w:r>
          </w:p>
        </w:tc>
        <w:tc>
          <w:tcPr>
            <w:tcW w:w="270" w:type="dxa"/>
          </w:tcPr>
          <w:p w14:paraId="645E58D8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283387A" w14:textId="77777777" w:rsidR="0014676A" w:rsidRPr="0014676A" w:rsidRDefault="0014676A" w:rsidP="00017D5F">
            <w:pPr>
              <w:tabs>
                <w:tab w:val="decimal" w:pos="294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.443 (.098)</w:t>
            </w:r>
          </w:p>
        </w:tc>
        <w:tc>
          <w:tcPr>
            <w:tcW w:w="2385" w:type="dxa"/>
          </w:tcPr>
          <w:p w14:paraId="4F1A6A46" w14:textId="77777777" w:rsidR="0014676A" w:rsidRPr="0014676A" w:rsidRDefault="0014676A" w:rsidP="00017D5F">
            <w:pPr>
              <w:tabs>
                <w:tab w:val="decimal" w:pos="36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.170 (.578)</w:t>
            </w:r>
          </w:p>
        </w:tc>
      </w:tr>
      <w:tr w:rsidR="0014676A" w:rsidRPr="0014676A" w14:paraId="4A633346" w14:textId="77777777" w:rsidTr="00017D5F">
        <w:tc>
          <w:tcPr>
            <w:tcW w:w="2061" w:type="dxa"/>
            <w:shd w:val="clear" w:color="auto" w:fill="auto"/>
          </w:tcPr>
          <w:p w14:paraId="1D160B3F" w14:textId="77777777" w:rsidR="0014676A" w:rsidRPr="0014676A" w:rsidRDefault="0014676A" w:rsidP="00017D5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Transitivity</w:t>
            </w:r>
          </w:p>
        </w:tc>
        <w:tc>
          <w:tcPr>
            <w:tcW w:w="2353" w:type="dxa"/>
            <w:shd w:val="clear" w:color="auto" w:fill="auto"/>
          </w:tcPr>
          <w:p w14:paraId="71BA3B69" w14:textId="77777777" w:rsidR="0014676A" w:rsidRPr="0014676A" w:rsidRDefault="0014676A" w:rsidP="00017D5F">
            <w:pPr>
              <w:tabs>
                <w:tab w:val="decimal" w:pos="294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-.036 (.876)</w:t>
            </w:r>
          </w:p>
        </w:tc>
        <w:tc>
          <w:tcPr>
            <w:tcW w:w="2354" w:type="dxa"/>
            <w:shd w:val="clear" w:color="auto" w:fill="auto"/>
          </w:tcPr>
          <w:p w14:paraId="10862EF2" w14:textId="77777777" w:rsidR="0014676A" w:rsidRPr="0014676A" w:rsidRDefault="0014676A" w:rsidP="00017D5F">
            <w:pPr>
              <w:tabs>
                <w:tab w:val="decimal" w:pos="36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-.089 (.718)</w:t>
            </w:r>
          </w:p>
        </w:tc>
        <w:tc>
          <w:tcPr>
            <w:tcW w:w="270" w:type="dxa"/>
          </w:tcPr>
          <w:p w14:paraId="06C3C0E0" w14:textId="77777777" w:rsidR="0014676A" w:rsidRPr="0014676A" w:rsidRDefault="0014676A" w:rsidP="00017D5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ECB0561" w14:textId="77777777" w:rsidR="0014676A" w:rsidRPr="0014676A" w:rsidRDefault="0014676A" w:rsidP="00017D5F">
            <w:pPr>
              <w:tabs>
                <w:tab w:val="decimal" w:pos="294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-.198 (.478)</w:t>
            </w:r>
          </w:p>
        </w:tc>
        <w:tc>
          <w:tcPr>
            <w:tcW w:w="2385" w:type="dxa"/>
          </w:tcPr>
          <w:p w14:paraId="6D9A0FF6" w14:textId="77777777" w:rsidR="0014676A" w:rsidRPr="0014676A" w:rsidRDefault="0014676A" w:rsidP="00017D5F">
            <w:pPr>
              <w:tabs>
                <w:tab w:val="decimal" w:pos="369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76A">
              <w:rPr>
                <w:rFonts w:ascii="Times New Roman" w:hAnsi="Times New Roman" w:cs="Times New Roman"/>
                <w:sz w:val="22"/>
                <w:szCs w:val="22"/>
              </w:rPr>
              <w:t>-.165 (.590)</w:t>
            </w:r>
          </w:p>
        </w:tc>
      </w:tr>
    </w:tbl>
    <w:p w14:paraId="5AB2D547" w14:textId="77777777" w:rsidR="00986372" w:rsidRPr="0014676A" w:rsidRDefault="00986372" w:rsidP="0098637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4676A">
        <w:rPr>
          <w:rFonts w:ascii="Times New Roman" w:hAnsi="Times New Roman" w:cs="Times New Roman"/>
          <w:sz w:val="22"/>
          <w:szCs w:val="22"/>
        </w:rPr>
        <w:t xml:space="preserve">Note: Nonparametric correlation coefficients (Spearman’s rho) and corresponding p values, in parenthesis, are reported. </w:t>
      </w:r>
    </w:p>
    <w:p w14:paraId="19ACDE43" w14:textId="77777777" w:rsidR="004417C9" w:rsidRPr="0014676A" w:rsidRDefault="00986372" w:rsidP="00986372">
      <w:pPr>
        <w:spacing w:line="360" w:lineRule="auto"/>
        <w:rPr>
          <w:rFonts w:ascii="Times New Roman" w:hAnsi="Times New Roman" w:cs="Times New Roman"/>
        </w:rPr>
      </w:pPr>
      <w:r w:rsidRPr="0014676A">
        <w:rPr>
          <w:rFonts w:ascii="Times New Roman" w:hAnsi="Times New Roman" w:cs="Times New Roman"/>
          <w:color w:val="000000"/>
          <w:sz w:val="22"/>
          <w:szCs w:val="22"/>
        </w:rPr>
        <w:t xml:space="preserve">* = </w:t>
      </w:r>
      <w:proofErr w:type="gramStart"/>
      <w:r w:rsidRPr="0014676A">
        <w:rPr>
          <w:rFonts w:ascii="Times New Roman" w:hAnsi="Times New Roman" w:cs="Times New Roman"/>
          <w:color w:val="000000"/>
          <w:sz w:val="22"/>
          <w:szCs w:val="22"/>
        </w:rPr>
        <w:t>p</w:t>
      </w:r>
      <w:proofErr w:type="gramEnd"/>
      <w:r w:rsidRPr="0014676A">
        <w:rPr>
          <w:rFonts w:ascii="Times New Roman" w:hAnsi="Times New Roman" w:cs="Times New Roman"/>
          <w:color w:val="000000"/>
          <w:sz w:val="22"/>
          <w:szCs w:val="22"/>
        </w:rPr>
        <w:t xml:space="preserve"> &lt; .05</w:t>
      </w:r>
    </w:p>
    <w:sectPr w:rsidR="004417C9" w:rsidRPr="0014676A" w:rsidSect="000A25B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C9"/>
    <w:rsid w:val="00017D5F"/>
    <w:rsid w:val="00036C4A"/>
    <w:rsid w:val="000A25BC"/>
    <w:rsid w:val="000B2D0D"/>
    <w:rsid w:val="0014676A"/>
    <w:rsid w:val="001518E5"/>
    <w:rsid w:val="00184E0C"/>
    <w:rsid w:val="001E06F2"/>
    <w:rsid w:val="003622E3"/>
    <w:rsid w:val="003A4E9A"/>
    <w:rsid w:val="003B15CA"/>
    <w:rsid w:val="003C4AAA"/>
    <w:rsid w:val="004417C9"/>
    <w:rsid w:val="004F1B6D"/>
    <w:rsid w:val="005A75C3"/>
    <w:rsid w:val="005C6FF7"/>
    <w:rsid w:val="00752C20"/>
    <w:rsid w:val="007A56B4"/>
    <w:rsid w:val="00882A7C"/>
    <w:rsid w:val="00925B7B"/>
    <w:rsid w:val="00986372"/>
    <w:rsid w:val="00A25B43"/>
    <w:rsid w:val="00A61AF2"/>
    <w:rsid w:val="00A74B8A"/>
    <w:rsid w:val="00AB00B4"/>
    <w:rsid w:val="00C071FE"/>
    <w:rsid w:val="00CC1850"/>
    <w:rsid w:val="00CC5EE1"/>
    <w:rsid w:val="00D46B5D"/>
    <w:rsid w:val="00F413F5"/>
    <w:rsid w:val="00F86F70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6AE2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7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l">
    <w:name w:val="il"/>
    <w:basedOn w:val="DefaultParagraphFont"/>
    <w:rsid w:val="004417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7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l">
    <w:name w:val="il"/>
    <w:basedOn w:val="DefaultParagraphFont"/>
    <w:rsid w:val="0044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029BF4-139F-E147-952E-A798C19C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96</Words>
  <Characters>552</Characters>
  <Application>Microsoft Macintosh Word</Application>
  <DocSecurity>0</DocSecurity>
  <Lines>4</Lines>
  <Paragraphs>1</Paragraphs>
  <ScaleCrop>false</ScaleCrop>
  <Company>MRRI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Junghoon Kim</dc:creator>
  <cp:keywords/>
  <dc:description/>
  <cp:lastModifiedBy>Junghoon Kim</cp:lastModifiedBy>
  <cp:revision>10</cp:revision>
  <dcterms:created xsi:type="dcterms:W3CDTF">2014-07-09T06:35:00Z</dcterms:created>
  <dcterms:modified xsi:type="dcterms:W3CDTF">2014-07-10T00:28:00Z</dcterms:modified>
</cp:coreProperties>
</file>