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EB0C1" w14:textId="53FA5C7D" w:rsidR="00B57099" w:rsidRPr="001A1558" w:rsidRDefault="00B57099" w:rsidP="00B57099">
      <w:pPr>
        <w:rPr>
          <w:rFonts w:ascii="Baskerville" w:hAnsi="Baskerville"/>
        </w:rPr>
      </w:pPr>
      <w:bookmarkStart w:id="0" w:name="_GoBack"/>
      <w:bookmarkEnd w:id="0"/>
      <w:r w:rsidRPr="001A1558">
        <w:rPr>
          <w:rFonts w:ascii="Baskerville" w:hAnsi="Baskerville"/>
        </w:rPr>
        <w:t xml:space="preserve">SUPPLEMENTARY </w:t>
      </w:r>
      <w:r w:rsidR="00933102" w:rsidRPr="001A1558">
        <w:rPr>
          <w:rFonts w:ascii="Baskerville" w:hAnsi="Baskerville"/>
        </w:rPr>
        <w:t xml:space="preserve">MATERIALS </w:t>
      </w:r>
      <w:r w:rsidRPr="001A1558">
        <w:rPr>
          <w:rFonts w:ascii="Baskerville" w:hAnsi="Baskerville"/>
        </w:rPr>
        <w:t xml:space="preserve"> </w:t>
      </w:r>
    </w:p>
    <w:p w14:paraId="7993FDB3" w14:textId="205D1DA6" w:rsidR="00582971" w:rsidRPr="001A1558" w:rsidRDefault="00582971" w:rsidP="00582971">
      <w:pPr>
        <w:rPr>
          <w:rFonts w:ascii="Baskerville" w:hAnsi="Baskerville"/>
        </w:rPr>
      </w:pPr>
      <w:r w:rsidRPr="001A1558">
        <w:rPr>
          <w:rFonts w:ascii="Baskerville" w:hAnsi="Baskerville"/>
        </w:rPr>
        <w:t>SUPPLEMENTARY TABLE 1</w:t>
      </w:r>
    </w:p>
    <w:tbl>
      <w:tblPr>
        <w:tblStyle w:val="TableGrid"/>
        <w:tblpPr w:leftFromText="180" w:rightFromText="180" w:vertAnchor="text" w:horzAnchor="page" w:tblpX="1297" w:tblpY="47"/>
        <w:tblW w:w="0" w:type="auto"/>
        <w:tblLook w:val="00A0" w:firstRow="1" w:lastRow="0" w:firstColumn="1" w:lastColumn="0" w:noHBand="0" w:noVBand="0"/>
      </w:tblPr>
      <w:tblGrid>
        <w:gridCol w:w="9572"/>
      </w:tblGrid>
      <w:tr w:rsidR="00582971" w:rsidRPr="001A1558" w14:paraId="4CB70277" w14:textId="77777777" w:rsidTr="007C6625">
        <w:trPr>
          <w:trHeight w:val="1261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14:paraId="5CA60C12" w14:textId="77777777" w:rsidR="00582971" w:rsidRPr="001A1558" w:rsidRDefault="00582971" w:rsidP="007C6625">
            <w:pPr>
              <w:spacing w:after="200" w:line="480" w:lineRule="auto"/>
              <w:contextualSpacing/>
              <w:rPr>
                <w:rFonts w:ascii="Baskerville" w:hAnsi="Baskerville"/>
                <w:i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i/>
                <w:color w:val="000000"/>
                <w:sz w:val="22"/>
                <w:szCs w:val="22"/>
              </w:rPr>
              <w:t>Correlations for Principal Components and Psychosocial Measures (n=289)</w:t>
            </w:r>
          </w:p>
          <w:tbl>
            <w:tblPr>
              <w:tblStyle w:val="TableGrid"/>
              <w:tblW w:w="9356" w:type="dxa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60"/>
              <w:gridCol w:w="2036"/>
              <w:gridCol w:w="2130"/>
              <w:gridCol w:w="2130"/>
            </w:tblGrid>
            <w:tr w:rsidR="00582971" w:rsidRPr="001A1558" w14:paraId="47C22ADD" w14:textId="77777777" w:rsidTr="00A021BD">
              <w:tc>
                <w:tcPr>
                  <w:tcW w:w="3060" w:type="dxa"/>
                  <w:tcBorders>
                    <w:top w:val="single" w:sz="4" w:space="0" w:color="000000" w:themeColor="text1"/>
                    <w:bottom w:val="single" w:sz="4" w:space="0" w:color="auto"/>
                  </w:tcBorders>
                  <w:vAlign w:val="center"/>
                </w:tcPr>
                <w:p w14:paraId="692A042D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bottom w:val="single" w:sz="4" w:space="0" w:color="auto"/>
                  </w:tcBorders>
                </w:tcPr>
                <w:p w14:paraId="0BEF12EF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Memory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 w:themeColor="text1"/>
                    <w:bottom w:val="single" w:sz="4" w:space="0" w:color="auto"/>
                  </w:tcBorders>
                </w:tcPr>
                <w:p w14:paraId="6DB61378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Fluency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 w:themeColor="text1"/>
                    <w:bottom w:val="single" w:sz="4" w:space="0" w:color="auto"/>
                  </w:tcBorders>
                </w:tcPr>
                <w:p w14:paraId="7D15C8B8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Complex Attention</w:t>
                  </w:r>
                </w:p>
              </w:tc>
            </w:tr>
            <w:tr w:rsidR="00582971" w:rsidRPr="001A1558" w14:paraId="6A96A679" w14:textId="77777777" w:rsidTr="00A021BD">
              <w:tc>
                <w:tcPr>
                  <w:tcW w:w="3060" w:type="dxa"/>
                  <w:tcBorders>
                    <w:top w:val="single" w:sz="4" w:space="0" w:color="auto"/>
                  </w:tcBorders>
                  <w:vAlign w:val="center"/>
                </w:tcPr>
                <w:p w14:paraId="7EF32909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Age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</w:tcBorders>
                  <w:vAlign w:val="center"/>
                </w:tcPr>
                <w:p w14:paraId="517A4CC8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-.073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</w:tcBorders>
                  <w:vAlign w:val="center"/>
                </w:tcPr>
                <w:p w14:paraId="5BE08113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.055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</w:tcBorders>
                  <w:vAlign w:val="center"/>
                </w:tcPr>
                <w:p w14:paraId="4EC4AFBC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-.201</w:t>
                  </w: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  <w:vertAlign w:val="superscript"/>
                    </w:rPr>
                    <w:t>**</w:t>
                  </w:r>
                </w:p>
              </w:tc>
            </w:tr>
            <w:tr w:rsidR="00582971" w:rsidRPr="001A1558" w14:paraId="7321F3C0" w14:textId="77777777" w:rsidTr="00A021BD">
              <w:tc>
                <w:tcPr>
                  <w:tcW w:w="3060" w:type="dxa"/>
                  <w:vAlign w:val="center"/>
                </w:tcPr>
                <w:p w14:paraId="307D4E5E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Years of Education</w:t>
                  </w:r>
                </w:p>
              </w:tc>
              <w:tc>
                <w:tcPr>
                  <w:tcW w:w="2036" w:type="dxa"/>
                  <w:vAlign w:val="center"/>
                </w:tcPr>
                <w:p w14:paraId="523440E4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.127</w:t>
                  </w: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  <w:vertAlign w:val="superscript"/>
                    </w:rPr>
                    <w:t>*</w:t>
                  </w:r>
                </w:p>
              </w:tc>
              <w:tc>
                <w:tcPr>
                  <w:tcW w:w="2130" w:type="dxa"/>
                  <w:vAlign w:val="center"/>
                </w:tcPr>
                <w:p w14:paraId="39AA5560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.136</w:t>
                  </w: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  <w:vertAlign w:val="superscript"/>
                    </w:rPr>
                    <w:t>*</w:t>
                  </w:r>
                </w:p>
              </w:tc>
              <w:tc>
                <w:tcPr>
                  <w:tcW w:w="2130" w:type="dxa"/>
                  <w:vAlign w:val="center"/>
                </w:tcPr>
                <w:p w14:paraId="569A28F4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.019</w:t>
                  </w:r>
                </w:p>
              </w:tc>
            </w:tr>
            <w:tr w:rsidR="00582971" w:rsidRPr="001A1558" w14:paraId="2CD5D053" w14:textId="77777777" w:rsidTr="00A021BD">
              <w:tc>
                <w:tcPr>
                  <w:tcW w:w="3060" w:type="dxa"/>
                  <w:vAlign w:val="center"/>
                </w:tcPr>
                <w:p w14:paraId="78910827" w14:textId="21416C22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CAPS:</w:t>
                  </w:r>
                  <w:r w:rsidR="00A021BD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 xml:space="preserve"> Current </w:t>
                  </w: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PTSD Diagnosis</w:t>
                  </w:r>
                </w:p>
              </w:tc>
              <w:tc>
                <w:tcPr>
                  <w:tcW w:w="2036" w:type="dxa"/>
                  <w:vAlign w:val="center"/>
                </w:tcPr>
                <w:p w14:paraId="6EF2C6A9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-.014</w:t>
                  </w:r>
                </w:p>
              </w:tc>
              <w:tc>
                <w:tcPr>
                  <w:tcW w:w="2130" w:type="dxa"/>
                  <w:vAlign w:val="center"/>
                </w:tcPr>
                <w:p w14:paraId="72BC4364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-.008</w:t>
                  </w:r>
                </w:p>
              </w:tc>
              <w:tc>
                <w:tcPr>
                  <w:tcW w:w="2130" w:type="dxa"/>
                  <w:vAlign w:val="center"/>
                </w:tcPr>
                <w:p w14:paraId="3B72593A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-.120</w:t>
                  </w: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  <w:vertAlign w:val="superscript"/>
                    </w:rPr>
                    <w:t>*</w:t>
                  </w:r>
                </w:p>
              </w:tc>
            </w:tr>
            <w:tr w:rsidR="00582971" w:rsidRPr="001A1558" w14:paraId="7612FF2B" w14:textId="77777777" w:rsidTr="00A021BD">
              <w:tc>
                <w:tcPr>
                  <w:tcW w:w="3060" w:type="dxa"/>
                  <w:vAlign w:val="center"/>
                </w:tcPr>
                <w:p w14:paraId="21A5DA38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SCID: Substance Use Disorder</w:t>
                  </w:r>
                </w:p>
              </w:tc>
              <w:tc>
                <w:tcPr>
                  <w:tcW w:w="2036" w:type="dxa"/>
                  <w:vAlign w:val="center"/>
                </w:tcPr>
                <w:p w14:paraId="72B1568E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-.066</w:t>
                  </w:r>
                </w:p>
              </w:tc>
              <w:tc>
                <w:tcPr>
                  <w:tcW w:w="2130" w:type="dxa"/>
                  <w:vAlign w:val="center"/>
                </w:tcPr>
                <w:p w14:paraId="185278FA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.040</w:t>
                  </w:r>
                </w:p>
              </w:tc>
              <w:tc>
                <w:tcPr>
                  <w:tcW w:w="2130" w:type="dxa"/>
                  <w:vAlign w:val="center"/>
                </w:tcPr>
                <w:p w14:paraId="2EF7DE2C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-.087</w:t>
                  </w:r>
                </w:p>
              </w:tc>
            </w:tr>
            <w:tr w:rsidR="00582971" w:rsidRPr="001A1558" w14:paraId="6ED24B53" w14:textId="77777777" w:rsidTr="00A021BD">
              <w:tc>
                <w:tcPr>
                  <w:tcW w:w="3060" w:type="dxa"/>
                  <w:vAlign w:val="center"/>
                </w:tcPr>
                <w:p w14:paraId="51D415DF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SF-MP Current Pain</w:t>
                  </w:r>
                </w:p>
              </w:tc>
              <w:tc>
                <w:tcPr>
                  <w:tcW w:w="2036" w:type="dxa"/>
                  <w:vAlign w:val="center"/>
                </w:tcPr>
                <w:p w14:paraId="5057F296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.003</w:t>
                  </w:r>
                </w:p>
              </w:tc>
              <w:tc>
                <w:tcPr>
                  <w:tcW w:w="2130" w:type="dxa"/>
                  <w:vAlign w:val="center"/>
                </w:tcPr>
                <w:p w14:paraId="590257E1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-.081</w:t>
                  </w:r>
                </w:p>
              </w:tc>
              <w:tc>
                <w:tcPr>
                  <w:tcW w:w="2130" w:type="dxa"/>
                  <w:vAlign w:val="center"/>
                </w:tcPr>
                <w:p w14:paraId="49F24873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-.099</w:t>
                  </w:r>
                </w:p>
              </w:tc>
            </w:tr>
            <w:tr w:rsidR="00582971" w:rsidRPr="001A1558" w14:paraId="1F092C5D" w14:textId="77777777" w:rsidTr="00A021BD">
              <w:tc>
                <w:tcPr>
                  <w:tcW w:w="3060" w:type="dxa"/>
                  <w:vAlign w:val="center"/>
                </w:tcPr>
                <w:p w14:paraId="14A0B068" w14:textId="1947A3A4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 xml:space="preserve">PSQI: Current Sleep </w:t>
                  </w:r>
                  <w:r w:rsid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Quality</w:t>
                  </w:r>
                </w:p>
              </w:tc>
              <w:tc>
                <w:tcPr>
                  <w:tcW w:w="2036" w:type="dxa"/>
                  <w:vAlign w:val="center"/>
                </w:tcPr>
                <w:p w14:paraId="739C45FE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-.077</w:t>
                  </w:r>
                </w:p>
              </w:tc>
              <w:tc>
                <w:tcPr>
                  <w:tcW w:w="2130" w:type="dxa"/>
                  <w:vAlign w:val="center"/>
                </w:tcPr>
                <w:p w14:paraId="4D3614AA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.002</w:t>
                  </w:r>
                </w:p>
              </w:tc>
              <w:tc>
                <w:tcPr>
                  <w:tcW w:w="2130" w:type="dxa"/>
                  <w:vAlign w:val="center"/>
                </w:tcPr>
                <w:p w14:paraId="2EC38D1C" w14:textId="77777777" w:rsidR="00582971" w:rsidRPr="001A1558" w:rsidRDefault="00582971" w:rsidP="008918D0">
                  <w:pPr>
                    <w:framePr w:hSpace="180" w:wrap="around" w:vAnchor="text" w:hAnchor="page" w:x="1297" w:y="47"/>
                    <w:spacing w:line="480" w:lineRule="auto"/>
                    <w:ind w:right="-203"/>
                    <w:contextualSpacing/>
                    <w:jc w:val="center"/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</w:pPr>
                  <w:r w:rsidRPr="001A1558">
                    <w:rPr>
                      <w:rFonts w:ascii="Baskerville" w:hAnsi="Baskerville"/>
                      <w:color w:val="000000"/>
                      <w:sz w:val="22"/>
                      <w:szCs w:val="22"/>
                    </w:rPr>
                    <w:t>-.145*</w:t>
                  </w:r>
                </w:p>
              </w:tc>
            </w:tr>
          </w:tbl>
          <w:p w14:paraId="3DF7A04F" w14:textId="77777777" w:rsidR="00582971" w:rsidRPr="001A1558" w:rsidRDefault="00582971" w:rsidP="001A1558">
            <w:pPr>
              <w:spacing w:line="360" w:lineRule="auto"/>
              <w:ind w:firstLine="720"/>
              <w:contextualSpacing/>
              <w:jc w:val="both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 xml:space="preserve">Note: </w:t>
            </w:r>
            <w:r w:rsidRPr="001A1558">
              <w:rPr>
                <w:rFonts w:ascii="Baskerville" w:hAnsi="Baskerville"/>
                <w:color w:val="000000"/>
                <w:sz w:val="22"/>
                <w:szCs w:val="22"/>
                <w:vertAlign w:val="superscript"/>
              </w:rPr>
              <w:t>*</w:t>
            </w: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 xml:space="preserve"> p&lt;.05, </w:t>
            </w:r>
            <w:r w:rsidRPr="001A1558">
              <w:rPr>
                <w:rFonts w:ascii="Baskerville" w:hAnsi="Baskerville"/>
                <w:color w:val="000000"/>
                <w:sz w:val="22"/>
                <w:szCs w:val="22"/>
                <w:vertAlign w:val="superscript"/>
              </w:rPr>
              <w:t>**</w:t>
            </w: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 xml:space="preserve"> p&lt;.01</w:t>
            </w:r>
          </w:p>
          <w:p w14:paraId="5FCDDD33" w14:textId="77777777" w:rsidR="00582971" w:rsidRPr="001A1558" w:rsidRDefault="00582971" w:rsidP="007C6625">
            <w:pPr>
              <w:spacing w:after="200"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  <w:p w14:paraId="073D10B7" w14:textId="77777777" w:rsidR="00582971" w:rsidRPr="001A1558" w:rsidRDefault="00582971" w:rsidP="00A021BD">
            <w:pPr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</w:tr>
    </w:tbl>
    <w:p w14:paraId="0FCD31DA" w14:textId="77777777" w:rsidR="00582971" w:rsidRPr="001A1558" w:rsidRDefault="00582971" w:rsidP="00B57099">
      <w:pPr>
        <w:spacing w:after="0" w:line="360" w:lineRule="auto"/>
        <w:contextualSpacing/>
        <w:rPr>
          <w:rFonts w:ascii="Baskerville" w:hAnsi="Baskerville"/>
        </w:rPr>
      </w:pPr>
    </w:p>
    <w:p w14:paraId="4DFE3317" w14:textId="2BFACA5B" w:rsidR="00582971" w:rsidRPr="001A1558" w:rsidRDefault="00582971">
      <w:pPr>
        <w:rPr>
          <w:rFonts w:ascii="Baskerville" w:hAnsi="Baskerville"/>
        </w:rPr>
      </w:pPr>
      <w:r w:rsidRPr="001A1558">
        <w:rPr>
          <w:rFonts w:ascii="Baskerville" w:hAnsi="Baskerville"/>
        </w:rPr>
        <w:br w:type="page"/>
      </w:r>
    </w:p>
    <w:p w14:paraId="4EC3342F" w14:textId="268A9A71" w:rsidR="00582971" w:rsidRPr="001A1558" w:rsidRDefault="00582971" w:rsidP="00582971">
      <w:pPr>
        <w:rPr>
          <w:rFonts w:ascii="Baskerville" w:hAnsi="Baskerville"/>
        </w:rPr>
      </w:pPr>
      <w:r w:rsidRPr="001A1558">
        <w:rPr>
          <w:rFonts w:ascii="Baskerville" w:hAnsi="Baskerville"/>
        </w:rPr>
        <w:lastRenderedPageBreak/>
        <w:t>SUPPLEMENTARY TABLE 2</w:t>
      </w:r>
    </w:p>
    <w:p w14:paraId="26951D88" w14:textId="4929DF8D" w:rsidR="00582971" w:rsidRPr="001A1558" w:rsidRDefault="00582971" w:rsidP="001D29A7">
      <w:pPr>
        <w:tabs>
          <w:tab w:val="left" w:pos="3060"/>
        </w:tabs>
        <w:spacing w:line="480" w:lineRule="auto"/>
        <w:contextualSpacing/>
        <w:rPr>
          <w:rFonts w:ascii="Baskerville" w:hAnsi="Baskerville"/>
          <w:i/>
          <w:color w:val="000000"/>
        </w:rPr>
      </w:pPr>
      <w:r w:rsidRPr="001A1558">
        <w:rPr>
          <w:rFonts w:ascii="Baskerville" w:hAnsi="Baskerville"/>
          <w:i/>
          <w:color w:val="000000"/>
        </w:rPr>
        <w:t xml:space="preserve">Correlations for </w:t>
      </w:r>
      <w:r w:rsidR="001A1558" w:rsidRPr="001A1558">
        <w:rPr>
          <w:rFonts w:ascii="Baskerville" w:hAnsi="Baskerville"/>
          <w:i/>
          <w:color w:val="000000"/>
        </w:rPr>
        <w:t xml:space="preserve">CVLT-II Indices and </w:t>
      </w:r>
      <w:r w:rsidR="001A1558">
        <w:rPr>
          <w:rFonts w:ascii="Baskerville" w:hAnsi="Baskerville"/>
          <w:i/>
          <w:color w:val="000000"/>
        </w:rPr>
        <w:t>Psychosocial Measures</w:t>
      </w:r>
      <w:r w:rsidRPr="001A1558">
        <w:rPr>
          <w:rFonts w:ascii="Baskerville" w:hAnsi="Baskerville"/>
          <w:i/>
          <w:color w:val="000000"/>
        </w:rPr>
        <w:t xml:space="preserve"> (n=289)</w:t>
      </w:r>
    </w:p>
    <w:tbl>
      <w:tblPr>
        <w:tblStyle w:val="TableGrid"/>
        <w:tblW w:w="92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1191"/>
        <w:gridCol w:w="785"/>
        <w:gridCol w:w="897"/>
        <w:gridCol w:w="984"/>
        <w:gridCol w:w="985"/>
        <w:gridCol w:w="1424"/>
      </w:tblGrid>
      <w:tr w:rsidR="00A021BD" w:rsidRPr="001A1558" w14:paraId="16FCDD17" w14:textId="77777777" w:rsidTr="00A021BD">
        <w:tc>
          <w:tcPr>
            <w:tcW w:w="301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419AB15D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ind w:right="-288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6931726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 xml:space="preserve">Learning </w:t>
            </w:r>
          </w:p>
          <w:p w14:paraId="33EBE8E5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(Trial 1-5)</w:t>
            </w:r>
          </w:p>
        </w:tc>
        <w:tc>
          <w:tcPr>
            <w:tcW w:w="78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C5255BB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SDFR</w:t>
            </w:r>
          </w:p>
        </w:tc>
        <w:tc>
          <w:tcPr>
            <w:tcW w:w="89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DAFDE24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SDCR</w:t>
            </w:r>
          </w:p>
        </w:tc>
        <w:tc>
          <w:tcPr>
            <w:tcW w:w="98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EEA0AFB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LDFR</w:t>
            </w:r>
          </w:p>
        </w:tc>
        <w:tc>
          <w:tcPr>
            <w:tcW w:w="98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3B41B6B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LDCR</w:t>
            </w:r>
          </w:p>
        </w:tc>
        <w:tc>
          <w:tcPr>
            <w:tcW w:w="142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F8CC8B7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Recognition Hits</w:t>
            </w:r>
          </w:p>
        </w:tc>
      </w:tr>
      <w:tr w:rsidR="00A021BD" w:rsidRPr="001A1558" w14:paraId="00447AC6" w14:textId="77777777" w:rsidTr="00A021BD">
        <w:tc>
          <w:tcPr>
            <w:tcW w:w="3010" w:type="dxa"/>
            <w:tcBorders>
              <w:top w:val="single" w:sz="4" w:space="0" w:color="auto"/>
            </w:tcBorders>
            <w:vAlign w:val="center"/>
          </w:tcPr>
          <w:p w14:paraId="7DBA6F34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ind w:right="-288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74491267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-.159</w:t>
            </w:r>
            <w:r w:rsidRPr="001A1558">
              <w:rPr>
                <w:rFonts w:ascii="Baskerville" w:hAnsi="Baskerville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3253E4A4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-.099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57773EB8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-.081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14:paraId="14ADFC34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-.111</w:t>
            </w:r>
            <w:r w:rsidRPr="001A1558">
              <w:rPr>
                <w:rFonts w:ascii="Baskerville" w:hAnsi="Baskerville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71B104D2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-.085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2F12D364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-.120</w:t>
            </w:r>
            <w:r w:rsidRPr="001A1558">
              <w:rPr>
                <w:rFonts w:ascii="Baskerville" w:hAnsi="Baskerville"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A021BD" w:rsidRPr="001A1558" w14:paraId="5CC238F9" w14:textId="77777777" w:rsidTr="00A021BD">
        <w:tc>
          <w:tcPr>
            <w:tcW w:w="3010" w:type="dxa"/>
            <w:vAlign w:val="center"/>
          </w:tcPr>
          <w:p w14:paraId="5E26B06E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ind w:right="-288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Years of Education</w:t>
            </w:r>
          </w:p>
        </w:tc>
        <w:tc>
          <w:tcPr>
            <w:tcW w:w="1191" w:type="dxa"/>
            <w:vAlign w:val="center"/>
          </w:tcPr>
          <w:p w14:paraId="0D4B5624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.187</w:t>
            </w:r>
            <w:r w:rsidRPr="001A1558">
              <w:rPr>
                <w:rFonts w:ascii="Baskerville" w:hAnsi="Baskerville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85" w:type="dxa"/>
          </w:tcPr>
          <w:p w14:paraId="1E344D57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.131</w:t>
            </w:r>
            <w:r w:rsidRPr="001A1558">
              <w:rPr>
                <w:rFonts w:ascii="Baskerville" w:hAnsi="Baskerville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97" w:type="dxa"/>
          </w:tcPr>
          <w:p w14:paraId="5787C72A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.138</w:t>
            </w:r>
            <w:r w:rsidRPr="001A1558">
              <w:rPr>
                <w:rFonts w:ascii="Baskerville" w:hAnsi="Baskerville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84" w:type="dxa"/>
            <w:vAlign w:val="center"/>
          </w:tcPr>
          <w:p w14:paraId="0EF077D1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.078</w:t>
            </w:r>
          </w:p>
        </w:tc>
        <w:tc>
          <w:tcPr>
            <w:tcW w:w="985" w:type="dxa"/>
          </w:tcPr>
          <w:p w14:paraId="3A31536F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.095</w:t>
            </w:r>
          </w:p>
        </w:tc>
        <w:tc>
          <w:tcPr>
            <w:tcW w:w="1424" w:type="dxa"/>
            <w:vAlign w:val="center"/>
          </w:tcPr>
          <w:p w14:paraId="115AA03F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.080</w:t>
            </w:r>
          </w:p>
        </w:tc>
      </w:tr>
      <w:tr w:rsidR="00A021BD" w:rsidRPr="001A1558" w14:paraId="3E15A984" w14:textId="77777777" w:rsidTr="00A021BD">
        <w:tc>
          <w:tcPr>
            <w:tcW w:w="3010" w:type="dxa"/>
            <w:vAlign w:val="center"/>
          </w:tcPr>
          <w:p w14:paraId="2210891E" w14:textId="4DA39490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ind w:right="-288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CAPS:</w:t>
            </w:r>
            <w:r w:rsidR="00A021BD">
              <w:rPr>
                <w:rFonts w:ascii="Baskerville" w:hAnsi="Baskerville"/>
                <w:color w:val="000000"/>
                <w:sz w:val="22"/>
                <w:szCs w:val="22"/>
              </w:rPr>
              <w:t xml:space="preserve"> Current </w:t>
            </w: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PTSD Diagnosis</w:t>
            </w:r>
          </w:p>
        </w:tc>
        <w:tc>
          <w:tcPr>
            <w:tcW w:w="1191" w:type="dxa"/>
            <w:vAlign w:val="center"/>
          </w:tcPr>
          <w:p w14:paraId="6F690383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-.060</w:t>
            </w:r>
          </w:p>
        </w:tc>
        <w:tc>
          <w:tcPr>
            <w:tcW w:w="785" w:type="dxa"/>
          </w:tcPr>
          <w:p w14:paraId="2AB89A99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-.026</w:t>
            </w:r>
          </w:p>
        </w:tc>
        <w:tc>
          <w:tcPr>
            <w:tcW w:w="897" w:type="dxa"/>
          </w:tcPr>
          <w:p w14:paraId="070FA98A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-.040</w:t>
            </w:r>
          </w:p>
        </w:tc>
        <w:tc>
          <w:tcPr>
            <w:tcW w:w="984" w:type="dxa"/>
            <w:vAlign w:val="center"/>
          </w:tcPr>
          <w:p w14:paraId="7EE7D152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-.009</w:t>
            </w:r>
          </w:p>
        </w:tc>
        <w:tc>
          <w:tcPr>
            <w:tcW w:w="985" w:type="dxa"/>
          </w:tcPr>
          <w:p w14:paraId="1E562DDA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-.013</w:t>
            </w:r>
          </w:p>
        </w:tc>
        <w:tc>
          <w:tcPr>
            <w:tcW w:w="1424" w:type="dxa"/>
            <w:vAlign w:val="center"/>
          </w:tcPr>
          <w:p w14:paraId="6B29CFCC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-.018</w:t>
            </w:r>
          </w:p>
        </w:tc>
      </w:tr>
      <w:tr w:rsidR="00A021BD" w:rsidRPr="001A1558" w14:paraId="526654BE" w14:textId="77777777" w:rsidTr="00A021BD">
        <w:tc>
          <w:tcPr>
            <w:tcW w:w="3010" w:type="dxa"/>
            <w:vAlign w:val="center"/>
          </w:tcPr>
          <w:p w14:paraId="6014EFB6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ind w:right="-288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SCID: Substance Use Disorder</w:t>
            </w:r>
          </w:p>
        </w:tc>
        <w:tc>
          <w:tcPr>
            <w:tcW w:w="1191" w:type="dxa"/>
            <w:vAlign w:val="center"/>
          </w:tcPr>
          <w:p w14:paraId="1E3D1341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-.022</w:t>
            </w:r>
          </w:p>
        </w:tc>
        <w:tc>
          <w:tcPr>
            <w:tcW w:w="785" w:type="dxa"/>
          </w:tcPr>
          <w:p w14:paraId="28185AF0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.002</w:t>
            </w:r>
          </w:p>
        </w:tc>
        <w:tc>
          <w:tcPr>
            <w:tcW w:w="897" w:type="dxa"/>
          </w:tcPr>
          <w:p w14:paraId="4965771D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-.013</w:t>
            </w:r>
          </w:p>
        </w:tc>
        <w:tc>
          <w:tcPr>
            <w:tcW w:w="984" w:type="dxa"/>
            <w:vAlign w:val="center"/>
          </w:tcPr>
          <w:p w14:paraId="549769C7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-.050</w:t>
            </w:r>
          </w:p>
        </w:tc>
        <w:tc>
          <w:tcPr>
            <w:tcW w:w="985" w:type="dxa"/>
          </w:tcPr>
          <w:p w14:paraId="4FC1D3C1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-.081</w:t>
            </w:r>
          </w:p>
        </w:tc>
        <w:tc>
          <w:tcPr>
            <w:tcW w:w="1424" w:type="dxa"/>
            <w:vAlign w:val="center"/>
          </w:tcPr>
          <w:p w14:paraId="59E5727F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-.121</w:t>
            </w:r>
            <w:r w:rsidRPr="001A1558">
              <w:rPr>
                <w:rFonts w:ascii="Baskerville" w:hAnsi="Baskerville"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A021BD" w:rsidRPr="001A1558" w14:paraId="664FDB2A" w14:textId="77777777" w:rsidTr="00A021BD">
        <w:trPr>
          <w:trHeight w:val="531"/>
        </w:trPr>
        <w:tc>
          <w:tcPr>
            <w:tcW w:w="3010" w:type="dxa"/>
            <w:vAlign w:val="center"/>
          </w:tcPr>
          <w:p w14:paraId="3ACDD85D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ind w:right="-288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SF-MP Current Pain</w:t>
            </w:r>
          </w:p>
        </w:tc>
        <w:tc>
          <w:tcPr>
            <w:tcW w:w="1191" w:type="dxa"/>
            <w:vAlign w:val="center"/>
          </w:tcPr>
          <w:p w14:paraId="05F22B60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-.050</w:t>
            </w:r>
          </w:p>
        </w:tc>
        <w:tc>
          <w:tcPr>
            <w:tcW w:w="785" w:type="dxa"/>
          </w:tcPr>
          <w:p w14:paraId="3676AF35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-.004</w:t>
            </w:r>
          </w:p>
        </w:tc>
        <w:tc>
          <w:tcPr>
            <w:tcW w:w="897" w:type="dxa"/>
          </w:tcPr>
          <w:p w14:paraId="022C59FA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-.022</w:t>
            </w:r>
          </w:p>
        </w:tc>
        <w:tc>
          <w:tcPr>
            <w:tcW w:w="984" w:type="dxa"/>
            <w:vAlign w:val="center"/>
          </w:tcPr>
          <w:p w14:paraId="7A847780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-.009</w:t>
            </w:r>
          </w:p>
        </w:tc>
        <w:tc>
          <w:tcPr>
            <w:tcW w:w="985" w:type="dxa"/>
          </w:tcPr>
          <w:p w14:paraId="46E965BC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.008</w:t>
            </w:r>
          </w:p>
        </w:tc>
        <w:tc>
          <w:tcPr>
            <w:tcW w:w="1424" w:type="dxa"/>
            <w:vAlign w:val="center"/>
          </w:tcPr>
          <w:p w14:paraId="02F0AE00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-.004</w:t>
            </w:r>
          </w:p>
        </w:tc>
      </w:tr>
      <w:tr w:rsidR="00A021BD" w:rsidRPr="001A1558" w14:paraId="02DB4048" w14:textId="77777777" w:rsidTr="00A021BD">
        <w:tc>
          <w:tcPr>
            <w:tcW w:w="3010" w:type="dxa"/>
            <w:vAlign w:val="center"/>
          </w:tcPr>
          <w:p w14:paraId="2097B7B3" w14:textId="7343150C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ind w:right="-288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 xml:space="preserve">PSQI: Sleep </w:t>
            </w:r>
            <w:r w:rsidR="001D29A7" w:rsidRPr="001A1558">
              <w:rPr>
                <w:rFonts w:ascii="Baskerville" w:hAnsi="Baskerville"/>
                <w:color w:val="000000"/>
                <w:sz w:val="22"/>
                <w:szCs w:val="22"/>
              </w:rPr>
              <w:t>Quality</w:t>
            </w:r>
          </w:p>
        </w:tc>
        <w:tc>
          <w:tcPr>
            <w:tcW w:w="1191" w:type="dxa"/>
            <w:vAlign w:val="center"/>
          </w:tcPr>
          <w:p w14:paraId="776F058C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-.122</w:t>
            </w:r>
            <w:r w:rsidRPr="001A1558">
              <w:rPr>
                <w:rFonts w:ascii="Baskerville" w:hAnsi="Baskerville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85" w:type="dxa"/>
          </w:tcPr>
          <w:p w14:paraId="7934BC8C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-.072</w:t>
            </w:r>
          </w:p>
        </w:tc>
        <w:tc>
          <w:tcPr>
            <w:tcW w:w="897" w:type="dxa"/>
          </w:tcPr>
          <w:p w14:paraId="77324E40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-.107</w:t>
            </w:r>
          </w:p>
        </w:tc>
        <w:tc>
          <w:tcPr>
            <w:tcW w:w="984" w:type="dxa"/>
            <w:vAlign w:val="center"/>
          </w:tcPr>
          <w:p w14:paraId="5FF0F624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-.080</w:t>
            </w:r>
          </w:p>
        </w:tc>
        <w:tc>
          <w:tcPr>
            <w:tcW w:w="985" w:type="dxa"/>
          </w:tcPr>
          <w:p w14:paraId="3A1FBDE3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-.076</w:t>
            </w:r>
          </w:p>
        </w:tc>
        <w:tc>
          <w:tcPr>
            <w:tcW w:w="1424" w:type="dxa"/>
            <w:vAlign w:val="center"/>
          </w:tcPr>
          <w:p w14:paraId="6EC47C23" w14:textId="77777777" w:rsidR="00582971" w:rsidRPr="001A1558" w:rsidRDefault="00582971" w:rsidP="001D29A7">
            <w:pPr>
              <w:tabs>
                <w:tab w:val="left" w:pos="3060"/>
              </w:tabs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-.039</w:t>
            </w:r>
          </w:p>
        </w:tc>
      </w:tr>
    </w:tbl>
    <w:p w14:paraId="303DBD7C" w14:textId="77777777" w:rsidR="00582971" w:rsidRPr="001A1558" w:rsidRDefault="00582971" w:rsidP="001D29A7">
      <w:pPr>
        <w:tabs>
          <w:tab w:val="left" w:pos="3060"/>
        </w:tabs>
        <w:rPr>
          <w:rFonts w:ascii="Baskerville" w:hAnsi="Baskerville"/>
        </w:rPr>
      </w:pPr>
      <w:r w:rsidRPr="001A1558">
        <w:rPr>
          <w:rFonts w:ascii="Baskerville" w:hAnsi="Baskerville"/>
          <w:color w:val="000000"/>
          <w:vertAlign w:val="superscript"/>
        </w:rPr>
        <w:t>*</w:t>
      </w:r>
      <w:r w:rsidRPr="001A1558">
        <w:rPr>
          <w:rFonts w:ascii="Baskerville" w:hAnsi="Baskerville"/>
          <w:color w:val="000000"/>
        </w:rPr>
        <w:t>p&lt;.05</w:t>
      </w:r>
    </w:p>
    <w:p w14:paraId="4F31C619" w14:textId="77777777" w:rsidR="00582971" w:rsidRPr="001A1558" w:rsidRDefault="00582971" w:rsidP="00B57099">
      <w:pPr>
        <w:spacing w:after="0" w:line="360" w:lineRule="auto"/>
        <w:contextualSpacing/>
        <w:rPr>
          <w:rFonts w:ascii="Baskerville" w:hAnsi="Baskerville"/>
        </w:rPr>
      </w:pPr>
    </w:p>
    <w:p w14:paraId="05C44925" w14:textId="77777777" w:rsidR="00582971" w:rsidRPr="001A1558" w:rsidRDefault="00582971" w:rsidP="00B57099">
      <w:pPr>
        <w:spacing w:after="0" w:line="360" w:lineRule="auto"/>
        <w:contextualSpacing/>
        <w:rPr>
          <w:rFonts w:ascii="Baskerville" w:hAnsi="Baskerville"/>
        </w:rPr>
      </w:pPr>
    </w:p>
    <w:p w14:paraId="5636CF28" w14:textId="77777777" w:rsidR="00582971" w:rsidRPr="001A1558" w:rsidRDefault="00582971" w:rsidP="00B57099">
      <w:pPr>
        <w:spacing w:after="0" w:line="360" w:lineRule="auto"/>
        <w:contextualSpacing/>
        <w:rPr>
          <w:rFonts w:ascii="Baskerville" w:hAnsi="Baskerville"/>
        </w:rPr>
      </w:pPr>
    </w:p>
    <w:p w14:paraId="0FB60CA6" w14:textId="77777777" w:rsidR="00582971" w:rsidRPr="001A1558" w:rsidRDefault="00582971" w:rsidP="00B57099">
      <w:pPr>
        <w:spacing w:after="0" w:line="360" w:lineRule="auto"/>
        <w:contextualSpacing/>
        <w:rPr>
          <w:rFonts w:ascii="Baskerville" w:hAnsi="Baskerville"/>
        </w:rPr>
      </w:pPr>
    </w:p>
    <w:p w14:paraId="58B96E5B" w14:textId="6C5D94FB" w:rsidR="00724E83" w:rsidRPr="001A1558" w:rsidRDefault="00582971" w:rsidP="001A1558">
      <w:pPr>
        <w:rPr>
          <w:rFonts w:ascii="Baskerville" w:hAnsi="Baskerville"/>
        </w:rPr>
      </w:pPr>
      <w:r w:rsidRPr="001A1558">
        <w:rPr>
          <w:rFonts w:ascii="Baskerville" w:hAnsi="Baskerville"/>
        </w:rPr>
        <w:br w:type="page"/>
      </w:r>
    </w:p>
    <w:p w14:paraId="3FAEDC14" w14:textId="19EB97F8" w:rsidR="003C3953" w:rsidRPr="001A1558" w:rsidRDefault="003C3953" w:rsidP="003C3953">
      <w:pPr>
        <w:rPr>
          <w:rFonts w:ascii="Baskerville" w:hAnsi="Baskerville"/>
        </w:rPr>
      </w:pPr>
      <w:r w:rsidRPr="001A1558">
        <w:rPr>
          <w:rFonts w:ascii="Baskerville" w:hAnsi="Baskerville"/>
        </w:rPr>
        <w:lastRenderedPageBreak/>
        <w:t xml:space="preserve">SUPPLEMENTARY TABLE </w:t>
      </w:r>
      <w:r w:rsidR="00E71747" w:rsidRPr="001A1558">
        <w:rPr>
          <w:rFonts w:ascii="Baskerville" w:hAnsi="Baskerville"/>
        </w:rPr>
        <w:t>3</w:t>
      </w:r>
    </w:p>
    <w:p w14:paraId="323DD225" w14:textId="786B72FE" w:rsidR="00D53293" w:rsidRPr="001A1558" w:rsidRDefault="00FD767E" w:rsidP="00D53293">
      <w:pPr>
        <w:spacing w:after="0" w:line="240" w:lineRule="auto"/>
        <w:rPr>
          <w:rFonts w:ascii="Baskerville" w:hAnsi="Baskerville"/>
          <w:i/>
        </w:rPr>
      </w:pPr>
      <w:r w:rsidRPr="001A1558">
        <w:rPr>
          <w:rFonts w:ascii="Baskerville" w:hAnsi="Baskerville"/>
          <w:i/>
          <w:color w:val="000000"/>
        </w:rPr>
        <w:t>Descriptive I</w:t>
      </w:r>
      <w:r w:rsidR="00D53293" w:rsidRPr="001A1558">
        <w:rPr>
          <w:rFonts w:ascii="Baskerville" w:hAnsi="Baskerville"/>
          <w:i/>
          <w:color w:val="000000"/>
        </w:rPr>
        <w:t xml:space="preserve">nformation for </w:t>
      </w:r>
      <w:r w:rsidRPr="001A1558">
        <w:rPr>
          <w:rFonts w:ascii="Baskerville" w:hAnsi="Baskerville"/>
          <w:i/>
          <w:color w:val="000000"/>
        </w:rPr>
        <w:t>Excluded P</w:t>
      </w:r>
      <w:r w:rsidR="00D53293" w:rsidRPr="001A1558">
        <w:rPr>
          <w:rFonts w:ascii="Baskerville" w:hAnsi="Baskerville"/>
          <w:i/>
          <w:color w:val="000000"/>
        </w:rPr>
        <w:t>articipants.</w:t>
      </w:r>
    </w:p>
    <w:p w14:paraId="08B397FB" w14:textId="77777777" w:rsidR="00D53293" w:rsidRPr="001A1558" w:rsidRDefault="00D53293" w:rsidP="00D53293">
      <w:pPr>
        <w:rPr>
          <w:rFonts w:ascii="Baskerville" w:hAnsi="Baskerville"/>
        </w:rPr>
      </w:pPr>
    </w:p>
    <w:tbl>
      <w:tblPr>
        <w:tblStyle w:val="TableGrid"/>
        <w:tblW w:w="6040" w:type="dxa"/>
        <w:jc w:val="center"/>
        <w:tblLook w:val="00A0" w:firstRow="1" w:lastRow="0" w:firstColumn="1" w:lastColumn="0" w:noHBand="0" w:noVBand="0"/>
      </w:tblPr>
      <w:tblGrid>
        <w:gridCol w:w="3848"/>
        <w:gridCol w:w="1041"/>
        <w:gridCol w:w="1151"/>
      </w:tblGrid>
      <w:tr w:rsidR="00D53293" w:rsidRPr="001A1558" w14:paraId="462C7C76" w14:textId="77777777" w:rsidTr="00933102">
        <w:trPr>
          <w:jc w:val="center"/>
        </w:trPr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A370C" w14:textId="77777777" w:rsidR="00D53293" w:rsidRPr="001A1558" w:rsidRDefault="00D53293" w:rsidP="00933102">
            <w:pPr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Demographics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EB06A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427919" w14:textId="77777777" w:rsidR="00D53293" w:rsidRPr="001A1558" w:rsidRDefault="00D53293" w:rsidP="00933102">
            <w:pPr>
              <w:spacing w:line="480" w:lineRule="auto"/>
              <w:jc w:val="center"/>
              <w:rPr>
                <w:rFonts w:ascii="Baskerville" w:hAnsi="Baskerville"/>
                <w:color w:val="000000"/>
              </w:rPr>
            </w:pPr>
            <w:r w:rsidRPr="001A1558">
              <w:rPr>
                <w:rFonts w:ascii="Baskerville" w:hAnsi="Baskerville"/>
                <w:color w:val="000000"/>
              </w:rPr>
              <w:t>SD</w:t>
            </w:r>
          </w:p>
        </w:tc>
      </w:tr>
      <w:tr w:rsidR="00D53293" w:rsidRPr="001A1558" w14:paraId="22EA1B79" w14:textId="77777777" w:rsidTr="00933102">
        <w:trPr>
          <w:jc w:val="center"/>
        </w:trPr>
        <w:tc>
          <w:tcPr>
            <w:tcW w:w="3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FA68A" w14:textId="77777777" w:rsidR="00D53293" w:rsidRPr="001A1558" w:rsidRDefault="00D53293" w:rsidP="00933102">
            <w:pPr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4D6A5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35.55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FB61F8" w14:textId="77777777" w:rsidR="00D53293" w:rsidRPr="001A1558" w:rsidRDefault="00D53293" w:rsidP="00933102">
            <w:pPr>
              <w:spacing w:line="480" w:lineRule="auto"/>
              <w:jc w:val="center"/>
              <w:rPr>
                <w:rFonts w:ascii="Baskerville" w:hAnsi="Baskerville"/>
                <w:color w:val="000000"/>
              </w:rPr>
            </w:pPr>
            <w:r w:rsidRPr="001A1558">
              <w:rPr>
                <w:rFonts w:ascii="Baskerville" w:hAnsi="Baskerville"/>
                <w:color w:val="000000"/>
              </w:rPr>
              <w:t>11.048</w:t>
            </w:r>
          </w:p>
        </w:tc>
      </w:tr>
      <w:tr w:rsidR="00D53293" w:rsidRPr="001A1558" w14:paraId="6CEED652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0A2CA32A" w14:textId="77777777" w:rsidR="00D53293" w:rsidRPr="001A1558" w:rsidRDefault="00D53293" w:rsidP="00933102">
            <w:pPr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Years of Education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D7C2A31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13.62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B92E2" w14:textId="77777777" w:rsidR="00D53293" w:rsidRPr="001A1558" w:rsidRDefault="00D53293" w:rsidP="00933102">
            <w:pPr>
              <w:spacing w:line="480" w:lineRule="auto"/>
              <w:jc w:val="center"/>
              <w:rPr>
                <w:rFonts w:ascii="Baskerville" w:hAnsi="Baskerville"/>
                <w:color w:val="000000"/>
              </w:rPr>
            </w:pPr>
            <w:r w:rsidRPr="001A1558">
              <w:rPr>
                <w:rFonts w:ascii="Baskerville" w:hAnsi="Baskerville"/>
                <w:color w:val="000000"/>
              </w:rPr>
              <w:t>1.878</w:t>
            </w:r>
          </w:p>
        </w:tc>
      </w:tr>
      <w:tr w:rsidR="00D53293" w:rsidRPr="001A1558" w14:paraId="555A4399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21A0E90C" w14:textId="77777777" w:rsidR="00D53293" w:rsidRPr="001A1558" w:rsidRDefault="00D53293" w:rsidP="00933102">
            <w:pPr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Gender (%male)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5194282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87.8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94434" w14:textId="77777777" w:rsidR="00D53293" w:rsidRPr="001A1558" w:rsidRDefault="00D53293" w:rsidP="00933102">
            <w:pPr>
              <w:spacing w:line="480" w:lineRule="auto"/>
              <w:jc w:val="center"/>
              <w:rPr>
                <w:rFonts w:ascii="Baskerville" w:hAnsi="Baskerville"/>
                <w:color w:val="000000"/>
              </w:rPr>
            </w:pPr>
          </w:p>
        </w:tc>
      </w:tr>
      <w:tr w:rsidR="00D53293" w:rsidRPr="001A1558" w14:paraId="587CD563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02E03414" w14:textId="77777777" w:rsidR="00D53293" w:rsidRPr="001A1558" w:rsidRDefault="00D53293" w:rsidP="00933102">
            <w:pPr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Ethnicity (%)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E3AA187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3B613" w14:textId="77777777" w:rsidR="00D53293" w:rsidRPr="001A1558" w:rsidRDefault="00D53293" w:rsidP="00933102">
            <w:pPr>
              <w:spacing w:line="480" w:lineRule="auto"/>
              <w:jc w:val="center"/>
              <w:rPr>
                <w:rFonts w:ascii="Baskerville" w:hAnsi="Baskerville"/>
                <w:color w:val="000000"/>
              </w:rPr>
            </w:pPr>
          </w:p>
        </w:tc>
      </w:tr>
      <w:tr w:rsidR="00D53293" w:rsidRPr="001A1558" w14:paraId="77EB54B1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481312AD" w14:textId="77777777" w:rsidR="00D53293" w:rsidRPr="001A1558" w:rsidRDefault="00D53293" w:rsidP="00933102">
            <w:pPr>
              <w:tabs>
                <w:tab w:val="left" w:pos="180"/>
              </w:tabs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ab/>
              <w:t>Caucasian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EC05D47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70.3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72BE2" w14:textId="77777777" w:rsidR="00D53293" w:rsidRPr="001A1558" w:rsidRDefault="00D53293" w:rsidP="00933102">
            <w:pPr>
              <w:spacing w:line="480" w:lineRule="auto"/>
              <w:jc w:val="center"/>
              <w:rPr>
                <w:rFonts w:ascii="Baskerville" w:hAnsi="Baskerville"/>
                <w:color w:val="000000"/>
              </w:rPr>
            </w:pPr>
          </w:p>
        </w:tc>
      </w:tr>
      <w:tr w:rsidR="00D53293" w:rsidRPr="001A1558" w14:paraId="5F380361" w14:textId="77777777" w:rsidTr="00933102">
        <w:trPr>
          <w:trHeight w:val="306"/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CF11B" w14:textId="77777777" w:rsidR="00D53293" w:rsidRPr="001A1558" w:rsidRDefault="00D53293" w:rsidP="00933102">
            <w:pPr>
              <w:tabs>
                <w:tab w:val="left" w:pos="180"/>
              </w:tabs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ab/>
              <w:t>Hispanic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5460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3D03A" w14:textId="77777777" w:rsidR="00D53293" w:rsidRPr="001A1558" w:rsidRDefault="00D53293" w:rsidP="00933102">
            <w:pPr>
              <w:spacing w:line="480" w:lineRule="auto"/>
              <w:jc w:val="center"/>
              <w:rPr>
                <w:rFonts w:ascii="Baskerville" w:hAnsi="Baskerville"/>
                <w:color w:val="000000"/>
              </w:rPr>
            </w:pPr>
          </w:p>
        </w:tc>
      </w:tr>
      <w:tr w:rsidR="00D53293" w:rsidRPr="001A1558" w14:paraId="784DF30E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02E696EE" w14:textId="77777777" w:rsidR="00D53293" w:rsidRPr="001A1558" w:rsidRDefault="00D53293" w:rsidP="00933102">
            <w:pPr>
              <w:tabs>
                <w:tab w:val="left" w:pos="180"/>
              </w:tabs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ab/>
              <w:t>Black/African American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338D125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C6A7D" w14:textId="77777777" w:rsidR="00D53293" w:rsidRPr="001A1558" w:rsidRDefault="00D53293" w:rsidP="00933102">
            <w:pPr>
              <w:spacing w:line="480" w:lineRule="auto"/>
              <w:jc w:val="center"/>
              <w:rPr>
                <w:rFonts w:ascii="Baskerville" w:hAnsi="Baskerville"/>
                <w:color w:val="000000"/>
              </w:rPr>
            </w:pPr>
          </w:p>
        </w:tc>
      </w:tr>
      <w:tr w:rsidR="00D53293" w:rsidRPr="001A1558" w14:paraId="38401CC4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61726262" w14:textId="77777777" w:rsidR="00D53293" w:rsidRPr="001A1558" w:rsidRDefault="00D53293" w:rsidP="00933102">
            <w:pPr>
              <w:tabs>
                <w:tab w:val="left" w:pos="180"/>
              </w:tabs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ab/>
              <w:t>Asian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C354501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53DC9" w14:textId="77777777" w:rsidR="00D53293" w:rsidRPr="001A1558" w:rsidRDefault="00D53293" w:rsidP="00933102">
            <w:pPr>
              <w:spacing w:line="480" w:lineRule="auto"/>
              <w:jc w:val="center"/>
              <w:rPr>
                <w:rFonts w:ascii="Baskerville" w:hAnsi="Baskerville"/>
                <w:color w:val="000000"/>
              </w:rPr>
            </w:pPr>
          </w:p>
        </w:tc>
      </w:tr>
      <w:tr w:rsidR="00D53293" w:rsidRPr="001A1558" w14:paraId="61164237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0E9C4F64" w14:textId="77777777" w:rsidR="00D53293" w:rsidRPr="001A1558" w:rsidRDefault="00D53293" w:rsidP="00933102">
            <w:pPr>
              <w:tabs>
                <w:tab w:val="left" w:pos="180"/>
              </w:tabs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ab/>
              <w:t>American Indian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D9E6E0C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0771B" w14:textId="77777777" w:rsidR="00D53293" w:rsidRPr="001A1558" w:rsidRDefault="00D53293" w:rsidP="00933102">
            <w:pPr>
              <w:spacing w:line="480" w:lineRule="auto"/>
              <w:jc w:val="center"/>
              <w:rPr>
                <w:rFonts w:ascii="Baskerville" w:hAnsi="Baskerville"/>
                <w:color w:val="000000"/>
              </w:rPr>
            </w:pPr>
          </w:p>
        </w:tc>
      </w:tr>
      <w:tr w:rsidR="00D53293" w:rsidRPr="001A1558" w14:paraId="5BC0A588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2DF7180A" w14:textId="77777777" w:rsidR="00D53293" w:rsidRPr="001A1558" w:rsidRDefault="00D53293" w:rsidP="00933102">
            <w:pPr>
              <w:spacing w:after="200" w:line="480" w:lineRule="auto"/>
              <w:contextualSpacing/>
              <w:rPr>
                <w:rFonts w:ascii="Baskerville" w:hAnsi="Baskerville"/>
                <w:i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Military Service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B620C39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BE9AE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</w:tr>
      <w:tr w:rsidR="00D53293" w:rsidRPr="001A1558" w14:paraId="4215D274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089B2CD9" w14:textId="77777777" w:rsidR="00D53293" w:rsidRPr="001A1558" w:rsidRDefault="00D53293" w:rsidP="00933102">
            <w:pPr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Branch of Service (%)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4143D86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91C76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</w:tr>
      <w:tr w:rsidR="00D53293" w:rsidRPr="001A1558" w14:paraId="004FA6F6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5A378215" w14:textId="77777777" w:rsidR="00D53293" w:rsidRPr="001A1558" w:rsidRDefault="00D53293" w:rsidP="00933102">
            <w:pPr>
              <w:tabs>
                <w:tab w:val="left" w:pos="270"/>
              </w:tabs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ab/>
              <w:t>Army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E864695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62.2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E8BA3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</w:tr>
      <w:tr w:rsidR="00D53293" w:rsidRPr="001A1558" w14:paraId="564F0B27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0AC4EE6E" w14:textId="77777777" w:rsidR="00D53293" w:rsidRPr="001A1558" w:rsidRDefault="00D53293" w:rsidP="00933102">
            <w:pPr>
              <w:tabs>
                <w:tab w:val="left" w:pos="270"/>
              </w:tabs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ab/>
              <w:t>Navy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FFBBB3E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B141A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</w:tr>
      <w:tr w:rsidR="00D53293" w:rsidRPr="001A1558" w14:paraId="7EC0B209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316BAB9D" w14:textId="77777777" w:rsidR="00D53293" w:rsidRPr="001A1558" w:rsidRDefault="00D53293" w:rsidP="00933102">
            <w:pPr>
              <w:tabs>
                <w:tab w:val="left" w:pos="270"/>
              </w:tabs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ab/>
              <w:t>Air Force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AA374B7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14.9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13951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</w:tr>
      <w:tr w:rsidR="00D53293" w:rsidRPr="001A1558" w14:paraId="484317FF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417B0CC3" w14:textId="77777777" w:rsidR="00D53293" w:rsidRPr="001A1558" w:rsidRDefault="00D53293" w:rsidP="00933102">
            <w:pPr>
              <w:tabs>
                <w:tab w:val="left" w:pos="270"/>
              </w:tabs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ab/>
              <w:t>Marines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8A57AAB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FC630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</w:tr>
      <w:tr w:rsidR="00D53293" w:rsidRPr="001A1558" w14:paraId="2692A028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50FC7584" w14:textId="77777777" w:rsidR="00D53293" w:rsidRPr="001A1558" w:rsidRDefault="00D53293" w:rsidP="00933102">
            <w:pPr>
              <w:tabs>
                <w:tab w:val="left" w:pos="270"/>
              </w:tabs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ab/>
              <w:t>Coast Guard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03527AB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F6F04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</w:tr>
      <w:tr w:rsidR="00D53293" w:rsidRPr="001A1558" w14:paraId="68FED576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6216ED1C" w14:textId="77777777" w:rsidR="00D53293" w:rsidRPr="001A1558" w:rsidRDefault="00D53293" w:rsidP="00933102">
            <w:pPr>
              <w:spacing w:line="480" w:lineRule="auto"/>
              <w:contextualSpacing/>
              <w:rPr>
                <w:rFonts w:ascii="Baskerville" w:hAnsi="Baskerville"/>
                <w:i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Total Duration of Deployment (</w:t>
            </w:r>
            <w:proofErr w:type="spellStart"/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mos</w:t>
            </w:r>
            <w:proofErr w:type="spellEnd"/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49341A3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9.80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9C45C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8.259</w:t>
            </w:r>
          </w:p>
        </w:tc>
      </w:tr>
      <w:tr w:rsidR="00D53293" w:rsidRPr="001A1558" w14:paraId="13C9D08B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134FFA1E" w14:textId="77777777" w:rsidR="00D53293" w:rsidRPr="001A1558" w:rsidRDefault="00D53293" w:rsidP="00933102">
            <w:pPr>
              <w:spacing w:line="480" w:lineRule="auto"/>
              <w:contextualSpacing/>
              <w:rPr>
                <w:rFonts w:ascii="Baskerville" w:hAnsi="Baskerville"/>
                <w:color w:val="000000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Total Since Last Deployment (</w:t>
            </w:r>
            <w:proofErr w:type="spellStart"/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mos</w:t>
            </w:r>
            <w:proofErr w:type="spellEnd"/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E3B1A1A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</w:rPr>
            </w:pPr>
            <w:r w:rsidRPr="001A1558">
              <w:rPr>
                <w:rFonts w:ascii="Baskerville" w:hAnsi="Baskerville"/>
                <w:color w:val="000000"/>
              </w:rPr>
              <w:t>37.96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5430B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</w:rPr>
            </w:pPr>
            <w:r w:rsidRPr="001A1558">
              <w:rPr>
                <w:rFonts w:ascii="Baskerville" w:hAnsi="Baskerville"/>
                <w:color w:val="000000"/>
              </w:rPr>
              <w:t>30.241</w:t>
            </w:r>
          </w:p>
        </w:tc>
      </w:tr>
      <w:tr w:rsidR="00D53293" w:rsidRPr="001A1558" w14:paraId="2686226A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40522C47" w14:textId="77777777" w:rsidR="00D53293" w:rsidRPr="001A1558" w:rsidRDefault="00D53293" w:rsidP="00933102">
            <w:pPr>
              <w:spacing w:line="480" w:lineRule="auto"/>
              <w:contextualSpacing/>
              <w:rPr>
                <w:rFonts w:ascii="Baskerville" w:hAnsi="Baskerville"/>
                <w:i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Pre-Deployed (%)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B797A15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29.3%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D4CBF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</w:tr>
      <w:tr w:rsidR="00D53293" w:rsidRPr="001A1558" w14:paraId="4C767133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02E30D0F" w14:textId="77777777" w:rsidR="00D53293" w:rsidRPr="001A1558" w:rsidRDefault="00D53293" w:rsidP="00933102">
            <w:pPr>
              <w:spacing w:after="200"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Head Trauma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B78B60A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C8350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</w:tr>
      <w:tr w:rsidR="00D53293" w:rsidRPr="001A1558" w14:paraId="2F43DD65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76E182E5" w14:textId="77777777" w:rsidR="00D53293" w:rsidRPr="001A1558" w:rsidRDefault="00D53293" w:rsidP="00933102">
            <w:pPr>
              <w:tabs>
                <w:tab w:val="left" w:pos="295"/>
              </w:tabs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ab/>
              <w:t>Total Blast Exposures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467956F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34.11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CA21C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105</w:t>
            </w:r>
          </w:p>
        </w:tc>
      </w:tr>
      <w:tr w:rsidR="00D53293" w:rsidRPr="001A1558" w14:paraId="17ED8CB7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599141A2" w14:textId="77777777" w:rsidR="00D53293" w:rsidRPr="001A1558" w:rsidRDefault="00D53293" w:rsidP="00933102">
            <w:pPr>
              <w:tabs>
                <w:tab w:val="left" w:pos="295"/>
              </w:tabs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lastRenderedPageBreak/>
              <w:tab/>
              <w:t>Total Lifetime Concussions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48FCACE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1.56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40A58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1.563</w:t>
            </w:r>
          </w:p>
        </w:tc>
      </w:tr>
      <w:tr w:rsidR="00D53293" w:rsidRPr="001A1558" w14:paraId="5420B98F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0F3C0B8B" w14:textId="77777777" w:rsidR="00D53293" w:rsidRPr="001A1558" w:rsidRDefault="00D53293" w:rsidP="00933102">
            <w:pPr>
              <w:spacing w:after="200"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Psychological Functioning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D939CC8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24A7E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</w:tr>
      <w:tr w:rsidR="00D53293" w:rsidRPr="001A1558" w14:paraId="50D8F382" w14:textId="77777777" w:rsidTr="00933102">
        <w:trPr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067B9179" w14:textId="1E3BE96A" w:rsidR="00D53293" w:rsidRPr="001A1558" w:rsidRDefault="001A1558" w:rsidP="00933102">
            <w:pPr>
              <w:tabs>
                <w:tab w:val="left" w:pos="295"/>
              </w:tabs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>
              <w:rPr>
                <w:rFonts w:ascii="Baskerville" w:hAnsi="Baskerville"/>
                <w:color w:val="000000"/>
                <w:sz w:val="22"/>
                <w:szCs w:val="22"/>
              </w:rPr>
              <w:tab/>
              <w:t xml:space="preserve">CAPS: </w:t>
            </w:r>
            <w:r w:rsidR="00D53293" w:rsidRPr="001A1558">
              <w:rPr>
                <w:rFonts w:ascii="Baskerville" w:hAnsi="Baskerville"/>
                <w:color w:val="000000"/>
                <w:sz w:val="22"/>
                <w:szCs w:val="22"/>
              </w:rPr>
              <w:t xml:space="preserve"> Current PTSD diagnosis (%)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D887F5C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60.8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AD34D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</w:tr>
      <w:tr w:rsidR="00D53293" w:rsidRPr="001A1558" w14:paraId="297A2EC1" w14:textId="77777777" w:rsidTr="00933102">
        <w:trPr>
          <w:trHeight w:val="305"/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2E02A775" w14:textId="7D3D7FEB" w:rsidR="00D53293" w:rsidRPr="001A1558" w:rsidRDefault="00D53293" w:rsidP="00933102">
            <w:pPr>
              <w:tabs>
                <w:tab w:val="left" w:pos="295"/>
              </w:tabs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ab/>
              <w:t>SF-MP</w:t>
            </w:r>
            <w:r w:rsidR="001A1558">
              <w:rPr>
                <w:rFonts w:ascii="Baskerville" w:hAnsi="Baskerville"/>
                <w:color w:val="000000"/>
                <w:sz w:val="22"/>
                <w:szCs w:val="22"/>
              </w:rPr>
              <w:t>:</w:t>
            </w: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 xml:space="preserve"> Current Pain (%)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6DEF631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67.6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7829B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</w:tr>
      <w:tr w:rsidR="00D53293" w:rsidRPr="001A1558" w14:paraId="411EE61D" w14:textId="77777777" w:rsidTr="00933102">
        <w:trPr>
          <w:trHeight w:val="305"/>
          <w:jc w:val="center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4F606FAA" w14:textId="13E96E69" w:rsidR="00D53293" w:rsidRPr="001A1558" w:rsidRDefault="00D53293" w:rsidP="001A1558">
            <w:pPr>
              <w:tabs>
                <w:tab w:val="left" w:pos="295"/>
              </w:tabs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ab/>
              <w:t xml:space="preserve">PSQI: Current Sleep </w:t>
            </w:r>
            <w:r w:rsidR="001A1558">
              <w:rPr>
                <w:rFonts w:ascii="Baskerville" w:hAnsi="Baskerville"/>
                <w:color w:val="000000"/>
                <w:sz w:val="22"/>
                <w:szCs w:val="22"/>
              </w:rPr>
              <w:t>Quality</w:t>
            </w: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1A8A686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71.6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92D61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</w:tr>
      <w:tr w:rsidR="00D53293" w:rsidRPr="001A1558" w14:paraId="1B0FDD09" w14:textId="77777777" w:rsidTr="00933102">
        <w:trPr>
          <w:trHeight w:val="305"/>
          <w:jc w:val="center"/>
        </w:trPr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EB462" w14:textId="77777777" w:rsidR="00D53293" w:rsidRPr="001A1558" w:rsidRDefault="00D53293" w:rsidP="00933102">
            <w:pPr>
              <w:tabs>
                <w:tab w:val="left" w:pos="295"/>
              </w:tabs>
              <w:spacing w:line="480" w:lineRule="auto"/>
              <w:contextualSpacing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ab/>
              <w:t>SCID: Substance Use Disorder (%)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B093E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  <w:r w:rsidRPr="001A1558">
              <w:rPr>
                <w:rFonts w:ascii="Baskerville" w:hAnsi="Baskerville"/>
                <w:color w:val="000000"/>
                <w:sz w:val="22"/>
                <w:szCs w:val="22"/>
              </w:rPr>
              <w:t>20.3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6E49BE" w14:textId="77777777" w:rsidR="00D53293" w:rsidRPr="001A1558" w:rsidRDefault="00D53293" w:rsidP="00933102">
            <w:pPr>
              <w:spacing w:line="480" w:lineRule="auto"/>
              <w:contextualSpacing/>
              <w:jc w:val="center"/>
              <w:rPr>
                <w:rFonts w:ascii="Baskerville" w:hAnsi="Baskerville"/>
                <w:color w:val="000000"/>
                <w:sz w:val="22"/>
                <w:szCs w:val="22"/>
              </w:rPr>
            </w:pPr>
          </w:p>
        </w:tc>
      </w:tr>
    </w:tbl>
    <w:p w14:paraId="4A9F6208" w14:textId="77777777" w:rsidR="00D53293" w:rsidRPr="001A1558" w:rsidRDefault="00D53293" w:rsidP="00D53293">
      <w:pPr>
        <w:rPr>
          <w:rFonts w:ascii="Baskerville" w:hAnsi="Baskerville"/>
        </w:rPr>
      </w:pPr>
    </w:p>
    <w:p w14:paraId="5F80BCD9" w14:textId="77777777" w:rsidR="00A3138B" w:rsidRPr="001A1558" w:rsidRDefault="00A3138B">
      <w:pPr>
        <w:rPr>
          <w:rFonts w:ascii="Baskerville" w:hAnsi="Baskerville"/>
        </w:rPr>
      </w:pPr>
    </w:p>
    <w:sectPr w:rsidR="00A3138B" w:rsidRPr="001A1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99"/>
    <w:rsid w:val="00010148"/>
    <w:rsid w:val="00057472"/>
    <w:rsid w:val="00070B64"/>
    <w:rsid w:val="001A1558"/>
    <w:rsid w:val="001D29A7"/>
    <w:rsid w:val="00213EE6"/>
    <w:rsid w:val="002343CC"/>
    <w:rsid w:val="00265366"/>
    <w:rsid w:val="002978C6"/>
    <w:rsid w:val="002A0484"/>
    <w:rsid w:val="002A7CBC"/>
    <w:rsid w:val="003029FF"/>
    <w:rsid w:val="003364BB"/>
    <w:rsid w:val="00381FD2"/>
    <w:rsid w:val="003C3953"/>
    <w:rsid w:val="00440B85"/>
    <w:rsid w:val="004E3D8C"/>
    <w:rsid w:val="004F0659"/>
    <w:rsid w:val="00560763"/>
    <w:rsid w:val="00581913"/>
    <w:rsid w:val="00582971"/>
    <w:rsid w:val="00583F19"/>
    <w:rsid w:val="005A2C24"/>
    <w:rsid w:val="005F33EB"/>
    <w:rsid w:val="006178E4"/>
    <w:rsid w:val="006E7A61"/>
    <w:rsid w:val="00724E83"/>
    <w:rsid w:val="00732980"/>
    <w:rsid w:val="0076261C"/>
    <w:rsid w:val="007A068E"/>
    <w:rsid w:val="007A7827"/>
    <w:rsid w:val="008918D0"/>
    <w:rsid w:val="00905D4D"/>
    <w:rsid w:val="0092263B"/>
    <w:rsid w:val="009231C0"/>
    <w:rsid w:val="00933102"/>
    <w:rsid w:val="0099755C"/>
    <w:rsid w:val="009F35C6"/>
    <w:rsid w:val="00A021BD"/>
    <w:rsid w:val="00A3138B"/>
    <w:rsid w:val="00AE5521"/>
    <w:rsid w:val="00B24A4E"/>
    <w:rsid w:val="00B57099"/>
    <w:rsid w:val="00B96D96"/>
    <w:rsid w:val="00BE7E4B"/>
    <w:rsid w:val="00C07155"/>
    <w:rsid w:val="00C33AF7"/>
    <w:rsid w:val="00C9135F"/>
    <w:rsid w:val="00CA39EC"/>
    <w:rsid w:val="00D04E61"/>
    <w:rsid w:val="00D21001"/>
    <w:rsid w:val="00D2614E"/>
    <w:rsid w:val="00D36AB3"/>
    <w:rsid w:val="00D53293"/>
    <w:rsid w:val="00D5700D"/>
    <w:rsid w:val="00D71952"/>
    <w:rsid w:val="00D73F56"/>
    <w:rsid w:val="00E04103"/>
    <w:rsid w:val="00E25AEA"/>
    <w:rsid w:val="00E71747"/>
    <w:rsid w:val="00EC111E"/>
    <w:rsid w:val="00ED7700"/>
    <w:rsid w:val="00F74B21"/>
    <w:rsid w:val="00FB2EBD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781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09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709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5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</Words>
  <Characters>1475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Grande</dc:creator>
  <cp:lastModifiedBy>Microsoft Office User</cp:lastModifiedBy>
  <cp:revision>2</cp:revision>
  <cp:lastPrinted>2017-01-25T20:09:00Z</cp:lastPrinted>
  <dcterms:created xsi:type="dcterms:W3CDTF">2017-10-23T14:43:00Z</dcterms:created>
  <dcterms:modified xsi:type="dcterms:W3CDTF">2017-10-23T14:43:00Z</dcterms:modified>
</cp:coreProperties>
</file>