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EC" w:rsidRDefault="00C00AEC" w:rsidP="00C00AEC">
      <w:pPr>
        <w:rPr>
          <w:i/>
          <w:color w:val="000000"/>
        </w:rPr>
      </w:pPr>
      <w:r w:rsidRPr="00C00AEC">
        <w:rPr>
          <w:i/>
          <w:color w:val="000000"/>
        </w:rPr>
        <w:drawing>
          <wp:inline distT="0" distB="0" distL="0" distR="0" wp14:anchorId="7C699EBE" wp14:editId="7AFBCCF1">
            <wp:extent cx="5486400" cy="7654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EC" w:rsidRDefault="00C00AEC" w:rsidP="00C00AEC">
      <w:pPr>
        <w:rPr>
          <w:i/>
          <w:color w:val="000000"/>
        </w:rPr>
      </w:pPr>
      <w:r>
        <w:rPr>
          <w:i/>
          <w:color w:val="000000"/>
        </w:rPr>
        <w:t xml:space="preserve">Figure 1. Clustering chart. </w:t>
      </w:r>
      <w:bookmarkStart w:id="0" w:name="_GoBack"/>
      <w:bookmarkEnd w:id="0"/>
    </w:p>
    <w:p w:rsidR="00C00AEC" w:rsidRDefault="00C00AEC" w:rsidP="00C00AEC">
      <w:pPr>
        <w:rPr>
          <w:i/>
          <w:color w:val="000000"/>
        </w:rPr>
      </w:pPr>
    </w:p>
    <w:p w:rsidR="00C00AEC" w:rsidRDefault="00C00AEC" w:rsidP="00C00AEC">
      <w:pPr>
        <w:rPr>
          <w:i/>
          <w:color w:val="000000"/>
        </w:rPr>
      </w:pPr>
    </w:p>
    <w:p w:rsidR="00C00AEC" w:rsidRDefault="00C00AEC" w:rsidP="00C00AEC">
      <w:pPr>
        <w:rPr>
          <w:i/>
          <w:color w:val="000000"/>
        </w:rPr>
      </w:pPr>
    </w:p>
    <w:p w:rsidR="00C00AEC" w:rsidRDefault="00C00AEC" w:rsidP="00C00AEC">
      <w:pPr>
        <w:rPr>
          <w:i/>
          <w:color w:val="000000"/>
        </w:rPr>
      </w:pPr>
    </w:p>
    <w:p w:rsidR="00C00AEC" w:rsidRDefault="00C00AEC" w:rsidP="00C00AEC">
      <w:pPr>
        <w:spacing w:line="240" w:lineRule="auto"/>
        <w:ind w:firstLine="0"/>
      </w:pPr>
      <w:r>
        <w:rPr>
          <w:noProof/>
        </w:rPr>
        <w:drawing>
          <wp:inline distT="0" distB="0" distL="0" distR="0" wp14:anchorId="02D96CFA" wp14:editId="6A366518">
            <wp:extent cx="5943600" cy="3507698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EC" w:rsidRDefault="00C00AEC" w:rsidP="00C00AEC">
      <w:pPr>
        <w:rPr>
          <w:i/>
          <w:color w:val="000000"/>
        </w:rPr>
      </w:pPr>
      <w:proofErr w:type="gramStart"/>
      <w:r>
        <w:rPr>
          <w:i/>
        </w:rPr>
        <w:t xml:space="preserve">Supplementary </w:t>
      </w:r>
      <w:r w:rsidRPr="007D4157">
        <w:rPr>
          <w:i/>
        </w:rPr>
        <w:t xml:space="preserve">Figure </w:t>
      </w:r>
      <w:r>
        <w:rPr>
          <w:i/>
        </w:rPr>
        <w:t>2</w:t>
      </w:r>
      <w:r>
        <w:t>.</w:t>
      </w:r>
      <w:proofErr w:type="gramEnd"/>
      <w:r>
        <w:t xml:space="preserve"> Distribution of Apathy scores of </w:t>
      </w:r>
      <w:proofErr w:type="spellStart"/>
      <w:r>
        <w:t>prHD</w:t>
      </w:r>
      <w:proofErr w:type="spellEnd"/>
      <w:r>
        <w:t xml:space="preserve"> individuals </w:t>
      </w:r>
    </w:p>
    <w:p w:rsidR="00C00AEC" w:rsidRDefault="00C00AEC" w:rsidP="00C00AEC">
      <w:pPr>
        <w:spacing w:line="240" w:lineRule="auto"/>
        <w:ind w:firstLine="0"/>
      </w:pPr>
      <w:r>
        <w:rPr>
          <w:noProof/>
        </w:rPr>
        <w:drawing>
          <wp:inline distT="0" distB="0" distL="0" distR="0" wp14:anchorId="43D1455A" wp14:editId="4E5E734C">
            <wp:extent cx="5943600" cy="350769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EC" w:rsidRDefault="00C00AEC" w:rsidP="00C00AEC">
      <w:pPr>
        <w:rPr>
          <w:i/>
          <w:color w:val="000000"/>
        </w:rPr>
      </w:pPr>
      <w:proofErr w:type="gramStart"/>
      <w:r>
        <w:rPr>
          <w:i/>
        </w:rPr>
        <w:t xml:space="preserve">Supplementary </w:t>
      </w:r>
      <w:r w:rsidRPr="007D4157">
        <w:rPr>
          <w:i/>
        </w:rPr>
        <w:t xml:space="preserve">Figure </w:t>
      </w:r>
      <w:r>
        <w:rPr>
          <w:i/>
        </w:rPr>
        <w:t>3</w:t>
      </w:r>
      <w:r>
        <w:t>.</w:t>
      </w:r>
      <w:proofErr w:type="gramEnd"/>
      <w:r>
        <w:t xml:space="preserve"> Distribution of Apathy scores of controls </w:t>
      </w:r>
    </w:p>
    <w:p w:rsidR="00C00AEC" w:rsidRDefault="00C00AEC" w:rsidP="00C00AEC">
      <w:pPr>
        <w:spacing w:line="240" w:lineRule="auto"/>
        <w:ind w:firstLine="0"/>
      </w:pPr>
    </w:p>
    <w:p w:rsidR="00C00AEC" w:rsidRDefault="00C00AEC" w:rsidP="00C00AEC">
      <w:pPr>
        <w:spacing w:line="240" w:lineRule="auto"/>
        <w:ind w:firstLine="0"/>
      </w:pPr>
      <w:r>
        <w:rPr>
          <w:noProof/>
        </w:rPr>
        <w:drawing>
          <wp:inline distT="0" distB="0" distL="0" distR="0" wp14:anchorId="187A1024" wp14:editId="1DC9ED47">
            <wp:extent cx="5943600" cy="3507698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BCE">
        <w:t xml:space="preserve"> </w:t>
      </w:r>
    </w:p>
    <w:p w:rsidR="00C00AEC" w:rsidRDefault="00C00AEC" w:rsidP="00C00AEC">
      <w:pPr>
        <w:rPr>
          <w:i/>
          <w:color w:val="000000"/>
        </w:rPr>
      </w:pPr>
      <w:proofErr w:type="gramStart"/>
      <w:r>
        <w:rPr>
          <w:i/>
        </w:rPr>
        <w:t xml:space="preserve">Supplementary </w:t>
      </w:r>
      <w:r w:rsidRPr="007D4157">
        <w:rPr>
          <w:i/>
        </w:rPr>
        <w:t xml:space="preserve">Figure </w:t>
      </w:r>
      <w:r>
        <w:rPr>
          <w:i/>
        </w:rPr>
        <w:t>4</w:t>
      </w:r>
      <w:r>
        <w:t>.</w:t>
      </w:r>
      <w:proofErr w:type="gramEnd"/>
      <w:r>
        <w:t xml:space="preserve"> Distribution of Depression scores of </w:t>
      </w:r>
      <w:proofErr w:type="spellStart"/>
      <w:r>
        <w:t>prHD</w:t>
      </w:r>
      <w:proofErr w:type="spellEnd"/>
      <w:r>
        <w:t xml:space="preserve"> individuals </w:t>
      </w:r>
    </w:p>
    <w:p w:rsidR="00C00AEC" w:rsidRDefault="00C00AEC" w:rsidP="00C00AEC">
      <w:pPr>
        <w:spacing w:line="240" w:lineRule="auto"/>
        <w:ind w:firstLine="0"/>
      </w:pPr>
      <w:r>
        <w:rPr>
          <w:noProof/>
        </w:rPr>
        <w:drawing>
          <wp:inline distT="0" distB="0" distL="0" distR="0" wp14:anchorId="66A0791C" wp14:editId="3553097B">
            <wp:extent cx="5943600" cy="3507698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EC" w:rsidRDefault="00C00AEC" w:rsidP="00C00AEC">
      <w:pPr>
        <w:rPr>
          <w:i/>
          <w:color w:val="000000"/>
        </w:rPr>
      </w:pPr>
      <w:proofErr w:type="gramStart"/>
      <w:r>
        <w:rPr>
          <w:i/>
        </w:rPr>
        <w:t xml:space="preserve">Supplementary </w:t>
      </w:r>
      <w:r w:rsidRPr="007D4157">
        <w:rPr>
          <w:i/>
        </w:rPr>
        <w:t xml:space="preserve">Figure </w:t>
      </w:r>
      <w:r>
        <w:rPr>
          <w:i/>
        </w:rPr>
        <w:t>5</w:t>
      </w:r>
      <w:r>
        <w:t>.</w:t>
      </w:r>
      <w:proofErr w:type="gramEnd"/>
      <w:r>
        <w:t xml:space="preserve"> Distribution of Depression scores of controls </w:t>
      </w:r>
    </w:p>
    <w:p w:rsidR="00C00AEC" w:rsidRDefault="00C00AEC" w:rsidP="00C00AEC">
      <w:pPr>
        <w:spacing w:line="240" w:lineRule="auto"/>
        <w:ind w:firstLine="0"/>
      </w:pPr>
      <w:r>
        <w:br w:type="page"/>
      </w:r>
    </w:p>
    <w:p w:rsidR="00F57144" w:rsidRDefault="00F57144"/>
    <w:sectPr w:rsidR="00F57144" w:rsidSect="00F57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EC"/>
    <w:rsid w:val="00C00AEC"/>
    <w:rsid w:val="00F5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FC4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EC"/>
    <w:pPr>
      <w:spacing w:line="480" w:lineRule="auto"/>
      <w:ind w:firstLine="720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AE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EC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EC"/>
    <w:pPr>
      <w:spacing w:line="480" w:lineRule="auto"/>
      <w:ind w:firstLine="720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AE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EC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</Words>
  <Characters>290</Characters>
  <Application>Microsoft Macintosh Word</Application>
  <DocSecurity>0</DocSecurity>
  <Lines>2</Lines>
  <Paragraphs>1</Paragraphs>
  <ScaleCrop>false</ScaleCrop>
  <Company>GSU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Misiura</dc:creator>
  <cp:keywords/>
  <dc:description/>
  <cp:lastModifiedBy>Maria Misiura</cp:lastModifiedBy>
  <cp:revision>1</cp:revision>
  <dcterms:created xsi:type="dcterms:W3CDTF">2018-08-28T02:44:00Z</dcterms:created>
  <dcterms:modified xsi:type="dcterms:W3CDTF">2018-08-28T02:48:00Z</dcterms:modified>
</cp:coreProperties>
</file>