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BFB13" w14:textId="3307D098" w:rsidR="00A67636" w:rsidRDefault="0097039F">
      <w:r>
        <w:rPr>
          <w:noProof/>
        </w:rPr>
        <w:drawing>
          <wp:anchor distT="0" distB="0" distL="114300" distR="114300" simplePos="0" relativeHeight="251733504" behindDoc="1" locked="0" layoutInCell="1" allowOverlap="1" wp14:anchorId="7980BA37" wp14:editId="55070223">
            <wp:simplePos x="0" y="0"/>
            <wp:positionH relativeFrom="margin">
              <wp:posOffset>3533140</wp:posOffset>
            </wp:positionH>
            <wp:positionV relativeFrom="paragraph">
              <wp:posOffset>3333750</wp:posOffset>
            </wp:positionV>
            <wp:extent cx="324294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44" y="21436"/>
                <wp:lineTo x="2144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39F">
        <w:drawing>
          <wp:anchor distT="0" distB="0" distL="114300" distR="114300" simplePos="0" relativeHeight="251734528" behindDoc="1" locked="0" layoutInCell="1" allowOverlap="1" wp14:anchorId="295D7297" wp14:editId="1D8C8262">
            <wp:simplePos x="0" y="0"/>
            <wp:positionH relativeFrom="column">
              <wp:posOffset>3552825</wp:posOffset>
            </wp:positionH>
            <wp:positionV relativeFrom="paragraph">
              <wp:posOffset>6273165</wp:posOffset>
            </wp:positionV>
            <wp:extent cx="3152775" cy="2489200"/>
            <wp:effectExtent l="0" t="0" r="9525" b="635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06A" w:rsidRPr="00D4606A">
        <w:drawing>
          <wp:anchor distT="0" distB="0" distL="114300" distR="114300" simplePos="0" relativeHeight="251732480" behindDoc="1" locked="0" layoutInCell="1" allowOverlap="1" wp14:anchorId="657E4F23" wp14:editId="40FFE26A">
            <wp:simplePos x="0" y="0"/>
            <wp:positionH relativeFrom="column">
              <wp:posOffset>3500120</wp:posOffset>
            </wp:positionH>
            <wp:positionV relativeFrom="paragraph">
              <wp:posOffset>504825</wp:posOffset>
            </wp:positionV>
            <wp:extent cx="3274695" cy="2447925"/>
            <wp:effectExtent l="0" t="0" r="1905" b="9525"/>
            <wp:wrapTight wrapText="bothSides">
              <wp:wrapPolygon edited="0">
                <wp:start x="0" y="0"/>
                <wp:lineTo x="0" y="21516"/>
                <wp:lineTo x="21487" y="21516"/>
                <wp:lineTo x="2148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462" w:rsidRPr="00D77462">
        <w:drawing>
          <wp:anchor distT="0" distB="0" distL="114300" distR="114300" simplePos="0" relativeHeight="251729408" behindDoc="1" locked="0" layoutInCell="1" allowOverlap="1" wp14:anchorId="18AAB912" wp14:editId="208EA806">
            <wp:simplePos x="0" y="0"/>
            <wp:positionH relativeFrom="margin">
              <wp:posOffset>171450</wp:posOffset>
            </wp:positionH>
            <wp:positionV relativeFrom="paragraph">
              <wp:posOffset>6295390</wp:posOffset>
            </wp:positionV>
            <wp:extent cx="3051810" cy="2406015"/>
            <wp:effectExtent l="0" t="0" r="0" b="0"/>
            <wp:wrapTight wrapText="bothSides">
              <wp:wrapPolygon edited="0">
                <wp:start x="0" y="0"/>
                <wp:lineTo x="0" y="21378"/>
                <wp:lineTo x="21438" y="21378"/>
                <wp:lineTo x="2143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F5C" w:rsidRPr="00AA5F5C">
        <w:drawing>
          <wp:anchor distT="0" distB="0" distL="114300" distR="114300" simplePos="0" relativeHeight="251728384" behindDoc="1" locked="0" layoutInCell="1" allowOverlap="1" wp14:anchorId="21816449" wp14:editId="4774AEF4">
            <wp:simplePos x="0" y="0"/>
            <wp:positionH relativeFrom="margin">
              <wp:posOffset>152400</wp:posOffset>
            </wp:positionH>
            <wp:positionV relativeFrom="paragraph">
              <wp:posOffset>3428365</wp:posOffset>
            </wp:positionV>
            <wp:extent cx="2978785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C00">
        <w:rPr>
          <w:noProof/>
        </w:rPr>
        <w:drawing>
          <wp:anchor distT="0" distB="0" distL="114300" distR="114300" simplePos="0" relativeHeight="251727360" behindDoc="1" locked="0" layoutInCell="1" allowOverlap="1" wp14:anchorId="5B481DD9" wp14:editId="063D03ED">
            <wp:simplePos x="0" y="0"/>
            <wp:positionH relativeFrom="margin">
              <wp:posOffset>59055</wp:posOffset>
            </wp:positionH>
            <wp:positionV relativeFrom="paragraph">
              <wp:posOffset>533400</wp:posOffset>
            </wp:positionV>
            <wp:extent cx="315214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09" y="21430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4DD">
        <w:br w:type="page"/>
      </w:r>
      <w:r w:rsidR="00D70E9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7E2F5" wp14:editId="281BCBBD">
                <wp:simplePos x="0" y="0"/>
                <wp:positionH relativeFrom="column">
                  <wp:posOffset>1190625</wp:posOffset>
                </wp:positionH>
                <wp:positionV relativeFrom="paragraph">
                  <wp:posOffset>47625</wp:posOffset>
                </wp:positionV>
                <wp:extent cx="962025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621FD" w14:textId="1FC4BA5A" w:rsidR="00403B48" w:rsidRPr="00403B48" w:rsidRDefault="00403B4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B4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Cohort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7E2F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93.75pt;margin-top:3.75pt;width:75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" filled="f" stroked="f" strokeweight=".5pt">
                <v:textbox>
                  <w:txbxContent>
                    <w:p w14:paraId="180621FD" w14:textId="1FC4BA5A" w:rsidR="00403B48" w:rsidRPr="00403B48" w:rsidRDefault="00403B4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03B4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Cohort 1</w:t>
                      </w:r>
                    </w:p>
                  </w:txbxContent>
                </v:textbox>
              </v:shape>
            </w:pict>
          </mc:Fallback>
        </mc:AlternateContent>
      </w:r>
      <w:r w:rsidR="00D70E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2F331F" wp14:editId="5E8048A2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962025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E5D9C" w14:textId="3184B065" w:rsidR="00D70E95" w:rsidRPr="00403B48" w:rsidRDefault="00D70E95" w:rsidP="00D70E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B4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Cohort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331F" id="Text Box 14" o:spid="_x0000_s1027" type="#_x0000_t202" style="position:absolute;margin-left:378.75pt;margin-top:3.75pt;width:75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plMAIAAFkEAAAOAAAAZHJzL2Uyb0RvYy54bWysVFFv2jAQfp+0/2D5fSRQY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" filled="f" stroked="f" strokeweight=".5pt">
                <v:textbox>
                  <w:txbxContent>
                    <w:p w14:paraId="485E5D9C" w14:textId="3184B065" w:rsidR="00D70E95" w:rsidRPr="00403B48" w:rsidRDefault="00D70E95" w:rsidP="00D70E9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03B4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Cohort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03B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2BE86" wp14:editId="7A6F4790">
                <wp:simplePos x="0" y="0"/>
                <wp:positionH relativeFrom="column">
                  <wp:posOffset>3362325</wp:posOffset>
                </wp:positionH>
                <wp:positionV relativeFrom="paragraph">
                  <wp:posOffset>0</wp:posOffset>
                </wp:positionV>
                <wp:extent cx="9144" cy="8732520"/>
                <wp:effectExtent l="0" t="0" r="29210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" cy="8732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EC58B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0" to="265.45pt,6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403B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B4778" wp14:editId="1A1961EA">
                <wp:simplePos x="0" y="0"/>
                <wp:positionH relativeFrom="column">
                  <wp:posOffset>219075</wp:posOffset>
                </wp:positionH>
                <wp:positionV relativeFrom="paragraph">
                  <wp:posOffset>6067425</wp:posOffset>
                </wp:positionV>
                <wp:extent cx="6556248" cy="9144"/>
                <wp:effectExtent l="0" t="0" r="35560" b="292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6248" cy="9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B28D2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477.75pt" to="533.5pt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403B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3E55D" wp14:editId="5ACE188F">
                <wp:simplePos x="0" y="0"/>
                <wp:positionH relativeFrom="column">
                  <wp:posOffset>209550</wp:posOffset>
                </wp:positionH>
                <wp:positionV relativeFrom="paragraph">
                  <wp:posOffset>3219450</wp:posOffset>
                </wp:positionV>
                <wp:extent cx="6556248" cy="9144"/>
                <wp:effectExtent l="0" t="0" r="35560" b="292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6248" cy="9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FC9CE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253.5pt" to="532.75pt,2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8F27D11" w14:textId="40876D15" w:rsidR="003A373B" w:rsidRPr="005B1FC1" w:rsidRDefault="002C56AC" w:rsidP="00C260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Supplemental </w:t>
      </w:r>
      <w:r w:rsidR="00C26031" w:rsidRPr="006976F6">
        <w:rPr>
          <w:rFonts w:ascii="Arial" w:hAnsi="Arial" w:cs="Arial"/>
          <w:b/>
          <w:bCs/>
        </w:rPr>
        <w:t>Figure 1:</w:t>
      </w:r>
      <w:r w:rsidR="00C26031" w:rsidRPr="006976F6">
        <w:rPr>
          <w:rFonts w:ascii="Arial" w:hAnsi="Arial" w:cs="Arial"/>
        </w:rPr>
        <w:t xml:space="preserve"> </w:t>
      </w:r>
      <w:r w:rsidR="00D24193" w:rsidRPr="006976F6">
        <w:rPr>
          <w:rFonts w:ascii="Arial" w:hAnsi="Arial" w:cs="Arial"/>
        </w:rPr>
        <w:t xml:space="preserve">Scatterplots depicting </w:t>
      </w:r>
      <w:r w:rsidR="00DE5EE1">
        <w:rPr>
          <w:rFonts w:ascii="Arial" w:hAnsi="Arial" w:cs="Arial"/>
        </w:rPr>
        <w:t xml:space="preserve">non-statistically significant </w:t>
      </w:r>
      <w:r w:rsidR="0077788C">
        <w:rPr>
          <w:rFonts w:ascii="Arial" w:hAnsi="Arial" w:cs="Arial"/>
        </w:rPr>
        <w:t xml:space="preserve">plasma GFAP x functional status interactions </w:t>
      </w:r>
      <w:r w:rsidR="00D24193" w:rsidRPr="006976F6">
        <w:rPr>
          <w:rFonts w:ascii="Arial" w:hAnsi="Arial" w:cs="Arial"/>
        </w:rPr>
        <w:t>with w</w:t>
      </w:r>
      <w:r w:rsidR="00CD0671" w:rsidRPr="006976F6">
        <w:rPr>
          <w:rFonts w:ascii="Arial" w:hAnsi="Arial" w:cs="Arial"/>
        </w:rPr>
        <w:t>hite matter volumes</w:t>
      </w:r>
      <w:r w:rsidR="005C4CA0">
        <w:rPr>
          <w:rFonts w:ascii="Arial" w:hAnsi="Arial" w:cs="Arial"/>
        </w:rPr>
        <w:t xml:space="preserve"> (restricted to ROIs </w:t>
      </w:r>
      <w:r w:rsidR="008E334A">
        <w:rPr>
          <w:rFonts w:ascii="Arial" w:hAnsi="Arial" w:cs="Arial"/>
        </w:rPr>
        <w:t>depicted in Figure 1 showing relevant independent associations of plasma GFAP</w:t>
      </w:r>
      <w:r w:rsidR="005C4CA0">
        <w:rPr>
          <w:rFonts w:ascii="Arial" w:hAnsi="Arial" w:cs="Arial"/>
        </w:rPr>
        <w:t>)</w:t>
      </w:r>
      <w:r w:rsidR="00CD0671" w:rsidRPr="006976F6">
        <w:rPr>
          <w:rFonts w:ascii="Arial" w:hAnsi="Arial" w:cs="Arial"/>
        </w:rPr>
        <w:t xml:space="preserve">. Y-axes represent </w:t>
      </w:r>
      <w:r w:rsidR="00CD0671" w:rsidRPr="00A7038A">
        <w:rPr>
          <w:rFonts w:ascii="Arial" w:hAnsi="Arial" w:cs="Arial"/>
          <w:i/>
          <w:iCs/>
        </w:rPr>
        <w:t>model-predicted</w:t>
      </w:r>
      <w:r w:rsidR="00CD0671" w:rsidRPr="006976F6">
        <w:rPr>
          <w:rFonts w:ascii="Arial" w:hAnsi="Arial" w:cs="Arial"/>
        </w:rPr>
        <w:t xml:space="preserve"> standardized (z-score) volumes</w:t>
      </w:r>
      <w:r w:rsidR="00F87F6D" w:rsidRPr="006976F6">
        <w:rPr>
          <w:rFonts w:ascii="Arial" w:hAnsi="Arial" w:cs="Arial"/>
        </w:rPr>
        <w:t xml:space="preserve"> based on age, sex, total intracranial volume, </w:t>
      </w:r>
      <w:r w:rsidR="005B1FC1">
        <w:rPr>
          <w:rFonts w:ascii="Arial" w:hAnsi="Arial" w:cs="Arial"/>
        </w:rPr>
        <w:t xml:space="preserve">scanner, </w:t>
      </w:r>
      <w:r w:rsidR="0077788C">
        <w:rPr>
          <w:rFonts w:ascii="Arial" w:hAnsi="Arial" w:cs="Arial"/>
        </w:rPr>
        <w:t xml:space="preserve">CDR Sum of Boxes, </w:t>
      </w:r>
      <w:r w:rsidR="00F87F6D" w:rsidRPr="006976F6">
        <w:rPr>
          <w:rFonts w:ascii="Arial" w:hAnsi="Arial" w:cs="Arial"/>
        </w:rPr>
        <w:t>plasma GFAP, plasma NfL</w:t>
      </w:r>
      <w:r w:rsidR="0077788C">
        <w:rPr>
          <w:rFonts w:ascii="Arial" w:hAnsi="Arial" w:cs="Arial"/>
        </w:rPr>
        <w:t xml:space="preserve">, and plasma GFAP x CDR Sum of Boxes. </w:t>
      </w:r>
      <w:r w:rsidR="00174961">
        <w:rPr>
          <w:rFonts w:ascii="Arial" w:hAnsi="Arial" w:cs="Arial"/>
        </w:rPr>
        <w:t>Groups are stratified in scatterplots based on CDR Global Score for ease of visualization (</w:t>
      </w:r>
      <w:r w:rsidR="00174961">
        <w:rPr>
          <w:rFonts w:ascii="Arial" w:hAnsi="Arial" w:cs="Arial"/>
        </w:rPr>
        <w:t>“Clinically Normal,” CDR=0; “MCI,” CDR=0.5; “Dementia,” CDR=1.0+)</w:t>
      </w:r>
      <w:r w:rsidR="00F87F6D" w:rsidRPr="006976F6">
        <w:rPr>
          <w:rFonts w:ascii="Arial" w:hAnsi="Arial" w:cs="Arial"/>
        </w:rPr>
        <w:t xml:space="preserve">. </w:t>
      </w:r>
      <w:r w:rsidR="00F07093">
        <w:rPr>
          <w:rFonts w:ascii="Arial" w:hAnsi="Arial" w:cs="Arial"/>
        </w:rPr>
        <w:t xml:space="preserve">Dashed lines show 95% confidence interval around the linear fit line for each subgroup. </w:t>
      </w:r>
      <w:r w:rsidR="005B1FC1">
        <w:rPr>
          <w:rFonts w:ascii="Arial" w:hAnsi="Arial" w:cs="Arial"/>
        </w:rPr>
        <w:t>ΔR</w:t>
      </w:r>
      <w:r w:rsidR="005B1FC1" w:rsidRPr="005B1FC1">
        <w:rPr>
          <w:rFonts w:ascii="Arial" w:hAnsi="Arial" w:cs="Arial"/>
          <w:vertAlign w:val="superscript"/>
        </w:rPr>
        <w:t>2</w:t>
      </w:r>
      <w:r w:rsidR="005B1FC1">
        <w:rPr>
          <w:rFonts w:ascii="Arial" w:hAnsi="Arial" w:cs="Arial"/>
        </w:rPr>
        <w:t xml:space="preserve"> values represent the change in overall model fit associated with addition of the GFAP x CDR Sum of Boxes interaction term.</w:t>
      </w:r>
    </w:p>
    <w:p w14:paraId="43744295" w14:textId="3D761A6C" w:rsidR="003A373B" w:rsidRDefault="003A373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A8FBB1" w14:textId="52BB9A12" w:rsidR="00C26031" w:rsidRDefault="000075BC" w:rsidP="00C26031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7A9B44" wp14:editId="1E1937C9">
                <wp:simplePos x="0" y="0"/>
                <wp:positionH relativeFrom="column">
                  <wp:posOffset>1295400</wp:posOffset>
                </wp:positionH>
                <wp:positionV relativeFrom="paragraph">
                  <wp:posOffset>171450</wp:posOffset>
                </wp:positionV>
                <wp:extent cx="962025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E74E9" w14:textId="77777777" w:rsidR="000075BC" w:rsidRPr="00403B48" w:rsidRDefault="000075BC" w:rsidP="000075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B4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Cohort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9B44" id="Text Box 21" o:spid="_x0000_s1028" type="#_x0000_t202" style="position:absolute;margin-left:102pt;margin-top:13.5pt;width:75.75pt;height:2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NxMAIAAFkEAAAOAAAAZHJzL2Uyb0RvYy54bWysVFFv2jAQfp+0/2D5fSRQY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" filled="f" stroked="f" strokeweight=".5pt">
                <v:textbox>
                  <w:txbxContent>
                    <w:p w14:paraId="541E74E9" w14:textId="77777777" w:rsidR="000075BC" w:rsidRPr="00403B48" w:rsidRDefault="000075BC" w:rsidP="000075B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03B4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Cohort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D3A6E9" wp14:editId="32217904">
                <wp:simplePos x="0" y="0"/>
                <wp:positionH relativeFrom="column">
                  <wp:posOffset>4962525</wp:posOffset>
                </wp:positionH>
                <wp:positionV relativeFrom="paragraph">
                  <wp:posOffset>152400</wp:posOffset>
                </wp:positionV>
                <wp:extent cx="962025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334D7" w14:textId="77777777" w:rsidR="000075BC" w:rsidRPr="00403B48" w:rsidRDefault="000075BC" w:rsidP="000075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3B4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Cohort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A6E9" id="Text Box 22" o:spid="_x0000_s1029" type="#_x0000_t202" style="position:absolute;margin-left:390.75pt;margin-top:12pt;width:75.7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" filled="f" stroked="f" strokeweight=".5pt">
                <v:textbox>
                  <w:txbxContent>
                    <w:p w14:paraId="2B1334D7" w14:textId="77777777" w:rsidR="000075BC" w:rsidRPr="00403B48" w:rsidRDefault="000075BC" w:rsidP="000075B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03B4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Cohort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8DECD4" wp14:editId="721D5B66">
                <wp:simplePos x="0" y="0"/>
                <wp:positionH relativeFrom="margin">
                  <wp:align>right</wp:align>
                </wp:positionH>
                <wp:positionV relativeFrom="paragraph">
                  <wp:posOffset>3562350</wp:posOffset>
                </wp:positionV>
                <wp:extent cx="6556248" cy="9144"/>
                <wp:effectExtent l="0" t="0" r="35560" b="2921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6248" cy="9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2F1D2" id="Straight Connector 20" o:spid="_x0000_s1026" style="position:absolute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5.05pt,280.5pt" to="981.3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B9D6597" wp14:editId="1BED6391">
                <wp:simplePos x="0" y="0"/>
                <wp:positionH relativeFrom="column">
                  <wp:posOffset>3514725</wp:posOffset>
                </wp:positionH>
                <wp:positionV relativeFrom="paragraph">
                  <wp:posOffset>171450</wp:posOffset>
                </wp:positionV>
                <wp:extent cx="9525" cy="6103620"/>
                <wp:effectExtent l="0" t="0" r="28575" b="304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103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747A5" id="Straight Connector 19" o:spid="_x0000_s1026" style="position:absolute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5pt,13.5pt" to="277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586BD3BF" w14:textId="4CF9CE15" w:rsidR="000075BC" w:rsidRPr="000075BC" w:rsidRDefault="000075BC" w:rsidP="000075BC">
      <w:pPr>
        <w:rPr>
          <w:rFonts w:ascii="Arial" w:hAnsi="Arial" w:cs="Arial"/>
        </w:rPr>
      </w:pPr>
    </w:p>
    <w:p w14:paraId="0EA62F3A" w14:textId="5C36C43C" w:rsidR="000075BC" w:rsidRPr="000075BC" w:rsidRDefault="00090C17" w:rsidP="000075BC">
      <w:pPr>
        <w:rPr>
          <w:rFonts w:ascii="Arial" w:hAnsi="Arial" w:cs="Arial"/>
        </w:rPr>
      </w:pPr>
      <w:r w:rsidRPr="00090C17">
        <w:drawing>
          <wp:anchor distT="0" distB="0" distL="114300" distR="114300" simplePos="0" relativeHeight="251735552" behindDoc="1" locked="0" layoutInCell="1" allowOverlap="1" wp14:anchorId="66952D3E" wp14:editId="36D07D36">
            <wp:simplePos x="0" y="0"/>
            <wp:positionH relativeFrom="margin">
              <wp:posOffset>3609340</wp:posOffset>
            </wp:positionH>
            <wp:positionV relativeFrom="paragraph">
              <wp:posOffset>240665</wp:posOffset>
            </wp:positionV>
            <wp:extent cx="360362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9B9" w:rsidRPr="009339B9">
        <w:drawing>
          <wp:anchor distT="0" distB="0" distL="114300" distR="114300" simplePos="0" relativeHeight="251730432" behindDoc="1" locked="0" layoutInCell="1" allowOverlap="1" wp14:anchorId="7161BEF0" wp14:editId="74C02C97">
            <wp:simplePos x="0" y="0"/>
            <wp:positionH relativeFrom="margin">
              <wp:posOffset>47625</wp:posOffset>
            </wp:positionH>
            <wp:positionV relativeFrom="paragraph">
              <wp:posOffset>164465</wp:posOffset>
            </wp:positionV>
            <wp:extent cx="331914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47" y="21518"/>
                <wp:lineTo x="2144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55646" w14:textId="0049D025" w:rsidR="000075BC" w:rsidRPr="000075BC" w:rsidRDefault="000075BC" w:rsidP="000075BC">
      <w:pPr>
        <w:rPr>
          <w:rFonts w:ascii="Arial" w:hAnsi="Arial" w:cs="Arial"/>
        </w:rPr>
      </w:pPr>
    </w:p>
    <w:p w14:paraId="3E233A38" w14:textId="3C131DC5" w:rsidR="000075BC" w:rsidRPr="000075BC" w:rsidRDefault="001E4E76" w:rsidP="000075BC">
      <w:pPr>
        <w:rPr>
          <w:rFonts w:ascii="Arial" w:hAnsi="Arial" w:cs="Arial"/>
        </w:rPr>
      </w:pPr>
      <w:r w:rsidRPr="001E4E76">
        <w:drawing>
          <wp:anchor distT="0" distB="0" distL="114300" distR="114300" simplePos="0" relativeHeight="251736576" behindDoc="1" locked="0" layoutInCell="1" allowOverlap="1" wp14:anchorId="49264D4B" wp14:editId="41926B60">
            <wp:simplePos x="0" y="0"/>
            <wp:positionH relativeFrom="margin">
              <wp:posOffset>3602355</wp:posOffset>
            </wp:positionH>
            <wp:positionV relativeFrom="paragraph">
              <wp:posOffset>271780</wp:posOffset>
            </wp:positionV>
            <wp:extent cx="3463290" cy="2419350"/>
            <wp:effectExtent l="0" t="0" r="3810" b="0"/>
            <wp:wrapTight wrapText="bothSides">
              <wp:wrapPolygon edited="0">
                <wp:start x="0" y="0"/>
                <wp:lineTo x="0" y="21430"/>
                <wp:lineTo x="21505" y="21430"/>
                <wp:lineTo x="2150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296" w:rsidRPr="00440296">
        <w:drawing>
          <wp:anchor distT="0" distB="0" distL="114300" distR="114300" simplePos="0" relativeHeight="251731456" behindDoc="1" locked="0" layoutInCell="1" allowOverlap="1" wp14:anchorId="62189EF6" wp14:editId="62062A33">
            <wp:simplePos x="0" y="0"/>
            <wp:positionH relativeFrom="margin">
              <wp:posOffset>47625</wp:posOffset>
            </wp:positionH>
            <wp:positionV relativeFrom="paragraph">
              <wp:posOffset>243205</wp:posOffset>
            </wp:positionV>
            <wp:extent cx="3362325" cy="2475865"/>
            <wp:effectExtent l="0" t="0" r="9525" b="635"/>
            <wp:wrapTight wrapText="bothSides">
              <wp:wrapPolygon edited="0">
                <wp:start x="0" y="0"/>
                <wp:lineTo x="0" y="21439"/>
                <wp:lineTo x="21539" y="21439"/>
                <wp:lineTo x="2153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9A648" w14:textId="51BA901F" w:rsidR="000075BC" w:rsidRPr="000075BC" w:rsidRDefault="000075BC" w:rsidP="000075BC">
      <w:pPr>
        <w:rPr>
          <w:rFonts w:ascii="Arial" w:hAnsi="Arial" w:cs="Arial"/>
        </w:rPr>
      </w:pPr>
    </w:p>
    <w:p w14:paraId="6BB72B9D" w14:textId="26709639" w:rsidR="008E334A" w:rsidRPr="005B1FC1" w:rsidRDefault="008E334A" w:rsidP="008E334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Supplemental </w:t>
      </w:r>
      <w:r w:rsidRPr="006976F6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2</w:t>
      </w:r>
      <w:r w:rsidRPr="006976F6">
        <w:rPr>
          <w:rFonts w:ascii="Arial" w:hAnsi="Arial" w:cs="Arial"/>
          <w:b/>
          <w:bCs/>
        </w:rPr>
        <w:t>:</w:t>
      </w:r>
      <w:r w:rsidRPr="006976F6">
        <w:rPr>
          <w:rFonts w:ascii="Arial" w:hAnsi="Arial" w:cs="Arial"/>
        </w:rPr>
        <w:t xml:space="preserve"> Scatterplots depicting </w:t>
      </w:r>
      <w:r>
        <w:rPr>
          <w:rFonts w:ascii="Arial" w:hAnsi="Arial" w:cs="Arial"/>
        </w:rPr>
        <w:t xml:space="preserve">non-statistically significant plasma GFAP x functional status interactions </w:t>
      </w:r>
      <w:r w:rsidRPr="006976F6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>cognitive outcomes</w:t>
      </w:r>
      <w:r>
        <w:rPr>
          <w:rFonts w:ascii="Arial" w:hAnsi="Arial" w:cs="Arial"/>
        </w:rPr>
        <w:t xml:space="preserve"> (restricted to </w:t>
      </w:r>
      <w:r>
        <w:rPr>
          <w:rFonts w:ascii="Arial" w:hAnsi="Arial" w:cs="Arial"/>
        </w:rPr>
        <w:t>domains</w:t>
      </w:r>
      <w:r>
        <w:rPr>
          <w:rFonts w:ascii="Arial" w:hAnsi="Arial" w:cs="Arial"/>
        </w:rPr>
        <w:t xml:space="preserve"> depicted in 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showing relevant independent associations of plasma GFAP)</w:t>
      </w:r>
      <w:r w:rsidRPr="006976F6">
        <w:rPr>
          <w:rFonts w:ascii="Arial" w:hAnsi="Arial" w:cs="Arial"/>
        </w:rPr>
        <w:t xml:space="preserve">. Y-axes represent </w:t>
      </w:r>
      <w:r w:rsidRPr="00A7038A">
        <w:rPr>
          <w:rFonts w:ascii="Arial" w:hAnsi="Arial" w:cs="Arial"/>
          <w:i/>
          <w:iCs/>
        </w:rPr>
        <w:t>model-predicted</w:t>
      </w:r>
      <w:r w:rsidRPr="006976F6">
        <w:rPr>
          <w:rFonts w:ascii="Arial" w:hAnsi="Arial" w:cs="Arial"/>
        </w:rPr>
        <w:t xml:space="preserve"> standardized (z-score) volumes based on age, sex, </w:t>
      </w:r>
      <w:r>
        <w:rPr>
          <w:rFonts w:ascii="Arial" w:hAnsi="Arial" w:cs="Arial"/>
        </w:rPr>
        <w:t>years of education</w:t>
      </w:r>
      <w:r>
        <w:rPr>
          <w:rFonts w:ascii="Arial" w:hAnsi="Arial" w:cs="Arial"/>
        </w:rPr>
        <w:t xml:space="preserve">, CDR Sum of Boxes, </w:t>
      </w:r>
      <w:r w:rsidRPr="006976F6">
        <w:rPr>
          <w:rFonts w:ascii="Arial" w:hAnsi="Arial" w:cs="Arial"/>
        </w:rPr>
        <w:t>plasma GFAP, plasma NfL</w:t>
      </w:r>
      <w:r>
        <w:rPr>
          <w:rFonts w:ascii="Arial" w:hAnsi="Arial" w:cs="Arial"/>
        </w:rPr>
        <w:t>, and plasma GFAP x CDR Sum of Boxes. Groups are stratified in scatterplots based on CDR Global Score for ease of visualization (“Clinically Normal,” CDR=0; “MCI,” CDR=0.5; “Dementia,” CDR=1.0+)</w:t>
      </w:r>
      <w:r w:rsidRPr="006976F6">
        <w:rPr>
          <w:rFonts w:ascii="Arial" w:hAnsi="Arial" w:cs="Arial"/>
        </w:rPr>
        <w:t xml:space="preserve">. </w:t>
      </w:r>
      <w:r w:rsidR="00F07093">
        <w:rPr>
          <w:rFonts w:ascii="Arial" w:hAnsi="Arial" w:cs="Arial"/>
        </w:rPr>
        <w:t xml:space="preserve">Dashed lines show 95% confidence interval around the linear fit line for each subgroup. </w:t>
      </w:r>
      <w:r>
        <w:rPr>
          <w:rFonts w:ascii="Arial" w:hAnsi="Arial" w:cs="Arial"/>
        </w:rPr>
        <w:t>ΔR</w:t>
      </w:r>
      <w:r w:rsidRPr="005B1FC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values represent the change in overall model fit associated with addition of the GFAP x CDR Sum of Boxes interaction term.</w:t>
      </w:r>
    </w:p>
    <w:p w14:paraId="5A33D9A1" w14:textId="6D110B09" w:rsidR="000075BC" w:rsidRPr="000075BC" w:rsidRDefault="000075BC" w:rsidP="000075BC">
      <w:pPr>
        <w:rPr>
          <w:rFonts w:ascii="Arial" w:hAnsi="Arial" w:cs="Arial"/>
        </w:rPr>
      </w:pPr>
    </w:p>
    <w:p w14:paraId="79D8A9C8" w14:textId="07F65C10" w:rsidR="000075BC" w:rsidRPr="000075BC" w:rsidRDefault="000075BC" w:rsidP="000075BC">
      <w:pPr>
        <w:rPr>
          <w:rFonts w:ascii="Arial" w:hAnsi="Arial" w:cs="Arial"/>
        </w:rPr>
      </w:pPr>
    </w:p>
    <w:p w14:paraId="113695C7" w14:textId="77777777" w:rsidR="000075BC" w:rsidRPr="000075BC" w:rsidRDefault="000075BC" w:rsidP="000075BC">
      <w:pPr>
        <w:rPr>
          <w:rFonts w:ascii="Arial" w:hAnsi="Arial" w:cs="Arial"/>
        </w:rPr>
      </w:pPr>
    </w:p>
    <w:sectPr w:rsidR="000075BC" w:rsidRPr="000075BC" w:rsidSect="00A676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7FD55" w14:textId="77777777" w:rsidR="0024529F" w:rsidRDefault="0024529F" w:rsidP="002454DD">
      <w:pPr>
        <w:spacing w:after="0" w:line="240" w:lineRule="auto"/>
      </w:pPr>
      <w:r>
        <w:separator/>
      </w:r>
    </w:p>
  </w:endnote>
  <w:endnote w:type="continuationSeparator" w:id="0">
    <w:p w14:paraId="75934748" w14:textId="77777777" w:rsidR="0024529F" w:rsidRDefault="0024529F" w:rsidP="0024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9DD72" w14:textId="77777777" w:rsidR="0024529F" w:rsidRDefault="0024529F" w:rsidP="002454DD">
      <w:pPr>
        <w:spacing w:after="0" w:line="240" w:lineRule="auto"/>
      </w:pPr>
      <w:r>
        <w:separator/>
      </w:r>
    </w:p>
  </w:footnote>
  <w:footnote w:type="continuationSeparator" w:id="0">
    <w:p w14:paraId="3FA6E860" w14:textId="77777777" w:rsidR="0024529F" w:rsidRDefault="0024529F" w:rsidP="002454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36"/>
    <w:rsid w:val="000075BC"/>
    <w:rsid w:val="00067234"/>
    <w:rsid w:val="00090C17"/>
    <w:rsid w:val="000A4B58"/>
    <w:rsid w:val="000B3283"/>
    <w:rsid w:val="001527F6"/>
    <w:rsid w:val="00174961"/>
    <w:rsid w:val="001B3D3B"/>
    <w:rsid w:val="001C6489"/>
    <w:rsid w:val="001E1C30"/>
    <w:rsid w:val="001E4E76"/>
    <w:rsid w:val="00205C3F"/>
    <w:rsid w:val="0024529F"/>
    <w:rsid w:val="002454DD"/>
    <w:rsid w:val="002C56AC"/>
    <w:rsid w:val="0032695B"/>
    <w:rsid w:val="003274D2"/>
    <w:rsid w:val="003A373B"/>
    <w:rsid w:val="003E2224"/>
    <w:rsid w:val="00403B48"/>
    <w:rsid w:val="00440296"/>
    <w:rsid w:val="0046429A"/>
    <w:rsid w:val="004A5C00"/>
    <w:rsid w:val="004E15E1"/>
    <w:rsid w:val="005845F8"/>
    <w:rsid w:val="005B1FC1"/>
    <w:rsid w:val="005C4CA0"/>
    <w:rsid w:val="006145C3"/>
    <w:rsid w:val="006541A1"/>
    <w:rsid w:val="00657DA4"/>
    <w:rsid w:val="00684593"/>
    <w:rsid w:val="006976F6"/>
    <w:rsid w:val="006E69F8"/>
    <w:rsid w:val="007576BD"/>
    <w:rsid w:val="0077788C"/>
    <w:rsid w:val="00790FFC"/>
    <w:rsid w:val="00807440"/>
    <w:rsid w:val="008350B8"/>
    <w:rsid w:val="008A5459"/>
    <w:rsid w:val="008E334A"/>
    <w:rsid w:val="009254BF"/>
    <w:rsid w:val="009339B9"/>
    <w:rsid w:val="0097039F"/>
    <w:rsid w:val="00997E61"/>
    <w:rsid w:val="009C7136"/>
    <w:rsid w:val="00A02ED1"/>
    <w:rsid w:val="00A510FA"/>
    <w:rsid w:val="00A67636"/>
    <w:rsid w:val="00A7038A"/>
    <w:rsid w:val="00AA5F5C"/>
    <w:rsid w:val="00C26031"/>
    <w:rsid w:val="00C3142E"/>
    <w:rsid w:val="00C56F5B"/>
    <w:rsid w:val="00C95A75"/>
    <w:rsid w:val="00CA3133"/>
    <w:rsid w:val="00CB6F22"/>
    <w:rsid w:val="00CD0671"/>
    <w:rsid w:val="00CD52F7"/>
    <w:rsid w:val="00D24193"/>
    <w:rsid w:val="00D4606A"/>
    <w:rsid w:val="00D5678F"/>
    <w:rsid w:val="00D70E95"/>
    <w:rsid w:val="00D75631"/>
    <w:rsid w:val="00D77462"/>
    <w:rsid w:val="00DE5EE1"/>
    <w:rsid w:val="00E67E8B"/>
    <w:rsid w:val="00E7525D"/>
    <w:rsid w:val="00E83E59"/>
    <w:rsid w:val="00E85498"/>
    <w:rsid w:val="00F07093"/>
    <w:rsid w:val="00F30503"/>
    <w:rsid w:val="00F665A2"/>
    <w:rsid w:val="00F87F6D"/>
    <w:rsid w:val="00FA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995A9"/>
  <w15:chartTrackingRefBased/>
  <w15:docId w15:val="{D48F49A6-BE0A-491E-B004-369BD4E56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4DD"/>
  </w:style>
  <w:style w:type="paragraph" w:styleId="Footer">
    <w:name w:val="footer"/>
    <w:basedOn w:val="Normal"/>
    <w:link w:val="FooterChar"/>
    <w:uiPriority w:val="99"/>
    <w:unhideWhenUsed/>
    <w:rsid w:val="00245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Breton Asken</dc:creator>
  <cp:keywords/>
  <dc:description/>
  <cp:lastModifiedBy>Breton Asken</cp:lastModifiedBy>
  <cp:revision>24</cp:revision>
  <dcterms:created xsi:type="dcterms:W3CDTF">2021-03-10T06:29:00Z</dcterms:created>
  <dcterms:modified xsi:type="dcterms:W3CDTF">2021-03-10T07:02:00Z</dcterms:modified>
</cp:coreProperties>
</file>