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i/>
          <w:lang w:eastAsia="es-ES_tradnl"/>
        </w:rPr>
      </w:pPr>
      <w:proofErr w:type="spellStart"/>
      <w:r w:rsidRPr="00A77380">
        <w:rPr>
          <w:rFonts w:ascii="Times New Roman" w:eastAsia="Times New Roman" w:hAnsi="Times New Roman" w:cs="Times New Roman"/>
          <w:lang w:eastAsia="es-ES_tradnl"/>
        </w:rPr>
        <w:t>Appendix</w:t>
      </w:r>
      <w:proofErr w:type="spellEnd"/>
      <w:r w:rsidRPr="00A77380">
        <w:rPr>
          <w:rFonts w:ascii="Times New Roman" w:eastAsia="Times New Roman" w:hAnsi="Times New Roman" w:cs="Times New Roman"/>
          <w:lang w:eastAsia="es-ES_tradnl"/>
        </w:rPr>
        <w:t xml:space="preserve"> I</w:t>
      </w:r>
      <w:r w:rsidRPr="00A77380">
        <w:rPr>
          <w:rFonts w:ascii="Times New Roman" w:eastAsia="Times New Roman" w:hAnsi="Times New Roman" w:cs="Times New Roman"/>
          <w:i/>
          <w:lang w:eastAsia="es-ES_tradnl"/>
        </w:rPr>
        <w:t xml:space="preserve"> Experimental </w:t>
      </w:r>
      <w:proofErr w:type="spellStart"/>
      <w:r w:rsidRPr="00A77380">
        <w:rPr>
          <w:rFonts w:ascii="Times New Roman" w:eastAsia="Times New Roman" w:hAnsi="Times New Roman" w:cs="Times New Roman"/>
          <w:i/>
          <w:lang w:eastAsia="es-ES_tradnl"/>
        </w:rPr>
        <w:t>sentences</w:t>
      </w:r>
      <w:proofErr w:type="spellEnd"/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La mujer llena / llenó la jarra.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El padre bebe / bebió la cerveza.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La madre manda / mandó la carta.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El director firma / firmó la factura.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La niña pinta / pintó la flor.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El niño sube / subió la pared.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El chico saca / sacó la foto.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La chica come / comió la naranja.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El primo lava / lavó los coches.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La prima graba / grabó los cuentos.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La señora canta / cantó la canción.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El señor compra / compró la joya.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El tío guarda / guardó los billetes.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La tía rompe / rompió la nota.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La vecina lanza / lanzó la pelota.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>El vecino cambia / cambió la clave.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eastAsia="es-ES_tradnl"/>
        </w:rPr>
      </w:pPr>
      <w:r w:rsidRPr="00A77380">
        <w:rPr>
          <w:rFonts w:ascii="Arial" w:eastAsia="Arial" w:hAnsi="Arial" w:cs="Arial"/>
          <w:sz w:val="22"/>
          <w:szCs w:val="22"/>
          <w:lang w:eastAsia="es-ES_tradnl"/>
        </w:rPr>
        <w:br w:type="page"/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i/>
          <w:lang w:val="en" w:eastAsia="es-ES_tradnl"/>
        </w:rPr>
      </w:pPr>
      <w:r w:rsidRPr="00A77380">
        <w:rPr>
          <w:rFonts w:ascii="Times New Roman" w:eastAsia="Times New Roman" w:hAnsi="Times New Roman" w:cs="Times New Roman"/>
          <w:iCs/>
          <w:lang w:val="en" w:eastAsia="es-ES_tradnl"/>
        </w:rPr>
        <w:lastRenderedPageBreak/>
        <w:t>Appendix II</w:t>
      </w:r>
      <w:r w:rsidRPr="00A77380">
        <w:rPr>
          <w:rFonts w:ascii="Times New Roman" w:eastAsia="Times New Roman" w:hAnsi="Times New Roman" w:cs="Times New Roman"/>
          <w:i/>
          <w:lang w:val="en-US" w:eastAsia="es-ES_tradnl"/>
        </w:rPr>
        <w:t>: Growth curve model fixed effects</w:t>
      </w:r>
    </w:p>
    <w:tbl>
      <w:tblPr>
        <w:tblStyle w:val="Table2"/>
        <w:tblW w:w="5088" w:type="pct"/>
        <w:tblLook w:val="07E0" w:firstRow="1" w:lastRow="1" w:firstColumn="1" w:lastColumn="1" w:noHBand="1" w:noVBand="1"/>
      </w:tblPr>
      <w:tblGrid>
        <w:gridCol w:w="5407"/>
        <w:gridCol w:w="916"/>
        <w:gridCol w:w="666"/>
        <w:gridCol w:w="780"/>
        <w:gridCol w:w="879"/>
      </w:tblGrid>
      <w:tr w:rsidR="00A77380" w:rsidRPr="00A77380" w:rsidTr="009F3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Parameter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Estimate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SE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i/>
                <w:sz w:val="20"/>
                <w:szCs w:val="20"/>
                <w:lang w:val="en" w:eastAsia="es-ES_tradnl"/>
              </w:rPr>
              <w:t>t</w:t>
            </w:r>
          </w:p>
        </w:tc>
        <w:tc>
          <w:tcPr>
            <w:tcW w:w="508" w:type="pct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i/>
                <w:sz w:val="20"/>
                <w:szCs w:val="20"/>
                <w:lang w:val="en" w:eastAsia="es-ES_tradnl"/>
              </w:rPr>
              <w:t>p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Intercept (γ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bscript"/>
                <w:lang w:val="en" w:eastAsia="es-ES_tradnl"/>
              </w:rPr>
              <w:t>00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1.167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0.306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3.810</w:t>
            </w:r>
          </w:p>
        </w:tc>
        <w:tc>
          <w:tcPr>
            <w:tcW w:w="508" w:type="pct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&lt; .001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Time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perscript"/>
                <w:lang w:val="en" w:eastAsia="es-ES_tradnl"/>
              </w:rPr>
              <w:t>1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 xml:space="preserve"> (γ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bscript"/>
                <w:lang w:val="en" w:eastAsia="es-ES_tradnl"/>
              </w:rPr>
              <w:t>10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5.704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1.042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5.476</w:t>
            </w:r>
          </w:p>
        </w:tc>
        <w:tc>
          <w:tcPr>
            <w:tcW w:w="508" w:type="pct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&lt; .001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Time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perscript"/>
                <w:lang w:val="en" w:eastAsia="es-ES_tradnl"/>
              </w:rPr>
              <w:t>2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 xml:space="preserve"> (γ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bscript"/>
                <w:lang w:val="en" w:eastAsia="es-ES_tradnl"/>
              </w:rPr>
              <w:t>20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−1.373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0.423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−3.246</w:t>
            </w:r>
          </w:p>
        </w:tc>
        <w:tc>
          <w:tcPr>
            <w:tcW w:w="508" w:type="pct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.001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Time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perscript"/>
                <w:lang w:val="en" w:eastAsia="es-ES_tradnl"/>
              </w:rPr>
              <w:t>3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 xml:space="preserve"> (γ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bscript"/>
                <w:lang w:val="en" w:eastAsia="es-ES_tradnl"/>
              </w:rPr>
              <w:t>30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−1.711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0.367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−4.658</w:t>
            </w:r>
          </w:p>
        </w:tc>
        <w:tc>
          <w:tcPr>
            <w:tcW w:w="508" w:type="pct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&lt; .001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Syllable structure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01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−0.074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0.203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−0.365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.715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1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Syllable structure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11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0.772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0.621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1.243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.214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2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Syllable structure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21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0.571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0.310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1.842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.066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Time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perscript"/>
                <w:lang w:val="en" w:eastAsia="es-ES_tradnl"/>
              </w:rPr>
              <w:t>3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 xml:space="preserve"> × Syllable structure (γ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bscript"/>
                <w:lang w:val="en" w:eastAsia="es-ES_tradnl"/>
              </w:rPr>
              <w:t>31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−0.594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0.260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−2.283</w:t>
            </w:r>
          </w:p>
        </w:tc>
        <w:tc>
          <w:tcPr>
            <w:tcW w:w="508" w:type="pct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.022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Lexical stress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02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−0.092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0.246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−0.373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.709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1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Lexical stress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12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0.125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0.616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0.203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.839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Time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perscript"/>
                <w:lang w:val="en" w:eastAsia="es-ES_tradnl"/>
              </w:rPr>
              <w:t>2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 xml:space="preserve"> × Lexical stress (γ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bscript"/>
                <w:lang w:val="en" w:eastAsia="es-ES_tradnl"/>
              </w:rPr>
              <w:t>22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0.666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0.305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2.184</w:t>
            </w:r>
          </w:p>
        </w:tc>
        <w:tc>
          <w:tcPr>
            <w:tcW w:w="508" w:type="pct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.029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3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Lexical stress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32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−0.325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0.256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−1.269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.204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Group NIN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03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−0.131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0.277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−0.472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.637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1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Group NIN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13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0.365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0.912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0.401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.689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Time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perscript"/>
                <w:lang w:val="en" w:eastAsia="es-ES_tradnl"/>
              </w:rPr>
              <w:t>2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 xml:space="preserve"> × Group NIN (γ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bscript"/>
                <w:lang w:val="en" w:eastAsia="es-ES_tradnl"/>
              </w:rPr>
              <w:t>23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1.819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0.448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4.060</w:t>
            </w:r>
          </w:p>
        </w:tc>
        <w:tc>
          <w:tcPr>
            <w:tcW w:w="508" w:type="pct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&lt; .001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3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Group NIN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33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0.124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0.385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0.323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.747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Group IN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04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−0.255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0.287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−0.889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.374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1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Group IN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14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0.668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0.942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0.709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.478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Time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perscript"/>
                <w:lang w:val="en" w:eastAsia="es-ES_tradnl"/>
              </w:rPr>
              <w:t>2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 xml:space="preserve"> × Group IN (γ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bscript"/>
                <w:lang w:val="en" w:eastAsia="es-ES_tradnl"/>
              </w:rPr>
              <w:t>24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1.615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0.462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3.496</w:t>
            </w:r>
          </w:p>
        </w:tc>
        <w:tc>
          <w:tcPr>
            <w:tcW w:w="508" w:type="pct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&lt; .001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3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Group IN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34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0.022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0.396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0.056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.956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Syllable structure × Lexical stress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05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−0.029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0.126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−0.233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.816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Time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perscript"/>
                <w:lang w:val="en" w:eastAsia="es-ES_tradnl"/>
              </w:rPr>
              <w:t>1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 xml:space="preserve"> × Syllable structure × Lexical stress (γ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bscript"/>
                <w:lang w:val="en" w:eastAsia="es-ES_tradnl"/>
              </w:rPr>
              <w:t>15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−1.047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0.464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−2.255</w:t>
            </w:r>
          </w:p>
        </w:tc>
        <w:tc>
          <w:tcPr>
            <w:tcW w:w="508" w:type="pct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.024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2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Syllable structure × Lexical stress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25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0.146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0.282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0.517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.605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3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Syllable structure × Lexical stress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35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−0.405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0.224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−1.811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.070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Syllable structure × Lexical stress × Group NIN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06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0.028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0.067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0.425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.671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Time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perscript"/>
                <w:lang w:val="en" w:eastAsia="es-ES_tradnl"/>
              </w:rPr>
              <w:t>1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 xml:space="preserve"> × Syllable structure × Lexical stress × Group NIN (γ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bscript"/>
                <w:lang w:val="en" w:eastAsia="es-ES_tradnl"/>
              </w:rPr>
              <w:t>16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1.004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0.271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3.708</w:t>
            </w:r>
          </w:p>
        </w:tc>
        <w:tc>
          <w:tcPr>
            <w:tcW w:w="508" w:type="pct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&lt; .001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2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Syllable structure × Lexical stress × Group NIN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26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0.219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0.269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0.815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.415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3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Syllable structure × Lexical stress × Group NIN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36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−0.034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0.267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−0.127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.899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Syllable structure × Lexical stress × Group IN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07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−0.014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0.069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−0.199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.842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1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Syllable structure × Lexical stress × Group IN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17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−0.507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0.278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−1.821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.069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perscript"/>
                <w:lang w:val="en" w:eastAsia="es-ES_tradnl"/>
              </w:rPr>
              <w:t>2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 xml:space="preserve"> × Syllable structure × Lexical stress × Group IN (γ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vertAlign w:val="subscript"/>
                <w:lang w:val="en" w:eastAsia="es-ES_tradnl"/>
              </w:rPr>
              <w:t>27</w:t>
            </w: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0.166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0.277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0.600</w:t>
            </w:r>
          </w:p>
        </w:tc>
        <w:tc>
          <w:tcPr>
            <w:tcW w:w="508" w:type="pct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0"/>
                <w:szCs w:val="20"/>
                <w:lang w:val="en" w:eastAsia="es-ES_tradnl"/>
              </w:rPr>
              <w:t>.548</w:t>
            </w:r>
          </w:p>
        </w:tc>
      </w:tr>
      <w:tr w:rsidR="00A77380" w:rsidRPr="00A77380" w:rsidTr="009F3182"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Time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perscript"/>
                <w:lang w:val="en" w:eastAsia="es-ES_tradnl"/>
              </w:rPr>
              <w:t>3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 xml:space="preserve"> × Syllable structure × Lexical stress × Group IN (γ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vertAlign w:val="subscript"/>
                <w:lang w:val="en" w:eastAsia="es-ES_tradnl"/>
              </w:rPr>
              <w:t>37</w:t>
            </w: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)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0.773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0.275</w:t>
            </w:r>
          </w:p>
        </w:tc>
        <w:tc>
          <w:tcPr>
            <w:tcW w:w="0" w:type="auto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2.816</w:t>
            </w:r>
          </w:p>
        </w:tc>
        <w:tc>
          <w:tcPr>
            <w:tcW w:w="508" w:type="pct"/>
          </w:tcPr>
          <w:p w:rsidR="00A77380" w:rsidRPr="009F3182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</w:pPr>
            <w:r w:rsidRPr="009F3182">
              <w:rPr>
                <w:rFonts w:ascii="Times New Roman" w:eastAsia="Arial" w:hAnsi="Times New Roman" w:cs="Arial"/>
                <w:b/>
                <w:bCs/>
                <w:sz w:val="20"/>
                <w:szCs w:val="20"/>
                <w:lang w:val="en" w:eastAsia="es-ES_tradnl"/>
              </w:rPr>
              <w:t>.005</w:t>
            </w:r>
          </w:p>
        </w:tc>
      </w:tr>
    </w:tbl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val="en" w:eastAsia="es-ES_tradnl"/>
        </w:rPr>
      </w:pP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val="en" w:eastAsia="es-ES_tradnl"/>
        </w:rPr>
      </w:pP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lang w:val="en" w:eastAsia="es-ES_tradnl"/>
        </w:rPr>
      </w:pPr>
      <w:r w:rsidRPr="00A77380">
        <w:rPr>
          <w:rFonts w:ascii="Arial" w:eastAsia="Arial" w:hAnsi="Arial" w:cs="Arial"/>
          <w:sz w:val="22"/>
          <w:szCs w:val="22"/>
          <w:lang w:val="en" w:eastAsia="es-ES_tradnl"/>
        </w:rPr>
        <w:br w:type="page"/>
      </w:r>
    </w:p>
    <w:p w:rsidR="00974385" w:rsidRDefault="00974385">
      <w:pPr>
        <w:rPr>
          <w:rFonts w:ascii="Times New Roman" w:eastAsia="Times New Roman" w:hAnsi="Times New Roman" w:cs="Times New Roman"/>
          <w:lang w:val="en" w:eastAsia="es-ES_tradnl"/>
        </w:rPr>
      </w:pPr>
      <w:r>
        <w:rPr>
          <w:rFonts w:ascii="Times New Roman" w:eastAsia="Times New Roman" w:hAnsi="Times New Roman" w:cs="Times New Roman"/>
          <w:lang w:val="en" w:eastAsia="es-ES_tradnl"/>
        </w:rPr>
        <w:lastRenderedPageBreak/>
        <w:t xml:space="preserve">Appendix III </w:t>
      </w:r>
      <w:r w:rsidRPr="00403138">
        <w:rPr>
          <w:rFonts w:ascii="Times New Roman" w:eastAsia="Times New Roman" w:hAnsi="Times New Roman" w:cs="Times New Roman"/>
          <w:i/>
          <w:iCs/>
          <w:lang w:val="en" w:eastAsia="es-ES_tradnl"/>
        </w:rPr>
        <w:t>Pairwise comparisons between learner groups</w:t>
      </w:r>
      <w:r w:rsidR="00403138">
        <w:rPr>
          <w:rFonts w:ascii="Times New Roman" w:eastAsia="Times New Roman" w:hAnsi="Times New Roman" w:cs="Times New Roman"/>
          <w:lang w:val="en" w:eastAsia="es-ES_tradnl"/>
        </w:rPr>
        <w:t>.</w:t>
      </w:r>
    </w:p>
    <w:p w:rsidR="00974385" w:rsidRDefault="00974385">
      <w:pPr>
        <w:rPr>
          <w:rFonts w:ascii="Times New Roman" w:eastAsia="Times New Roman" w:hAnsi="Times New Roman" w:cs="Times New Roman"/>
          <w:lang w:val="en" w:eastAsia="es-ES_tradnl"/>
        </w:rPr>
      </w:pPr>
    </w:p>
    <w:tbl>
      <w:tblPr>
        <w:tblStyle w:val="Table"/>
        <w:tblW w:w="5171" w:type="pct"/>
        <w:tblLook w:val="07E0" w:firstRow="1" w:lastRow="1" w:firstColumn="1" w:lastColumn="1" w:noHBand="1" w:noVBand="1"/>
      </w:tblPr>
      <w:tblGrid>
        <w:gridCol w:w="5465"/>
        <w:gridCol w:w="951"/>
        <w:gridCol w:w="689"/>
        <w:gridCol w:w="809"/>
        <w:gridCol w:w="875"/>
      </w:tblGrid>
      <w:tr w:rsidR="00974385" w:rsidRPr="00974385" w:rsidTr="009F3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0" w:type="pct"/>
            <w:tcBorders>
              <w:bottom w:val="single" w:sz="0" w:space="0" w:color="auto"/>
            </w:tcBorders>
            <w:vAlign w:val="bottom"/>
          </w:tcPr>
          <w:p w:rsidR="00974385" w:rsidRPr="00974385" w:rsidRDefault="00974385" w:rsidP="007E65B6">
            <w:pPr>
              <w:pStyle w:val="Compact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Parameter</w:t>
            </w:r>
          </w:p>
        </w:tc>
        <w:tc>
          <w:tcPr>
            <w:tcW w:w="541" w:type="pct"/>
            <w:tcBorders>
              <w:bottom w:val="single" w:sz="0" w:space="0" w:color="auto"/>
            </w:tcBorders>
            <w:vAlign w:val="bottom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Estimate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SE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i/>
                <w:sz w:val="21"/>
                <w:szCs w:val="21"/>
              </w:rPr>
              <w:t>t</w:t>
            </w:r>
          </w:p>
        </w:tc>
        <w:tc>
          <w:tcPr>
            <w:tcW w:w="498" w:type="pct"/>
            <w:tcBorders>
              <w:bottom w:val="single" w:sz="0" w:space="0" w:color="auto"/>
            </w:tcBorders>
            <w:vAlign w:val="bottom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i/>
                <w:sz w:val="21"/>
                <w:szCs w:val="21"/>
              </w:rPr>
              <w:t>p</w:t>
            </w:r>
          </w:p>
        </w:tc>
      </w:tr>
      <w:tr w:rsidR="00974385" w:rsidRPr="00974385" w:rsidTr="009F3182">
        <w:tc>
          <w:tcPr>
            <w:tcW w:w="3110" w:type="pct"/>
          </w:tcPr>
          <w:p w:rsidR="00974385" w:rsidRPr="00974385" w:rsidRDefault="00974385" w:rsidP="007E65B6">
            <w:pPr>
              <w:pStyle w:val="Compact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IN - NIN (γ</w:t>
            </w:r>
            <w:r w:rsidRPr="00974385">
              <w:rPr>
                <w:rFonts w:cs="Times New Roman"/>
                <w:sz w:val="21"/>
                <w:szCs w:val="21"/>
                <w:vertAlign w:val="subscript"/>
              </w:rPr>
              <w:t>08</w:t>
            </w:r>
            <w:r w:rsidRPr="00974385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541" w:type="pct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0.124</w:t>
            </w:r>
          </w:p>
        </w:tc>
        <w:tc>
          <w:tcPr>
            <w:tcW w:w="0" w:type="auto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0.283</w:t>
            </w:r>
          </w:p>
        </w:tc>
        <w:tc>
          <w:tcPr>
            <w:tcW w:w="0" w:type="auto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0.436</w:t>
            </w:r>
          </w:p>
        </w:tc>
        <w:tc>
          <w:tcPr>
            <w:tcW w:w="498" w:type="pct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.663</w:t>
            </w:r>
          </w:p>
        </w:tc>
      </w:tr>
      <w:tr w:rsidR="00974385" w:rsidRPr="00974385" w:rsidTr="009F3182">
        <w:tc>
          <w:tcPr>
            <w:tcW w:w="3110" w:type="pct"/>
          </w:tcPr>
          <w:p w:rsidR="00974385" w:rsidRPr="00974385" w:rsidRDefault="00974385" w:rsidP="007E65B6">
            <w:pPr>
              <w:pStyle w:val="Compact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Time</w:t>
            </w:r>
            <w:r w:rsidRPr="00974385">
              <w:rPr>
                <w:rFonts w:cs="Times New Roman"/>
                <w:sz w:val="21"/>
                <w:szCs w:val="21"/>
                <w:vertAlign w:val="superscript"/>
              </w:rPr>
              <w:t>1</w:t>
            </w:r>
            <w:r w:rsidRPr="00974385">
              <w:rPr>
                <w:rFonts w:cs="Times New Roman"/>
                <w:sz w:val="21"/>
                <w:szCs w:val="21"/>
              </w:rPr>
              <w:t xml:space="preserve"> × IN - NIN (γ</w:t>
            </w:r>
            <w:r w:rsidRPr="00974385">
              <w:rPr>
                <w:rFonts w:cs="Times New Roman"/>
                <w:sz w:val="21"/>
                <w:szCs w:val="21"/>
                <w:vertAlign w:val="subscript"/>
              </w:rPr>
              <w:t>18</w:t>
            </w:r>
            <w:r w:rsidRPr="00974385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541" w:type="pct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−0.302</w:t>
            </w:r>
          </w:p>
        </w:tc>
        <w:tc>
          <w:tcPr>
            <w:tcW w:w="0" w:type="auto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0.931</w:t>
            </w:r>
          </w:p>
        </w:tc>
        <w:tc>
          <w:tcPr>
            <w:tcW w:w="0" w:type="auto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−0.325</w:t>
            </w:r>
          </w:p>
        </w:tc>
        <w:tc>
          <w:tcPr>
            <w:tcW w:w="498" w:type="pct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.745</w:t>
            </w:r>
          </w:p>
        </w:tc>
      </w:tr>
      <w:tr w:rsidR="00974385" w:rsidRPr="00974385" w:rsidTr="009F3182">
        <w:tc>
          <w:tcPr>
            <w:tcW w:w="3110" w:type="pct"/>
          </w:tcPr>
          <w:p w:rsidR="00974385" w:rsidRPr="00974385" w:rsidRDefault="00974385" w:rsidP="007E65B6">
            <w:pPr>
              <w:pStyle w:val="Compact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Time</w:t>
            </w:r>
            <w:r w:rsidRPr="00974385">
              <w:rPr>
                <w:rFonts w:cs="Times New Roman"/>
                <w:sz w:val="21"/>
                <w:szCs w:val="21"/>
                <w:vertAlign w:val="superscript"/>
              </w:rPr>
              <w:t>2</w:t>
            </w:r>
            <w:r w:rsidRPr="00974385">
              <w:rPr>
                <w:rFonts w:cs="Times New Roman"/>
                <w:sz w:val="21"/>
                <w:szCs w:val="21"/>
              </w:rPr>
              <w:t xml:space="preserve"> × IN - NIN (γ</w:t>
            </w:r>
            <w:r w:rsidRPr="00974385">
              <w:rPr>
                <w:rFonts w:cs="Times New Roman"/>
                <w:sz w:val="21"/>
                <w:szCs w:val="21"/>
                <w:vertAlign w:val="subscript"/>
              </w:rPr>
              <w:t>28</w:t>
            </w:r>
            <w:r w:rsidRPr="00974385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541" w:type="pct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0.204</w:t>
            </w:r>
          </w:p>
        </w:tc>
        <w:tc>
          <w:tcPr>
            <w:tcW w:w="0" w:type="auto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0.457</w:t>
            </w:r>
          </w:p>
        </w:tc>
        <w:tc>
          <w:tcPr>
            <w:tcW w:w="0" w:type="auto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0.447</w:t>
            </w:r>
          </w:p>
        </w:tc>
        <w:tc>
          <w:tcPr>
            <w:tcW w:w="498" w:type="pct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.655</w:t>
            </w:r>
          </w:p>
        </w:tc>
      </w:tr>
      <w:tr w:rsidR="00974385" w:rsidRPr="00974385" w:rsidTr="009F3182">
        <w:tc>
          <w:tcPr>
            <w:tcW w:w="3110" w:type="pct"/>
          </w:tcPr>
          <w:p w:rsidR="00974385" w:rsidRPr="00974385" w:rsidRDefault="00974385" w:rsidP="007E65B6">
            <w:pPr>
              <w:pStyle w:val="Compact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Time</w:t>
            </w:r>
            <w:r w:rsidRPr="00974385">
              <w:rPr>
                <w:rFonts w:cs="Times New Roman"/>
                <w:sz w:val="21"/>
                <w:szCs w:val="21"/>
                <w:vertAlign w:val="superscript"/>
              </w:rPr>
              <w:t>3</w:t>
            </w:r>
            <w:r w:rsidRPr="00974385">
              <w:rPr>
                <w:rFonts w:cs="Times New Roman"/>
                <w:sz w:val="21"/>
                <w:szCs w:val="21"/>
              </w:rPr>
              <w:t xml:space="preserve"> × IN - NIN (γ</w:t>
            </w:r>
            <w:r w:rsidRPr="00974385">
              <w:rPr>
                <w:rFonts w:cs="Times New Roman"/>
                <w:sz w:val="21"/>
                <w:szCs w:val="21"/>
                <w:vertAlign w:val="subscript"/>
              </w:rPr>
              <w:t>38</w:t>
            </w:r>
            <w:r w:rsidRPr="00974385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541" w:type="pct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0.102</w:t>
            </w:r>
          </w:p>
        </w:tc>
        <w:tc>
          <w:tcPr>
            <w:tcW w:w="0" w:type="auto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0.393</w:t>
            </w:r>
          </w:p>
        </w:tc>
        <w:tc>
          <w:tcPr>
            <w:tcW w:w="0" w:type="auto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0.260</w:t>
            </w:r>
          </w:p>
        </w:tc>
        <w:tc>
          <w:tcPr>
            <w:tcW w:w="498" w:type="pct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.795</w:t>
            </w:r>
          </w:p>
        </w:tc>
      </w:tr>
      <w:tr w:rsidR="00974385" w:rsidRPr="00974385" w:rsidTr="009F3182">
        <w:tc>
          <w:tcPr>
            <w:tcW w:w="3110" w:type="pct"/>
          </w:tcPr>
          <w:p w:rsidR="00974385" w:rsidRPr="00974385" w:rsidRDefault="00974385" w:rsidP="007E65B6">
            <w:pPr>
              <w:pStyle w:val="Compact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Syllable structure × Lexical stress × IN - NIN (γ</w:t>
            </w:r>
            <w:r w:rsidRPr="00974385">
              <w:rPr>
                <w:rFonts w:cs="Times New Roman"/>
                <w:sz w:val="21"/>
                <w:szCs w:val="21"/>
                <w:vertAlign w:val="subscript"/>
              </w:rPr>
              <w:t>09</w:t>
            </w:r>
            <w:r w:rsidRPr="00974385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541" w:type="pct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0.042</w:t>
            </w:r>
          </w:p>
        </w:tc>
        <w:tc>
          <w:tcPr>
            <w:tcW w:w="0" w:type="auto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0.069</w:t>
            </w:r>
          </w:p>
        </w:tc>
        <w:tc>
          <w:tcPr>
            <w:tcW w:w="0" w:type="auto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0.615</w:t>
            </w:r>
          </w:p>
        </w:tc>
        <w:tc>
          <w:tcPr>
            <w:tcW w:w="498" w:type="pct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.538</w:t>
            </w:r>
          </w:p>
        </w:tc>
      </w:tr>
      <w:tr w:rsidR="00974385" w:rsidRPr="00974385" w:rsidTr="009F3182">
        <w:tc>
          <w:tcPr>
            <w:tcW w:w="3110" w:type="pct"/>
          </w:tcPr>
          <w:p w:rsidR="00974385" w:rsidRPr="009F3182" w:rsidRDefault="00974385" w:rsidP="007E65B6">
            <w:pPr>
              <w:pStyle w:val="Compact"/>
              <w:spacing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  <w:r w:rsidRPr="009F3182">
              <w:rPr>
                <w:rFonts w:cs="Times New Roman"/>
                <w:b/>
                <w:bCs/>
                <w:sz w:val="21"/>
                <w:szCs w:val="21"/>
              </w:rPr>
              <w:t>Time</w:t>
            </w:r>
            <w:r w:rsidRPr="009F3182">
              <w:rPr>
                <w:rFonts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9F3182">
              <w:rPr>
                <w:rFonts w:cs="Times New Roman"/>
                <w:b/>
                <w:bCs/>
                <w:sz w:val="21"/>
                <w:szCs w:val="21"/>
              </w:rPr>
              <w:t xml:space="preserve"> × Syllable structure × Lexical stress × IN - NIN (γ</w:t>
            </w:r>
            <w:r w:rsidRPr="009F3182">
              <w:rPr>
                <w:rFonts w:cs="Times New Roman"/>
                <w:b/>
                <w:bCs/>
                <w:sz w:val="21"/>
                <w:szCs w:val="21"/>
                <w:vertAlign w:val="subscript"/>
              </w:rPr>
              <w:t>19</w:t>
            </w:r>
            <w:r w:rsidRPr="009F3182">
              <w:rPr>
                <w:rFonts w:cs="Times New Roma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541" w:type="pct"/>
          </w:tcPr>
          <w:p w:rsidR="00974385" w:rsidRPr="009F3182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  <w:r w:rsidRPr="009F3182">
              <w:rPr>
                <w:rFonts w:cs="Times New Roman"/>
                <w:b/>
                <w:bCs/>
                <w:sz w:val="21"/>
                <w:szCs w:val="21"/>
              </w:rPr>
              <w:t>1.511</w:t>
            </w:r>
          </w:p>
        </w:tc>
        <w:tc>
          <w:tcPr>
            <w:tcW w:w="0" w:type="auto"/>
          </w:tcPr>
          <w:p w:rsidR="00974385" w:rsidRPr="009F3182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  <w:r w:rsidRPr="009F3182">
              <w:rPr>
                <w:rFonts w:cs="Times New Roman"/>
                <w:b/>
                <w:bCs/>
                <w:sz w:val="21"/>
                <w:szCs w:val="21"/>
              </w:rPr>
              <w:t>0.277</w:t>
            </w:r>
          </w:p>
        </w:tc>
        <w:tc>
          <w:tcPr>
            <w:tcW w:w="0" w:type="auto"/>
          </w:tcPr>
          <w:p w:rsidR="00974385" w:rsidRPr="009F3182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  <w:r w:rsidRPr="009F3182">
              <w:rPr>
                <w:rFonts w:cs="Times New Roman"/>
                <w:b/>
                <w:bCs/>
                <w:sz w:val="21"/>
                <w:szCs w:val="21"/>
              </w:rPr>
              <w:t>5.463</w:t>
            </w:r>
          </w:p>
        </w:tc>
        <w:tc>
          <w:tcPr>
            <w:tcW w:w="498" w:type="pct"/>
          </w:tcPr>
          <w:p w:rsidR="00974385" w:rsidRPr="009F3182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  <w:r w:rsidRPr="009F3182">
              <w:rPr>
                <w:rFonts w:cs="Times New Roman"/>
                <w:b/>
                <w:bCs/>
                <w:sz w:val="21"/>
                <w:szCs w:val="21"/>
              </w:rPr>
              <w:t>&lt; .001</w:t>
            </w:r>
          </w:p>
        </w:tc>
      </w:tr>
      <w:tr w:rsidR="00974385" w:rsidRPr="00974385" w:rsidTr="009F3182">
        <w:tc>
          <w:tcPr>
            <w:tcW w:w="3110" w:type="pct"/>
          </w:tcPr>
          <w:p w:rsidR="00974385" w:rsidRPr="00974385" w:rsidRDefault="00974385" w:rsidP="007E65B6">
            <w:pPr>
              <w:pStyle w:val="Compact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Time</w:t>
            </w:r>
            <w:r w:rsidRPr="00974385">
              <w:rPr>
                <w:rFonts w:cs="Times New Roman"/>
                <w:sz w:val="21"/>
                <w:szCs w:val="21"/>
                <w:vertAlign w:val="superscript"/>
              </w:rPr>
              <w:t>2</w:t>
            </w:r>
            <w:r w:rsidRPr="00974385">
              <w:rPr>
                <w:rFonts w:cs="Times New Roman"/>
                <w:sz w:val="21"/>
                <w:szCs w:val="21"/>
              </w:rPr>
              <w:t xml:space="preserve"> × Syllable structure × Lexical stress × IN - NIN (γ</w:t>
            </w:r>
            <w:r w:rsidRPr="00974385">
              <w:rPr>
                <w:rFonts w:cs="Times New Roman"/>
                <w:sz w:val="21"/>
                <w:szCs w:val="21"/>
                <w:vertAlign w:val="subscript"/>
              </w:rPr>
              <w:t>29</w:t>
            </w:r>
            <w:r w:rsidRPr="00974385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541" w:type="pct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0.053</w:t>
            </w:r>
          </w:p>
        </w:tc>
        <w:tc>
          <w:tcPr>
            <w:tcW w:w="0" w:type="auto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0.275</w:t>
            </w:r>
          </w:p>
        </w:tc>
        <w:tc>
          <w:tcPr>
            <w:tcW w:w="0" w:type="auto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0.194</w:t>
            </w:r>
          </w:p>
        </w:tc>
        <w:tc>
          <w:tcPr>
            <w:tcW w:w="498" w:type="pct"/>
          </w:tcPr>
          <w:p w:rsidR="00974385" w:rsidRPr="00974385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sz w:val="21"/>
                <w:szCs w:val="21"/>
              </w:rPr>
            </w:pPr>
            <w:r w:rsidRPr="00974385">
              <w:rPr>
                <w:rFonts w:cs="Times New Roman"/>
                <w:sz w:val="21"/>
                <w:szCs w:val="21"/>
              </w:rPr>
              <w:t>.846</w:t>
            </w:r>
          </w:p>
        </w:tc>
      </w:tr>
      <w:tr w:rsidR="00974385" w:rsidRPr="00974385" w:rsidTr="009F3182">
        <w:tc>
          <w:tcPr>
            <w:tcW w:w="3110" w:type="pct"/>
          </w:tcPr>
          <w:p w:rsidR="00974385" w:rsidRPr="00EB6A60" w:rsidRDefault="00974385" w:rsidP="007E65B6">
            <w:pPr>
              <w:pStyle w:val="Compact"/>
              <w:spacing w:line="240" w:lineRule="auto"/>
              <w:rPr>
                <w:rFonts w:cs="Times New Roman"/>
                <w:b/>
                <w:bCs/>
                <w:sz w:val="21"/>
                <w:szCs w:val="21"/>
              </w:rPr>
            </w:pPr>
            <w:bookmarkStart w:id="0" w:name="_GoBack" w:colFirst="0" w:colLast="4"/>
            <w:r w:rsidRPr="00EB6A60">
              <w:rPr>
                <w:rFonts w:cs="Times New Roman"/>
                <w:b/>
                <w:bCs/>
                <w:sz w:val="21"/>
                <w:szCs w:val="21"/>
              </w:rPr>
              <w:t>Time</w:t>
            </w:r>
            <w:r w:rsidRPr="00EB6A60">
              <w:rPr>
                <w:rFonts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EB6A60">
              <w:rPr>
                <w:rFonts w:cs="Times New Roman"/>
                <w:b/>
                <w:bCs/>
                <w:sz w:val="21"/>
                <w:szCs w:val="21"/>
              </w:rPr>
              <w:t xml:space="preserve"> × Syllable structure × Lexical stress × IN - NIN (γ</w:t>
            </w:r>
            <w:r w:rsidRPr="00EB6A60">
              <w:rPr>
                <w:rFonts w:cs="Times New Roman"/>
                <w:b/>
                <w:bCs/>
                <w:sz w:val="21"/>
                <w:szCs w:val="21"/>
                <w:vertAlign w:val="subscript"/>
              </w:rPr>
              <w:t>39</w:t>
            </w:r>
            <w:r w:rsidRPr="00EB6A60">
              <w:rPr>
                <w:rFonts w:cs="Times New Roma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541" w:type="pct"/>
          </w:tcPr>
          <w:p w:rsidR="00974385" w:rsidRPr="00EB6A60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  <w:r w:rsidRPr="00EB6A60">
              <w:rPr>
                <w:rFonts w:cs="Times New Roman"/>
                <w:b/>
                <w:bCs/>
                <w:sz w:val="21"/>
                <w:szCs w:val="21"/>
              </w:rPr>
              <w:t>−0.807</w:t>
            </w:r>
          </w:p>
        </w:tc>
        <w:tc>
          <w:tcPr>
            <w:tcW w:w="0" w:type="auto"/>
          </w:tcPr>
          <w:p w:rsidR="00974385" w:rsidRPr="00EB6A60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  <w:r w:rsidRPr="00EB6A60">
              <w:rPr>
                <w:rFonts w:cs="Times New Roman"/>
                <w:b/>
                <w:bCs/>
                <w:sz w:val="21"/>
                <w:szCs w:val="21"/>
              </w:rPr>
              <w:t>0.273</w:t>
            </w:r>
          </w:p>
        </w:tc>
        <w:tc>
          <w:tcPr>
            <w:tcW w:w="0" w:type="auto"/>
          </w:tcPr>
          <w:p w:rsidR="00974385" w:rsidRPr="00EB6A60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  <w:r w:rsidRPr="00EB6A60">
              <w:rPr>
                <w:rFonts w:cs="Times New Roman"/>
                <w:b/>
                <w:bCs/>
                <w:sz w:val="21"/>
                <w:szCs w:val="21"/>
              </w:rPr>
              <w:t>−2.954</w:t>
            </w:r>
          </w:p>
        </w:tc>
        <w:tc>
          <w:tcPr>
            <w:tcW w:w="498" w:type="pct"/>
          </w:tcPr>
          <w:p w:rsidR="00974385" w:rsidRPr="00EB6A60" w:rsidRDefault="00974385" w:rsidP="007E65B6">
            <w:pPr>
              <w:pStyle w:val="Compact"/>
              <w:spacing w:line="240" w:lineRule="auto"/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  <w:r w:rsidRPr="00EB6A60">
              <w:rPr>
                <w:rFonts w:cs="Times New Roman"/>
                <w:b/>
                <w:bCs/>
                <w:sz w:val="21"/>
                <w:szCs w:val="21"/>
              </w:rPr>
              <w:t>.003</w:t>
            </w:r>
          </w:p>
        </w:tc>
      </w:tr>
      <w:bookmarkEnd w:id="0"/>
    </w:tbl>
    <w:p w:rsidR="00974385" w:rsidRDefault="00974385">
      <w:pPr>
        <w:rPr>
          <w:rFonts w:ascii="Times New Roman" w:eastAsia="Times New Roman" w:hAnsi="Times New Roman" w:cs="Times New Roman"/>
          <w:lang w:val="en" w:eastAsia="es-ES_tradnl"/>
        </w:rPr>
      </w:pPr>
      <w:r>
        <w:rPr>
          <w:rFonts w:ascii="Times New Roman" w:eastAsia="Times New Roman" w:hAnsi="Times New Roman" w:cs="Times New Roman"/>
          <w:lang w:val="en" w:eastAsia="es-ES_tradnl"/>
        </w:rPr>
        <w:br w:type="page"/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i/>
          <w:lang w:val="en" w:eastAsia="es-ES_tradnl"/>
        </w:rPr>
      </w:pPr>
      <w:r w:rsidRPr="00A77380">
        <w:rPr>
          <w:rFonts w:ascii="Times New Roman" w:eastAsia="Times New Roman" w:hAnsi="Times New Roman" w:cs="Times New Roman"/>
          <w:lang w:val="en" w:eastAsia="es-ES_tradnl"/>
        </w:rPr>
        <w:lastRenderedPageBreak/>
        <w:t>Appendix I</w:t>
      </w:r>
      <w:r w:rsidR="00974385">
        <w:rPr>
          <w:rFonts w:ascii="Times New Roman" w:eastAsia="Times New Roman" w:hAnsi="Times New Roman" w:cs="Times New Roman"/>
          <w:lang w:val="en" w:eastAsia="es-ES_tradnl"/>
        </w:rPr>
        <w:t>V</w:t>
      </w:r>
      <w:r w:rsidRPr="00A77380">
        <w:rPr>
          <w:rFonts w:ascii="Times New Roman" w:eastAsia="Times New Roman" w:hAnsi="Times New Roman" w:cs="Times New Roman"/>
          <w:i/>
          <w:lang w:val="en" w:eastAsia="es-ES_tradnl"/>
        </w:rPr>
        <w:t xml:space="preserve"> Growth Curve Model Random Effects.</w:t>
      </w:r>
    </w:p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i/>
          <w:lang w:val="en" w:eastAsia="es-ES_tradnl"/>
        </w:rPr>
      </w:pPr>
      <w:r w:rsidRPr="00A77380">
        <w:rPr>
          <w:rFonts w:ascii="Times New Roman" w:eastAsia="Times New Roman" w:hAnsi="Times New Roman" w:cs="Times New Roman"/>
          <w:i/>
          <w:lang w:val="en" w:eastAsia="es-ES_tradnl"/>
        </w:rPr>
        <w:t xml:space="preserve"> </w:t>
      </w:r>
    </w:p>
    <w:tbl>
      <w:tblPr>
        <w:tblStyle w:val="Table1"/>
        <w:tblW w:w="0" w:type="pct"/>
        <w:tblLook w:val="07E0" w:firstRow="1" w:lastRow="1" w:firstColumn="1" w:lastColumn="1" w:noHBand="1" w:noVBand="1"/>
      </w:tblPr>
      <w:tblGrid>
        <w:gridCol w:w="1170"/>
        <w:gridCol w:w="1238"/>
        <w:gridCol w:w="1010"/>
        <w:gridCol w:w="711"/>
        <w:gridCol w:w="1304"/>
        <w:gridCol w:w="616"/>
        <w:gridCol w:w="616"/>
        <w:gridCol w:w="616"/>
        <w:gridCol w:w="616"/>
        <w:gridCol w:w="601"/>
      </w:tblGrid>
      <w:tr w:rsidR="00A77380" w:rsidRPr="00A77380" w:rsidTr="00FE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Group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Parameter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Variance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SD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Correlations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 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 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 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jc w:val="center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 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A77380" w:rsidRPr="00A77380" w:rsidRDefault="00A77380" w:rsidP="00A77380">
            <w:pPr>
              <w:spacing w:before="36" w:after="36" w:line="276" w:lineRule="auto"/>
              <w:jc w:val="center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 </w:t>
            </w:r>
          </w:p>
        </w:tc>
      </w:tr>
      <w:tr w:rsidR="00A77380" w:rsidRPr="00A77380" w:rsidTr="00FE5764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Participant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Intercept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0.911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0.954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1.00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</w:tr>
      <w:tr w:rsidR="00A77380" w:rsidRPr="00A77380" w:rsidTr="00FE5764"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Syllable structure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0.275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0.524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−.20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1.00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</w:tr>
      <w:tr w:rsidR="00A77380" w:rsidRPr="00A77380" w:rsidTr="00FE5764"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Lexical stress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0.789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0.888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−.07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.31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1.00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</w:tr>
      <w:tr w:rsidR="00A77380" w:rsidRPr="00A77380" w:rsidTr="00FE5764"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2"/>
                <w:szCs w:val="22"/>
                <w:vertAlign w:val="superscript"/>
                <w:lang w:val="en" w:eastAsia="es-ES_tradnl"/>
              </w:rPr>
              <w:t>1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9.548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3.090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.42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−.17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.02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1.00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</w:tr>
      <w:tr w:rsidR="00A77380" w:rsidRPr="00A77380" w:rsidTr="00FE5764"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2"/>
                <w:szCs w:val="22"/>
                <w:vertAlign w:val="superscript"/>
                <w:lang w:val="en" w:eastAsia="es-ES_tradnl"/>
              </w:rPr>
              <w:t>2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1.640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1.281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−.14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.22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.08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.31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center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1.00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</w:tr>
      <w:tr w:rsidR="00A77380" w:rsidRPr="00A77380" w:rsidTr="00FE5764"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2"/>
                <w:szCs w:val="22"/>
                <w:vertAlign w:val="superscript"/>
                <w:lang w:val="en" w:eastAsia="es-ES_tradnl"/>
              </w:rPr>
              <w:t>3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0.980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0.990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−.40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.08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−.18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−.83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center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−.14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center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1.00</w:t>
            </w:r>
          </w:p>
        </w:tc>
      </w:tr>
      <w:tr w:rsidR="00A77380" w:rsidRPr="00A77380" w:rsidTr="00FE5764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Item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Intercept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0.264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0.514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1.00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</w:tr>
      <w:tr w:rsidR="00A77380" w:rsidRPr="00A77380" w:rsidTr="00FE5764"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2"/>
                <w:szCs w:val="22"/>
                <w:vertAlign w:val="superscript"/>
                <w:lang w:val="en" w:eastAsia="es-ES_tradnl"/>
              </w:rPr>
              <w:t>1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3.831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1.957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.28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1.00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</w:tr>
      <w:tr w:rsidR="00A77380" w:rsidRPr="00A77380" w:rsidTr="00FE5764"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2"/>
                <w:szCs w:val="22"/>
                <w:vertAlign w:val="superscript"/>
                <w:lang w:val="en" w:eastAsia="es-ES_tradnl"/>
              </w:rPr>
              <w:t>2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1.304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1.142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−.74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−.37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center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1.00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</w:tr>
      <w:tr w:rsidR="00A77380" w:rsidRPr="00A77380" w:rsidTr="00FE5764"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Time</w:t>
            </w:r>
            <w:r w:rsidRPr="00A77380">
              <w:rPr>
                <w:rFonts w:ascii="Times New Roman" w:eastAsia="Arial" w:hAnsi="Times New Roman" w:cs="Arial"/>
                <w:sz w:val="22"/>
                <w:szCs w:val="22"/>
                <w:vertAlign w:val="superscript"/>
                <w:lang w:val="en" w:eastAsia="es-ES_tradnl"/>
              </w:rPr>
              <w:t>3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0.415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0.644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.19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−.86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center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−.14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center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1.00</w:t>
            </w:r>
          </w:p>
        </w:tc>
      </w:tr>
      <w:tr w:rsidR="00A77380" w:rsidRPr="00A77380" w:rsidTr="00FE5764"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Residual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13.507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before="36" w:after="36" w:line="276" w:lineRule="auto"/>
              <w:jc w:val="right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  <w:r w:rsidRPr="00A77380"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  <w:t>3.675</w:t>
            </w: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  <w:tc>
          <w:tcPr>
            <w:tcW w:w="0" w:type="auto"/>
          </w:tcPr>
          <w:p w:rsidR="00A77380" w:rsidRPr="00A77380" w:rsidRDefault="00A77380" w:rsidP="00A77380">
            <w:pPr>
              <w:spacing w:line="276" w:lineRule="auto"/>
              <w:rPr>
                <w:rFonts w:ascii="Times New Roman" w:eastAsia="Arial" w:hAnsi="Times New Roman" w:cs="Arial"/>
                <w:sz w:val="22"/>
                <w:szCs w:val="22"/>
                <w:lang w:val="en" w:eastAsia="es-ES_tradnl"/>
              </w:rPr>
            </w:pPr>
          </w:p>
        </w:tc>
      </w:tr>
    </w:tbl>
    <w:p w:rsidR="00A77380" w:rsidRPr="00A77380" w:rsidRDefault="00A77380" w:rsidP="00A77380">
      <w:pPr>
        <w:spacing w:line="480" w:lineRule="auto"/>
        <w:rPr>
          <w:rFonts w:ascii="Times New Roman" w:eastAsia="Times New Roman" w:hAnsi="Times New Roman" w:cs="Times New Roman"/>
          <w:i/>
          <w:lang w:val="en" w:eastAsia="es-ES_tradnl"/>
        </w:rPr>
      </w:pPr>
    </w:p>
    <w:p w:rsidR="00697E72" w:rsidRDefault="00EB6A60" w:rsidP="00A77380">
      <w:pPr>
        <w:ind w:left="142"/>
      </w:pPr>
    </w:p>
    <w:sectPr w:rsidR="00697E72" w:rsidSect="00A773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80"/>
    <w:rsid w:val="00144BC9"/>
    <w:rsid w:val="002510D6"/>
    <w:rsid w:val="003C505B"/>
    <w:rsid w:val="00403138"/>
    <w:rsid w:val="00513965"/>
    <w:rsid w:val="006323CB"/>
    <w:rsid w:val="0086285A"/>
    <w:rsid w:val="00974385"/>
    <w:rsid w:val="009F3182"/>
    <w:rsid w:val="00A77380"/>
    <w:rsid w:val="00A94CF9"/>
    <w:rsid w:val="00C374F5"/>
    <w:rsid w:val="00DE524D"/>
    <w:rsid w:val="00E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97BC35-8596-2244-A1BB-54F16667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1">
    <w:name w:val="Table1"/>
    <w:basedOn w:val="Tablanormal"/>
    <w:uiPriority w:val="99"/>
    <w:rsid w:val="00A77380"/>
    <w:rPr>
      <w:rFonts w:ascii="Cambria" w:eastAsia="Cambria" w:hAnsi="Cambria" w:cs="Times New Roman"/>
      <w:lang w:val="en-US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bottom w:val="single" w:sz="8" w:space="0" w:color="auto"/>
        </w:tcBorders>
      </w:tcPr>
    </w:tblStylePr>
  </w:style>
  <w:style w:type="table" w:customStyle="1" w:styleId="Table2">
    <w:name w:val="Table2"/>
    <w:basedOn w:val="Tablanormal"/>
    <w:uiPriority w:val="99"/>
    <w:rsid w:val="00A77380"/>
    <w:rPr>
      <w:rFonts w:ascii="Cambria" w:eastAsia="Cambria" w:hAnsi="Cambria" w:cs="Times New Roman"/>
      <w:lang w:val="en-US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bottom w:val="single" w:sz="8" w:space="0" w:color="auto"/>
        </w:tcBorders>
      </w:tcPr>
    </w:tblStylePr>
  </w:style>
  <w:style w:type="paragraph" w:customStyle="1" w:styleId="Compact">
    <w:name w:val="Compact"/>
    <w:basedOn w:val="Textoindependiente"/>
    <w:qFormat/>
    <w:rsid w:val="00974385"/>
    <w:pPr>
      <w:spacing w:before="36" w:after="36" w:line="480" w:lineRule="auto"/>
    </w:pPr>
    <w:rPr>
      <w:rFonts w:ascii="Times New Roman" w:hAnsi="Times New Roman"/>
      <w:lang w:val="en-US"/>
    </w:rPr>
  </w:style>
  <w:style w:type="table" w:customStyle="1" w:styleId="Table">
    <w:name w:val="Table"/>
    <w:basedOn w:val="Tablanormal"/>
    <w:uiPriority w:val="99"/>
    <w:rsid w:val="00974385"/>
    <w:rPr>
      <w:lang w:val="en-US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743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7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Lozano Arguelles</dc:creator>
  <cp:keywords/>
  <dc:description/>
  <cp:lastModifiedBy>Cristina Lozano Arguelles</cp:lastModifiedBy>
  <cp:revision>6</cp:revision>
  <dcterms:created xsi:type="dcterms:W3CDTF">2019-08-16T14:35:00Z</dcterms:created>
  <dcterms:modified xsi:type="dcterms:W3CDTF">2019-08-16T21:43:00Z</dcterms:modified>
</cp:coreProperties>
</file>