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80" w:rsidRPr="002E1474" w:rsidRDefault="00375C80" w:rsidP="00B67F4B">
      <w:pPr>
        <w:pStyle w:val="NormalWeb"/>
        <w:spacing w:before="0" w:beforeAutospacing="0" w:after="0" w:afterAutospacing="0" w:line="360" w:lineRule="auto"/>
        <w:ind w:firstLineChars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Supplemental Table 1</w:t>
      </w:r>
      <w:r w:rsidRPr="00897B2E">
        <w:rPr>
          <w:rFonts w:ascii="Times New Roman" w:hAnsi="Times New Roman" w:cs="Times New Roman"/>
          <w:color w:val="000000"/>
        </w:rPr>
        <w:t xml:space="preserve"> The 41 food groups used in the present study for dietary pattern analysis</w:t>
      </w:r>
    </w:p>
    <w:tbl>
      <w:tblPr>
        <w:tblW w:w="0" w:type="auto"/>
        <w:tblInd w:w="-693" w:type="dxa"/>
        <w:tblLayout w:type="fixed"/>
        <w:tblLook w:val="0000"/>
      </w:tblPr>
      <w:tblGrid>
        <w:gridCol w:w="15"/>
        <w:gridCol w:w="2536"/>
        <w:gridCol w:w="8383"/>
      </w:tblGrid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  <w:tcBorders>
              <w:top w:val="single" w:sz="12" w:space="0" w:color="auto"/>
              <w:bottom w:val="single" w:sz="6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Food group</w:t>
            </w:r>
          </w:p>
        </w:tc>
        <w:tc>
          <w:tcPr>
            <w:tcW w:w="8383" w:type="dxa"/>
            <w:tcBorders>
              <w:top w:val="single" w:sz="12" w:space="0" w:color="auto"/>
              <w:bottom w:val="single" w:sz="6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Food items</w:t>
            </w: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  <w:vertAlign w:val="superscript"/>
              </w:rPr>
              <w:t>†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gridBefore w:val="1"/>
          <w:wBefore w:w="15" w:type="dxa"/>
          <w:trHeight w:val="300"/>
        </w:trPr>
        <w:tc>
          <w:tcPr>
            <w:tcW w:w="2536" w:type="dxa"/>
            <w:tcBorders>
              <w:top w:val="single" w:sz="6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Rice</w:t>
            </w:r>
          </w:p>
        </w:tc>
        <w:tc>
          <w:tcPr>
            <w:tcW w:w="8383" w:type="dxa"/>
            <w:tcBorders>
              <w:top w:val="single" w:sz="6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Well-milled rice, rice with barley (70% rice and 30% barley), rice with germ, half-milled rice, 70%-milled rice, brown rice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gridBefore w:val="1"/>
          <w:wBefore w:w="15" w:type="dxa"/>
          <w:trHeight w:val="300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Sweetened bun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 sweetened bun, pancakes, doughnut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gridBefore w:val="1"/>
          <w:wBefore w:w="15" w:type="dxa"/>
          <w:trHeight w:val="300"/>
        </w:trPr>
        <w:tc>
          <w:tcPr>
            <w:tcW w:w="2536" w:type="dxa"/>
            <w:vAlign w:val="center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Japanese, Chinese and instant noodles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 noodle (buckwheat/Japanese wheat noodle), Chinese noodles, instant noodles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gridBefore w:val="1"/>
          <w:wBefore w:w="15" w:type="dxa"/>
          <w:trHeight w:val="300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Pasta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pasta, spaghetti</w:t>
            </w:r>
          </w:p>
        </w:tc>
      </w:tr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Potatoes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White potatoes, French fries, sweet potatoes, taro, konnyaku</w:t>
            </w:r>
          </w:p>
        </w:tc>
      </w:tr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Nuts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Peanuts, other types of nuts</w:t>
            </w:r>
          </w:p>
        </w:tc>
      </w:tr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Pulses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Tofu (soybean curd), tofu products such as atsuage (deep-fried tofu cutlet), ganmodoki (deep-fried tofu burger), aburaage (deep-fried tofu pouch), natto (fermented soybeans), cooked beans, soy milk</w:t>
            </w:r>
          </w:p>
        </w:tc>
      </w:tr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Sugar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Sugar for coffee and tea, sugar for cooking, jam, marmalade</w:t>
            </w:r>
          </w:p>
        </w:tc>
      </w:tr>
      <w:tr w:rsidR="00375C80" w:rsidRPr="009B7DBE" w:rsidTr="00427918">
        <w:trPr>
          <w:gridBefore w:val="1"/>
          <w:wBefore w:w="15" w:type="dxa"/>
        </w:trPr>
        <w:tc>
          <w:tcPr>
            <w:tcW w:w="2536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Confectioneries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 sweets with or without azuki-beans, cakes, hard cookies, soft cookies, chocolates, candies, caramels, chewing gums, jellies, ice cream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Savory snacks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Potato chips, senbei and arare (rice snacks), crackers, salted snacks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Fatty spreads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Butter, margarine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Vegetable oil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Vegetable oils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6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Fruits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Oranges, grapefruits, bananas, apples, strawberries, grapes, peaches, pears, kiwifruits, persimmons, melons, water melon, raisins, canned fruits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88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Green and yellow vegetables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Carrots, pumpkins, tomatoes, green pepper, broccoli, green leafy vegetables such as spinach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6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Other vegetables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Cabbage, lettuces, cucumber, Chinese cabbage, bean sprouts, Japanese radish, onion, cauliflower, eggplant, burdock, lotus root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Pickled vegetables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Salted pickles, umeboshi (salted Japanese plum) 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Mushrooms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Shiitake mushroom, shimeji mushroom, enoki mushroom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Seaweeds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Wakame seaweed, purple laver, brown algae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Alcoholic beverages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Beer, sake (rice wine), shochu (distilled spirits), chuhai (shochu highball), whisky, wine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Fruit and vegetable juice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Vegetable juice, 100% fruit juice, sweetened fruit drinks (50% fruit), tomato juice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6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Soft drinks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Cola, non-fruit juices, soft drinks without sugar such as sports beverages, lactic acid bacteria beverages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 and Chinese tea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Green tea, oolong tea, barley tea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Tea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Black tea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Coffee and cocoa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Coffee, cocoa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Milk and yogurt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Whole milk, low-fat milk, yogurt, coffee cream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Cheese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Cheese, cottage cheese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6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Fish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Fish with white meat (sea bream, flatfish, cod, and others), fish with a blue back (mackerel, sardine, herring, and others), fish with red meat (tuna, salmon, skipjack)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Shellfish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Shrimp, squid, octopus, oysters, other shellfish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6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Sea products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i/>
                <w:iCs/>
                <w:color w:val="000000"/>
                <w:kern w:val="0"/>
                <w:sz w:val="22"/>
              </w:rPr>
              <w:t xml:space="preserve">Kabayaki </w:t>
            </w: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(dipped and broiled in soy-based sauce) eel, dried fish, small fish with bones, canned tuna, fish paste products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Salty sea products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Fish eggs, boiled fish in soy-sauce, salted guts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Chicken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Chicken, liver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Beef and pork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Beef, pork, ground beef/pork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Processed meat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Ham, sausage, bacon, salami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Eggs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Eggs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Miso soup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i/>
                <w:iCs/>
                <w:color w:val="000000"/>
                <w:kern w:val="0"/>
                <w:sz w:val="22"/>
              </w:rPr>
              <w:t>Miso</w:t>
            </w: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 (fermented soybean paste) soup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Other soup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Corn soup, Chinese soup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Noodle soup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Noodle soup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Salt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Table salt, salt and salt from seasonings used during cooking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00"/>
        </w:trPr>
        <w:tc>
          <w:tcPr>
            <w:tcW w:w="2551" w:type="dxa"/>
            <w:gridSpan w:val="2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Japanese seasonings</w:t>
            </w:r>
          </w:p>
        </w:tc>
        <w:tc>
          <w:tcPr>
            <w:tcW w:w="8383" w:type="dxa"/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Soy-sauce, </w:t>
            </w:r>
            <w:r w:rsidRPr="00D42CDA">
              <w:rPr>
                <w:rFonts w:ascii="Times New Roman" w:eastAsia="MS PGothic" w:hAnsi="Times New Roman"/>
                <w:i/>
                <w:iCs/>
                <w:color w:val="000000"/>
                <w:kern w:val="0"/>
                <w:sz w:val="22"/>
              </w:rPr>
              <w:t>miso</w:t>
            </w: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 as seasoning</w:t>
            </w:r>
          </w:p>
        </w:tc>
      </w:tr>
      <w:tr w:rsidR="00375C80" w:rsidRPr="009B7DBE" w:rsidTr="00427918">
        <w:tblPrEx>
          <w:tblCellMar>
            <w:left w:w="99" w:type="dxa"/>
            <w:right w:w="99" w:type="dxa"/>
          </w:tblCellMar>
          <w:tblLook w:val="00A0"/>
        </w:tblPrEx>
        <w:trPr>
          <w:trHeight w:val="339"/>
        </w:trPr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Western seasonings</w:t>
            </w:r>
          </w:p>
        </w:tc>
        <w:tc>
          <w:tcPr>
            <w:tcW w:w="8383" w:type="dxa"/>
            <w:tcBorders>
              <w:bottom w:val="single" w:sz="12" w:space="0" w:color="auto"/>
            </w:tcBorders>
          </w:tcPr>
          <w:p w:rsidR="00375C80" w:rsidRPr="00D42CDA" w:rsidRDefault="00375C80" w:rsidP="005F4723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D42CD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Non-oil dressings, salad dressings with oil, mayonnaise, tomato ketchup, curry or stew roux</w:t>
            </w:r>
          </w:p>
        </w:tc>
      </w:tr>
    </w:tbl>
    <w:p w:rsidR="00375C80" w:rsidRDefault="00375C80" w:rsidP="00B67F4B">
      <w:pPr>
        <w:spacing w:line="360" w:lineRule="auto"/>
        <w:ind w:firstLineChars="0" w:firstLine="0"/>
        <w:rPr>
          <w:rFonts w:ascii="Times New Roman" w:hAnsi="Times New Roman"/>
          <w:kern w:val="0"/>
          <w:sz w:val="24"/>
          <w:szCs w:val="24"/>
        </w:rPr>
      </w:pPr>
      <w:r w:rsidRPr="00D42CDA">
        <w:rPr>
          <w:rFonts w:ascii="Times New Roman" w:hAnsi="Times New Roman"/>
          <w:kern w:val="0"/>
          <w:sz w:val="24"/>
          <w:szCs w:val="24"/>
          <w:vertAlign w:val="superscript"/>
        </w:rPr>
        <w:t>†</w:t>
      </w:r>
      <w:r w:rsidRPr="00D42CDA">
        <w:rPr>
          <w:rFonts w:ascii="Times New Roman" w:hAnsi="Times New Roman"/>
          <w:kern w:val="0"/>
          <w:sz w:val="24"/>
          <w:szCs w:val="24"/>
        </w:rPr>
        <w:t>Foods listed were from a self-administered diet history questionnaire.</w:t>
      </w:r>
    </w:p>
    <w:p w:rsidR="00375C80" w:rsidRDefault="00375C80" w:rsidP="00B65140">
      <w:pPr>
        <w:spacing w:line="360" w:lineRule="auto"/>
        <w:ind w:firstLine="341"/>
        <w:rPr>
          <w:rFonts w:ascii="Times New Roman" w:hAnsi="Times New Roman"/>
          <w:kern w:val="0"/>
          <w:sz w:val="24"/>
          <w:szCs w:val="24"/>
          <w:vertAlign w:val="superscript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 w:rsidRPr="00B65140">
        <w:rPr>
          <w:rFonts w:ascii="Times New Roman" w:hAnsi="Times New Roman"/>
          <w:b/>
          <w:kern w:val="0"/>
          <w:sz w:val="24"/>
          <w:szCs w:val="24"/>
        </w:rPr>
        <w:t>Supplemental Table 2</w:t>
      </w:r>
      <w:r w:rsidRPr="00D42CDA">
        <w:rPr>
          <w:rFonts w:ascii="Times New Roman" w:hAnsi="Times New Roman"/>
          <w:kern w:val="0"/>
          <w:sz w:val="24"/>
          <w:szCs w:val="24"/>
        </w:rPr>
        <w:t xml:space="preserve"> Factor-loading matrix for dietary patterns identified among Japanese men (n = 353) and women (n = 349)</w:t>
      </w:r>
      <w:r w:rsidRPr="00D42CDA">
        <w:rPr>
          <w:rFonts w:ascii="Times New Roman" w:hAnsi="Times New Roman"/>
          <w:kern w:val="0"/>
          <w:sz w:val="24"/>
          <w:szCs w:val="24"/>
          <w:vertAlign w:val="superscript"/>
        </w:rPr>
        <w:t xml:space="preserve"> †</w:t>
      </w:r>
    </w:p>
    <w:tbl>
      <w:tblPr>
        <w:tblW w:w="11341" w:type="dxa"/>
        <w:tblInd w:w="-752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1874"/>
        <w:gridCol w:w="1077"/>
        <w:gridCol w:w="1076"/>
        <w:gridCol w:w="935"/>
        <w:gridCol w:w="1559"/>
        <w:gridCol w:w="284"/>
        <w:gridCol w:w="1186"/>
        <w:gridCol w:w="840"/>
        <w:gridCol w:w="945"/>
        <w:gridCol w:w="1565"/>
      </w:tblGrid>
      <w:tr w:rsidR="00375C80" w:rsidRPr="009B7DBE" w:rsidTr="00803913">
        <w:trPr>
          <w:trHeight w:val="300"/>
        </w:trPr>
        <w:tc>
          <w:tcPr>
            <w:tcW w:w="1874" w:type="dxa"/>
            <w:tcBorders>
              <w:top w:val="single" w:sz="12" w:space="0" w:color="auto"/>
            </w:tcBorders>
            <w:noWrap/>
            <w:vAlign w:val="center"/>
          </w:tcPr>
          <w:p w:rsidR="00375C80" w:rsidRPr="001715FC" w:rsidRDefault="00375C80" w:rsidP="001715FC">
            <w:pPr>
              <w:spacing w:line="240" w:lineRule="auto"/>
              <w:ind w:firstLineChars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Men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Women</w:t>
            </w:r>
          </w:p>
        </w:tc>
      </w:tr>
      <w:tr w:rsidR="00375C80" w:rsidRPr="009B7DBE" w:rsidTr="00B65140">
        <w:trPr>
          <w:trHeight w:val="600"/>
        </w:trPr>
        <w:tc>
          <w:tcPr>
            <w:tcW w:w="1874" w:type="dxa"/>
            <w:tcBorders>
              <w:bottom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  <w:t>Food group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Fish and</w:t>
            </w:r>
          </w:p>
          <w:p w:rsidR="00375C80" w:rsidRPr="001715FC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</w:t>
            </w: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Meat,</w:t>
            </w:r>
          </w:p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</w:t>
            </w:r>
          </w:p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and oil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 and</w:t>
            </w:r>
          </w:p>
          <w:p w:rsidR="00375C80" w:rsidRPr="001715FC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confectionaries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375C80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Fish and</w:t>
            </w:r>
          </w:p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Meat </w:t>
            </w:r>
          </w:p>
          <w:p w:rsidR="00375C80" w:rsidRPr="001715FC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and oil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C80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 and</w:t>
            </w:r>
          </w:p>
          <w:p w:rsidR="00375C80" w:rsidRPr="001715FC" w:rsidRDefault="00375C80" w:rsidP="002B1FAA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confectionaries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Fish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0.57 </w:t>
            </w:r>
          </w:p>
        </w:tc>
        <w:tc>
          <w:tcPr>
            <w:tcW w:w="1076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935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0.49 </w:t>
            </w:r>
          </w:p>
        </w:tc>
        <w:tc>
          <w:tcPr>
            <w:tcW w:w="840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945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1565" w:type="dxa"/>
            <w:tcBorders>
              <w:top w:val="single" w:sz="6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 products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0.54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0.44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</w:tr>
      <w:tr w:rsidR="00375C80" w:rsidRPr="009B7DBE" w:rsidTr="00B65140">
        <w:trPr>
          <w:trHeight w:val="600"/>
        </w:trPr>
        <w:tc>
          <w:tcPr>
            <w:tcW w:w="1874" w:type="dxa"/>
          </w:tcPr>
          <w:p w:rsidR="00375C80" w:rsidRDefault="00375C80" w:rsidP="002B1FAA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Green and yellow</w:t>
            </w:r>
          </w:p>
          <w:p w:rsidR="00375C80" w:rsidRPr="001715FC" w:rsidRDefault="00375C80" w:rsidP="002B1FAA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0.53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0.43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0.63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-0.06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Fruits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0.51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-0.35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-0.09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375C80" w:rsidRPr="009B7DBE" w:rsidTr="00B65140">
        <w:trPr>
          <w:trHeight w:val="615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Pickled vegetables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0.47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-0.21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-0.16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Other vegetables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0.43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0.72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Salty sea products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0.40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Potatoes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Shellfish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0.24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Pulses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0.32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-0.26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-0.20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Seaweeds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0.34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0.35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-0.16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-0.12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Salt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0.51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0.51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-0.09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Nuts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-0.16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Mushrooms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0.42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Miso soup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-0.16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-0.28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Sugar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Japanese seasonings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-0.13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-0.14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Milk and yogurt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-0.18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Eggs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0.41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-0.12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 oil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0.73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0.45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0.61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Fatty spreads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-0.13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0.35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Japanese and </w:t>
            </w:r>
          </w:p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Chinese tea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Alcoholic beverages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-0.37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-0.15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Coffee and cocoa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0.61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0.58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Cheese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Tea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0.29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Savory snacks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0.36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Confectioneries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0.51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Other Soup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0.22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Processed meat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0.40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Fruit and vegetable juice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Western seasonings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0.32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375C80" w:rsidRPr="009B7DBE" w:rsidTr="00B65140">
        <w:trPr>
          <w:trHeight w:val="600"/>
        </w:trPr>
        <w:tc>
          <w:tcPr>
            <w:tcW w:w="1874" w:type="dxa"/>
            <w:vAlign w:val="center"/>
          </w:tcPr>
          <w:p w:rsidR="00375C80" w:rsidRPr="001715FC" w:rsidRDefault="00375C80" w:rsidP="00EA47BF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Japanese, Chinese and instant no</w:t>
            </w:r>
            <w:bookmarkStart w:id="0" w:name="_GoBack"/>
            <w:bookmarkEnd w:id="0"/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odles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-0.13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0.95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-0.09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-0.03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0.92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 soup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0.96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-0.09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0.95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Sweetened bun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-0.06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-0.11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0.63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Beef and pork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-0.08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0.61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-0.01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0.67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-0.05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Chicken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-0.12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0.50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0.59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-0.09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Rice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-0.17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-0.23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-0.10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-0.04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-0.51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Soft drink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-0.20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-0.02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0.14 </w:t>
            </w:r>
          </w:p>
        </w:tc>
      </w:tr>
      <w:tr w:rsidR="00375C80" w:rsidRPr="009B7DBE" w:rsidTr="00B65140">
        <w:trPr>
          <w:trHeight w:val="300"/>
        </w:trPr>
        <w:tc>
          <w:tcPr>
            <w:tcW w:w="1874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Pasta</w:t>
            </w:r>
          </w:p>
        </w:tc>
        <w:tc>
          <w:tcPr>
            <w:tcW w:w="1077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-0.21 </w:t>
            </w:r>
          </w:p>
        </w:tc>
        <w:tc>
          <w:tcPr>
            <w:tcW w:w="107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0.26 </w:t>
            </w:r>
          </w:p>
        </w:tc>
        <w:tc>
          <w:tcPr>
            <w:tcW w:w="93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0.37 </w:t>
            </w:r>
          </w:p>
        </w:tc>
        <w:tc>
          <w:tcPr>
            <w:tcW w:w="1559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284" w:type="dxa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-0.07 </w:t>
            </w:r>
          </w:p>
        </w:tc>
        <w:tc>
          <w:tcPr>
            <w:tcW w:w="840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94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  <w:u w:val="single"/>
              </w:rPr>
              <w:t xml:space="preserve">0.51 </w:t>
            </w:r>
          </w:p>
        </w:tc>
        <w:tc>
          <w:tcPr>
            <w:tcW w:w="1565" w:type="dxa"/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375C80" w:rsidRPr="009B7DBE" w:rsidTr="00B65140">
        <w:trPr>
          <w:trHeight w:val="315"/>
        </w:trPr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Percentage of variance (%)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7.5 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8.2 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5.6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4.8 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8.1 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4.4 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noWrap/>
            <w:vAlign w:val="center"/>
          </w:tcPr>
          <w:p w:rsidR="00375C80" w:rsidRPr="001715FC" w:rsidRDefault="00375C80" w:rsidP="00877E62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1715FC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4.1 </w:t>
            </w:r>
          </w:p>
        </w:tc>
      </w:tr>
    </w:tbl>
    <w:p w:rsidR="00375C80" w:rsidRDefault="00375C80" w:rsidP="0053117F">
      <w:pPr>
        <w:pStyle w:val="NormalWeb"/>
        <w:spacing w:line="360" w:lineRule="auto"/>
        <w:ind w:firstLineChars="0" w:firstLine="0"/>
        <w:rPr>
          <w:rFonts w:ascii="Times New Roman" w:hAnsi="Times New Roman" w:cs="Times New Roman"/>
        </w:rPr>
      </w:pPr>
      <w:r w:rsidRPr="0057017D">
        <w:rPr>
          <w:rFonts w:ascii="Times New Roman" w:hAnsi="Times New Roman" w:cs="Times New Roman"/>
          <w:vertAlign w:val="superscript"/>
        </w:rPr>
        <w:t>†</w:t>
      </w:r>
      <w:r w:rsidRPr="0057017D">
        <w:rPr>
          <w:rFonts w:ascii="Times New Roman" w:hAnsi="Times New Roman" w:cs="Times New Roman"/>
        </w:rPr>
        <w:t>Absolute values &gt;0.25 are underlined.</w:t>
      </w:r>
    </w:p>
    <w:p w:rsidR="00375C80" w:rsidRDefault="00375C80" w:rsidP="00C24DAC">
      <w:pPr>
        <w:ind w:firstLine="298"/>
        <w:rPr>
          <w:rFonts w:ascii="Times New Roman" w:hAnsi="Times New Roman"/>
        </w:rPr>
        <w:sectPr w:rsidR="00375C80" w:rsidSect="00B651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851" w:footer="992" w:gutter="0"/>
          <w:cols w:space="425"/>
          <w:docGrid w:linePitch="364"/>
        </w:sectPr>
      </w:pPr>
    </w:p>
    <w:p w:rsidR="00375C80" w:rsidRDefault="00375C80" w:rsidP="00B77823">
      <w:pPr>
        <w:pStyle w:val="NormalWeb"/>
        <w:spacing w:before="0" w:beforeAutospacing="0" w:after="0" w:afterAutospacing="0" w:line="360" w:lineRule="auto"/>
        <w:ind w:firstLineChars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Supplemental Table 3</w:t>
      </w:r>
      <w:r w:rsidRPr="00C24DAC">
        <w:rPr>
          <w:rFonts w:ascii="Times New Roman" w:hAnsi="Times New Roman" w:cs="Times New Roman"/>
          <w:color w:val="000000"/>
        </w:rPr>
        <w:t xml:space="preserve"> Food group intake, sodium intake from each food group and its contribution as a sodium source among the highest quintiles of each dietary pattern in Japanese men</w:t>
      </w:r>
      <w:r w:rsidRPr="004E2A7A">
        <w:rPr>
          <w:rFonts w:ascii="Times New Roman" w:hAnsi="Times New Roman" w:cs="Times New Roman"/>
          <w:color w:val="000000"/>
          <w:vertAlign w:val="superscript"/>
        </w:rPr>
        <w:t>†</w:t>
      </w:r>
    </w:p>
    <w:tbl>
      <w:tblPr>
        <w:tblW w:w="15862" w:type="dxa"/>
        <w:tblInd w:w="-737" w:type="dxa"/>
        <w:tblCellMar>
          <w:left w:w="99" w:type="dxa"/>
          <w:right w:w="99" w:type="dxa"/>
        </w:tblCellMar>
        <w:tblLook w:val="00A0"/>
      </w:tblPr>
      <w:tblGrid>
        <w:gridCol w:w="2856"/>
        <w:gridCol w:w="1251"/>
        <w:gridCol w:w="710"/>
        <w:gridCol w:w="874"/>
        <w:gridCol w:w="219"/>
        <w:gridCol w:w="1422"/>
        <w:gridCol w:w="711"/>
        <w:gridCol w:w="995"/>
        <w:gridCol w:w="219"/>
        <w:gridCol w:w="1345"/>
        <w:gridCol w:w="711"/>
        <w:gridCol w:w="732"/>
        <w:gridCol w:w="263"/>
        <w:gridCol w:w="1563"/>
        <w:gridCol w:w="996"/>
        <w:gridCol w:w="995"/>
      </w:tblGrid>
      <w:tr w:rsidR="00375C80" w:rsidRPr="009B7DBE" w:rsidTr="000419FD">
        <w:trPr>
          <w:trHeight w:val="300"/>
        </w:trPr>
        <w:tc>
          <w:tcPr>
            <w:tcW w:w="284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314"/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  <w:t>Food group</w:t>
            </w:r>
          </w:p>
        </w:tc>
        <w:tc>
          <w:tcPr>
            <w:tcW w:w="2828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Fish and vegetable (n = 70)</w:t>
            </w:r>
          </w:p>
        </w:tc>
        <w:tc>
          <w:tcPr>
            <w:tcW w:w="0" w:type="dxa"/>
            <w:tcBorders>
              <w:top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Meat, vegetable and oil (n = 70)</w:t>
            </w:r>
          </w:p>
        </w:tc>
        <w:tc>
          <w:tcPr>
            <w:tcW w:w="218" w:type="dxa"/>
            <w:tcBorders>
              <w:top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 (n = 70)</w:t>
            </w:r>
          </w:p>
        </w:tc>
        <w:tc>
          <w:tcPr>
            <w:tcW w:w="262" w:type="dxa"/>
            <w:tcBorders>
              <w:top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Breads and confectionaries (n = 70)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vMerge/>
            <w:tcBorders>
              <w:bottom w:val="single" w:sz="6" w:space="0" w:color="auto"/>
            </w:tcBorders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 (mg/d)</w:t>
            </w:r>
          </w:p>
        </w:tc>
        <w:tc>
          <w:tcPr>
            <w:tcW w:w="0" w:type="dxa"/>
            <w:tcBorders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 (mg/d)</w:t>
            </w:r>
          </w:p>
        </w:tc>
        <w:tc>
          <w:tcPr>
            <w:tcW w:w="218" w:type="dxa"/>
            <w:tcBorders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 (mg/d)</w:t>
            </w:r>
          </w:p>
        </w:tc>
        <w:tc>
          <w:tcPr>
            <w:tcW w:w="262" w:type="dxa"/>
            <w:tcBorders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892092" w:rsidRDefault="00375C80" w:rsidP="009479E8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 (mg/d)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</w:t>
            </w:r>
          </w:p>
        </w:tc>
        <w:tc>
          <w:tcPr>
            <w:tcW w:w="1248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37.6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196 </w:t>
            </w:r>
          </w:p>
        </w:tc>
        <w:tc>
          <w:tcPr>
            <w:tcW w:w="872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(3.9)</w:t>
            </w:r>
          </w:p>
        </w:tc>
        <w:tc>
          <w:tcPr>
            <w:tcW w:w="0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29.1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152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(3.0)</w:t>
            </w:r>
          </w:p>
        </w:tc>
        <w:tc>
          <w:tcPr>
            <w:tcW w:w="218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39.7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199 </w:t>
            </w:r>
          </w:p>
        </w:tc>
        <w:tc>
          <w:tcPr>
            <w:tcW w:w="730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(4.1)</w:t>
            </w:r>
          </w:p>
        </w:tc>
        <w:tc>
          <w:tcPr>
            <w:tcW w:w="262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65.6 </w:t>
            </w:r>
          </w:p>
        </w:tc>
        <w:tc>
          <w:tcPr>
            <w:tcW w:w="993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336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(7.9)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Noodles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‡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83.5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67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(1.3)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69.7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66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(1.3)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191.3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165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(3.6)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99.6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90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(2.1)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Confectioneries and snacks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§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57.0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130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(2.5)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58.9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110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(2.2)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66.1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144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(2.8)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111.8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233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(5.5)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Vegetables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||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251.9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371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(7.2)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241.0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156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(3.0)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144.3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164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(3.1)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170.0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183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(3.9)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Seaweeds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18.1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99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(1.7)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13.0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71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(1.4)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9.9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54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(1.0)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9.9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55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(1.2)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Dairy products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¶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106.0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98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(1.8)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110.6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121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(2.3)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97.5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95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(1.7)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97.8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95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(2.1)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Seafood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††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122.1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517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(9.8)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92.4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337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(6.6)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73.9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314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(5.8)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70.3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314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(6.6)</w:t>
            </w:r>
          </w:p>
        </w:tc>
      </w:tr>
      <w:tr w:rsidR="00375C80" w:rsidRPr="009B7DBE" w:rsidTr="000419FD">
        <w:trPr>
          <w:trHeight w:val="36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Meat</w:t>
            </w: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‡‡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75.0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138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(2.5)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133.8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234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(4.6)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93.7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151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(2.8)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79.7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146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(3.3)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Eggs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47.9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67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(1.2)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55.8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78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(1.6)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38.6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54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(1.0)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33.3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(1.0)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Miso soup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157.6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398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(7.6)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117.4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297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(5.9)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106.1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268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(5.4)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104.8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265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(5.9)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 soup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116.4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455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(8.8)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86.8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339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(6.8)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265.4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1038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(21.9)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126.5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495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(11.3)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Salt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4.7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1828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(33.3)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5.4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2112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(40.8)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1527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(28.5)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3.7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1454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(31.3)</w:t>
            </w:r>
          </w:p>
        </w:tc>
      </w:tr>
      <w:tr w:rsidR="00375C80" w:rsidRPr="009B7DBE" w:rsidTr="000419FD">
        <w:trPr>
          <w:trHeight w:val="300"/>
        </w:trPr>
        <w:tc>
          <w:tcPr>
            <w:tcW w:w="2849" w:type="dxa"/>
            <w:noWrap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Japanese seasonings</w:t>
            </w:r>
          </w:p>
        </w:tc>
        <w:tc>
          <w:tcPr>
            <w:tcW w:w="124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13.0 </w:t>
            </w:r>
          </w:p>
        </w:tc>
        <w:tc>
          <w:tcPr>
            <w:tcW w:w="70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712 </w:t>
            </w:r>
          </w:p>
        </w:tc>
        <w:tc>
          <w:tcPr>
            <w:tcW w:w="87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(13.0)</w:t>
            </w:r>
          </w:p>
        </w:tc>
        <w:tc>
          <w:tcPr>
            <w:tcW w:w="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12.5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687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(13.4)</w:t>
            </w:r>
          </w:p>
        </w:tc>
        <w:tc>
          <w:tcPr>
            <w:tcW w:w="218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12.8 </w:t>
            </w:r>
          </w:p>
        </w:tc>
        <w:tc>
          <w:tcPr>
            <w:tcW w:w="70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687 </w:t>
            </w:r>
          </w:p>
        </w:tc>
        <w:tc>
          <w:tcPr>
            <w:tcW w:w="730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(12.5)</w:t>
            </w:r>
          </w:p>
        </w:tc>
        <w:tc>
          <w:tcPr>
            <w:tcW w:w="26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8.6 </w:t>
            </w:r>
          </w:p>
        </w:tc>
        <w:tc>
          <w:tcPr>
            <w:tcW w:w="993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476 </w:t>
            </w:r>
          </w:p>
        </w:tc>
        <w:tc>
          <w:tcPr>
            <w:tcW w:w="992" w:type="dxa"/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(10.6)</w:t>
            </w:r>
          </w:p>
        </w:tc>
      </w:tr>
      <w:tr w:rsidR="00375C80" w:rsidRPr="009B7DBE" w:rsidTr="000419FD">
        <w:trPr>
          <w:trHeight w:val="315"/>
        </w:trPr>
        <w:tc>
          <w:tcPr>
            <w:tcW w:w="2849" w:type="dxa"/>
            <w:tcBorders>
              <w:bottom w:val="single" w:sz="12" w:space="0" w:color="auto"/>
            </w:tcBorders>
            <w:noWrap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Western seasonings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12.5 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196 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(3.4)</w:t>
            </w:r>
          </w:p>
        </w:tc>
        <w:tc>
          <w:tcPr>
            <w:tcW w:w="0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17.2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265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(5.0)</w:t>
            </w:r>
          </w:p>
        </w:tc>
        <w:tc>
          <w:tcPr>
            <w:tcW w:w="218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14.7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206 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(3.7)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17.8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251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375C80" w:rsidRPr="00892092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892092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(5.3)</w:t>
            </w:r>
          </w:p>
        </w:tc>
      </w:tr>
    </w:tbl>
    <w:p w:rsidR="00375C80" w:rsidRDefault="00375C80" w:rsidP="00C24DAC">
      <w:pPr>
        <w:pStyle w:val="NormalWeb"/>
        <w:spacing w:line="360" w:lineRule="auto"/>
        <w:ind w:firstLineChars="0" w:firstLine="0"/>
        <w:rPr>
          <w:rFonts w:ascii="Times New Roman" w:hAnsi="Times New Roman" w:cs="Times New Roman"/>
          <w:color w:val="000000"/>
        </w:rPr>
      </w:pPr>
      <w:r w:rsidRPr="00C24DAC">
        <w:rPr>
          <w:rFonts w:ascii="Times New Roman" w:hAnsi="Times New Roman" w:cs="Times New Roman"/>
          <w:color w:val="000000"/>
          <w:vertAlign w:val="superscript"/>
        </w:rPr>
        <w:t>†</w:t>
      </w:r>
      <w:r w:rsidRPr="00C24DAC">
        <w:rPr>
          <w:rFonts w:ascii="Times New Roman" w:hAnsi="Times New Roman" w:cs="Times New Roman"/>
          <w:color w:val="000000"/>
        </w:rPr>
        <w:t>Value expressed as energy adjusted mean (by residual method) and contribution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C24DAC">
        <w:rPr>
          <w:rFonts w:ascii="Times New Roman" w:hAnsi="Times New Roman" w:cs="Times New Roman"/>
          <w:color w:val="000000"/>
        </w:rPr>
        <w:t>(%) (only sodium intake). The subjects of each of the highest quintiles differed by dietary pattern. Food groups whose contribution</w:t>
      </w:r>
      <w:r>
        <w:rPr>
          <w:rFonts w:ascii="Times New Roman" w:hAnsi="Times New Roman" w:cs="Times New Roman"/>
          <w:color w:val="000000"/>
        </w:rPr>
        <w:t>s</w:t>
      </w:r>
      <w:r w:rsidRPr="00C24DAC">
        <w:rPr>
          <w:rFonts w:ascii="Times New Roman" w:hAnsi="Times New Roman" w:cs="Times New Roman"/>
          <w:color w:val="000000"/>
        </w:rPr>
        <w:t xml:space="preserve"> were higher than 1% are shown. </w:t>
      </w:r>
      <w:r w:rsidRPr="00892092">
        <w:rPr>
          <w:rFonts w:ascii="Times New Roman" w:hAnsi="Times New Roman" w:cs="Times New Roman"/>
          <w:color w:val="000000"/>
          <w:vertAlign w:val="superscript"/>
        </w:rPr>
        <w:t>‡</w:t>
      </w:r>
      <w:r w:rsidRPr="00C24DAC">
        <w:rPr>
          <w:rFonts w:ascii="Times New Roman" w:hAnsi="Times New Roman" w:cs="Times New Roman"/>
          <w:color w:val="000000"/>
        </w:rPr>
        <w:t xml:space="preserve">Noodles included Japanese, Chinese and instant noodles and pasta. </w:t>
      </w:r>
      <w:r w:rsidRPr="00892092">
        <w:rPr>
          <w:rFonts w:ascii="Times New Roman" w:hAnsi="Times New Roman" w:cs="Times New Roman"/>
          <w:color w:val="000000"/>
          <w:vertAlign w:val="superscript"/>
        </w:rPr>
        <w:t>§</w:t>
      </w:r>
      <w:r w:rsidRPr="00C24DAC">
        <w:rPr>
          <w:rFonts w:ascii="Times New Roman" w:hAnsi="Times New Roman" w:cs="Times New Roman"/>
          <w:color w:val="000000"/>
        </w:rPr>
        <w:t xml:space="preserve">Confectioneries and snacks including sweetened bun, confectionaries and savory snacks.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||</w:t>
      </w:r>
      <w:r w:rsidRPr="00C24DAC">
        <w:rPr>
          <w:rFonts w:ascii="Times New Roman" w:hAnsi="Times New Roman" w:cs="Times New Roman"/>
          <w:color w:val="000000"/>
        </w:rPr>
        <w:t xml:space="preserve">Vegetable included green and yellow, other and pickled vegetables.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¶</w:t>
      </w:r>
      <w:r w:rsidRPr="00C24DAC">
        <w:rPr>
          <w:rFonts w:ascii="Times New Roman" w:hAnsi="Times New Roman" w:cs="Times New Roman"/>
          <w:color w:val="000000"/>
        </w:rPr>
        <w:t xml:space="preserve">Dairy products included milk, yogurt and cheese. </w:t>
      </w:r>
      <w:r w:rsidRPr="00892092">
        <w:rPr>
          <w:rFonts w:ascii="Times New Roman" w:hAnsi="Times New Roman" w:cs="Times New Roman"/>
          <w:color w:val="000000"/>
          <w:vertAlign w:val="superscript"/>
        </w:rPr>
        <w:t>††</w:t>
      </w:r>
      <w:r w:rsidRPr="00C24DAC">
        <w:rPr>
          <w:rFonts w:ascii="Times New Roman" w:hAnsi="Times New Roman" w:cs="Times New Roman"/>
          <w:color w:val="000000"/>
        </w:rPr>
        <w:t xml:space="preserve">Seafood included fish, shellfish, sea products and salty sea products.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‡‡</w:t>
      </w:r>
      <w:r w:rsidRPr="00C24DAC">
        <w:rPr>
          <w:rFonts w:ascii="Times New Roman" w:hAnsi="Times New Roman" w:cs="Times New Roman"/>
          <w:color w:val="000000"/>
        </w:rPr>
        <w:t>Meat included chicken, beef and pork and processed meat.</w:t>
      </w:r>
    </w:p>
    <w:p w:rsidR="00375C80" w:rsidRPr="00B77823" w:rsidRDefault="00375C80" w:rsidP="00B77823">
      <w:pPr>
        <w:ind w:firstLineChars="0" w:firstLine="0"/>
        <w:rPr>
          <w:rFonts w:ascii="Times New Roman" w:hAnsi="Times New Roman"/>
          <w:sz w:val="24"/>
          <w:szCs w:val="24"/>
        </w:rPr>
      </w:pPr>
      <w:r>
        <w:br w:type="page"/>
      </w:r>
      <w:r w:rsidRPr="00B77823">
        <w:rPr>
          <w:rFonts w:ascii="Times New Roman" w:hAnsi="Times New Roman"/>
          <w:b/>
          <w:sz w:val="24"/>
          <w:szCs w:val="24"/>
        </w:rPr>
        <w:t>Supplemental Table 4</w:t>
      </w:r>
      <w:r w:rsidRPr="00B77823">
        <w:rPr>
          <w:rFonts w:ascii="Times New Roman" w:hAnsi="Times New Roman"/>
          <w:sz w:val="24"/>
          <w:szCs w:val="24"/>
        </w:rPr>
        <w:t xml:space="preserve"> Food group intake, sodium intake from each food group and its contribution as a sodium source among the highest quintiles of each dietary pattern in Japanese women</w:t>
      </w:r>
      <w:r w:rsidRPr="00B77823">
        <w:rPr>
          <w:rFonts w:ascii="Times New Roman" w:hAnsi="Times New Roman"/>
          <w:sz w:val="24"/>
          <w:szCs w:val="24"/>
          <w:vertAlign w:val="superscript"/>
        </w:rPr>
        <w:t>†</w:t>
      </w:r>
    </w:p>
    <w:tbl>
      <w:tblPr>
        <w:tblW w:w="15461" w:type="dxa"/>
        <w:tblInd w:w="-620" w:type="dxa"/>
        <w:tblLayout w:type="fixed"/>
        <w:tblCellMar>
          <w:left w:w="99" w:type="dxa"/>
          <w:right w:w="99" w:type="dxa"/>
        </w:tblCellMar>
        <w:tblLook w:val="00A0"/>
      </w:tblPr>
      <w:tblGrid>
        <w:gridCol w:w="2716"/>
        <w:gridCol w:w="1329"/>
        <w:gridCol w:w="745"/>
        <w:gridCol w:w="746"/>
        <w:gridCol w:w="229"/>
        <w:gridCol w:w="1342"/>
        <w:gridCol w:w="746"/>
        <w:gridCol w:w="746"/>
        <w:gridCol w:w="229"/>
        <w:gridCol w:w="1262"/>
        <w:gridCol w:w="746"/>
        <w:gridCol w:w="896"/>
        <w:gridCol w:w="229"/>
        <w:gridCol w:w="1561"/>
        <w:gridCol w:w="895"/>
        <w:gridCol w:w="1044"/>
      </w:tblGrid>
      <w:tr w:rsidR="00375C80" w:rsidRPr="009B7DBE" w:rsidTr="000419FD">
        <w:trPr>
          <w:trHeight w:val="300"/>
        </w:trPr>
        <w:tc>
          <w:tcPr>
            <w:tcW w:w="258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314"/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  <w:t>Food group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Fish and vegetable (n = 70)</w:t>
            </w:r>
          </w:p>
        </w:tc>
        <w:tc>
          <w:tcPr>
            <w:tcW w:w="0" w:type="dxa"/>
            <w:tcBorders>
              <w:top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Meat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 and oil (n = 70)</w:t>
            </w:r>
          </w:p>
        </w:tc>
        <w:tc>
          <w:tcPr>
            <w:tcW w:w="218" w:type="dxa"/>
            <w:tcBorders>
              <w:top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 (n = 70)</w:t>
            </w:r>
          </w:p>
        </w:tc>
        <w:tc>
          <w:tcPr>
            <w:tcW w:w="218" w:type="dxa"/>
            <w:tcBorders>
              <w:top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2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Breads and confectionaries 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(n = 70)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vMerge/>
            <w:tcBorders>
              <w:bottom w:val="single" w:sz="6" w:space="0" w:color="auto"/>
            </w:tcBorders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(mg/d)</w:t>
            </w:r>
          </w:p>
        </w:tc>
        <w:tc>
          <w:tcPr>
            <w:tcW w:w="0" w:type="dxa"/>
            <w:tcBorders>
              <w:bottom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(mg/d)</w:t>
            </w:r>
          </w:p>
        </w:tc>
        <w:tc>
          <w:tcPr>
            <w:tcW w:w="218" w:type="dxa"/>
            <w:tcBorders>
              <w:bottom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(mg/d)</w:t>
            </w:r>
          </w:p>
        </w:tc>
        <w:tc>
          <w:tcPr>
            <w:tcW w:w="218" w:type="dxa"/>
            <w:tcBorders>
              <w:bottom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Food group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(g/d)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375C80" w:rsidRDefault="00375C80" w:rsidP="00E77B07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Sodium</w:t>
            </w:r>
          </w:p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(mg/d)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Bread</w:t>
            </w:r>
          </w:p>
        </w:tc>
        <w:tc>
          <w:tcPr>
            <w:tcW w:w="1263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29.9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143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(3.0)</w:t>
            </w:r>
          </w:p>
        </w:tc>
        <w:tc>
          <w:tcPr>
            <w:tcW w:w="0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34.2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168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(4.5)</w:t>
            </w:r>
          </w:p>
        </w:tc>
        <w:tc>
          <w:tcPr>
            <w:tcW w:w="218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29.8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150 </w:t>
            </w:r>
          </w:p>
        </w:tc>
        <w:tc>
          <w:tcPr>
            <w:tcW w:w="851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(3.6)</w:t>
            </w:r>
          </w:p>
        </w:tc>
        <w:tc>
          <w:tcPr>
            <w:tcW w:w="218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57.1 </w:t>
            </w: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290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(8.1)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Noodles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‡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59.9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(1.1)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53.0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51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(1.3)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119.7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108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(2.7)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67.4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64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(1.8)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Confectioneries and snacks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§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62.1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(2.6)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76.0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147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(3.9)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69.8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142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(3.4)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105.0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204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(5.8)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Vegetables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||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327.0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319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(5.8)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203.9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170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(3.7)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222.1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269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(5.2)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198.0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151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(3.8)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Seaweeds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16.7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(1.9)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9.0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(1.2)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11.2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62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(1.4)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9.1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(1.3)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Dairy products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¶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105.5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(1.8)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79.3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(2.2)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104.1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107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(2.5)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128.3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112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(2.9)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Seafood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††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80.5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(6.6)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58.9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225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(5.4)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62.2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263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(5.5)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54.8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227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(5.9)</w:t>
            </w:r>
          </w:p>
        </w:tc>
      </w:tr>
      <w:tr w:rsidR="00375C80" w:rsidRPr="009B7DBE" w:rsidTr="000419FD">
        <w:trPr>
          <w:trHeight w:val="36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Meat</w:t>
            </w: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  <w:vertAlign w:val="superscript"/>
              </w:rPr>
              <w:t>‡‡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65.1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107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(2.2)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112.3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(4.1)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67.3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116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(2.6)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65.8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107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(2.9)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Eggs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34.7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(1.0)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34.6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48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(1.3)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23.4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33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(0.8)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28.6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40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(1.1)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Miso soup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134.5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340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(6.6)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92.2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233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(5.4)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121.4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307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(6.7)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76.0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192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(5.0)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Noodle soup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65.0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254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(5.2)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59.4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232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(6.1)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145.2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568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(13.9)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73.3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286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(7.7)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Salt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5.5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2141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(42.6)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4.5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1766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(43.3)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1523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(33.2)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3.8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1487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(37.0)</w:t>
            </w:r>
          </w:p>
        </w:tc>
      </w:tr>
      <w:tr w:rsidR="00375C80" w:rsidRPr="009B7DBE" w:rsidTr="000419FD">
        <w:trPr>
          <w:trHeight w:val="300"/>
        </w:trPr>
        <w:tc>
          <w:tcPr>
            <w:tcW w:w="2580" w:type="dxa"/>
            <w:noWrap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Japanese seasonings</w:t>
            </w:r>
          </w:p>
        </w:tc>
        <w:tc>
          <w:tcPr>
            <w:tcW w:w="126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11.4 </w:t>
            </w:r>
          </w:p>
        </w:tc>
        <w:tc>
          <w:tcPr>
            <w:tcW w:w="70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608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(11.7)</w:t>
            </w:r>
          </w:p>
        </w:tc>
        <w:tc>
          <w:tcPr>
            <w:tcW w:w="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7.9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435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(10.8)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10.2 </w:t>
            </w:r>
          </w:p>
        </w:tc>
        <w:tc>
          <w:tcPr>
            <w:tcW w:w="709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547 </w:t>
            </w:r>
          </w:p>
        </w:tc>
        <w:tc>
          <w:tcPr>
            <w:tcW w:w="851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(11.2)</w:t>
            </w:r>
          </w:p>
        </w:tc>
        <w:tc>
          <w:tcPr>
            <w:tcW w:w="218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6.3 </w:t>
            </w:r>
          </w:p>
        </w:tc>
        <w:tc>
          <w:tcPr>
            <w:tcW w:w="850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347 </w:t>
            </w:r>
          </w:p>
        </w:tc>
        <w:tc>
          <w:tcPr>
            <w:tcW w:w="992" w:type="dxa"/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(8.9)</w:t>
            </w:r>
          </w:p>
        </w:tc>
      </w:tr>
      <w:tr w:rsidR="00375C80" w:rsidRPr="009B7DBE" w:rsidTr="000419FD">
        <w:trPr>
          <w:trHeight w:val="315"/>
        </w:trPr>
        <w:tc>
          <w:tcPr>
            <w:tcW w:w="2580" w:type="dxa"/>
            <w:tcBorders>
              <w:bottom w:val="single" w:sz="12" w:space="0" w:color="auto"/>
            </w:tcBorders>
            <w:noWrap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Western seasonings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18.9 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312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(5.8)</w:t>
            </w:r>
          </w:p>
        </w:tc>
        <w:tc>
          <w:tcPr>
            <w:tcW w:w="0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12.8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195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(4.7)</w:t>
            </w:r>
          </w:p>
        </w:tc>
        <w:tc>
          <w:tcPr>
            <w:tcW w:w="218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16.8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247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(5.1)</w:t>
            </w:r>
          </w:p>
        </w:tc>
        <w:tc>
          <w:tcPr>
            <w:tcW w:w="218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14.7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right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 xml:space="preserve">210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375C80" w:rsidRPr="00017699" w:rsidRDefault="00375C80" w:rsidP="00C24DAC">
            <w:pPr>
              <w:spacing w:line="240" w:lineRule="auto"/>
              <w:ind w:firstLineChars="0" w:firstLine="0"/>
              <w:jc w:val="center"/>
              <w:rPr>
                <w:rFonts w:ascii="Times New Roman" w:eastAsia="MS PGothic" w:hAnsi="Times New Roman"/>
                <w:color w:val="000000"/>
                <w:kern w:val="0"/>
                <w:szCs w:val="21"/>
              </w:rPr>
            </w:pPr>
            <w:r w:rsidRPr="00017699">
              <w:rPr>
                <w:rFonts w:ascii="Times New Roman" w:eastAsia="MS PGothic" w:hAnsi="Times New Roman"/>
                <w:color w:val="000000"/>
                <w:kern w:val="0"/>
                <w:szCs w:val="21"/>
              </w:rPr>
              <w:t>(5.2)</w:t>
            </w:r>
          </w:p>
        </w:tc>
      </w:tr>
    </w:tbl>
    <w:p w:rsidR="00375C80" w:rsidRPr="00C24DAC" w:rsidRDefault="00375C80" w:rsidP="004E2A7A">
      <w:pPr>
        <w:pStyle w:val="NormalWeb"/>
        <w:spacing w:line="360" w:lineRule="auto"/>
        <w:ind w:firstLineChars="0" w:firstLine="0"/>
        <w:rPr>
          <w:rFonts w:ascii="Times New Roman" w:hAnsi="Times New Roman" w:cs="Times New Roman"/>
          <w:color w:val="000000"/>
        </w:rPr>
      </w:pPr>
      <w:r w:rsidRPr="00C24DAC">
        <w:rPr>
          <w:rFonts w:ascii="Times New Roman" w:hAnsi="Times New Roman" w:cs="Times New Roman"/>
          <w:color w:val="000000"/>
          <w:vertAlign w:val="superscript"/>
        </w:rPr>
        <w:t>†</w:t>
      </w:r>
      <w:r w:rsidRPr="00C24DAC">
        <w:rPr>
          <w:rFonts w:ascii="Times New Roman" w:hAnsi="Times New Roman" w:cs="Times New Roman"/>
          <w:color w:val="000000"/>
        </w:rPr>
        <w:t>Value expressed as energy adjusted mean (by residual method) and contribution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C24DAC">
        <w:rPr>
          <w:rFonts w:ascii="Times New Roman" w:hAnsi="Times New Roman" w:cs="Times New Roman"/>
          <w:color w:val="000000"/>
        </w:rPr>
        <w:t>(%) (only sodium intake). The subjects of each of the highest quintiles differed by dietary pattern. Food groups whose contribution</w:t>
      </w:r>
      <w:r>
        <w:rPr>
          <w:rFonts w:ascii="Times New Roman" w:hAnsi="Times New Roman" w:cs="Times New Roman"/>
          <w:color w:val="000000"/>
        </w:rPr>
        <w:t>s</w:t>
      </w:r>
      <w:r w:rsidRPr="00C24DAC">
        <w:rPr>
          <w:rFonts w:ascii="Times New Roman" w:hAnsi="Times New Roman" w:cs="Times New Roman"/>
          <w:color w:val="000000"/>
        </w:rPr>
        <w:t xml:space="preserve"> were higher than 1% are shown. </w:t>
      </w:r>
      <w:r w:rsidRPr="004617C6">
        <w:rPr>
          <w:rFonts w:ascii="Times New Roman" w:hAnsi="Times New Roman" w:cs="Times New Roman"/>
          <w:color w:val="000000"/>
          <w:vertAlign w:val="superscript"/>
        </w:rPr>
        <w:t>‡</w:t>
      </w:r>
      <w:r w:rsidRPr="00C24DAC">
        <w:rPr>
          <w:rFonts w:ascii="Times New Roman" w:hAnsi="Times New Roman" w:cs="Times New Roman"/>
          <w:color w:val="000000"/>
        </w:rPr>
        <w:t xml:space="preserve">Noodles included Japanese, Chinese and instant noodles and pasta. </w:t>
      </w:r>
      <w:r w:rsidRPr="00892092">
        <w:rPr>
          <w:rFonts w:ascii="Times New Roman" w:hAnsi="Times New Roman" w:cs="Times New Roman"/>
          <w:color w:val="000000"/>
          <w:vertAlign w:val="superscript"/>
        </w:rPr>
        <w:t>§</w:t>
      </w:r>
      <w:r w:rsidRPr="00C24DAC">
        <w:rPr>
          <w:rFonts w:ascii="Times New Roman" w:hAnsi="Times New Roman" w:cs="Times New Roman"/>
          <w:color w:val="000000"/>
        </w:rPr>
        <w:t xml:space="preserve">Confectioneries and snacks including sweetened bun, confectionaries and savory snacks.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||</w:t>
      </w:r>
      <w:r w:rsidRPr="00C24DAC">
        <w:rPr>
          <w:rFonts w:ascii="Times New Roman" w:hAnsi="Times New Roman" w:cs="Times New Roman"/>
          <w:color w:val="000000"/>
        </w:rPr>
        <w:t xml:space="preserve">Vegetable included green and yellow, other and pickled vegetables.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¶</w:t>
      </w:r>
      <w:r w:rsidRPr="00C24DAC">
        <w:rPr>
          <w:rFonts w:ascii="Times New Roman" w:hAnsi="Times New Roman" w:cs="Times New Roman"/>
          <w:color w:val="000000"/>
        </w:rPr>
        <w:t xml:space="preserve">Dairy products included milk, yogurt and cheese. </w:t>
      </w:r>
      <w:r w:rsidRPr="00892092">
        <w:rPr>
          <w:rFonts w:ascii="Times New Roman" w:hAnsi="Times New Roman" w:cs="Times New Roman"/>
          <w:color w:val="000000"/>
          <w:vertAlign w:val="superscript"/>
        </w:rPr>
        <w:t>††</w:t>
      </w:r>
      <w:r w:rsidRPr="00C24DAC">
        <w:rPr>
          <w:rFonts w:ascii="Times New Roman" w:hAnsi="Times New Roman" w:cs="Times New Roman"/>
          <w:color w:val="000000"/>
        </w:rPr>
        <w:t xml:space="preserve">Seafood included fish, shellfish, sea products and salty sea products. </w:t>
      </w:r>
      <w:r w:rsidRPr="00892092">
        <w:rPr>
          <w:rFonts w:ascii="Times New Roman" w:hAnsi="Times New Roman" w:cs="Times New Roman"/>
          <w:color w:val="000000"/>
          <w:vertAlign w:val="superscript"/>
        </w:rPr>
        <w:t>‡‡</w:t>
      </w:r>
      <w:r w:rsidRPr="00C24DAC">
        <w:rPr>
          <w:rFonts w:ascii="Times New Roman" w:hAnsi="Times New Roman" w:cs="Times New Roman"/>
          <w:color w:val="000000"/>
        </w:rPr>
        <w:t>Meat included chicken, beef and pork and processed meat.</w:t>
      </w:r>
    </w:p>
    <w:sectPr w:rsidR="00375C80" w:rsidRPr="00C24DAC" w:rsidSect="00B65140">
      <w:pgSz w:w="16840" w:h="11907" w:orient="landscape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80" w:rsidRDefault="00375C80" w:rsidP="00121319">
      <w:pPr>
        <w:ind w:firstLine="298"/>
      </w:pPr>
      <w:r>
        <w:separator/>
      </w:r>
    </w:p>
  </w:endnote>
  <w:endnote w:type="continuationSeparator" w:id="0">
    <w:p w:rsidR="00375C80" w:rsidRDefault="00375C80" w:rsidP="00121319">
      <w:pPr>
        <w:ind w:firstLine="29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121319">
    <w:pPr>
      <w:pStyle w:val="Footer"/>
      <w:ind w:firstLine="29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121319">
    <w:pPr>
      <w:pStyle w:val="Footer"/>
      <w:ind w:firstLine="298"/>
      <w:jc w:val="center"/>
    </w:pPr>
    <w:fldSimple w:instr="PAGE   \* MERGEFORMAT">
      <w:r w:rsidRPr="00B77823">
        <w:rPr>
          <w:noProof/>
          <w:lang w:val="ja-JP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121319">
    <w:pPr>
      <w:pStyle w:val="Footer"/>
      <w:ind w:firstLine="29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80" w:rsidRDefault="00375C80" w:rsidP="00121319">
      <w:pPr>
        <w:ind w:firstLine="298"/>
      </w:pPr>
      <w:r>
        <w:separator/>
      </w:r>
    </w:p>
  </w:footnote>
  <w:footnote w:type="continuationSeparator" w:id="0">
    <w:p w:rsidR="00375C80" w:rsidRDefault="00375C80" w:rsidP="00121319">
      <w:pPr>
        <w:ind w:firstLine="29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121319">
    <w:pPr>
      <w:pStyle w:val="Header"/>
      <w:ind w:firstLine="29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7F12BD">
    <w:pPr>
      <w:pStyle w:val="Header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80" w:rsidRDefault="00375C80" w:rsidP="00121319">
    <w:pPr>
      <w:pStyle w:val="Header"/>
      <w:ind w:firstLine="29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8D8"/>
    <w:multiLevelType w:val="hybridMultilevel"/>
    <w:tmpl w:val="A5DEC38C"/>
    <w:lvl w:ilvl="0" w:tplc="8A5C5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E0802A6"/>
    <w:multiLevelType w:val="hybridMultilevel"/>
    <w:tmpl w:val="F6FA762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3168AC"/>
    <w:multiLevelType w:val="hybridMultilevel"/>
    <w:tmpl w:val="7CD6A386"/>
    <w:lvl w:ilvl="0" w:tplc="697C5B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57553C"/>
    <w:multiLevelType w:val="hybridMultilevel"/>
    <w:tmpl w:val="131EE042"/>
    <w:lvl w:ilvl="0" w:tplc="30BE3350"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D65013"/>
    <w:multiLevelType w:val="hybridMultilevel"/>
    <w:tmpl w:val="2CCCEF50"/>
    <w:lvl w:ilvl="0" w:tplc="DE24D03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7A631B4"/>
    <w:multiLevelType w:val="hybridMultilevel"/>
    <w:tmpl w:val="E63E62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EF63F9C"/>
    <w:multiLevelType w:val="hybridMultilevel"/>
    <w:tmpl w:val="1F52E9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4945028"/>
    <w:multiLevelType w:val="hybridMultilevel"/>
    <w:tmpl w:val="C59A3D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75E2F89"/>
    <w:multiLevelType w:val="hybridMultilevel"/>
    <w:tmpl w:val="9732E9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78ED78A9"/>
    <w:multiLevelType w:val="hybridMultilevel"/>
    <w:tmpl w:val="5E6847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AE56F1C"/>
    <w:multiLevelType w:val="hybridMultilevel"/>
    <w:tmpl w:val="F2A43376"/>
    <w:lvl w:ilvl="0" w:tplc="6EB22D16"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A99"/>
    <w:rsid w:val="000013F6"/>
    <w:rsid w:val="00002484"/>
    <w:rsid w:val="00004AB2"/>
    <w:rsid w:val="00004E09"/>
    <w:rsid w:val="0000513E"/>
    <w:rsid w:val="0000621A"/>
    <w:rsid w:val="000065F0"/>
    <w:rsid w:val="00007625"/>
    <w:rsid w:val="00007A08"/>
    <w:rsid w:val="00011EE2"/>
    <w:rsid w:val="000146A5"/>
    <w:rsid w:val="000155CC"/>
    <w:rsid w:val="000169D4"/>
    <w:rsid w:val="00016E04"/>
    <w:rsid w:val="00017699"/>
    <w:rsid w:val="000200C7"/>
    <w:rsid w:val="0002144E"/>
    <w:rsid w:val="00021710"/>
    <w:rsid w:val="000276EC"/>
    <w:rsid w:val="0003055F"/>
    <w:rsid w:val="00031F23"/>
    <w:rsid w:val="0003310A"/>
    <w:rsid w:val="00036796"/>
    <w:rsid w:val="00037018"/>
    <w:rsid w:val="000419FD"/>
    <w:rsid w:val="00042E71"/>
    <w:rsid w:val="00043836"/>
    <w:rsid w:val="00044281"/>
    <w:rsid w:val="00046B1E"/>
    <w:rsid w:val="000517F4"/>
    <w:rsid w:val="000526F4"/>
    <w:rsid w:val="000536BF"/>
    <w:rsid w:val="000536C6"/>
    <w:rsid w:val="0005795C"/>
    <w:rsid w:val="00062A59"/>
    <w:rsid w:val="000632BE"/>
    <w:rsid w:val="0006395F"/>
    <w:rsid w:val="000640A9"/>
    <w:rsid w:val="00064660"/>
    <w:rsid w:val="00065A72"/>
    <w:rsid w:val="0007051D"/>
    <w:rsid w:val="00070549"/>
    <w:rsid w:val="00070EA5"/>
    <w:rsid w:val="0007127A"/>
    <w:rsid w:val="000726B0"/>
    <w:rsid w:val="00073589"/>
    <w:rsid w:val="00074B74"/>
    <w:rsid w:val="000774D9"/>
    <w:rsid w:val="00077D7E"/>
    <w:rsid w:val="000811FE"/>
    <w:rsid w:val="0008157A"/>
    <w:rsid w:val="00081C3C"/>
    <w:rsid w:val="00084F8A"/>
    <w:rsid w:val="0008758B"/>
    <w:rsid w:val="00087CAB"/>
    <w:rsid w:val="00090F26"/>
    <w:rsid w:val="000910C4"/>
    <w:rsid w:val="00091305"/>
    <w:rsid w:val="000916EF"/>
    <w:rsid w:val="000922AA"/>
    <w:rsid w:val="000927C1"/>
    <w:rsid w:val="00094161"/>
    <w:rsid w:val="00097E64"/>
    <w:rsid w:val="00097EA4"/>
    <w:rsid w:val="000A0763"/>
    <w:rsid w:val="000A07F1"/>
    <w:rsid w:val="000A1D14"/>
    <w:rsid w:val="000A348F"/>
    <w:rsid w:val="000A4B0A"/>
    <w:rsid w:val="000A51F3"/>
    <w:rsid w:val="000A537F"/>
    <w:rsid w:val="000A721E"/>
    <w:rsid w:val="000B2A2C"/>
    <w:rsid w:val="000B35C2"/>
    <w:rsid w:val="000B3D8E"/>
    <w:rsid w:val="000B42BD"/>
    <w:rsid w:val="000B578A"/>
    <w:rsid w:val="000B6F38"/>
    <w:rsid w:val="000B7005"/>
    <w:rsid w:val="000C0A3C"/>
    <w:rsid w:val="000C0F06"/>
    <w:rsid w:val="000C1823"/>
    <w:rsid w:val="000C2017"/>
    <w:rsid w:val="000C20DC"/>
    <w:rsid w:val="000C2C1C"/>
    <w:rsid w:val="000C2EB3"/>
    <w:rsid w:val="000C4B85"/>
    <w:rsid w:val="000C517D"/>
    <w:rsid w:val="000C528D"/>
    <w:rsid w:val="000C7A60"/>
    <w:rsid w:val="000C7ED2"/>
    <w:rsid w:val="000D176B"/>
    <w:rsid w:val="000D2785"/>
    <w:rsid w:val="000D3D75"/>
    <w:rsid w:val="000D453F"/>
    <w:rsid w:val="000D4C63"/>
    <w:rsid w:val="000D5022"/>
    <w:rsid w:val="000D5F83"/>
    <w:rsid w:val="000D63F0"/>
    <w:rsid w:val="000D77C5"/>
    <w:rsid w:val="000E1207"/>
    <w:rsid w:val="000E1E12"/>
    <w:rsid w:val="000E4143"/>
    <w:rsid w:val="000E4967"/>
    <w:rsid w:val="000E72A0"/>
    <w:rsid w:val="000E7499"/>
    <w:rsid w:val="000E7906"/>
    <w:rsid w:val="000E79A3"/>
    <w:rsid w:val="000F1769"/>
    <w:rsid w:val="000F1920"/>
    <w:rsid w:val="000F551F"/>
    <w:rsid w:val="000F5EF6"/>
    <w:rsid w:val="000F7875"/>
    <w:rsid w:val="00100C5E"/>
    <w:rsid w:val="00100FDF"/>
    <w:rsid w:val="00101742"/>
    <w:rsid w:val="001020C0"/>
    <w:rsid w:val="001022D2"/>
    <w:rsid w:val="0010329B"/>
    <w:rsid w:val="0010343A"/>
    <w:rsid w:val="001065BC"/>
    <w:rsid w:val="00110FF4"/>
    <w:rsid w:val="001116B5"/>
    <w:rsid w:val="001117D1"/>
    <w:rsid w:val="00111C59"/>
    <w:rsid w:val="00111CEC"/>
    <w:rsid w:val="00116011"/>
    <w:rsid w:val="00120086"/>
    <w:rsid w:val="0012024C"/>
    <w:rsid w:val="001209FD"/>
    <w:rsid w:val="00121319"/>
    <w:rsid w:val="001229BB"/>
    <w:rsid w:val="00123729"/>
    <w:rsid w:val="001249B6"/>
    <w:rsid w:val="00127760"/>
    <w:rsid w:val="00130723"/>
    <w:rsid w:val="0013368B"/>
    <w:rsid w:val="0013485F"/>
    <w:rsid w:val="00134CDA"/>
    <w:rsid w:val="00135EA2"/>
    <w:rsid w:val="00136ADD"/>
    <w:rsid w:val="0014016D"/>
    <w:rsid w:val="00140493"/>
    <w:rsid w:val="0015026E"/>
    <w:rsid w:val="0015074F"/>
    <w:rsid w:val="00153694"/>
    <w:rsid w:val="00154F9F"/>
    <w:rsid w:val="00155583"/>
    <w:rsid w:val="001607C7"/>
    <w:rsid w:val="00160DCC"/>
    <w:rsid w:val="00160EA4"/>
    <w:rsid w:val="00161C72"/>
    <w:rsid w:val="00162398"/>
    <w:rsid w:val="00162AD9"/>
    <w:rsid w:val="00163527"/>
    <w:rsid w:val="0016774F"/>
    <w:rsid w:val="001709BF"/>
    <w:rsid w:val="00170B43"/>
    <w:rsid w:val="0017128A"/>
    <w:rsid w:val="001715FC"/>
    <w:rsid w:val="00172EE2"/>
    <w:rsid w:val="001732DE"/>
    <w:rsid w:val="00174DEE"/>
    <w:rsid w:val="00175DA9"/>
    <w:rsid w:val="001770D0"/>
    <w:rsid w:val="0017791C"/>
    <w:rsid w:val="00177DFA"/>
    <w:rsid w:val="001805DF"/>
    <w:rsid w:val="001808B2"/>
    <w:rsid w:val="00180DEC"/>
    <w:rsid w:val="00181413"/>
    <w:rsid w:val="001814DA"/>
    <w:rsid w:val="0018192B"/>
    <w:rsid w:val="00183D87"/>
    <w:rsid w:val="00184AB4"/>
    <w:rsid w:val="00185A63"/>
    <w:rsid w:val="001871F9"/>
    <w:rsid w:val="00190014"/>
    <w:rsid w:val="001905F3"/>
    <w:rsid w:val="00190DD1"/>
    <w:rsid w:val="00191056"/>
    <w:rsid w:val="0019429F"/>
    <w:rsid w:val="0019796F"/>
    <w:rsid w:val="001A28D0"/>
    <w:rsid w:val="001A6247"/>
    <w:rsid w:val="001A66B5"/>
    <w:rsid w:val="001A7856"/>
    <w:rsid w:val="001B0FAB"/>
    <w:rsid w:val="001B14FA"/>
    <w:rsid w:val="001B1517"/>
    <w:rsid w:val="001B21C2"/>
    <w:rsid w:val="001B2622"/>
    <w:rsid w:val="001B391B"/>
    <w:rsid w:val="001B4FCE"/>
    <w:rsid w:val="001B5B02"/>
    <w:rsid w:val="001B5EEE"/>
    <w:rsid w:val="001B68F3"/>
    <w:rsid w:val="001C4852"/>
    <w:rsid w:val="001C59CC"/>
    <w:rsid w:val="001C6D00"/>
    <w:rsid w:val="001C7CE3"/>
    <w:rsid w:val="001C7D0E"/>
    <w:rsid w:val="001D1728"/>
    <w:rsid w:val="001D199B"/>
    <w:rsid w:val="001D3FA6"/>
    <w:rsid w:val="001D57BC"/>
    <w:rsid w:val="001D766B"/>
    <w:rsid w:val="001E4636"/>
    <w:rsid w:val="001E51C4"/>
    <w:rsid w:val="001E775F"/>
    <w:rsid w:val="001E7798"/>
    <w:rsid w:val="001F0800"/>
    <w:rsid w:val="001F17F2"/>
    <w:rsid w:val="001F2524"/>
    <w:rsid w:val="001F302B"/>
    <w:rsid w:val="001F4C8A"/>
    <w:rsid w:val="001F5AE1"/>
    <w:rsid w:val="001F5D25"/>
    <w:rsid w:val="001F6A42"/>
    <w:rsid w:val="001F767E"/>
    <w:rsid w:val="001F7C0F"/>
    <w:rsid w:val="001F7C1A"/>
    <w:rsid w:val="0020312F"/>
    <w:rsid w:val="00204903"/>
    <w:rsid w:val="00205EC1"/>
    <w:rsid w:val="00206275"/>
    <w:rsid w:val="00210BEC"/>
    <w:rsid w:val="0021199F"/>
    <w:rsid w:val="00213977"/>
    <w:rsid w:val="00214D02"/>
    <w:rsid w:val="00216577"/>
    <w:rsid w:val="00217147"/>
    <w:rsid w:val="00217D2F"/>
    <w:rsid w:val="00217F87"/>
    <w:rsid w:val="00220384"/>
    <w:rsid w:val="00221B19"/>
    <w:rsid w:val="002227B3"/>
    <w:rsid w:val="00223B13"/>
    <w:rsid w:val="00224994"/>
    <w:rsid w:val="002255BD"/>
    <w:rsid w:val="002265D7"/>
    <w:rsid w:val="002270D1"/>
    <w:rsid w:val="00227A06"/>
    <w:rsid w:val="0023435F"/>
    <w:rsid w:val="00236160"/>
    <w:rsid w:val="002370D2"/>
    <w:rsid w:val="002373C1"/>
    <w:rsid w:val="00237465"/>
    <w:rsid w:val="0024509B"/>
    <w:rsid w:val="00246363"/>
    <w:rsid w:val="002468C6"/>
    <w:rsid w:val="00247B15"/>
    <w:rsid w:val="00247F60"/>
    <w:rsid w:val="00251245"/>
    <w:rsid w:val="00251254"/>
    <w:rsid w:val="00251513"/>
    <w:rsid w:val="00251F6A"/>
    <w:rsid w:val="0025466A"/>
    <w:rsid w:val="00254986"/>
    <w:rsid w:val="00254F12"/>
    <w:rsid w:val="00255014"/>
    <w:rsid w:val="00255F61"/>
    <w:rsid w:val="00256999"/>
    <w:rsid w:val="002625B6"/>
    <w:rsid w:val="00263281"/>
    <w:rsid w:val="00263590"/>
    <w:rsid w:val="00263E0B"/>
    <w:rsid w:val="00266104"/>
    <w:rsid w:val="0026638D"/>
    <w:rsid w:val="002675F6"/>
    <w:rsid w:val="00267647"/>
    <w:rsid w:val="002678D1"/>
    <w:rsid w:val="002679E8"/>
    <w:rsid w:val="00267DF1"/>
    <w:rsid w:val="00270E7F"/>
    <w:rsid w:val="0027278F"/>
    <w:rsid w:val="00276A82"/>
    <w:rsid w:val="002775E9"/>
    <w:rsid w:val="002777F1"/>
    <w:rsid w:val="002807EE"/>
    <w:rsid w:val="00280C17"/>
    <w:rsid w:val="002819F5"/>
    <w:rsid w:val="002852C2"/>
    <w:rsid w:val="00286DE8"/>
    <w:rsid w:val="00287FA9"/>
    <w:rsid w:val="00291A16"/>
    <w:rsid w:val="00292F1F"/>
    <w:rsid w:val="00293127"/>
    <w:rsid w:val="00293ADC"/>
    <w:rsid w:val="00294599"/>
    <w:rsid w:val="00294862"/>
    <w:rsid w:val="002952B1"/>
    <w:rsid w:val="00296EE9"/>
    <w:rsid w:val="002A1C62"/>
    <w:rsid w:val="002A2122"/>
    <w:rsid w:val="002A3EA6"/>
    <w:rsid w:val="002A449F"/>
    <w:rsid w:val="002A4749"/>
    <w:rsid w:val="002A7658"/>
    <w:rsid w:val="002A774D"/>
    <w:rsid w:val="002B1FAA"/>
    <w:rsid w:val="002B4027"/>
    <w:rsid w:val="002B48E2"/>
    <w:rsid w:val="002C0250"/>
    <w:rsid w:val="002C0519"/>
    <w:rsid w:val="002C05D6"/>
    <w:rsid w:val="002C2DC0"/>
    <w:rsid w:val="002C3A99"/>
    <w:rsid w:val="002C4D41"/>
    <w:rsid w:val="002C54EB"/>
    <w:rsid w:val="002C6623"/>
    <w:rsid w:val="002C6CBD"/>
    <w:rsid w:val="002C70BB"/>
    <w:rsid w:val="002D057F"/>
    <w:rsid w:val="002D0871"/>
    <w:rsid w:val="002D0AFF"/>
    <w:rsid w:val="002D0B55"/>
    <w:rsid w:val="002D20A5"/>
    <w:rsid w:val="002D21AA"/>
    <w:rsid w:val="002D28EB"/>
    <w:rsid w:val="002D4EC7"/>
    <w:rsid w:val="002D5C4A"/>
    <w:rsid w:val="002D69BB"/>
    <w:rsid w:val="002D71E6"/>
    <w:rsid w:val="002D7427"/>
    <w:rsid w:val="002E02DC"/>
    <w:rsid w:val="002E1474"/>
    <w:rsid w:val="002E3CCC"/>
    <w:rsid w:val="002E3E0A"/>
    <w:rsid w:val="002E7090"/>
    <w:rsid w:val="002E778B"/>
    <w:rsid w:val="002F0A89"/>
    <w:rsid w:val="002F1499"/>
    <w:rsid w:val="002F1D37"/>
    <w:rsid w:val="002F2713"/>
    <w:rsid w:val="002F2A77"/>
    <w:rsid w:val="002F57AF"/>
    <w:rsid w:val="00300463"/>
    <w:rsid w:val="003016AA"/>
    <w:rsid w:val="00302427"/>
    <w:rsid w:val="003034A7"/>
    <w:rsid w:val="0030494D"/>
    <w:rsid w:val="00304F1B"/>
    <w:rsid w:val="0030554E"/>
    <w:rsid w:val="00307086"/>
    <w:rsid w:val="00311303"/>
    <w:rsid w:val="00311B91"/>
    <w:rsid w:val="003129AC"/>
    <w:rsid w:val="003132FE"/>
    <w:rsid w:val="00313432"/>
    <w:rsid w:val="0031628F"/>
    <w:rsid w:val="00316906"/>
    <w:rsid w:val="00316E7B"/>
    <w:rsid w:val="003209A1"/>
    <w:rsid w:val="00322E0A"/>
    <w:rsid w:val="003238CC"/>
    <w:rsid w:val="003244E4"/>
    <w:rsid w:val="00325B3A"/>
    <w:rsid w:val="00325DA6"/>
    <w:rsid w:val="00326A59"/>
    <w:rsid w:val="00326E73"/>
    <w:rsid w:val="003274F0"/>
    <w:rsid w:val="0033011B"/>
    <w:rsid w:val="00330C07"/>
    <w:rsid w:val="00331D0D"/>
    <w:rsid w:val="003365EC"/>
    <w:rsid w:val="003405ED"/>
    <w:rsid w:val="003411CC"/>
    <w:rsid w:val="0034140F"/>
    <w:rsid w:val="00341561"/>
    <w:rsid w:val="00341FE2"/>
    <w:rsid w:val="003445F1"/>
    <w:rsid w:val="003451E6"/>
    <w:rsid w:val="00345417"/>
    <w:rsid w:val="00345502"/>
    <w:rsid w:val="00345CD1"/>
    <w:rsid w:val="00346A59"/>
    <w:rsid w:val="00350199"/>
    <w:rsid w:val="00350705"/>
    <w:rsid w:val="00350B47"/>
    <w:rsid w:val="00351B85"/>
    <w:rsid w:val="00351F8C"/>
    <w:rsid w:val="003537DE"/>
    <w:rsid w:val="003569A6"/>
    <w:rsid w:val="00356A5F"/>
    <w:rsid w:val="00360429"/>
    <w:rsid w:val="00366294"/>
    <w:rsid w:val="00367636"/>
    <w:rsid w:val="00367A62"/>
    <w:rsid w:val="00370967"/>
    <w:rsid w:val="00371FC2"/>
    <w:rsid w:val="0037310F"/>
    <w:rsid w:val="00375C80"/>
    <w:rsid w:val="00375F76"/>
    <w:rsid w:val="00376EA4"/>
    <w:rsid w:val="00377DB2"/>
    <w:rsid w:val="003804A0"/>
    <w:rsid w:val="00381887"/>
    <w:rsid w:val="00381D60"/>
    <w:rsid w:val="00381D9B"/>
    <w:rsid w:val="00382445"/>
    <w:rsid w:val="00382D3B"/>
    <w:rsid w:val="00383EE5"/>
    <w:rsid w:val="00384E1C"/>
    <w:rsid w:val="003859AF"/>
    <w:rsid w:val="00387EFF"/>
    <w:rsid w:val="00390786"/>
    <w:rsid w:val="00393B8E"/>
    <w:rsid w:val="0039768F"/>
    <w:rsid w:val="0039791A"/>
    <w:rsid w:val="00397BE4"/>
    <w:rsid w:val="003A05EB"/>
    <w:rsid w:val="003A32C8"/>
    <w:rsid w:val="003A572F"/>
    <w:rsid w:val="003A6AD6"/>
    <w:rsid w:val="003B02CE"/>
    <w:rsid w:val="003B309A"/>
    <w:rsid w:val="003B39F4"/>
    <w:rsid w:val="003B53D3"/>
    <w:rsid w:val="003B64B7"/>
    <w:rsid w:val="003B6643"/>
    <w:rsid w:val="003B6F5E"/>
    <w:rsid w:val="003B76E7"/>
    <w:rsid w:val="003C13E3"/>
    <w:rsid w:val="003C1499"/>
    <w:rsid w:val="003C1747"/>
    <w:rsid w:val="003C5BB3"/>
    <w:rsid w:val="003C6600"/>
    <w:rsid w:val="003C746D"/>
    <w:rsid w:val="003C7A72"/>
    <w:rsid w:val="003D0DA9"/>
    <w:rsid w:val="003D13B0"/>
    <w:rsid w:val="003D5ED6"/>
    <w:rsid w:val="003D66D5"/>
    <w:rsid w:val="003D66F7"/>
    <w:rsid w:val="003D7BCC"/>
    <w:rsid w:val="003E49F3"/>
    <w:rsid w:val="003E6444"/>
    <w:rsid w:val="003E76EA"/>
    <w:rsid w:val="003F093C"/>
    <w:rsid w:val="003F0EE8"/>
    <w:rsid w:val="003F105A"/>
    <w:rsid w:val="003F246E"/>
    <w:rsid w:val="003F2D1D"/>
    <w:rsid w:val="003F2D7D"/>
    <w:rsid w:val="003F42A0"/>
    <w:rsid w:val="003F44C9"/>
    <w:rsid w:val="003F54A9"/>
    <w:rsid w:val="004028FC"/>
    <w:rsid w:val="004029B0"/>
    <w:rsid w:val="00403B4D"/>
    <w:rsid w:val="004062D1"/>
    <w:rsid w:val="00407634"/>
    <w:rsid w:val="00410A63"/>
    <w:rsid w:val="004112EA"/>
    <w:rsid w:val="004119D9"/>
    <w:rsid w:val="00412FBF"/>
    <w:rsid w:val="0041543A"/>
    <w:rsid w:val="004212B8"/>
    <w:rsid w:val="00421889"/>
    <w:rsid w:val="00423454"/>
    <w:rsid w:val="004235BA"/>
    <w:rsid w:val="004248A7"/>
    <w:rsid w:val="00424BDC"/>
    <w:rsid w:val="0042506E"/>
    <w:rsid w:val="00427918"/>
    <w:rsid w:val="00433509"/>
    <w:rsid w:val="00434D86"/>
    <w:rsid w:val="00435030"/>
    <w:rsid w:val="00435757"/>
    <w:rsid w:val="00440F09"/>
    <w:rsid w:val="0044196D"/>
    <w:rsid w:val="004426E6"/>
    <w:rsid w:val="00442A6A"/>
    <w:rsid w:val="0044353F"/>
    <w:rsid w:val="00444248"/>
    <w:rsid w:val="00444C2C"/>
    <w:rsid w:val="00446416"/>
    <w:rsid w:val="004472CE"/>
    <w:rsid w:val="0045050F"/>
    <w:rsid w:val="004518FD"/>
    <w:rsid w:val="004523D5"/>
    <w:rsid w:val="00452DF3"/>
    <w:rsid w:val="00453EF2"/>
    <w:rsid w:val="00455D39"/>
    <w:rsid w:val="00456302"/>
    <w:rsid w:val="0045684C"/>
    <w:rsid w:val="00460908"/>
    <w:rsid w:val="004617C6"/>
    <w:rsid w:val="004624CD"/>
    <w:rsid w:val="004708DF"/>
    <w:rsid w:val="00470DD8"/>
    <w:rsid w:val="00470DF6"/>
    <w:rsid w:val="00476F5E"/>
    <w:rsid w:val="00477784"/>
    <w:rsid w:val="004805D8"/>
    <w:rsid w:val="00480808"/>
    <w:rsid w:val="00480D89"/>
    <w:rsid w:val="004814CF"/>
    <w:rsid w:val="004815B4"/>
    <w:rsid w:val="004830FE"/>
    <w:rsid w:val="00484A98"/>
    <w:rsid w:val="004869CB"/>
    <w:rsid w:val="004872B9"/>
    <w:rsid w:val="004902FA"/>
    <w:rsid w:val="00491E03"/>
    <w:rsid w:val="00491EDE"/>
    <w:rsid w:val="004938DB"/>
    <w:rsid w:val="00493923"/>
    <w:rsid w:val="004968EB"/>
    <w:rsid w:val="00496A88"/>
    <w:rsid w:val="004A17F0"/>
    <w:rsid w:val="004A35DC"/>
    <w:rsid w:val="004A4880"/>
    <w:rsid w:val="004A7B2A"/>
    <w:rsid w:val="004B0DDF"/>
    <w:rsid w:val="004B1B56"/>
    <w:rsid w:val="004B444F"/>
    <w:rsid w:val="004B4E95"/>
    <w:rsid w:val="004B504A"/>
    <w:rsid w:val="004C08F1"/>
    <w:rsid w:val="004C22CA"/>
    <w:rsid w:val="004C36F3"/>
    <w:rsid w:val="004C4BF0"/>
    <w:rsid w:val="004C5271"/>
    <w:rsid w:val="004C5A19"/>
    <w:rsid w:val="004C64F4"/>
    <w:rsid w:val="004C6BD3"/>
    <w:rsid w:val="004C73A3"/>
    <w:rsid w:val="004D1080"/>
    <w:rsid w:val="004D4D49"/>
    <w:rsid w:val="004D5F1A"/>
    <w:rsid w:val="004D73A7"/>
    <w:rsid w:val="004D768D"/>
    <w:rsid w:val="004D769C"/>
    <w:rsid w:val="004D7C76"/>
    <w:rsid w:val="004E2A7A"/>
    <w:rsid w:val="004E308A"/>
    <w:rsid w:val="004E5726"/>
    <w:rsid w:val="004E728F"/>
    <w:rsid w:val="004E7C72"/>
    <w:rsid w:val="004F16FD"/>
    <w:rsid w:val="004F19C3"/>
    <w:rsid w:val="004F27C1"/>
    <w:rsid w:val="004F2FE1"/>
    <w:rsid w:val="004F5C2C"/>
    <w:rsid w:val="004F61D2"/>
    <w:rsid w:val="004F6B13"/>
    <w:rsid w:val="004F714F"/>
    <w:rsid w:val="0050254F"/>
    <w:rsid w:val="00503BF7"/>
    <w:rsid w:val="00505F4F"/>
    <w:rsid w:val="00507C55"/>
    <w:rsid w:val="0051179E"/>
    <w:rsid w:val="0051304F"/>
    <w:rsid w:val="0051342D"/>
    <w:rsid w:val="0051518A"/>
    <w:rsid w:val="00515A57"/>
    <w:rsid w:val="005166CA"/>
    <w:rsid w:val="00516E12"/>
    <w:rsid w:val="0052357C"/>
    <w:rsid w:val="00523AFC"/>
    <w:rsid w:val="00526F17"/>
    <w:rsid w:val="0052782A"/>
    <w:rsid w:val="00530316"/>
    <w:rsid w:val="0053117F"/>
    <w:rsid w:val="0053187C"/>
    <w:rsid w:val="0053207C"/>
    <w:rsid w:val="0053253A"/>
    <w:rsid w:val="0053446B"/>
    <w:rsid w:val="005354F1"/>
    <w:rsid w:val="00536081"/>
    <w:rsid w:val="0053686C"/>
    <w:rsid w:val="00537CA1"/>
    <w:rsid w:val="00541D8E"/>
    <w:rsid w:val="00542936"/>
    <w:rsid w:val="00542D03"/>
    <w:rsid w:val="00544C97"/>
    <w:rsid w:val="005462BA"/>
    <w:rsid w:val="0055086A"/>
    <w:rsid w:val="00552F1A"/>
    <w:rsid w:val="0055324F"/>
    <w:rsid w:val="005539B0"/>
    <w:rsid w:val="00553C46"/>
    <w:rsid w:val="00554259"/>
    <w:rsid w:val="005561F5"/>
    <w:rsid w:val="00563C91"/>
    <w:rsid w:val="00564F38"/>
    <w:rsid w:val="00565954"/>
    <w:rsid w:val="00565A5D"/>
    <w:rsid w:val="00565B35"/>
    <w:rsid w:val="00566A0E"/>
    <w:rsid w:val="00566FB9"/>
    <w:rsid w:val="0057017D"/>
    <w:rsid w:val="00573170"/>
    <w:rsid w:val="00573B0F"/>
    <w:rsid w:val="00574F74"/>
    <w:rsid w:val="005750E9"/>
    <w:rsid w:val="0057604B"/>
    <w:rsid w:val="00576C3F"/>
    <w:rsid w:val="00577E13"/>
    <w:rsid w:val="00582D0F"/>
    <w:rsid w:val="005835F4"/>
    <w:rsid w:val="00585D54"/>
    <w:rsid w:val="00586B57"/>
    <w:rsid w:val="005877FE"/>
    <w:rsid w:val="0059113C"/>
    <w:rsid w:val="00591953"/>
    <w:rsid w:val="00592042"/>
    <w:rsid w:val="0059410B"/>
    <w:rsid w:val="0059531F"/>
    <w:rsid w:val="005A10B4"/>
    <w:rsid w:val="005A2D39"/>
    <w:rsid w:val="005A439F"/>
    <w:rsid w:val="005A45AF"/>
    <w:rsid w:val="005A55D7"/>
    <w:rsid w:val="005A6DE4"/>
    <w:rsid w:val="005B1AA3"/>
    <w:rsid w:val="005B4911"/>
    <w:rsid w:val="005B4986"/>
    <w:rsid w:val="005B5F8A"/>
    <w:rsid w:val="005B60D2"/>
    <w:rsid w:val="005B6BEA"/>
    <w:rsid w:val="005B6E15"/>
    <w:rsid w:val="005C0208"/>
    <w:rsid w:val="005C4E18"/>
    <w:rsid w:val="005C793F"/>
    <w:rsid w:val="005C7E1A"/>
    <w:rsid w:val="005D0329"/>
    <w:rsid w:val="005D17DE"/>
    <w:rsid w:val="005D21A8"/>
    <w:rsid w:val="005D2879"/>
    <w:rsid w:val="005D4171"/>
    <w:rsid w:val="005D49CD"/>
    <w:rsid w:val="005D5FFA"/>
    <w:rsid w:val="005D7787"/>
    <w:rsid w:val="005E2AEE"/>
    <w:rsid w:val="005E3278"/>
    <w:rsid w:val="005F2CE0"/>
    <w:rsid w:val="005F3F1C"/>
    <w:rsid w:val="005F4723"/>
    <w:rsid w:val="005F6D54"/>
    <w:rsid w:val="00600DF9"/>
    <w:rsid w:val="00601694"/>
    <w:rsid w:val="006044B1"/>
    <w:rsid w:val="00606095"/>
    <w:rsid w:val="006065BC"/>
    <w:rsid w:val="00607D48"/>
    <w:rsid w:val="0061030A"/>
    <w:rsid w:val="0061033F"/>
    <w:rsid w:val="00610E4A"/>
    <w:rsid w:val="00611113"/>
    <w:rsid w:val="00611F11"/>
    <w:rsid w:val="00616159"/>
    <w:rsid w:val="0061775F"/>
    <w:rsid w:val="00617F35"/>
    <w:rsid w:val="00620B68"/>
    <w:rsid w:val="00622A25"/>
    <w:rsid w:val="00622E11"/>
    <w:rsid w:val="00623596"/>
    <w:rsid w:val="00623E8D"/>
    <w:rsid w:val="0062759A"/>
    <w:rsid w:val="00627B59"/>
    <w:rsid w:val="00627DE3"/>
    <w:rsid w:val="006314C3"/>
    <w:rsid w:val="006341C1"/>
    <w:rsid w:val="00636854"/>
    <w:rsid w:val="00637071"/>
    <w:rsid w:val="0063750B"/>
    <w:rsid w:val="006405F7"/>
    <w:rsid w:val="006406F8"/>
    <w:rsid w:val="00642FFE"/>
    <w:rsid w:val="006431DB"/>
    <w:rsid w:val="00643AF3"/>
    <w:rsid w:val="0064785F"/>
    <w:rsid w:val="00652956"/>
    <w:rsid w:val="00652F8A"/>
    <w:rsid w:val="006531A5"/>
    <w:rsid w:val="0065334B"/>
    <w:rsid w:val="006538EF"/>
    <w:rsid w:val="006554DE"/>
    <w:rsid w:val="00656CA6"/>
    <w:rsid w:val="00657BBF"/>
    <w:rsid w:val="00657CDE"/>
    <w:rsid w:val="006605D3"/>
    <w:rsid w:val="00660E3D"/>
    <w:rsid w:val="00661C27"/>
    <w:rsid w:val="00662FFC"/>
    <w:rsid w:val="0066427D"/>
    <w:rsid w:val="00664A05"/>
    <w:rsid w:val="00665F49"/>
    <w:rsid w:val="006662EA"/>
    <w:rsid w:val="00666FF5"/>
    <w:rsid w:val="00670D6B"/>
    <w:rsid w:val="00675009"/>
    <w:rsid w:val="006760EA"/>
    <w:rsid w:val="0067647F"/>
    <w:rsid w:val="00676CAC"/>
    <w:rsid w:val="00676FD5"/>
    <w:rsid w:val="00680CCC"/>
    <w:rsid w:val="00682C44"/>
    <w:rsid w:val="00682F96"/>
    <w:rsid w:val="0068359E"/>
    <w:rsid w:val="006853AB"/>
    <w:rsid w:val="00685502"/>
    <w:rsid w:val="0068639D"/>
    <w:rsid w:val="00686B95"/>
    <w:rsid w:val="006874F5"/>
    <w:rsid w:val="00687AE5"/>
    <w:rsid w:val="006901E8"/>
    <w:rsid w:val="006906AD"/>
    <w:rsid w:val="00691FF6"/>
    <w:rsid w:val="006973D3"/>
    <w:rsid w:val="006A283A"/>
    <w:rsid w:val="006A39FA"/>
    <w:rsid w:val="006A4B6B"/>
    <w:rsid w:val="006A56A9"/>
    <w:rsid w:val="006A6015"/>
    <w:rsid w:val="006A730B"/>
    <w:rsid w:val="006B1348"/>
    <w:rsid w:val="006B1B7D"/>
    <w:rsid w:val="006B1C51"/>
    <w:rsid w:val="006B3729"/>
    <w:rsid w:val="006B52E5"/>
    <w:rsid w:val="006B57E2"/>
    <w:rsid w:val="006B651C"/>
    <w:rsid w:val="006B6650"/>
    <w:rsid w:val="006B6F88"/>
    <w:rsid w:val="006B7AA4"/>
    <w:rsid w:val="006B7E8A"/>
    <w:rsid w:val="006C0BC3"/>
    <w:rsid w:val="006C2B74"/>
    <w:rsid w:val="006C3314"/>
    <w:rsid w:val="006C4CE2"/>
    <w:rsid w:val="006C75DD"/>
    <w:rsid w:val="006D0010"/>
    <w:rsid w:val="006D2162"/>
    <w:rsid w:val="006D324F"/>
    <w:rsid w:val="006D3339"/>
    <w:rsid w:val="006D50BB"/>
    <w:rsid w:val="006D7624"/>
    <w:rsid w:val="006E15E4"/>
    <w:rsid w:val="006E1B88"/>
    <w:rsid w:val="006E22E5"/>
    <w:rsid w:val="006E31AF"/>
    <w:rsid w:val="006E3C13"/>
    <w:rsid w:val="006E53C5"/>
    <w:rsid w:val="006F2874"/>
    <w:rsid w:val="006F28D3"/>
    <w:rsid w:val="006F30E5"/>
    <w:rsid w:val="006F3141"/>
    <w:rsid w:val="006F3827"/>
    <w:rsid w:val="006F39D5"/>
    <w:rsid w:val="00701175"/>
    <w:rsid w:val="00702274"/>
    <w:rsid w:val="00704B97"/>
    <w:rsid w:val="00704CCC"/>
    <w:rsid w:val="007056EB"/>
    <w:rsid w:val="00705FF8"/>
    <w:rsid w:val="00706222"/>
    <w:rsid w:val="00706423"/>
    <w:rsid w:val="007101FB"/>
    <w:rsid w:val="00711AB3"/>
    <w:rsid w:val="00712047"/>
    <w:rsid w:val="00713058"/>
    <w:rsid w:val="00713445"/>
    <w:rsid w:val="007140A6"/>
    <w:rsid w:val="007162D3"/>
    <w:rsid w:val="00720243"/>
    <w:rsid w:val="00723BE7"/>
    <w:rsid w:val="00723EFD"/>
    <w:rsid w:val="00724385"/>
    <w:rsid w:val="00724721"/>
    <w:rsid w:val="00726CF6"/>
    <w:rsid w:val="007270B5"/>
    <w:rsid w:val="007279CD"/>
    <w:rsid w:val="007302E1"/>
    <w:rsid w:val="0073063A"/>
    <w:rsid w:val="00731857"/>
    <w:rsid w:val="0073247D"/>
    <w:rsid w:val="00735380"/>
    <w:rsid w:val="00735A18"/>
    <w:rsid w:val="0073627A"/>
    <w:rsid w:val="0074129E"/>
    <w:rsid w:val="00741689"/>
    <w:rsid w:val="0074268A"/>
    <w:rsid w:val="00744096"/>
    <w:rsid w:val="00744537"/>
    <w:rsid w:val="00744C62"/>
    <w:rsid w:val="00745864"/>
    <w:rsid w:val="00745FDB"/>
    <w:rsid w:val="007469F9"/>
    <w:rsid w:val="0075026A"/>
    <w:rsid w:val="00750409"/>
    <w:rsid w:val="00751320"/>
    <w:rsid w:val="0075142D"/>
    <w:rsid w:val="00751546"/>
    <w:rsid w:val="007519C8"/>
    <w:rsid w:val="00753110"/>
    <w:rsid w:val="007534FF"/>
    <w:rsid w:val="007551B0"/>
    <w:rsid w:val="007563EB"/>
    <w:rsid w:val="00756BEB"/>
    <w:rsid w:val="007570FF"/>
    <w:rsid w:val="0076150B"/>
    <w:rsid w:val="00762F61"/>
    <w:rsid w:val="0076478B"/>
    <w:rsid w:val="007657B2"/>
    <w:rsid w:val="00772221"/>
    <w:rsid w:val="007738E2"/>
    <w:rsid w:val="007745AC"/>
    <w:rsid w:val="007754E0"/>
    <w:rsid w:val="00780605"/>
    <w:rsid w:val="007806D2"/>
    <w:rsid w:val="00780BD7"/>
    <w:rsid w:val="00782973"/>
    <w:rsid w:val="00784DB0"/>
    <w:rsid w:val="0078570A"/>
    <w:rsid w:val="00786298"/>
    <w:rsid w:val="00786CB9"/>
    <w:rsid w:val="007879D8"/>
    <w:rsid w:val="00787F26"/>
    <w:rsid w:val="00792734"/>
    <w:rsid w:val="007934FF"/>
    <w:rsid w:val="00793966"/>
    <w:rsid w:val="00794530"/>
    <w:rsid w:val="007946CF"/>
    <w:rsid w:val="00794739"/>
    <w:rsid w:val="00794DAA"/>
    <w:rsid w:val="007954ED"/>
    <w:rsid w:val="00796CE0"/>
    <w:rsid w:val="00797F42"/>
    <w:rsid w:val="007A0147"/>
    <w:rsid w:val="007A0DD7"/>
    <w:rsid w:val="007A2444"/>
    <w:rsid w:val="007A3E10"/>
    <w:rsid w:val="007A48F0"/>
    <w:rsid w:val="007A4A1B"/>
    <w:rsid w:val="007A5A47"/>
    <w:rsid w:val="007A5E78"/>
    <w:rsid w:val="007A798B"/>
    <w:rsid w:val="007A7FF9"/>
    <w:rsid w:val="007B082D"/>
    <w:rsid w:val="007B0B41"/>
    <w:rsid w:val="007B16F2"/>
    <w:rsid w:val="007B1CCC"/>
    <w:rsid w:val="007B2A7B"/>
    <w:rsid w:val="007B36C3"/>
    <w:rsid w:val="007B4227"/>
    <w:rsid w:val="007B458C"/>
    <w:rsid w:val="007B5483"/>
    <w:rsid w:val="007C0749"/>
    <w:rsid w:val="007C14DB"/>
    <w:rsid w:val="007C1671"/>
    <w:rsid w:val="007C18E8"/>
    <w:rsid w:val="007C2898"/>
    <w:rsid w:val="007C29B0"/>
    <w:rsid w:val="007C409D"/>
    <w:rsid w:val="007C48EB"/>
    <w:rsid w:val="007C6888"/>
    <w:rsid w:val="007D1797"/>
    <w:rsid w:val="007D249C"/>
    <w:rsid w:val="007D2F78"/>
    <w:rsid w:val="007D4121"/>
    <w:rsid w:val="007D460F"/>
    <w:rsid w:val="007D4C9C"/>
    <w:rsid w:val="007D622C"/>
    <w:rsid w:val="007D623D"/>
    <w:rsid w:val="007D65A4"/>
    <w:rsid w:val="007E3A89"/>
    <w:rsid w:val="007E3F7B"/>
    <w:rsid w:val="007E4B32"/>
    <w:rsid w:val="007E54B1"/>
    <w:rsid w:val="007E5FD1"/>
    <w:rsid w:val="007F12BD"/>
    <w:rsid w:val="007F17AA"/>
    <w:rsid w:val="007F2971"/>
    <w:rsid w:val="007F6F3E"/>
    <w:rsid w:val="00800535"/>
    <w:rsid w:val="00801AFE"/>
    <w:rsid w:val="00801C07"/>
    <w:rsid w:val="008020BC"/>
    <w:rsid w:val="00802133"/>
    <w:rsid w:val="008035FF"/>
    <w:rsid w:val="0080386A"/>
    <w:rsid w:val="00803913"/>
    <w:rsid w:val="0080643C"/>
    <w:rsid w:val="00806AE9"/>
    <w:rsid w:val="00807C32"/>
    <w:rsid w:val="0081137D"/>
    <w:rsid w:val="008113EF"/>
    <w:rsid w:val="00812284"/>
    <w:rsid w:val="00812293"/>
    <w:rsid w:val="0081229B"/>
    <w:rsid w:val="00814873"/>
    <w:rsid w:val="008151DB"/>
    <w:rsid w:val="008161EA"/>
    <w:rsid w:val="0081637B"/>
    <w:rsid w:val="008171EA"/>
    <w:rsid w:val="00817ED3"/>
    <w:rsid w:val="008206F6"/>
    <w:rsid w:val="00820840"/>
    <w:rsid w:val="00821685"/>
    <w:rsid w:val="008216E7"/>
    <w:rsid w:val="0082331A"/>
    <w:rsid w:val="00823C7F"/>
    <w:rsid w:val="00824F29"/>
    <w:rsid w:val="0082647D"/>
    <w:rsid w:val="00827398"/>
    <w:rsid w:val="008313C7"/>
    <w:rsid w:val="00831E24"/>
    <w:rsid w:val="00832E8A"/>
    <w:rsid w:val="0083579A"/>
    <w:rsid w:val="00837001"/>
    <w:rsid w:val="008379FA"/>
    <w:rsid w:val="008405A3"/>
    <w:rsid w:val="008410BA"/>
    <w:rsid w:val="00842DD5"/>
    <w:rsid w:val="00847334"/>
    <w:rsid w:val="0085006C"/>
    <w:rsid w:val="00850B9A"/>
    <w:rsid w:val="008529A9"/>
    <w:rsid w:val="008545BC"/>
    <w:rsid w:val="008548DD"/>
    <w:rsid w:val="00860314"/>
    <w:rsid w:val="0086111D"/>
    <w:rsid w:val="0086242B"/>
    <w:rsid w:val="00862507"/>
    <w:rsid w:val="00862817"/>
    <w:rsid w:val="00862884"/>
    <w:rsid w:val="00863643"/>
    <w:rsid w:val="008644E1"/>
    <w:rsid w:val="00865389"/>
    <w:rsid w:val="00865563"/>
    <w:rsid w:val="0086639C"/>
    <w:rsid w:val="00866B60"/>
    <w:rsid w:val="00866D5E"/>
    <w:rsid w:val="00870DDD"/>
    <w:rsid w:val="008712D4"/>
    <w:rsid w:val="00871BF5"/>
    <w:rsid w:val="00872173"/>
    <w:rsid w:val="00875F26"/>
    <w:rsid w:val="00876D3A"/>
    <w:rsid w:val="00877CBE"/>
    <w:rsid w:val="00877E62"/>
    <w:rsid w:val="00881165"/>
    <w:rsid w:val="008818C1"/>
    <w:rsid w:val="00884128"/>
    <w:rsid w:val="008842C6"/>
    <w:rsid w:val="008842E2"/>
    <w:rsid w:val="008859BE"/>
    <w:rsid w:val="0088612D"/>
    <w:rsid w:val="00887497"/>
    <w:rsid w:val="00887FB5"/>
    <w:rsid w:val="00890F12"/>
    <w:rsid w:val="0089144F"/>
    <w:rsid w:val="008915F0"/>
    <w:rsid w:val="00892092"/>
    <w:rsid w:val="00892419"/>
    <w:rsid w:val="0089307F"/>
    <w:rsid w:val="00894048"/>
    <w:rsid w:val="008959A3"/>
    <w:rsid w:val="0089707D"/>
    <w:rsid w:val="00897767"/>
    <w:rsid w:val="00897B2E"/>
    <w:rsid w:val="008A2AFC"/>
    <w:rsid w:val="008A2E74"/>
    <w:rsid w:val="008A3D7B"/>
    <w:rsid w:val="008A4E3C"/>
    <w:rsid w:val="008A62DF"/>
    <w:rsid w:val="008A6CA6"/>
    <w:rsid w:val="008B0640"/>
    <w:rsid w:val="008B12DE"/>
    <w:rsid w:val="008B278D"/>
    <w:rsid w:val="008B2BAF"/>
    <w:rsid w:val="008B39C4"/>
    <w:rsid w:val="008B3F9D"/>
    <w:rsid w:val="008B415A"/>
    <w:rsid w:val="008B4B90"/>
    <w:rsid w:val="008B7B3A"/>
    <w:rsid w:val="008C3C08"/>
    <w:rsid w:val="008C40A9"/>
    <w:rsid w:val="008C476A"/>
    <w:rsid w:val="008C54FC"/>
    <w:rsid w:val="008C6164"/>
    <w:rsid w:val="008C7762"/>
    <w:rsid w:val="008C78D2"/>
    <w:rsid w:val="008D05A4"/>
    <w:rsid w:val="008D10D2"/>
    <w:rsid w:val="008D2586"/>
    <w:rsid w:val="008D3A7D"/>
    <w:rsid w:val="008D44BF"/>
    <w:rsid w:val="008D4E66"/>
    <w:rsid w:val="008D5C8D"/>
    <w:rsid w:val="008E030A"/>
    <w:rsid w:val="008E2B63"/>
    <w:rsid w:val="008E31A4"/>
    <w:rsid w:val="008E580F"/>
    <w:rsid w:val="008E6645"/>
    <w:rsid w:val="008E72F1"/>
    <w:rsid w:val="008F0498"/>
    <w:rsid w:val="008F28BA"/>
    <w:rsid w:val="008F2CCE"/>
    <w:rsid w:val="008F3726"/>
    <w:rsid w:val="008F598B"/>
    <w:rsid w:val="008F7F81"/>
    <w:rsid w:val="00900D67"/>
    <w:rsid w:val="00901216"/>
    <w:rsid w:val="009013C8"/>
    <w:rsid w:val="00902CE1"/>
    <w:rsid w:val="0090435D"/>
    <w:rsid w:val="00904827"/>
    <w:rsid w:val="00905642"/>
    <w:rsid w:val="00906B27"/>
    <w:rsid w:val="00911745"/>
    <w:rsid w:val="009139C8"/>
    <w:rsid w:val="009149CA"/>
    <w:rsid w:val="0091529A"/>
    <w:rsid w:val="0091566A"/>
    <w:rsid w:val="009162EE"/>
    <w:rsid w:val="00920459"/>
    <w:rsid w:val="00921528"/>
    <w:rsid w:val="009226EF"/>
    <w:rsid w:val="00924366"/>
    <w:rsid w:val="00926999"/>
    <w:rsid w:val="00927306"/>
    <w:rsid w:val="00930390"/>
    <w:rsid w:val="00931A7A"/>
    <w:rsid w:val="009334B3"/>
    <w:rsid w:val="0093464D"/>
    <w:rsid w:val="00936A43"/>
    <w:rsid w:val="00936C29"/>
    <w:rsid w:val="0093746F"/>
    <w:rsid w:val="00941034"/>
    <w:rsid w:val="00944DDF"/>
    <w:rsid w:val="00945575"/>
    <w:rsid w:val="00946DD8"/>
    <w:rsid w:val="00946E7A"/>
    <w:rsid w:val="009479E8"/>
    <w:rsid w:val="009506E4"/>
    <w:rsid w:val="00950BBA"/>
    <w:rsid w:val="00950F64"/>
    <w:rsid w:val="009539EA"/>
    <w:rsid w:val="00954ABA"/>
    <w:rsid w:val="009571F9"/>
    <w:rsid w:val="00957EDA"/>
    <w:rsid w:val="009609B3"/>
    <w:rsid w:val="00960DD8"/>
    <w:rsid w:val="009613D9"/>
    <w:rsid w:val="00961F8A"/>
    <w:rsid w:val="00962006"/>
    <w:rsid w:val="009626A2"/>
    <w:rsid w:val="009627B0"/>
    <w:rsid w:val="00962BD0"/>
    <w:rsid w:val="0096388C"/>
    <w:rsid w:val="00964C92"/>
    <w:rsid w:val="0096635F"/>
    <w:rsid w:val="009669CD"/>
    <w:rsid w:val="00966B12"/>
    <w:rsid w:val="00967957"/>
    <w:rsid w:val="0097039A"/>
    <w:rsid w:val="0097251F"/>
    <w:rsid w:val="00973EEB"/>
    <w:rsid w:val="009767BF"/>
    <w:rsid w:val="00977EA0"/>
    <w:rsid w:val="00980499"/>
    <w:rsid w:val="00980F19"/>
    <w:rsid w:val="009818D0"/>
    <w:rsid w:val="00982FEC"/>
    <w:rsid w:val="0098681B"/>
    <w:rsid w:val="0098733C"/>
    <w:rsid w:val="0099077C"/>
    <w:rsid w:val="00990E48"/>
    <w:rsid w:val="00991872"/>
    <w:rsid w:val="00991D50"/>
    <w:rsid w:val="00992179"/>
    <w:rsid w:val="00992449"/>
    <w:rsid w:val="009946BA"/>
    <w:rsid w:val="00995548"/>
    <w:rsid w:val="00995E5F"/>
    <w:rsid w:val="00997CE8"/>
    <w:rsid w:val="009A35FF"/>
    <w:rsid w:val="009A5E71"/>
    <w:rsid w:val="009B1DF3"/>
    <w:rsid w:val="009B2284"/>
    <w:rsid w:val="009B35D1"/>
    <w:rsid w:val="009B529D"/>
    <w:rsid w:val="009B5493"/>
    <w:rsid w:val="009B5893"/>
    <w:rsid w:val="009B58AC"/>
    <w:rsid w:val="009B60F5"/>
    <w:rsid w:val="009B7DBE"/>
    <w:rsid w:val="009C5B5C"/>
    <w:rsid w:val="009C5D52"/>
    <w:rsid w:val="009C6B34"/>
    <w:rsid w:val="009D180F"/>
    <w:rsid w:val="009D1C31"/>
    <w:rsid w:val="009D239C"/>
    <w:rsid w:val="009D2416"/>
    <w:rsid w:val="009D32FC"/>
    <w:rsid w:val="009D4053"/>
    <w:rsid w:val="009D4B48"/>
    <w:rsid w:val="009D4D06"/>
    <w:rsid w:val="009D4F2E"/>
    <w:rsid w:val="009D660F"/>
    <w:rsid w:val="009D6E7D"/>
    <w:rsid w:val="009E0659"/>
    <w:rsid w:val="009E0BFF"/>
    <w:rsid w:val="009E1313"/>
    <w:rsid w:val="009E16D6"/>
    <w:rsid w:val="009E18EB"/>
    <w:rsid w:val="009E1EFB"/>
    <w:rsid w:val="009E24A0"/>
    <w:rsid w:val="009E3B1F"/>
    <w:rsid w:val="009E4E53"/>
    <w:rsid w:val="009E609D"/>
    <w:rsid w:val="009E6197"/>
    <w:rsid w:val="009E6B0C"/>
    <w:rsid w:val="009F02DD"/>
    <w:rsid w:val="009F12A0"/>
    <w:rsid w:val="009F18E8"/>
    <w:rsid w:val="009F19D8"/>
    <w:rsid w:val="009F2219"/>
    <w:rsid w:val="009F4E20"/>
    <w:rsid w:val="009F521F"/>
    <w:rsid w:val="009F67D3"/>
    <w:rsid w:val="009F7435"/>
    <w:rsid w:val="009F796D"/>
    <w:rsid w:val="00A01088"/>
    <w:rsid w:val="00A01679"/>
    <w:rsid w:val="00A017AF"/>
    <w:rsid w:val="00A023A6"/>
    <w:rsid w:val="00A02E5B"/>
    <w:rsid w:val="00A04446"/>
    <w:rsid w:val="00A06651"/>
    <w:rsid w:val="00A06942"/>
    <w:rsid w:val="00A06F96"/>
    <w:rsid w:val="00A07379"/>
    <w:rsid w:val="00A125F6"/>
    <w:rsid w:val="00A13C29"/>
    <w:rsid w:val="00A1414D"/>
    <w:rsid w:val="00A15A78"/>
    <w:rsid w:val="00A160D0"/>
    <w:rsid w:val="00A16718"/>
    <w:rsid w:val="00A20AB7"/>
    <w:rsid w:val="00A21FEF"/>
    <w:rsid w:val="00A22D6D"/>
    <w:rsid w:val="00A2389B"/>
    <w:rsid w:val="00A25028"/>
    <w:rsid w:val="00A25AB2"/>
    <w:rsid w:val="00A26A66"/>
    <w:rsid w:val="00A2760A"/>
    <w:rsid w:val="00A30199"/>
    <w:rsid w:val="00A308BB"/>
    <w:rsid w:val="00A30BDA"/>
    <w:rsid w:val="00A3124F"/>
    <w:rsid w:val="00A312FA"/>
    <w:rsid w:val="00A314E1"/>
    <w:rsid w:val="00A3174A"/>
    <w:rsid w:val="00A32060"/>
    <w:rsid w:val="00A325FA"/>
    <w:rsid w:val="00A3312E"/>
    <w:rsid w:val="00A33999"/>
    <w:rsid w:val="00A339DA"/>
    <w:rsid w:val="00A357D1"/>
    <w:rsid w:val="00A41002"/>
    <w:rsid w:val="00A43246"/>
    <w:rsid w:val="00A43E33"/>
    <w:rsid w:val="00A4410C"/>
    <w:rsid w:val="00A46088"/>
    <w:rsid w:val="00A4616A"/>
    <w:rsid w:val="00A475B3"/>
    <w:rsid w:val="00A47942"/>
    <w:rsid w:val="00A50A74"/>
    <w:rsid w:val="00A50D34"/>
    <w:rsid w:val="00A50E80"/>
    <w:rsid w:val="00A51384"/>
    <w:rsid w:val="00A51415"/>
    <w:rsid w:val="00A517CF"/>
    <w:rsid w:val="00A52A1A"/>
    <w:rsid w:val="00A52BA5"/>
    <w:rsid w:val="00A54903"/>
    <w:rsid w:val="00A54D2B"/>
    <w:rsid w:val="00A60A2E"/>
    <w:rsid w:val="00A61481"/>
    <w:rsid w:val="00A637B5"/>
    <w:rsid w:val="00A6452F"/>
    <w:rsid w:val="00A66FFF"/>
    <w:rsid w:val="00A70265"/>
    <w:rsid w:val="00A70776"/>
    <w:rsid w:val="00A71030"/>
    <w:rsid w:val="00A73524"/>
    <w:rsid w:val="00A74115"/>
    <w:rsid w:val="00A801D3"/>
    <w:rsid w:val="00A801E8"/>
    <w:rsid w:val="00A8041A"/>
    <w:rsid w:val="00A819A9"/>
    <w:rsid w:val="00A82913"/>
    <w:rsid w:val="00A83705"/>
    <w:rsid w:val="00A8497A"/>
    <w:rsid w:val="00A84E82"/>
    <w:rsid w:val="00A8751F"/>
    <w:rsid w:val="00A90C28"/>
    <w:rsid w:val="00A91327"/>
    <w:rsid w:val="00A930B0"/>
    <w:rsid w:val="00A93913"/>
    <w:rsid w:val="00A94FBB"/>
    <w:rsid w:val="00A9533D"/>
    <w:rsid w:val="00A95EC2"/>
    <w:rsid w:val="00A97289"/>
    <w:rsid w:val="00AA029D"/>
    <w:rsid w:val="00AA32AD"/>
    <w:rsid w:val="00AA32B2"/>
    <w:rsid w:val="00AA4DE3"/>
    <w:rsid w:val="00AA5C2C"/>
    <w:rsid w:val="00AA6327"/>
    <w:rsid w:val="00AB0233"/>
    <w:rsid w:val="00AB17DE"/>
    <w:rsid w:val="00AB1A7E"/>
    <w:rsid w:val="00AB1AA5"/>
    <w:rsid w:val="00AB1BC9"/>
    <w:rsid w:val="00AB1D7B"/>
    <w:rsid w:val="00AB2493"/>
    <w:rsid w:val="00AB3096"/>
    <w:rsid w:val="00AB39F2"/>
    <w:rsid w:val="00AB43A1"/>
    <w:rsid w:val="00AB522D"/>
    <w:rsid w:val="00AB5EA3"/>
    <w:rsid w:val="00AB7AF8"/>
    <w:rsid w:val="00AB7F9E"/>
    <w:rsid w:val="00AC3736"/>
    <w:rsid w:val="00AC3BDD"/>
    <w:rsid w:val="00AC43EC"/>
    <w:rsid w:val="00AC5373"/>
    <w:rsid w:val="00AD053F"/>
    <w:rsid w:val="00AD0B3C"/>
    <w:rsid w:val="00AD3C52"/>
    <w:rsid w:val="00AD4678"/>
    <w:rsid w:val="00AD5B73"/>
    <w:rsid w:val="00AD6377"/>
    <w:rsid w:val="00AD6EDF"/>
    <w:rsid w:val="00AE0439"/>
    <w:rsid w:val="00AE05D1"/>
    <w:rsid w:val="00AE0A22"/>
    <w:rsid w:val="00AE19D9"/>
    <w:rsid w:val="00AE2272"/>
    <w:rsid w:val="00AE2B09"/>
    <w:rsid w:val="00AE5B31"/>
    <w:rsid w:val="00AE6132"/>
    <w:rsid w:val="00AF052F"/>
    <w:rsid w:val="00AF22B2"/>
    <w:rsid w:val="00AF3E69"/>
    <w:rsid w:val="00AF4435"/>
    <w:rsid w:val="00AF6ABB"/>
    <w:rsid w:val="00AF7077"/>
    <w:rsid w:val="00AF71CA"/>
    <w:rsid w:val="00AF75FC"/>
    <w:rsid w:val="00B00745"/>
    <w:rsid w:val="00B00BA9"/>
    <w:rsid w:val="00B02280"/>
    <w:rsid w:val="00B0321A"/>
    <w:rsid w:val="00B060C2"/>
    <w:rsid w:val="00B07844"/>
    <w:rsid w:val="00B10320"/>
    <w:rsid w:val="00B1108A"/>
    <w:rsid w:val="00B13CDD"/>
    <w:rsid w:val="00B145C9"/>
    <w:rsid w:val="00B15F78"/>
    <w:rsid w:val="00B1795C"/>
    <w:rsid w:val="00B21B62"/>
    <w:rsid w:val="00B22BD1"/>
    <w:rsid w:val="00B250FF"/>
    <w:rsid w:val="00B26EFF"/>
    <w:rsid w:val="00B33F32"/>
    <w:rsid w:val="00B34F89"/>
    <w:rsid w:val="00B406AE"/>
    <w:rsid w:val="00B4244F"/>
    <w:rsid w:val="00B441DB"/>
    <w:rsid w:val="00B44ACA"/>
    <w:rsid w:val="00B464C3"/>
    <w:rsid w:val="00B46CA3"/>
    <w:rsid w:val="00B5209F"/>
    <w:rsid w:val="00B5243F"/>
    <w:rsid w:val="00B52B8C"/>
    <w:rsid w:val="00B54ED1"/>
    <w:rsid w:val="00B555AC"/>
    <w:rsid w:val="00B57195"/>
    <w:rsid w:val="00B600CF"/>
    <w:rsid w:val="00B60D5C"/>
    <w:rsid w:val="00B60E5A"/>
    <w:rsid w:val="00B62F69"/>
    <w:rsid w:val="00B63936"/>
    <w:rsid w:val="00B65140"/>
    <w:rsid w:val="00B651BF"/>
    <w:rsid w:val="00B65504"/>
    <w:rsid w:val="00B6583F"/>
    <w:rsid w:val="00B66197"/>
    <w:rsid w:val="00B66B57"/>
    <w:rsid w:val="00B67F4B"/>
    <w:rsid w:val="00B71F93"/>
    <w:rsid w:val="00B73583"/>
    <w:rsid w:val="00B73DCC"/>
    <w:rsid w:val="00B744FB"/>
    <w:rsid w:val="00B76095"/>
    <w:rsid w:val="00B76670"/>
    <w:rsid w:val="00B77823"/>
    <w:rsid w:val="00B803BE"/>
    <w:rsid w:val="00B80C68"/>
    <w:rsid w:val="00B82361"/>
    <w:rsid w:val="00B82612"/>
    <w:rsid w:val="00B828F3"/>
    <w:rsid w:val="00B8291B"/>
    <w:rsid w:val="00B85574"/>
    <w:rsid w:val="00B856E9"/>
    <w:rsid w:val="00B8724C"/>
    <w:rsid w:val="00B9084D"/>
    <w:rsid w:val="00B91652"/>
    <w:rsid w:val="00B9225E"/>
    <w:rsid w:val="00B926CE"/>
    <w:rsid w:val="00B97AA2"/>
    <w:rsid w:val="00BA0CF7"/>
    <w:rsid w:val="00BA1DD4"/>
    <w:rsid w:val="00BA4EAA"/>
    <w:rsid w:val="00BA5797"/>
    <w:rsid w:val="00BA7A3D"/>
    <w:rsid w:val="00BB05FE"/>
    <w:rsid w:val="00BB1299"/>
    <w:rsid w:val="00BB23C3"/>
    <w:rsid w:val="00BB2BC2"/>
    <w:rsid w:val="00BB346C"/>
    <w:rsid w:val="00BB3900"/>
    <w:rsid w:val="00BC2AC5"/>
    <w:rsid w:val="00BC3340"/>
    <w:rsid w:val="00BC513A"/>
    <w:rsid w:val="00BC5583"/>
    <w:rsid w:val="00BC57CA"/>
    <w:rsid w:val="00BC6202"/>
    <w:rsid w:val="00BC7DB2"/>
    <w:rsid w:val="00BD0F66"/>
    <w:rsid w:val="00BD1723"/>
    <w:rsid w:val="00BD5F25"/>
    <w:rsid w:val="00BD6A50"/>
    <w:rsid w:val="00BE0D24"/>
    <w:rsid w:val="00BE1C1F"/>
    <w:rsid w:val="00BE2B7A"/>
    <w:rsid w:val="00BE5BFC"/>
    <w:rsid w:val="00BE60FC"/>
    <w:rsid w:val="00BE757C"/>
    <w:rsid w:val="00BE75AC"/>
    <w:rsid w:val="00BE77A3"/>
    <w:rsid w:val="00BF5485"/>
    <w:rsid w:val="00BF58EF"/>
    <w:rsid w:val="00BF6DA1"/>
    <w:rsid w:val="00BF73A5"/>
    <w:rsid w:val="00C000A5"/>
    <w:rsid w:val="00C00662"/>
    <w:rsid w:val="00C0240C"/>
    <w:rsid w:val="00C0278D"/>
    <w:rsid w:val="00C03ABC"/>
    <w:rsid w:val="00C061D9"/>
    <w:rsid w:val="00C06818"/>
    <w:rsid w:val="00C06865"/>
    <w:rsid w:val="00C10F5E"/>
    <w:rsid w:val="00C11B2B"/>
    <w:rsid w:val="00C14C2E"/>
    <w:rsid w:val="00C16349"/>
    <w:rsid w:val="00C166B9"/>
    <w:rsid w:val="00C17047"/>
    <w:rsid w:val="00C20324"/>
    <w:rsid w:val="00C22115"/>
    <w:rsid w:val="00C222BA"/>
    <w:rsid w:val="00C24429"/>
    <w:rsid w:val="00C244F1"/>
    <w:rsid w:val="00C24DAC"/>
    <w:rsid w:val="00C25FA0"/>
    <w:rsid w:val="00C31B97"/>
    <w:rsid w:val="00C3233B"/>
    <w:rsid w:val="00C32913"/>
    <w:rsid w:val="00C34C36"/>
    <w:rsid w:val="00C34FEF"/>
    <w:rsid w:val="00C350DA"/>
    <w:rsid w:val="00C368F0"/>
    <w:rsid w:val="00C47FC1"/>
    <w:rsid w:val="00C53FB2"/>
    <w:rsid w:val="00C56063"/>
    <w:rsid w:val="00C60ACF"/>
    <w:rsid w:val="00C61249"/>
    <w:rsid w:val="00C629DF"/>
    <w:rsid w:val="00C62AF0"/>
    <w:rsid w:val="00C6424F"/>
    <w:rsid w:val="00C64414"/>
    <w:rsid w:val="00C6497B"/>
    <w:rsid w:val="00C72586"/>
    <w:rsid w:val="00C73E33"/>
    <w:rsid w:val="00C74123"/>
    <w:rsid w:val="00C74DB6"/>
    <w:rsid w:val="00C75EA3"/>
    <w:rsid w:val="00C7604F"/>
    <w:rsid w:val="00C76ADF"/>
    <w:rsid w:val="00C77371"/>
    <w:rsid w:val="00C779C2"/>
    <w:rsid w:val="00C77EE7"/>
    <w:rsid w:val="00C81366"/>
    <w:rsid w:val="00C82F1E"/>
    <w:rsid w:val="00C84E21"/>
    <w:rsid w:val="00C85353"/>
    <w:rsid w:val="00C86438"/>
    <w:rsid w:val="00C86B06"/>
    <w:rsid w:val="00C87BC8"/>
    <w:rsid w:val="00C90411"/>
    <w:rsid w:val="00C935D5"/>
    <w:rsid w:val="00C95C7E"/>
    <w:rsid w:val="00C9676A"/>
    <w:rsid w:val="00C9751C"/>
    <w:rsid w:val="00CA0EE8"/>
    <w:rsid w:val="00CA28A0"/>
    <w:rsid w:val="00CA3486"/>
    <w:rsid w:val="00CA4BA6"/>
    <w:rsid w:val="00CA534B"/>
    <w:rsid w:val="00CB0CDF"/>
    <w:rsid w:val="00CB321C"/>
    <w:rsid w:val="00CB5F11"/>
    <w:rsid w:val="00CB736B"/>
    <w:rsid w:val="00CB7638"/>
    <w:rsid w:val="00CC031A"/>
    <w:rsid w:val="00CC2B8E"/>
    <w:rsid w:val="00CC5555"/>
    <w:rsid w:val="00CC6C2F"/>
    <w:rsid w:val="00CC719E"/>
    <w:rsid w:val="00CC754D"/>
    <w:rsid w:val="00CD003C"/>
    <w:rsid w:val="00CD0640"/>
    <w:rsid w:val="00CD132A"/>
    <w:rsid w:val="00CD1680"/>
    <w:rsid w:val="00CD1796"/>
    <w:rsid w:val="00CD19D0"/>
    <w:rsid w:val="00CD1A79"/>
    <w:rsid w:val="00CD227F"/>
    <w:rsid w:val="00CD40DC"/>
    <w:rsid w:val="00CD45E4"/>
    <w:rsid w:val="00CD5063"/>
    <w:rsid w:val="00CD570D"/>
    <w:rsid w:val="00CE0115"/>
    <w:rsid w:val="00CE0B59"/>
    <w:rsid w:val="00CE0C99"/>
    <w:rsid w:val="00CE1746"/>
    <w:rsid w:val="00CE271D"/>
    <w:rsid w:val="00CE2D43"/>
    <w:rsid w:val="00CE4654"/>
    <w:rsid w:val="00CE5139"/>
    <w:rsid w:val="00CF09EA"/>
    <w:rsid w:val="00CF1436"/>
    <w:rsid w:val="00CF1533"/>
    <w:rsid w:val="00CF267A"/>
    <w:rsid w:val="00CF44BD"/>
    <w:rsid w:val="00CF5639"/>
    <w:rsid w:val="00CF650E"/>
    <w:rsid w:val="00D0109C"/>
    <w:rsid w:val="00D0144C"/>
    <w:rsid w:val="00D02C95"/>
    <w:rsid w:val="00D040CD"/>
    <w:rsid w:val="00D059F1"/>
    <w:rsid w:val="00D07AC8"/>
    <w:rsid w:val="00D07BDD"/>
    <w:rsid w:val="00D12073"/>
    <w:rsid w:val="00D122C7"/>
    <w:rsid w:val="00D1294A"/>
    <w:rsid w:val="00D13D11"/>
    <w:rsid w:val="00D14808"/>
    <w:rsid w:val="00D179E2"/>
    <w:rsid w:val="00D20442"/>
    <w:rsid w:val="00D208DF"/>
    <w:rsid w:val="00D20F25"/>
    <w:rsid w:val="00D21002"/>
    <w:rsid w:val="00D2161F"/>
    <w:rsid w:val="00D22113"/>
    <w:rsid w:val="00D25816"/>
    <w:rsid w:val="00D27082"/>
    <w:rsid w:val="00D27C9B"/>
    <w:rsid w:val="00D304F3"/>
    <w:rsid w:val="00D30533"/>
    <w:rsid w:val="00D307D4"/>
    <w:rsid w:val="00D30C68"/>
    <w:rsid w:val="00D30CBA"/>
    <w:rsid w:val="00D32385"/>
    <w:rsid w:val="00D32A22"/>
    <w:rsid w:val="00D3654D"/>
    <w:rsid w:val="00D371CB"/>
    <w:rsid w:val="00D37528"/>
    <w:rsid w:val="00D41DE1"/>
    <w:rsid w:val="00D41E8C"/>
    <w:rsid w:val="00D421FE"/>
    <w:rsid w:val="00D42CDA"/>
    <w:rsid w:val="00D43517"/>
    <w:rsid w:val="00D436B4"/>
    <w:rsid w:val="00D46331"/>
    <w:rsid w:val="00D47B2E"/>
    <w:rsid w:val="00D47C94"/>
    <w:rsid w:val="00D540D5"/>
    <w:rsid w:val="00D545A1"/>
    <w:rsid w:val="00D5541E"/>
    <w:rsid w:val="00D56106"/>
    <w:rsid w:val="00D570DE"/>
    <w:rsid w:val="00D571D7"/>
    <w:rsid w:val="00D57FA2"/>
    <w:rsid w:val="00D61DB9"/>
    <w:rsid w:val="00D62AA6"/>
    <w:rsid w:val="00D639C5"/>
    <w:rsid w:val="00D64476"/>
    <w:rsid w:val="00D6480F"/>
    <w:rsid w:val="00D649BF"/>
    <w:rsid w:val="00D66873"/>
    <w:rsid w:val="00D67B5D"/>
    <w:rsid w:val="00D70D17"/>
    <w:rsid w:val="00D70D71"/>
    <w:rsid w:val="00D71517"/>
    <w:rsid w:val="00D72424"/>
    <w:rsid w:val="00D72A70"/>
    <w:rsid w:val="00D75C4C"/>
    <w:rsid w:val="00D800FB"/>
    <w:rsid w:val="00D8056A"/>
    <w:rsid w:val="00D80590"/>
    <w:rsid w:val="00D81AC5"/>
    <w:rsid w:val="00D8359D"/>
    <w:rsid w:val="00D8500C"/>
    <w:rsid w:val="00D85D2B"/>
    <w:rsid w:val="00D9138C"/>
    <w:rsid w:val="00D93524"/>
    <w:rsid w:val="00D954FE"/>
    <w:rsid w:val="00D95971"/>
    <w:rsid w:val="00D9663B"/>
    <w:rsid w:val="00D97702"/>
    <w:rsid w:val="00D97767"/>
    <w:rsid w:val="00D97FC2"/>
    <w:rsid w:val="00DA0F2F"/>
    <w:rsid w:val="00DA3734"/>
    <w:rsid w:val="00DA55F2"/>
    <w:rsid w:val="00DB1A2E"/>
    <w:rsid w:val="00DB2181"/>
    <w:rsid w:val="00DB2856"/>
    <w:rsid w:val="00DB3C01"/>
    <w:rsid w:val="00DB5683"/>
    <w:rsid w:val="00DB7707"/>
    <w:rsid w:val="00DB7B88"/>
    <w:rsid w:val="00DC0518"/>
    <w:rsid w:val="00DC1793"/>
    <w:rsid w:val="00DC1B23"/>
    <w:rsid w:val="00DC2417"/>
    <w:rsid w:val="00DC26C2"/>
    <w:rsid w:val="00DC3B34"/>
    <w:rsid w:val="00DC6B79"/>
    <w:rsid w:val="00DD0B13"/>
    <w:rsid w:val="00DD0E78"/>
    <w:rsid w:val="00DD29D3"/>
    <w:rsid w:val="00DD2FE7"/>
    <w:rsid w:val="00DD471D"/>
    <w:rsid w:val="00DD4F86"/>
    <w:rsid w:val="00DD6A8E"/>
    <w:rsid w:val="00DD725B"/>
    <w:rsid w:val="00DD7F3F"/>
    <w:rsid w:val="00DE0389"/>
    <w:rsid w:val="00DE0E6D"/>
    <w:rsid w:val="00DE2812"/>
    <w:rsid w:val="00DE309B"/>
    <w:rsid w:val="00DE6884"/>
    <w:rsid w:val="00DF0B61"/>
    <w:rsid w:val="00DF0F1E"/>
    <w:rsid w:val="00DF1B61"/>
    <w:rsid w:val="00DF1F4E"/>
    <w:rsid w:val="00DF2016"/>
    <w:rsid w:val="00DF20D6"/>
    <w:rsid w:val="00DF62EE"/>
    <w:rsid w:val="00DF6639"/>
    <w:rsid w:val="00DF6840"/>
    <w:rsid w:val="00DF7FE4"/>
    <w:rsid w:val="00E0032E"/>
    <w:rsid w:val="00E00941"/>
    <w:rsid w:val="00E00B86"/>
    <w:rsid w:val="00E00E20"/>
    <w:rsid w:val="00E01CFA"/>
    <w:rsid w:val="00E02025"/>
    <w:rsid w:val="00E029FD"/>
    <w:rsid w:val="00E033AC"/>
    <w:rsid w:val="00E03C98"/>
    <w:rsid w:val="00E03F02"/>
    <w:rsid w:val="00E03F85"/>
    <w:rsid w:val="00E05483"/>
    <w:rsid w:val="00E05B46"/>
    <w:rsid w:val="00E135E4"/>
    <w:rsid w:val="00E14745"/>
    <w:rsid w:val="00E14EA5"/>
    <w:rsid w:val="00E16476"/>
    <w:rsid w:val="00E1650F"/>
    <w:rsid w:val="00E20F02"/>
    <w:rsid w:val="00E22566"/>
    <w:rsid w:val="00E231AF"/>
    <w:rsid w:val="00E24166"/>
    <w:rsid w:val="00E248F8"/>
    <w:rsid w:val="00E25072"/>
    <w:rsid w:val="00E27F8B"/>
    <w:rsid w:val="00E31ECD"/>
    <w:rsid w:val="00E320F5"/>
    <w:rsid w:val="00E33F4C"/>
    <w:rsid w:val="00E3715E"/>
    <w:rsid w:val="00E4273D"/>
    <w:rsid w:val="00E43FEA"/>
    <w:rsid w:val="00E44018"/>
    <w:rsid w:val="00E45BA5"/>
    <w:rsid w:val="00E468BB"/>
    <w:rsid w:val="00E46AC8"/>
    <w:rsid w:val="00E46C09"/>
    <w:rsid w:val="00E46F95"/>
    <w:rsid w:val="00E47587"/>
    <w:rsid w:val="00E50183"/>
    <w:rsid w:val="00E50C35"/>
    <w:rsid w:val="00E52FF5"/>
    <w:rsid w:val="00E532AD"/>
    <w:rsid w:val="00E53523"/>
    <w:rsid w:val="00E543E5"/>
    <w:rsid w:val="00E54A56"/>
    <w:rsid w:val="00E559A6"/>
    <w:rsid w:val="00E56FB8"/>
    <w:rsid w:val="00E572C5"/>
    <w:rsid w:val="00E63D4D"/>
    <w:rsid w:val="00E640C3"/>
    <w:rsid w:val="00E64368"/>
    <w:rsid w:val="00E673BB"/>
    <w:rsid w:val="00E71722"/>
    <w:rsid w:val="00E71C68"/>
    <w:rsid w:val="00E72703"/>
    <w:rsid w:val="00E72C3B"/>
    <w:rsid w:val="00E72FF7"/>
    <w:rsid w:val="00E732BB"/>
    <w:rsid w:val="00E73979"/>
    <w:rsid w:val="00E74E67"/>
    <w:rsid w:val="00E74FD4"/>
    <w:rsid w:val="00E75493"/>
    <w:rsid w:val="00E75B2F"/>
    <w:rsid w:val="00E75DB9"/>
    <w:rsid w:val="00E763E1"/>
    <w:rsid w:val="00E768A9"/>
    <w:rsid w:val="00E76A82"/>
    <w:rsid w:val="00E77B07"/>
    <w:rsid w:val="00E80103"/>
    <w:rsid w:val="00E804BE"/>
    <w:rsid w:val="00E821B5"/>
    <w:rsid w:val="00E8284A"/>
    <w:rsid w:val="00E83098"/>
    <w:rsid w:val="00E84521"/>
    <w:rsid w:val="00E8594A"/>
    <w:rsid w:val="00E86906"/>
    <w:rsid w:val="00E86C2D"/>
    <w:rsid w:val="00E87DDC"/>
    <w:rsid w:val="00E901FA"/>
    <w:rsid w:val="00E912C4"/>
    <w:rsid w:val="00E925FA"/>
    <w:rsid w:val="00E92EE0"/>
    <w:rsid w:val="00E94912"/>
    <w:rsid w:val="00E9700E"/>
    <w:rsid w:val="00E9774F"/>
    <w:rsid w:val="00EA0621"/>
    <w:rsid w:val="00EA21E3"/>
    <w:rsid w:val="00EA4147"/>
    <w:rsid w:val="00EA47BF"/>
    <w:rsid w:val="00EA5735"/>
    <w:rsid w:val="00EA5E3B"/>
    <w:rsid w:val="00EA652F"/>
    <w:rsid w:val="00EB13DA"/>
    <w:rsid w:val="00EB2095"/>
    <w:rsid w:val="00EB290D"/>
    <w:rsid w:val="00EB340D"/>
    <w:rsid w:val="00EB36C9"/>
    <w:rsid w:val="00EB4189"/>
    <w:rsid w:val="00EB42CA"/>
    <w:rsid w:val="00EB4432"/>
    <w:rsid w:val="00EB53A6"/>
    <w:rsid w:val="00EB5F02"/>
    <w:rsid w:val="00EC2F07"/>
    <w:rsid w:val="00EC32AA"/>
    <w:rsid w:val="00EC3BF3"/>
    <w:rsid w:val="00EC445C"/>
    <w:rsid w:val="00EC4ABA"/>
    <w:rsid w:val="00EC4D57"/>
    <w:rsid w:val="00EC6547"/>
    <w:rsid w:val="00ED1725"/>
    <w:rsid w:val="00ED203E"/>
    <w:rsid w:val="00ED3CC0"/>
    <w:rsid w:val="00ED61A6"/>
    <w:rsid w:val="00ED6C62"/>
    <w:rsid w:val="00EE084B"/>
    <w:rsid w:val="00EE0EF0"/>
    <w:rsid w:val="00EE4F69"/>
    <w:rsid w:val="00EE62F8"/>
    <w:rsid w:val="00EE6BEF"/>
    <w:rsid w:val="00EF0A6E"/>
    <w:rsid w:val="00EF0DD8"/>
    <w:rsid w:val="00EF135C"/>
    <w:rsid w:val="00EF31D8"/>
    <w:rsid w:val="00EF3BE0"/>
    <w:rsid w:val="00EF64A8"/>
    <w:rsid w:val="00EF7F12"/>
    <w:rsid w:val="00F0070A"/>
    <w:rsid w:val="00F00B59"/>
    <w:rsid w:val="00F0131E"/>
    <w:rsid w:val="00F02977"/>
    <w:rsid w:val="00F07785"/>
    <w:rsid w:val="00F07C52"/>
    <w:rsid w:val="00F10597"/>
    <w:rsid w:val="00F10883"/>
    <w:rsid w:val="00F11448"/>
    <w:rsid w:val="00F11A2C"/>
    <w:rsid w:val="00F11D43"/>
    <w:rsid w:val="00F1245A"/>
    <w:rsid w:val="00F13220"/>
    <w:rsid w:val="00F143A4"/>
    <w:rsid w:val="00F14749"/>
    <w:rsid w:val="00F14DAF"/>
    <w:rsid w:val="00F14E70"/>
    <w:rsid w:val="00F15E9C"/>
    <w:rsid w:val="00F16189"/>
    <w:rsid w:val="00F16702"/>
    <w:rsid w:val="00F1673B"/>
    <w:rsid w:val="00F176FA"/>
    <w:rsid w:val="00F20CCA"/>
    <w:rsid w:val="00F21431"/>
    <w:rsid w:val="00F21F55"/>
    <w:rsid w:val="00F2377E"/>
    <w:rsid w:val="00F23DAE"/>
    <w:rsid w:val="00F253C8"/>
    <w:rsid w:val="00F2590F"/>
    <w:rsid w:val="00F27F0A"/>
    <w:rsid w:val="00F30A1D"/>
    <w:rsid w:val="00F30F7C"/>
    <w:rsid w:val="00F31151"/>
    <w:rsid w:val="00F318A1"/>
    <w:rsid w:val="00F344A0"/>
    <w:rsid w:val="00F34BF8"/>
    <w:rsid w:val="00F36B34"/>
    <w:rsid w:val="00F36BB7"/>
    <w:rsid w:val="00F373CC"/>
    <w:rsid w:val="00F379CA"/>
    <w:rsid w:val="00F412D0"/>
    <w:rsid w:val="00F414D4"/>
    <w:rsid w:val="00F4309F"/>
    <w:rsid w:val="00F44307"/>
    <w:rsid w:val="00F44D6E"/>
    <w:rsid w:val="00F45BD4"/>
    <w:rsid w:val="00F51EE3"/>
    <w:rsid w:val="00F532D0"/>
    <w:rsid w:val="00F53345"/>
    <w:rsid w:val="00F54544"/>
    <w:rsid w:val="00F5571F"/>
    <w:rsid w:val="00F55D41"/>
    <w:rsid w:val="00F57243"/>
    <w:rsid w:val="00F611E2"/>
    <w:rsid w:val="00F6148C"/>
    <w:rsid w:val="00F6239C"/>
    <w:rsid w:val="00F63FC5"/>
    <w:rsid w:val="00F655D2"/>
    <w:rsid w:val="00F6766C"/>
    <w:rsid w:val="00F7385B"/>
    <w:rsid w:val="00F74F2A"/>
    <w:rsid w:val="00F75763"/>
    <w:rsid w:val="00F766E4"/>
    <w:rsid w:val="00F76ADA"/>
    <w:rsid w:val="00F76ED7"/>
    <w:rsid w:val="00F814D4"/>
    <w:rsid w:val="00F81659"/>
    <w:rsid w:val="00F82E78"/>
    <w:rsid w:val="00F83085"/>
    <w:rsid w:val="00F83172"/>
    <w:rsid w:val="00F83B88"/>
    <w:rsid w:val="00F83F9D"/>
    <w:rsid w:val="00F84430"/>
    <w:rsid w:val="00F84A69"/>
    <w:rsid w:val="00F84F64"/>
    <w:rsid w:val="00F92B96"/>
    <w:rsid w:val="00F95DE2"/>
    <w:rsid w:val="00F96BFE"/>
    <w:rsid w:val="00FA13BA"/>
    <w:rsid w:val="00FA344A"/>
    <w:rsid w:val="00FA4371"/>
    <w:rsid w:val="00FA5BD7"/>
    <w:rsid w:val="00FA6464"/>
    <w:rsid w:val="00FA7F8B"/>
    <w:rsid w:val="00FB06B4"/>
    <w:rsid w:val="00FB08B9"/>
    <w:rsid w:val="00FB10F8"/>
    <w:rsid w:val="00FB38EE"/>
    <w:rsid w:val="00FB559F"/>
    <w:rsid w:val="00FB6543"/>
    <w:rsid w:val="00FC10D7"/>
    <w:rsid w:val="00FC1850"/>
    <w:rsid w:val="00FC19B9"/>
    <w:rsid w:val="00FC2B4B"/>
    <w:rsid w:val="00FC3781"/>
    <w:rsid w:val="00FC48EC"/>
    <w:rsid w:val="00FC5563"/>
    <w:rsid w:val="00FC5845"/>
    <w:rsid w:val="00FC589C"/>
    <w:rsid w:val="00FC6162"/>
    <w:rsid w:val="00FD06A9"/>
    <w:rsid w:val="00FD090F"/>
    <w:rsid w:val="00FD3401"/>
    <w:rsid w:val="00FD4DDD"/>
    <w:rsid w:val="00FD5170"/>
    <w:rsid w:val="00FD5499"/>
    <w:rsid w:val="00FD5E50"/>
    <w:rsid w:val="00FD7D7B"/>
    <w:rsid w:val="00FE0C3F"/>
    <w:rsid w:val="00FE0FEF"/>
    <w:rsid w:val="00FE1021"/>
    <w:rsid w:val="00FE124C"/>
    <w:rsid w:val="00FE2B8A"/>
    <w:rsid w:val="00FE5B67"/>
    <w:rsid w:val="00FE738B"/>
    <w:rsid w:val="00FE7E86"/>
    <w:rsid w:val="00FF16F0"/>
    <w:rsid w:val="00FF1957"/>
    <w:rsid w:val="00FF4D62"/>
    <w:rsid w:val="00FF57C2"/>
    <w:rsid w:val="00FF5AFB"/>
    <w:rsid w:val="00FF60D7"/>
    <w:rsid w:val="00FF68F0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D8"/>
    <w:pPr>
      <w:spacing w:line="480" w:lineRule="auto"/>
      <w:ind w:firstLineChars="142" w:firstLine="142"/>
    </w:pPr>
    <w:rPr>
      <w:kern w:val="2"/>
      <w:sz w:val="21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05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0518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9F4E2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E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4E2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E20"/>
    <w:rPr>
      <w:rFonts w:cs="Times New Roman"/>
    </w:rPr>
  </w:style>
  <w:style w:type="table" w:styleId="TableGrid">
    <w:name w:val="Table Grid"/>
    <w:basedOn w:val="TableNormal"/>
    <w:uiPriority w:val="99"/>
    <w:rsid w:val="00945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2C025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0250"/>
    <w:rPr>
      <w:rFonts w:cs="Times New Roman"/>
    </w:rPr>
  </w:style>
  <w:style w:type="paragraph" w:styleId="NormalWeb">
    <w:name w:val="Normal (Web)"/>
    <w:basedOn w:val="Normal"/>
    <w:uiPriority w:val="99"/>
    <w:rsid w:val="006F30E5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0F78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2FF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F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90DD1"/>
    <w:rPr>
      <w:kern w:val="2"/>
      <w:sz w:val="21"/>
      <w:lang w:val="en-US" w:eastAsia="ja-JP"/>
    </w:rPr>
  </w:style>
  <w:style w:type="paragraph" w:customStyle="1" w:styleId="font5">
    <w:name w:val="font5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Times New Roman" w:eastAsia="MS PGothic" w:hAnsi="Times New Roman"/>
      <w:color w:val="000000"/>
      <w:kern w:val="0"/>
      <w:sz w:val="22"/>
    </w:rPr>
  </w:style>
  <w:style w:type="paragraph" w:customStyle="1" w:styleId="font6">
    <w:name w:val="font6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Times New Roman" w:eastAsia="MS PGothic" w:hAnsi="Times New Roman"/>
      <w:color w:val="000000"/>
      <w:kern w:val="0"/>
      <w:sz w:val="22"/>
    </w:rPr>
  </w:style>
  <w:style w:type="paragraph" w:customStyle="1" w:styleId="font7">
    <w:name w:val="font7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Mincho" w:eastAsia="MS PMincho" w:hAnsi="MS PMincho" w:cs="MS PGothic"/>
      <w:kern w:val="0"/>
      <w:sz w:val="12"/>
      <w:szCs w:val="12"/>
    </w:rPr>
  </w:style>
  <w:style w:type="paragraph" w:customStyle="1" w:styleId="font8">
    <w:name w:val="font8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Times New Roman" w:eastAsia="MS PGothic" w:hAnsi="Times New Roman"/>
      <w:kern w:val="0"/>
      <w:sz w:val="12"/>
      <w:szCs w:val="12"/>
    </w:rPr>
  </w:style>
  <w:style w:type="paragraph" w:customStyle="1" w:styleId="font9">
    <w:name w:val="font9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Times New Roman" w:eastAsia="MS PGothic" w:hAnsi="Times New Roman"/>
      <w:i/>
      <w:iCs/>
      <w:color w:val="000000"/>
      <w:kern w:val="0"/>
      <w:sz w:val="22"/>
    </w:rPr>
  </w:style>
  <w:style w:type="paragraph" w:customStyle="1" w:styleId="xl65">
    <w:name w:val="xl65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66">
    <w:name w:val="xl66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textAlignment w:val="top"/>
    </w:pPr>
    <w:rPr>
      <w:rFonts w:ascii="MS PGothic" w:eastAsia="MS PGothic" w:hAnsi="MS PGothic" w:cs="MS PGothic"/>
      <w:kern w:val="0"/>
      <w:sz w:val="22"/>
    </w:rPr>
  </w:style>
  <w:style w:type="paragraph" w:customStyle="1" w:styleId="xl67">
    <w:name w:val="xl67"/>
    <w:basedOn w:val="Normal"/>
    <w:uiPriority w:val="99"/>
    <w:rsid w:val="0053117F"/>
    <w:pPr>
      <w:pBdr>
        <w:top w:val="single" w:sz="8" w:space="0" w:color="auto"/>
      </w:pBd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68">
    <w:name w:val="xl68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color w:val="000000"/>
      <w:kern w:val="0"/>
      <w:sz w:val="22"/>
    </w:rPr>
  </w:style>
  <w:style w:type="paragraph" w:customStyle="1" w:styleId="xl69">
    <w:name w:val="xl69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70">
    <w:name w:val="xl70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71">
    <w:name w:val="xl71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72">
    <w:name w:val="xl72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73">
    <w:name w:val="xl73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74">
    <w:name w:val="xl74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75">
    <w:name w:val="xl75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76">
    <w:name w:val="xl76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77">
    <w:name w:val="xl77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78">
    <w:name w:val="xl78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79">
    <w:name w:val="xl79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80">
    <w:name w:val="xl80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81">
    <w:name w:val="xl81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82">
    <w:name w:val="xl82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83">
    <w:name w:val="xl83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84">
    <w:name w:val="xl84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85">
    <w:name w:val="xl85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86">
    <w:name w:val="xl86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87">
    <w:name w:val="xl87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color w:val="000000"/>
      <w:kern w:val="0"/>
      <w:sz w:val="22"/>
    </w:rPr>
  </w:style>
  <w:style w:type="paragraph" w:customStyle="1" w:styleId="xl88">
    <w:name w:val="xl88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89">
    <w:name w:val="xl89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xl90">
    <w:name w:val="xl90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91">
    <w:name w:val="xl91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color w:val="000000"/>
      <w:kern w:val="0"/>
      <w:sz w:val="22"/>
    </w:rPr>
  </w:style>
  <w:style w:type="paragraph" w:customStyle="1" w:styleId="xl92">
    <w:name w:val="xl92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93">
    <w:name w:val="xl93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94">
    <w:name w:val="xl94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MS PGothic" w:eastAsia="MS PGothic" w:hAnsi="MS PGothic" w:cs="MS PGothic"/>
      <w:kern w:val="0"/>
      <w:sz w:val="22"/>
    </w:rPr>
  </w:style>
  <w:style w:type="paragraph" w:customStyle="1" w:styleId="xl95">
    <w:name w:val="xl95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kern w:val="0"/>
      <w:sz w:val="22"/>
    </w:rPr>
  </w:style>
  <w:style w:type="paragraph" w:customStyle="1" w:styleId="xl96">
    <w:name w:val="xl96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97">
    <w:name w:val="xl97"/>
    <w:basedOn w:val="Normal"/>
    <w:uiPriority w:val="99"/>
    <w:rsid w:val="005311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98">
    <w:name w:val="xl98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textAlignment w:val="bottom"/>
    </w:pPr>
    <w:rPr>
      <w:rFonts w:ascii="MS PGothic" w:eastAsia="MS PGothic" w:hAnsi="MS PGothic" w:cs="MS PGothic"/>
      <w:kern w:val="0"/>
      <w:sz w:val="22"/>
    </w:rPr>
  </w:style>
  <w:style w:type="paragraph" w:customStyle="1" w:styleId="xl99">
    <w:name w:val="xl99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textAlignment w:val="bottom"/>
    </w:pPr>
    <w:rPr>
      <w:rFonts w:ascii="MS PGothic" w:eastAsia="MS PGothic" w:hAnsi="MS PGothic" w:cs="MS PGothic"/>
      <w:kern w:val="0"/>
      <w:sz w:val="22"/>
    </w:rPr>
  </w:style>
  <w:style w:type="paragraph" w:customStyle="1" w:styleId="xl100">
    <w:name w:val="xl100"/>
    <w:basedOn w:val="Normal"/>
    <w:uiPriority w:val="99"/>
    <w:rsid w:val="0053117F"/>
    <w:pPr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101">
    <w:name w:val="xl101"/>
    <w:basedOn w:val="Normal"/>
    <w:uiPriority w:val="99"/>
    <w:rsid w:val="005311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102">
    <w:name w:val="xl102"/>
    <w:basedOn w:val="Normal"/>
    <w:uiPriority w:val="99"/>
    <w:rsid w:val="0053117F"/>
    <w:pPr>
      <w:pBdr>
        <w:top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  <w:style w:type="paragraph" w:customStyle="1" w:styleId="xl103">
    <w:name w:val="xl103"/>
    <w:basedOn w:val="Normal"/>
    <w:uiPriority w:val="99"/>
    <w:rsid w:val="0053117F"/>
    <w:pPr>
      <w:spacing w:before="100" w:beforeAutospacing="1" w:after="100" w:afterAutospacing="1" w:line="240" w:lineRule="auto"/>
      <w:ind w:firstLineChars="0" w:firstLine="0"/>
      <w:jc w:val="center"/>
    </w:pPr>
    <w:rPr>
      <w:rFonts w:ascii="MS PGothic" w:eastAsia="MS PGothic" w:hAnsi="MS PGothic" w:cs="MS PGothic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1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02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01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9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7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97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97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7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97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97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97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97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970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970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970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970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970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970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970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970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970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970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2970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2970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2970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2970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29701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2970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29701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2970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2970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2970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29702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2970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29701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29701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29702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729701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72970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29702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29702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729702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729701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729701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29702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29702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729702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729702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29701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729702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729701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729702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729702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729702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729702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9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9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7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1630</Words>
  <Characters>9295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1 The 41 food groups used in the present study for dietary pattern analysis</dc:title>
  <dc:subject/>
  <dc:creator>adelaide</dc:creator>
  <cp:keywords/>
  <dc:description/>
  <cp:lastModifiedBy>Gillian Watling</cp:lastModifiedBy>
  <cp:revision>3</cp:revision>
  <cp:lastPrinted>2015-09-30T01:40:00Z</cp:lastPrinted>
  <dcterms:created xsi:type="dcterms:W3CDTF">2016-03-15T17:10:00Z</dcterms:created>
  <dcterms:modified xsi:type="dcterms:W3CDTF">2016-03-16T09:58:00Z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g0640527@gmail.com@www.mendeley.com</vt:lpwstr>
  </property>
  <property fmtid="{D5CDD505-2E9C-101B-9397-08002B2CF9AE}" pid="4" name="Mendeley Citation Style_1">
    <vt:lpwstr>http://www.zotero.org/styles/public-health-nutrition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7th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http://www.zotero.org/styles/public-health-nutrition</vt:lpwstr>
  </property>
  <property fmtid="{D5CDD505-2E9C-101B-9397-08002B2CF9AE}" pid="22" name="Mendeley Recent Style Name 8_1">
    <vt:lpwstr>Public Health Nutrition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