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A" w:rsidRDefault="00A03AFA">
      <w:r>
        <w:rPr>
          <w:b/>
          <w:bCs/>
        </w:rPr>
        <w:t xml:space="preserve">Supplemental </w:t>
      </w:r>
      <w:r w:rsidRPr="00751C7F">
        <w:rPr>
          <w:b/>
          <w:bCs/>
        </w:rPr>
        <w:t>Table 1</w:t>
      </w:r>
      <w:r>
        <w:rPr>
          <w:b/>
          <w:bCs/>
        </w:rPr>
        <w:t>.</w:t>
      </w:r>
      <w:r w:rsidRPr="00751C7F">
        <w:rPr>
          <w:b/>
          <w:bCs/>
        </w:rPr>
        <w:t xml:space="preserve"> Consumption of discretionary foods/beverages by demographic and anthropometric characteristics: proportion (%) and per-capita consumption (g)</w:t>
      </w:r>
    </w:p>
    <w:p w:rsidR="00A03AFA" w:rsidRDefault="00A03AFA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1556"/>
        <w:gridCol w:w="1385"/>
        <w:gridCol w:w="1000"/>
        <w:gridCol w:w="1131"/>
        <w:gridCol w:w="942"/>
        <w:gridCol w:w="1070"/>
        <w:gridCol w:w="917"/>
        <w:gridCol w:w="1241"/>
      </w:tblGrid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Characteristics</w:t>
            </w:r>
          </w:p>
        </w:tc>
        <w:tc>
          <w:tcPr>
            <w:tcW w:w="1385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 </w:t>
            </w:r>
          </w:p>
        </w:tc>
        <w:tc>
          <w:tcPr>
            <w:tcW w:w="2131" w:type="dxa"/>
            <w:gridSpan w:val="2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foods/beverages</w:t>
            </w:r>
          </w:p>
        </w:tc>
        <w:tc>
          <w:tcPr>
            <w:tcW w:w="2012" w:type="dxa"/>
            <w:gridSpan w:val="2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foods</w:t>
            </w:r>
          </w:p>
        </w:tc>
        <w:tc>
          <w:tcPr>
            <w:tcW w:w="2158" w:type="dxa"/>
            <w:gridSpan w:val="2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beverages</w:t>
            </w:r>
          </w:p>
        </w:tc>
      </w:tr>
      <w:tr w:rsidR="00A03AFA" w:rsidRPr="00877C11" w:rsidTr="00877C11">
        <w:trPr>
          <w:trHeight w:val="315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1" w:type="dxa"/>
            <w:gridSpan w:val="2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12" w:type="dxa"/>
            <w:gridSpan w:val="2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(solid)</w:t>
            </w:r>
          </w:p>
        </w:tc>
        <w:tc>
          <w:tcPr>
            <w:tcW w:w="2158" w:type="dxa"/>
            <w:gridSpan w:val="2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(liquid)</w:t>
            </w:r>
          </w:p>
        </w:tc>
      </w:tr>
      <w:tr w:rsidR="00A03AFA" w:rsidRPr="00877C11" w:rsidTr="00877C11">
        <w:trPr>
          <w:trHeight w:val="315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%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Mean (S.D.)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%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Mean (S.D.)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%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Mean (S.D.)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Gender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Male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97.3^^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668.7 (521.6)**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94.1^^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166.1 (88.6)**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70.8^^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502.6 (435)**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Female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96.6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443.1 (327.5)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140.2 (69.7)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58.2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302.9 (246.6)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Age(year)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19-30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96.7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610.9 (501.9)**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93.3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166.5 (96.8)**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68.5^^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444.4 (391.2)**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31-50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576.9 (464.5)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94.4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154.7 (79.7)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65.3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422.2 (367.7)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51-70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544.6 (438.5)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92.5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146.6 (74)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63.9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398.0 (375.4)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70+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98.0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412.8 (281.3)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96.1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141.6 (68.2)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54.8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271.2 (235.4)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SEIFA quintile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Lowest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571.4 (494.7)**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93.4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153.3 (81.3)*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62.8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418.1 (395.2)**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2nd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565.8 (476.5)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94.0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155.8 (81.5)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64.0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410.1 (378.6)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3rd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97.5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547.1 (441.1)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94.5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154.3 (81.9)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64.1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392.8 (365.0)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4th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97.0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532.4 (408.6)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154.5 (86.8)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63.0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377.9 (318.6)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Highest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96.7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535.8 (417.4)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145.9 (71)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65.6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389.9 (350.6)</w:t>
            </w:r>
          </w:p>
        </w:tc>
      </w:tr>
      <w:tr w:rsidR="00A03AFA" w:rsidRPr="00877C11" w:rsidTr="00877C11">
        <w:trPr>
          <w:trHeight w:val="51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Country of birth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Australia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99.0^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582.4 (462.7)**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97.0^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157.3 (81.7)**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70.1^^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425 (381.4)**</w:t>
            </w:r>
          </w:p>
        </w:tc>
      </w:tr>
      <w:tr w:rsidR="00A03AFA" w:rsidRPr="00877C11" w:rsidTr="00877C11">
        <w:trPr>
          <w:trHeight w:val="51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English speaking countries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98.3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554.3 (452.4)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153.7 (76.9)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69.6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400.6 (354.7)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Others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96.7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414.1 (338.7)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131.5 (73)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53.6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282.6 (251.3)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BMI category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Underweight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97.4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555.6 (510.1)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94.0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161.8 (81.3)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62.1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393.9 (399.5)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Normal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96.6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516.8 (440.7)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93.8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153.2 (84.4)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61.9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363.6 (338.4)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Overweight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97.4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570.6 (444.9)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94.4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153.2 (79.6)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66.7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417.4 (372.7)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Obesity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97.6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564.4 (458.4)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94.5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150.3 (75.8)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66.5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414.1 (374.2)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WC category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Not at risk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94.3^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545.3 (462.5)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91.1^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157.0 (86.3)*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61.7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388.4 (351.7)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At risk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94.9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552.3 (439.1)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92.3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152.3 (77.6)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64.7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399.9 (358.7)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  <w:vMerge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Central obesity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97.7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553.8 (441.7)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94.7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149.2 (76.4)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66.3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404.6 (373.5)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 xml:space="preserve">Fruit 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&lt;1 serve^^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97.9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594.3 (500.2)**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95.0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156.3 (81)**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64.3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437.9 (401.8)**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consumption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1 - 2 serves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97.1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523.0 (404.3)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94.6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149.8 (79.0)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61.2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373.2 (335.8)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&gt;2 serves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96.1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483.3 (351.7)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93.3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147.9 (81.6)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56.7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335.4 (277.2)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 xml:space="preserve">Vegetable 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&lt;2.5 serves^^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99.9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548.5 (430.2)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96.8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146.4 (75.4)*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68.8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402.1 (371.2)*</w:t>
            </w:r>
          </w:p>
        </w:tc>
      </w:tr>
      <w:tr w:rsidR="00A03AFA" w:rsidRPr="00877C11" w:rsidTr="00877C11">
        <w:trPr>
          <w:trHeight w:val="300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consumption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2.5 - 5 serves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553.5 (450.7)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93.7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155.4 (80.8)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62.9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398.1 (355.9)</w:t>
            </w:r>
          </w:p>
        </w:tc>
      </w:tr>
      <w:tr w:rsidR="00A03AFA" w:rsidRPr="00877C11" w:rsidTr="00877C11">
        <w:trPr>
          <w:trHeight w:val="315"/>
        </w:trPr>
        <w:tc>
          <w:tcPr>
            <w:tcW w:w="1556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38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&gt;5 serves</w:t>
            </w:r>
          </w:p>
        </w:tc>
        <w:tc>
          <w:tcPr>
            <w:tcW w:w="100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96.3</w:t>
            </w:r>
          </w:p>
        </w:tc>
        <w:tc>
          <w:tcPr>
            <w:tcW w:w="113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530.3 (564.0)</w:t>
            </w:r>
          </w:p>
        </w:tc>
        <w:tc>
          <w:tcPr>
            <w:tcW w:w="9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92.6</w:t>
            </w:r>
          </w:p>
        </w:tc>
        <w:tc>
          <w:tcPr>
            <w:tcW w:w="1070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172 (105.5)</w:t>
            </w:r>
          </w:p>
        </w:tc>
        <w:tc>
          <w:tcPr>
            <w:tcW w:w="91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57.2</w:t>
            </w:r>
          </w:p>
        </w:tc>
        <w:tc>
          <w:tcPr>
            <w:tcW w:w="1241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358.3 (371.8)</w:t>
            </w:r>
          </w:p>
        </w:tc>
      </w:tr>
    </w:tbl>
    <w:p w:rsidR="00A03AFA" w:rsidRDefault="00A03AFA" w:rsidP="00751C7F">
      <w:r>
        <w:t>n=7873, including plausible, under-, and over-reporters</w:t>
      </w:r>
    </w:p>
    <w:p w:rsidR="00A03AFA" w:rsidRDefault="00A03AFA" w:rsidP="00751C7F">
      <w:r>
        <w:t>S.D.: Standard Deviation</w:t>
      </w:r>
    </w:p>
    <w:p w:rsidR="00A03AFA" w:rsidRDefault="00A03AFA" w:rsidP="00751C7F">
      <w:r>
        <w:t>^ Significant Chi-squared analysis by characteristic category (P&lt;0.05)</w:t>
      </w:r>
    </w:p>
    <w:p w:rsidR="00A03AFA" w:rsidRDefault="00A03AFA" w:rsidP="00751C7F">
      <w:r>
        <w:t>^^ Significant Chi-squared analysis by characteristic category (P&lt;0.01)</w:t>
      </w:r>
    </w:p>
    <w:p w:rsidR="00A03AFA" w:rsidRDefault="00A03AFA" w:rsidP="00751C7F">
      <w:r>
        <w:t>* Significance of ANOVA by characteristic category (P&lt;0.05)</w:t>
      </w:r>
    </w:p>
    <w:p w:rsidR="00A03AFA" w:rsidRDefault="00A03AFA" w:rsidP="00751C7F">
      <w:r>
        <w:t>** Significant of ANOVA for mean by characteristic category (P&lt;0.01)</w:t>
      </w:r>
    </w:p>
    <w:p w:rsidR="00A03AFA" w:rsidRDefault="00A03AFA"/>
    <w:p w:rsidR="00A03AFA" w:rsidRDefault="00A03AFA"/>
    <w:p w:rsidR="00A03AFA" w:rsidRDefault="00A03AFA">
      <w:r>
        <w:br w:type="page"/>
      </w:r>
    </w:p>
    <w:p w:rsidR="00A03AFA" w:rsidRPr="00751C7F" w:rsidRDefault="00A03AFA">
      <w:pPr>
        <w:rPr>
          <w:b/>
        </w:rPr>
      </w:pPr>
      <w:r w:rsidRPr="00751C7F">
        <w:rPr>
          <w:b/>
        </w:rPr>
        <w:t>Supplementa</w:t>
      </w:r>
      <w:r>
        <w:rPr>
          <w:b/>
        </w:rPr>
        <w:t>l</w:t>
      </w:r>
      <w:r w:rsidRPr="00751C7F">
        <w:rPr>
          <w:b/>
        </w:rPr>
        <w:t xml:space="preserve"> Table 2. Associations with discre</w:t>
      </w:r>
      <w:bookmarkStart w:id="0" w:name="_GoBack"/>
      <w:bookmarkEnd w:id="0"/>
      <w:r w:rsidRPr="00751C7F">
        <w:rPr>
          <w:b/>
        </w:rPr>
        <w:t>tionary foods/beverages consumption (g)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2584"/>
        <w:gridCol w:w="1946"/>
        <w:gridCol w:w="995"/>
        <w:gridCol w:w="1242"/>
        <w:gridCol w:w="1407"/>
        <w:gridCol w:w="1068"/>
      </w:tblGrid>
      <w:tr w:rsidR="00A03AFA" w:rsidRPr="00877C11" w:rsidTr="00877C11">
        <w:trPr>
          <w:trHeight w:val="525"/>
        </w:trPr>
        <w:tc>
          <w:tcPr>
            <w:tcW w:w="2584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foods/beverages (g)</w:t>
            </w:r>
          </w:p>
        </w:tc>
        <w:tc>
          <w:tcPr>
            <w:tcW w:w="194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 </w:t>
            </w:r>
          </w:p>
        </w:tc>
        <w:tc>
          <w:tcPr>
            <w:tcW w:w="995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</w:t>
            </w:r>
          </w:p>
        </w:tc>
        <w:tc>
          <w:tcPr>
            <w:tcW w:w="1242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</w:t>
            </w:r>
          </w:p>
        </w:tc>
        <w:tc>
          <w:tcPr>
            <w:tcW w:w="140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Standadized Coefficients</w:t>
            </w:r>
          </w:p>
        </w:tc>
        <w:tc>
          <w:tcPr>
            <w:tcW w:w="1068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P value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Gender (Male)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75.7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10.4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0.08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Age (year)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-2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0.27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-0.08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SEIFA (Ref. 1st quintile)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2nd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-16.1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13.3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-0.02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0.23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3rd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-49.9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13.4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-0.05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-68.3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13.9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-0.06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-53.7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13.1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-0.05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Country of birth (Ref. Australia)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English speaking countries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-11.4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12.9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0.38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Others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-153.6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11.4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-0.13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BMI (kg/m</w:t>
            </w:r>
            <w:r w:rsidRPr="00877C11">
              <w:rPr>
                <w:vertAlign w:val="superscript"/>
              </w:rPr>
              <w:t>2</w:t>
            </w:r>
            <w:r w:rsidRPr="00877C11">
              <w:t>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-4.3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1.5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-0.05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0.05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WC (cm)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3.69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0.6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0.32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Fruit consumption (per serve)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-106.9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6.0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-0.17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15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Vegetable consumption (per serve)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-43.2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3.8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foods (g)</w:t>
            </w:r>
          </w:p>
        </w:tc>
        <w:tc>
          <w:tcPr>
            <w:tcW w:w="194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5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</w:t>
            </w:r>
          </w:p>
        </w:tc>
        <w:tc>
          <w:tcPr>
            <w:tcW w:w="1242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</w:t>
            </w:r>
          </w:p>
        </w:tc>
        <w:tc>
          <w:tcPr>
            <w:tcW w:w="140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068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P value</w:t>
            </w:r>
          </w:p>
        </w:tc>
      </w:tr>
      <w:tr w:rsidR="00A03AFA" w:rsidRPr="00877C11" w:rsidTr="00877C11">
        <w:trPr>
          <w:trHeight w:val="315"/>
        </w:trPr>
        <w:tc>
          <w:tcPr>
            <w:tcW w:w="2584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(solid)</w:t>
            </w:r>
          </w:p>
        </w:tc>
        <w:tc>
          <w:tcPr>
            <w:tcW w:w="194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 </w:t>
            </w:r>
          </w:p>
        </w:tc>
        <w:tc>
          <w:tcPr>
            <w:tcW w:w="995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242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40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068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Gender (Male)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1.9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0.32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Age (year)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0.00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0.90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SEIFA (Ref. 1st quintile)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2nd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2.5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-0.004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0.77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3rd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-5.2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2.5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-0.03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0.04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-3.0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2.6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0.25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-10.9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-0.06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Country of birth (Ref. Australia)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English speaking countries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-2.3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0.34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Others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-19.9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2.1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-0.09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BMI (kg/m</w:t>
            </w:r>
            <w:r w:rsidRPr="00877C11">
              <w:rPr>
                <w:vertAlign w:val="superscript"/>
              </w:rPr>
              <w:t>2</w:t>
            </w:r>
            <w:r w:rsidRPr="00877C11">
              <w:t>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0.1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0.3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0.004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0.84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WC (cm)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-0.02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0.1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-0.003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0.88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Fruit consumption (per serve)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-4.8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0.1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-0.10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15"/>
        </w:trPr>
        <w:tc>
          <w:tcPr>
            <w:tcW w:w="4530" w:type="dxa"/>
            <w:gridSpan w:val="2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Vegetable consumption (per serve)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0.02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0.7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-0.10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Discretionary beverage (g)</w:t>
            </w:r>
          </w:p>
        </w:tc>
        <w:tc>
          <w:tcPr>
            <w:tcW w:w="194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5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</w:t>
            </w:r>
          </w:p>
        </w:tc>
        <w:tc>
          <w:tcPr>
            <w:tcW w:w="1242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</w:t>
            </w:r>
          </w:p>
        </w:tc>
        <w:tc>
          <w:tcPr>
            <w:tcW w:w="140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068" w:type="dxa"/>
            <w:vMerge w:val="restart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P value</w:t>
            </w:r>
          </w:p>
        </w:tc>
      </w:tr>
      <w:tr w:rsidR="00A03AFA" w:rsidRPr="00877C11" w:rsidTr="00877C11">
        <w:trPr>
          <w:trHeight w:val="315"/>
        </w:trPr>
        <w:tc>
          <w:tcPr>
            <w:tcW w:w="2584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(liquid)</w:t>
            </w:r>
          </w:p>
        </w:tc>
        <w:tc>
          <w:tcPr>
            <w:tcW w:w="1946" w:type="dxa"/>
          </w:tcPr>
          <w:p w:rsidR="00A03AFA" w:rsidRPr="00877C11" w:rsidRDefault="00A03AFA" w:rsidP="00877C11">
            <w:pPr>
              <w:spacing w:after="0" w:line="240" w:lineRule="auto"/>
              <w:rPr>
                <w:b/>
                <w:bCs/>
              </w:rPr>
            </w:pPr>
            <w:r w:rsidRPr="00877C11">
              <w:rPr>
                <w:b/>
                <w:bCs/>
              </w:rPr>
              <w:t> </w:t>
            </w:r>
          </w:p>
        </w:tc>
        <w:tc>
          <w:tcPr>
            <w:tcW w:w="995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242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407" w:type="dxa"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 </w:t>
            </w:r>
          </w:p>
        </w:tc>
        <w:tc>
          <w:tcPr>
            <w:tcW w:w="1068" w:type="dxa"/>
            <w:vMerge/>
          </w:tcPr>
          <w:p w:rsidR="00A03AFA" w:rsidRPr="00877C11" w:rsidRDefault="00A03AFA" w:rsidP="00877C11">
            <w:pPr>
              <w:spacing w:after="0" w:line="240" w:lineRule="auto"/>
            </w:pP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Gender (Male)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104.1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9.3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0.14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Age (year)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-2.0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-0.10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SEIFA (Ref. 1st quintile)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2nd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-12.8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11.9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0.29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3rd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-35.3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12.0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-0.04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0.00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4th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-47.9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12.4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-0.05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5th quintile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-25.7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11.7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-0.03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0.03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Country of birth (Ref. Australia)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English speaking countries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-12.7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11.5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0.27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Others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-116.8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10.2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-0.12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BMI (kg/m</w:t>
            </w:r>
            <w:r w:rsidRPr="00877C11">
              <w:rPr>
                <w:vertAlign w:val="superscript"/>
              </w:rPr>
              <w:t>2</w:t>
            </w:r>
            <w:r w:rsidRPr="00877C11">
              <w:t>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-4.7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1.4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-0.07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0.001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WC (cm)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3.8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0.6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0.15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0.05</w:t>
            </w:r>
          </w:p>
        </w:tc>
      </w:tr>
      <w:tr w:rsidR="00A03AFA" w:rsidRPr="00877C11" w:rsidTr="00877C11">
        <w:trPr>
          <w:trHeight w:val="300"/>
        </w:trPr>
        <w:tc>
          <w:tcPr>
            <w:tcW w:w="2584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Fruit consumption (per serve)</w:t>
            </w:r>
          </w:p>
        </w:tc>
        <w:tc>
          <w:tcPr>
            <w:tcW w:w="1946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-56.7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5.4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  <w:tr w:rsidR="00A03AFA" w:rsidRPr="00877C11" w:rsidTr="00877C11">
        <w:trPr>
          <w:trHeight w:val="315"/>
        </w:trPr>
        <w:tc>
          <w:tcPr>
            <w:tcW w:w="4530" w:type="dxa"/>
            <w:gridSpan w:val="2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Vegetable consumption (per serve)</w:t>
            </w:r>
          </w:p>
        </w:tc>
        <w:tc>
          <w:tcPr>
            <w:tcW w:w="995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-35.1</w:t>
            </w:r>
          </w:p>
        </w:tc>
        <w:tc>
          <w:tcPr>
            <w:tcW w:w="1242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3.4</w:t>
            </w:r>
          </w:p>
        </w:tc>
        <w:tc>
          <w:tcPr>
            <w:tcW w:w="1407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-0.11</w:t>
            </w:r>
          </w:p>
        </w:tc>
        <w:tc>
          <w:tcPr>
            <w:tcW w:w="1068" w:type="dxa"/>
            <w:noWrap/>
          </w:tcPr>
          <w:p w:rsidR="00A03AFA" w:rsidRPr="00877C11" w:rsidRDefault="00A03AFA" w:rsidP="00877C11">
            <w:pPr>
              <w:spacing w:after="0" w:line="240" w:lineRule="auto"/>
            </w:pPr>
            <w:r w:rsidRPr="00877C11">
              <w:t>&lt;0.001</w:t>
            </w:r>
          </w:p>
        </w:tc>
      </w:tr>
    </w:tbl>
    <w:p w:rsidR="00A03AFA" w:rsidRDefault="00A03AFA">
      <w:r w:rsidRPr="00751C7F">
        <w:t>n=7873, including plausible, un</w:t>
      </w:r>
      <w:r>
        <w:t>d</w:t>
      </w:r>
      <w:r w:rsidRPr="00751C7F">
        <w:t>er-, and over-reporters</w:t>
      </w:r>
    </w:p>
    <w:p w:rsidR="00A03AFA" w:rsidRDefault="00A03AFA"/>
    <w:p w:rsidR="00A03AFA" w:rsidRDefault="00A03AFA"/>
    <w:sectPr w:rsidR="00A03AFA" w:rsidSect="00276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LYwNDczMDc3NTAyNzFT0lEKTi0uzszPAykwrAUAUJo8KiwAAAA="/>
  </w:docVars>
  <w:rsids>
    <w:rsidRoot w:val="00751C7F"/>
    <w:rsid w:val="00230A3B"/>
    <w:rsid w:val="002761F0"/>
    <w:rsid w:val="00751C7F"/>
    <w:rsid w:val="00877C11"/>
    <w:rsid w:val="0089689C"/>
    <w:rsid w:val="00A03AFA"/>
    <w:rsid w:val="00D0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F0"/>
    <w:pPr>
      <w:spacing w:after="200" w:line="276" w:lineRule="auto"/>
    </w:pPr>
    <w:rPr>
      <w:lang w:val="en-A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C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685</Words>
  <Characters>3907</Characters>
  <Application>Microsoft Office Outlook</Application>
  <DocSecurity>0</DocSecurity>
  <Lines>0</Lines>
  <Paragraphs>0</Paragraphs>
  <ScaleCrop>false</ScaleCrop>
  <Company>University of Sydney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Sui</dc:creator>
  <cp:keywords/>
  <dc:description/>
  <cp:lastModifiedBy>Gillian Watling</cp:lastModifiedBy>
  <cp:revision>2</cp:revision>
  <dcterms:created xsi:type="dcterms:W3CDTF">2016-08-05T13:29:00Z</dcterms:created>
  <dcterms:modified xsi:type="dcterms:W3CDTF">2016-08-05T13:29:00Z</dcterms:modified>
</cp:coreProperties>
</file>