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2D" w:rsidRPr="00BB369D" w:rsidRDefault="0068592D" w:rsidP="00E41FA9">
      <w:pPr>
        <w:rPr>
          <w:b/>
        </w:rPr>
      </w:pPr>
      <w:r>
        <w:rPr>
          <w:b/>
        </w:rPr>
        <w:t>Supplementary material</w:t>
      </w:r>
    </w:p>
    <w:p w:rsidR="0068592D" w:rsidRDefault="0068592D" w:rsidP="00E41FA9">
      <w:pPr>
        <w:spacing w:line="360" w:lineRule="auto"/>
      </w:pPr>
      <w:r>
        <w:t xml:space="preserve">Supplemental Table 1 describes the categories used to classify food expenditure data from the HES. </w:t>
      </w:r>
      <w:r w:rsidRPr="00052227">
        <w:t xml:space="preserve">Due to the level of aggregation of the original data it was not possible to conform completely to </w:t>
      </w:r>
      <w:r w:rsidRPr="00DC7EBB">
        <w:rPr>
          <w:noProof/>
          <w:vertAlign w:val="superscript"/>
        </w:rPr>
        <w:t>(41)</w:t>
      </w:r>
      <w:r>
        <w:rPr>
          <w:noProof/>
          <w:vertAlign w:val="superscript"/>
        </w:rPr>
        <w:t xml:space="preserve"> </w:t>
      </w:r>
      <w:r w:rsidRPr="00052227">
        <w:t xml:space="preserve">classification system. Frozen fruit was included in the same category as other processed fruit and so was included in the ultra-processed food category. There was no way to distinguish between raw and salted nuts, so these were included in the snack category rather than as unprocessed food. Fruit and vegetable juices with and without added sugar and salt were not identified separately, so all fruit and vegetable juices were classified as processed beverages. The category for frozen seafood does not distinguish between minimally processed seafood and that which has been subject to further processing before freezing (e.g. crumbed or battered fish), so frozen seafood was included in the processed seafood category. The expenditure shares of these items is small and it is expected that the majority of expenditure in each category is actually on processed rather than unprocessed variants of each food product, so their classification as processed food should not bias the results. </w:t>
      </w:r>
    </w:p>
    <w:p w:rsidR="0068592D" w:rsidRPr="00784075" w:rsidRDefault="0068592D" w:rsidP="00784075">
      <w:pPr>
        <w:ind w:right="0"/>
      </w:pPr>
      <w:r>
        <w:br w:type="page"/>
      </w:r>
      <w:bookmarkStart w:id="0" w:name="_GoBack"/>
      <w:bookmarkEnd w:id="0"/>
      <w:r w:rsidRPr="00784075">
        <w:rPr>
          <w:b/>
        </w:rPr>
        <w:t>Supplemental Table 1</w:t>
      </w:r>
      <w:r w:rsidRPr="00784075">
        <w:t xml:space="preserve"> Classification of food and beverage expenditure </w:t>
      </w:r>
    </w:p>
    <w:tbl>
      <w:tblPr>
        <w:tblW w:w="5000" w:type="pct"/>
        <w:tblLayout w:type="fixed"/>
        <w:tblLook w:val="00A0"/>
      </w:tblPr>
      <w:tblGrid>
        <w:gridCol w:w="242"/>
        <w:gridCol w:w="2660"/>
        <w:gridCol w:w="6340"/>
      </w:tblGrid>
      <w:tr w:rsidR="0068592D" w:rsidRPr="00DB51B3" w:rsidTr="000617C1">
        <w:trPr>
          <w:trHeight w:val="113"/>
        </w:trPr>
        <w:tc>
          <w:tcPr>
            <w:tcW w:w="1570" w:type="pct"/>
            <w:gridSpan w:val="2"/>
            <w:tcBorders>
              <w:top w:val="single" w:sz="4" w:space="0" w:color="auto"/>
            </w:tcBorders>
            <w:noWrap/>
          </w:tcPr>
          <w:p w:rsidR="0068592D" w:rsidRPr="00DB51B3" w:rsidRDefault="0068592D" w:rsidP="000617C1">
            <w:pPr>
              <w:pStyle w:val="Tabletext"/>
              <w:spacing w:line="360" w:lineRule="auto"/>
              <w:rPr>
                <w:lang w:eastAsia="en-AU"/>
              </w:rPr>
            </w:pPr>
            <w:r w:rsidRPr="00DB51B3">
              <w:rPr>
                <w:lang w:eastAsia="en-AU"/>
              </w:rPr>
              <w:t>Category</w:t>
            </w:r>
          </w:p>
        </w:tc>
        <w:tc>
          <w:tcPr>
            <w:tcW w:w="3430" w:type="pct"/>
            <w:tcBorders>
              <w:top w:val="single" w:sz="4" w:space="0" w:color="auto"/>
            </w:tcBorders>
          </w:tcPr>
          <w:p w:rsidR="0068592D" w:rsidRPr="00DB51B3" w:rsidRDefault="0068592D" w:rsidP="000617C1">
            <w:pPr>
              <w:pStyle w:val="Tabletext"/>
              <w:spacing w:line="360" w:lineRule="auto"/>
              <w:rPr>
                <w:lang w:eastAsia="en-AU"/>
              </w:rPr>
            </w:pPr>
            <w:r w:rsidRPr="00DB51B3">
              <w:rPr>
                <w:lang w:eastAsia="en-AU"/>
              </w:rPr>
              <w:t>Description</w:t>
            </w:r>
          </w:p>
        </w:tc>
      </w:tr>
      <w:tr w:rsidR="0068592D" w:rsidRPr="00DB51B3" w:rsidTr="000617C1">
        <w:trPr>
          <w:trHeight w:val="113"/>
        </w:trPr>
        <w:tc>
          <w:tcPr>
            <w:tcW w:w="1570" w:type="pct"/>
            <w:gridSpan w:val="2"/>
            <w:tcBorders>
              <w:top w:val="single" w:sz="4" w:space="0" w:color="auto"/>
            </w:tcBorders>
            <w:noWrap/>
          </w:tcPr>
          <w:p w:rsidR="0068592D" w:rsidRPr="00DB51B3" w:rsidRDefault="0068592D" w:rsidP="000617C1">
            <w:pPr>
              <w:pStyle w:val="Tabletext"/>
              <w:spacing w:line="360" w:lineRule="auto"/>
              <w:rPr>
                <w:lang w:eastAsia="en-AU"/>
              </w:rPr>
            </w:pPr>
            <w:r>
              <w:rPr>
                <w:lang w:eastAsia="en-AU"/>
              </w:rPr>
              <w:t>Unprocessed foods</w:t>
            </w:r>
          </w:p>
        </w:tc>
        <w:tc>
          <w:tcPr>
            <w:tcW w:w="3430" w:type="pct"/>
            <w:tcBorders>
              <w:top w:val="single" w:sz="4" w:space="0" w:color="auto"/>
            </w:tcBorders>
          </w:tcPr>
          <w:p w:rsidR="0068592D" w:rsidRPr="00DB51B3" w:rsidRDefault="0068592D" w:rsidP="000617C1">
            <w:pPr>
              <w:pStyle w:val="Tabletext"/>
              <w:spacing w:line="360" w:lineRule="auto"/>
              <w:rPr>
                <w:lang w:eastAsia="en-AU"/>
              </w:rPr>
            </w:pP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 xml:space="preserve">Fresh fruit </w:t>
            </w:r>
            <w:r>
              <w:rPr>
                <w:lang w:eastAsia="en-AU"/>
              </w:rPr>
              <w:t>and</w:t>
            </w:r>
            <w:r w:rsidRPr="00DB51B3">
              <w:rPr>
                <w:lang w:eastAsia="en-AU"/>
              </w:rPr>
              <w:t xml:space="preserve"> vegetables</w:t>
            </w:r>
          </w:p>
        </w:tc>
        <w:tc>
          <w:tcPr>
            <w:tcW w:w="3430" w:type="pct"/>
          </w:tcPr>
          <w:p w:rsidR="0068592D" w:rsidRPr="00DB51B3" w:rsidRDefault="0068592D" w:rsidP="000617C1">
            <w:pPr>
              <w:pStyle w:val="Tabletext"/>
              <w:spacing w:line="360" w:lineRule="auto"/>
              <w:rPr>
                <w:lang w:eastAsia="en-AU"/>
              </w:rPr>
            </w:pPr>
            <w:r w:rsidRPr="00DB51B3">
              <w:rPr>
                <w:lang w:eastAsia="en-AU"/>
              </w:rPr>
              <w:t>Fresh fruit and vegetables, frozen vegetables, dried fruit</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Fresh and frozen meat</w:t>
            </w:r>
          </w:p>
        </w:tc>
        <w:tc>
          <w:tcPr>
            <w:tcW w:w="3430" w:type="pct"/>
          </w:tcPr>
          <w:p w:rsidR="0068592D" w:rsidRPr="00DB51B3" w:rsidRDefault="0068592D" w:rsidP="000617C1">
            <w:pPr>
              <w:pStyle w:val="Tabletext"/>
              <w:spacing w:line="360" w:lineRule="auto"/>
              <w:rPr>
                <w:lang w:eastAsia="en-AU"/>
              </w:rPr>
            </w:pPr>
            <w:r w:rsidRPr="00DB51B3">
              <w:rPr>
                <w:lang w:eastAsia="en-AU"/>
              </w:rPr>
              <w:t>Fresh and frozen beef, lamb, chicken, pork and other meats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Fresh fish</w:t>
            </w:r>
          </w:p>
        </w:tc>
        <w:tc>
          <w:tcPr>
            <w:tcW w:w="3430" w:type="pct"/>
          </w:tcPr>
          <w:p w:rsidR="0068592D" w:rsidRPr="00DB51B3" w:rsidRDefault="0068592D" w:rsidP="000617C1">
            <w:pPr>
              <w:pStyle w:val="Tabletext"/>
              <w:spacing w:line="360" w:lineRule="auto"/>
              <w:rPr>
                <w:lang w:eastAsia="en-AU"/>
              </w:rPr>
            </w:pPr>
            <w:r w:rsidRPr="00DB51B3">
              <w:rPr>
                <w:lang w:eastAsia="en-AU"/>
              </w:rPr>
              <w:t>Fresh fish and seafood</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Fresh eggs</w:t>
            </w:r>
          </w:p>
        </w:tc>
        <w:tc>
          <w:tcPr>
            <w:tcW w:w="3430" w:type="pct"/>
          </w:tcPr>
          <w:p w:rsidR="0068592D" w:rsidRPr="00DB51B3" w:rsidRDefault="0068592D" w:rsidP="000617C1">
            <w:pPr>
              <w:pStyle w:val="Tabletext"/>
              <w:spacing w:line="360" w:lineRule="auto"/>
              <w:rPr>
                <w:lang w:eastAsia="en-AU"/>
              </w:rPr>
            </w:pPr>
            <w:r w:rsidRPr="00DB51B3">
              <w:rPr>
                <w:lang w:eastAsia="en-AU"/>
              </w:rPr>
              <w:t>Fresh eggs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Fresh milk and cream</w:t>
            </w:r>
          </w:p>
        </w:tc>
        <w:tc>
          <w:tcPr>
            <w:tcW w:w="3430" w:type="pct"/>
          </w:tcPr>
          <w:p w:rsidR="0068592D" w:rsidRPr="00DB51B3" w:rsidRDefault="0068592D" w:rsidP="000617C1">
            <w:pPr>
              <w:pStyle w:val="Tabletext"/>
              <w:spacing w:line="360" w:lineRule="auto"/>
              <w:rPr>
                <w:lang w:eastAsia="en-AU"/>
              </w:rPr>
            </w:pPr>
            <w:r w:rsidRPr="00DB51B3">
              <w:rPr>
                <w:lang w:eastAsia="en-AU"/>
              </w:rPr>
              <w:t>Fresh milk and cream</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Tea and coffee</w:t>
            </w:r>
          </w:p>
        </w:tc>
        <w:tc>
          <w:tcPr>
            <w:tcW w:w="3430" w:type="pct"/>
          </w:tcPr>
          <w:p w:rsidR="0068592D" w:rsidRPr="00DB51B3" w:rsidRDefault="0068592D" w:rsidP="000617C1">
            <w:pPr>
              <w:pStyle w:val="Tabletext"/>
              <w:spacing w:line="360" w:lineRule="auto"/>
              <w:rPr>
                <w:lang w:eastAsia="en-AU"/>
              </w:rPr>
            </w:pPr>
            <w:r w:rsidRPr="00DB51B3">
              <w:rPr>
                <w:lang w:eastAsia="en-AU"/>
              </w:rPr>
              <w:t>Packaged tea and coffee</w:t>
            </w:r>
          </w:p>
        </w:tc>
      </w:tr>
      <w:tr w:rsidR="0068592D" w:rsidRPr="00DB51B3" w:rsidTr="000617C1">
        <w:trPr>
          <w:trHeight w:val="113"/>
        </w:trPr>
        <w:tc>
          <w:tcPr>
            <w:tcW w:w="1570" w:type="pct"/>
            <w:gridSpan w:val="2"/>
            <w:noWrap/>
          </w:tcPr>
          <w:p w:rsidR="0068592D" w:rsidRPr="00DB51B3" w:rsidRDefault="0068592D" w:rsidP="000617C1">
            <w:pPr>
              <w:pStyle w:val="Tabletext"/>
              <w:spacing w:line="360" w:lineRule="auto"/>
              <w:rPr>
                <w:lang w:eastAsia="en-AU"/>
              </w:rPr>
            </w:pPr>
            <w:r w:rsidRPr="00DB51B3">
              <w:rPr>
                <w:lang w:eastAsia="en-AU"/>
              </w:rPr>
              <w:t>Processed culinary ingredients</w:t>
            </w:r>
          </w:p>
        </w:tc>
        <w:tc>
          <w:tcPr>
            <w:tcW w:w="3430" w:type="pct"/>
          </w:tcPr>
          <w:p w:rsidR="0068592D" w:rsidRPr="00DB51B3" w:rsidRDefault="0068592D" w:rsidP="000617C1">
            <w:pPr>
              <w:pStyle w:val="Tabletext"/>
              <w:spacing w:line="360" w:lineRule="auto"/>
              <w:rPr>
                <w:lang w:eastAsia="en-AU"/>
              </w:rPr>
            </w:pP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Flour, rice, pasta, etc.</w:t>
            </w:r>
          </w:p>
        </w:tc>
        <w:tc>
          <w:tcPr>
            <w:tcW w:w="3430" w:type="pct"/>
          </w:tcPr>
          <w:p w:rsidR="0068592D" w:rsidRPr="00DB51B3" w:rsidRDefault="0068592D" w:rsidP="000617C1">
            <w:pPr>
              <w:pStyle w:val="Tabletext"/>
              <w:spacing w:line="360" w:lineRule="auto"/>
              <w:rPr>
                <w:lang w:eastAsia="en-AU"/>
              </w:rPr>
            </w:pPr>
            <w:r w:rsidRPr="00DB51B3">
              <w:rPr>
                <w:lang w:eastAsia="en-AU"/>
              </w:rPr>
              <w:t xml:space="preserve">Flour, rice, pasta and other unprocessed or minimally processed cereal products </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Oils and butter</w:t>
            </w:r>
          </w:p>
        </w:tc>
        <w:tc>
          <w:tcPr>
            <w:tcW w:w="3430" w:type="pct"/>
          </w:tcPr>
          <w:p w:rsidR="0068592D" w:rsidRPr="00DB51B3" w:rsidRDefault="0068592D" w:rsidP="000617C1">
            <w:pPr>
              <w:pStyle w:val="Tabletext"/>
              <w:spacing w:line="360" w:lineRule="auto"/>
              <w:rPr>
                <w:lang w:eastAsia="en-AU"/>
              </w:rPr>
            </w:pPr>
            <w:r w:rsidRPr="00DB51B3">
              <w:rPr>
                <w:lang w:eastAsia="en-AU"/>
              </w:rPr>
              <w:t>Vegetable and animal oils and fats, butter, margarine</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Spices</w:t>
            </w:r>
          </w:p>
        </w:tc>
        <w:tc>
          <w:tcPr>
            <w:tcW w:w="3430" w:type="pct"/>
          </w:tcPr>
          <w:p w:rsidR="0068592D" w:rsidRPr="00DB51B3" w:rsidRDefault="0068592D" w:rsidP="000617C1">
            <w:pPr>
              <w:pStyle w:val="Tabletext"/>
              <w:spacing w:line="360" w:lineRule="auto"/>
              <w:rPr>
                <w:lang w:eastAsia="en-AU"/>
              </w:rPr>
            </w:pPr>
            <w:r w:rsidRPr="00DB51B3">
              <w:rPr>
                <w:lang w:eastAsia="en-AU"/>
              </w:rPr>
              <w:t>Spices and herbs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Sugar</w:t>
            </w:r>
          </w:p>
        </w:tc>
        <w:tc>
          <w:tcPr>
            <w:tcW w:w="3430" w:type="pct"/>
          </w:tcPr>
          <w:p w:rsidR="0068592D" w:rsidRPr="00DB51B3" w:rsidRDefault="0068592D" w:rsidP="000617C1">
            <w:pPr>
              <w:pStyle w:val="Tabletext"/>
              <w:spacing w:line="360" w:lineRule="auto"/>
              <w:rPr>
                <w:lang w:eastAsia="en-AU"/>
              </w:rPr>
            </w:pPr>
            <w:r w:rsidRPr="00DB51B3">
              <w:rPr>
                <w:lang w:eastAsia="en-AU"/>
              </w:rPr>
              <w:t>Sugar</w:t>
            </w:r>
          </w:p>
        </w:tc>
      </w:tr>
      <w:tr w:rsidR="0068592D" w:rsidRPr="00DB51B3" w:rsidTr="000617C1">
        <w:trPr>
          <w:trHeight w:val="113"/>
        </w:trPr>
        <w:tc>
          <w:tcPr>
            <w:tcW w:w="1570" w:type="pct"/>
            <w:gridSpan w:val="2"/>
            <w:noWrap/>
          </w:tcPr>
          <w:p w:rsidR="0068592D" w:rsidRPr="00DB51B3" w:rsidRDefault="0068592D" w:rsidP="000617C1">
            <w:pPr>
              <w:pStyle w:val="Tabletext"/>
              <w:spacing w:line="360" w:lineRule="auto"/>
              <w:rPr>
                <w:lang w:eastAsia="en-AU"/>
              </w:rPr>
            </w:pPr>
            <w:r w:rsidRPr="00DB51B3">
              <w:rPr>
                <w:lang w:eastAsia="en-AU"/>
              </w:rPr>
              <w:t>Processed food</w:t>
            </w:r>
            <w:r>
              <w:rPr>
                <w:lang w:eastAsia="en-AU"/>
              </w:rPr>
              <w:t>s</w:t>
            </w:r>
          </w:p>
        </w:tc>
        <w:tc>
          <w:tcPr>
            <w:tcW w:w="3430" w:type="pct"/>
          </w:tcPr>
          <w:p w:rsidR="0068592D" w:rsidRPr="00DB51B3" w:rsidRDefault="0068592D" w:rsidP="000617C1">
            <w:pPr>
              <w:pStyle w:val="Tabletext"/>
              <w:spacing w:line="360" w:lineRule="auto"/>
              <w:rPr>
                <w:lang w:eastAsia="en-AU"/>
              </w:rPr>
            </w:pP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Processed fruit and vegetables</w:t>
            </w:r>
          </w:p>
        </w:tc>
        <w:tc>
          <w:tcPr>
            <w:tcW w:w="3430" w:type="pct"/>
          </w:tcPr>
          <w:p w:rsidR="0068592D" w:rsidRPr="00DB51B3" w:rsidRDefault="0068592D" w:rsidP="000617C1">
            <w:pPr>
              <w:pStyle w:val="Tabletext"/>
              <w:spacing w:line="360" w:lineRule="auto"/>
              <w:rPr>
                <w:lang w:eastAsia="en-AU"/>
              </w:rPr>
            </w:pPr>
            <w:r w:rsidRPr="00DB51B3">
              <w:rPr>
                <w:lang w:eastAsia="en-AU"/>
              </w:rPr>
              <w:t xml:space="preserve">Canned, bottled, pickled and preserved fruit and vegetables, frozen fruit </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Processed meat</w:t>
            </w:r>
          </w:p>
        </w:tc>
        <w:tc>
          <w:tcPr>
            <w:tcW w:w="3430" w:type="pct"/>
          </w:tcPr>
          <w:p w:rsidR="0068592D" w:rsidRPr="00DB51B3" w:rsidRDefault="0068592D" w:rsidP="000617C1">
            <w:pPr>
              <w:pStyle w:val="Tabletext"/>
              <w:spacing w:line="360" w:lineRule="auto"/>
              <w:rPr>
                <w:lang w:eastAsia="en-AU"/>
              </w:rPr>
            </w:pPr>
            <w:r w:rsidRPr="00DB51B3">
              <w:rPr>
                <w:lang w:eastAsia="en-AU"/>
              </w:rPr>
              <w:t xml:space="preserve">Sausages, ham, bacon and other canned and processed meat </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Processed and frozen fish</w:t>
            </w:r>
          </w:p>
        </w:tc>
        <w:tc>
          <w:tcPr>
            <w:tcW w:w="3430" w:type="pct"/>
          </w:tcPr>
          <w:p w:rsidR="0068592D" w:rsidRPr="00DB51B3" w:rsidRDefault="0068592D" w:rsidP="000617C1">
            <w:pPr>
              <w:pStyle w:val="Tabletext"/>
              <w:spacing w:line="360" w:lineRule="auto"/>
              <w:rPr>
                <w:lang w:eastAsia="en-AU"/>
              </w:rPr>
            </w:pPr>
            <w:r w:rsidRPr="00DB51B3">
              <w:rPr>
                <w:lang w:eastAsia="en-AU"/>
              </w:rPr>
              <w:t>Canned, bottled, frozen and processed fish and seafood</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Processed dairy and egg</w:t>
            </w:r>
            <w:r>
              <w:rPr>
                <w:lang w:eastAsia="en-AU"/>
              </w:rPr>
              <w:t>s</w:t>
            </w:r>
          </w:p>
        </w:tc>
        <w:tc>
          <w:tcPr>
            <w:tcW w:w="3430" w:type="pct"/>
          </w:tcPr>
          <w:p w:rsidR="0068592D" w:rsidRPr="00DB51B3" w:rsidRDefault="0068592D" w:rsidP="000617C1">
            <w:pPr>
              <w:pStyle w:val="Tabletext"/>
              <w:spacing w:line="360" w:lineRule="auto"/>
              <w:rPr>
                <w:lang w:eastAsia="en-AU"/>
              </w:rPr>
            </w:pPr>
            <w:r w:rsidRPr="00DB51B3">
              <w:rPr>
                <w:lang w:eastAsia="en-AU"/>
              </w:rPr>
              <w:t xml:space="preserve">Cheese, yoghurt, powdered milk and other processed dairy and egg products </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Bread</w:t>
            </w:r>
          </w:p>
        </w:tc>
        <w:tc>
          <w:tcPr>
            <w:tcW w:w="3430" w:type="pct"/>
          </w:tcPr>
          <w:p w:rsidR="0068592D" w:rsidRPr="00DB51B3" w:rsidRDefault="0068592D" w:rsidP="000617C1">
            <w:pPr>
              <w:pStyle w:val="Tabletext"/>
              <w:spacing w:line="360" w:lineRule="auto"/>
              <w:rPr>
                <w:lang w:eastAsia="en-AU"/>
              </w:rPr>
            </w:pPr>
            <w:r w:rsidRPr="00DB51B3">
              <w:rPr>
                <w:lang w:eastAsia="en-AU"/>
              </w:rPr>
              <w:t>Bread and rolls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Breakfast cereals</w:t>
            </w:r>
          </w:p>
        </w:tc>
        <w:tc>
          <w:tcPr>
            <w:tcW w:w="3430" w:type="pct"/>
          </w:tcPr>
          <w:p w:rsidR="0068592D" w:rsidRPr="00DB51B3" w:rsidRDefault="0068592D" w:rsidP="000617C1">
            <w:pPr>
              <w:pStyle w:val="Tabletext"/>
              <w:spacing w:line="360" w:lineRule="auto"/>
              <w:rPr>
                <w:lang w:eastAsia="en-AU"/>
              </w:rPr>
            </w:pPr>
            <w:r w:rsidRPr="00DB51B3">
              <w:rPr>
                <w:lang w:eastAsia="en-AU"/>
              </w:rPr>
              <w:t>Prepared breakfast cereals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Cake and biscuits</w:t>
            </w:r>
          </w:p>
        </w:tc>
        <w:tc>
          <w:tcPr>
            <w:tcW w:w="3430" w:type="pct"/>
          </w:tcPr>
          <w:p w:rsidR="0068592D" w:rsidRPr="00DB51B3" w:rsidRDefault="0068592D" w:rsidP="000617C1">
            <w:pPr>
              <w:pStyle w:val="Tabletext"/>
              <w:spacing w:line="360" w:lineRule="auto"/>
              <w:rPr>
                <w:lang w:eastAsia="en-AU"/>
              </w:rPr>
            </w:pPr>
            <w:r w:rsidRPr="00DB51B3">
              <w:rPr>
                <w:lang w:eastAsia="en-AU"/>
              </w:rPr>
              <w:t xml:space="preserve">Cakes, tarts, puddings and biscuits </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Condiments and spreads</w:t>
            </w:r>
          </w:p>
        </w:tc>
        <w:tc>
          <w:tcPr>
            <w:tcW w:w="3430" w:type="pct"/>
          </w:tcPr>
          <w:p w:rsidR="0068592D" w:rsidRPr="00DB51B3" w:rsidRDefault="0068592D" w:rsidP="000617C1">
            <w:pPr>
              <w:pStyle w:val="Tabletext"/>
              <w:spacing w:line="360" w:lineRule="auto"/>
              <w:rPr>
                <w:lang w:eastAsia="en-AU"/>
              </w:rPr>
            </w:pPr>
            <w:r w:rsidRPr="00DB51B3">
              <w:rPr>
                <w:lang w:eastAsia="en-AU"/>
              </w:rPr>
              <w:t>Food additives, spreads, syrups, honey, jams, sauces, salad dressings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Snack food</w:t>
            </w:r>
            <w:r>
              <w:rPr>
                <w:lang w:eastAsia="en-AU"/>
              </w:rPr>
              <w:t>s</w:t>
            </w:r>
          </w:p>
        </w:tc>
        <w:tc>
          <w:tcPr>
            <w:tcW w:w="3430" w:type="pct"/>
          </w:tcPr>
          <w:p w:rsidR="0068592D" w:rsidRPr="00DB51B3" w:rsidRDefault="0068592D" w:rsidP="000617C1">
            <w:pPr>
              <w:pStyle w:val="Tabletext"/>
              <w:spacing w:line="360" w:lineRule="auto"/>
              <w:rPr>
                <w:lang w:eastAsia="en-AU"/>
              </w:rPr>
            </w:pPr>
            <w:r w:rsidRPr="00DB51B3">
              <w:rPr>
                <w:lang w:eastAsia="en-AU"/>
              </w:rPr>
              <w:t>Potato crisps and other savoury confectionary, chocolate, sweet confectionary, ice-cream, nuts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Pre-prepared meals and other processed food</w:t>
            </w:r>
            <w:r>
              <w:rPr>
                <w:lang w:eastAsia="en-AU"/>
              </w:rPr>
              <w:t>s</w:t>
            </w:r>
          </w:p>
        </w:tc>
        <w:tc>
          <w:tcPr>
            <w:tcW w:w="3430" w:type="pct"/>
          </w:tcPr>
          <w:p w:rsidR="0068592D" w:rsidRPr="00DB51B3" w:rsidRDefault="0068592D" w:rsidP="000617C1">
            <w:pPr>
              <w:pStyle w:val="Tabletext"/>
              <w:spacing w:line="360" w:lineRule="auto"/>
              <w:rPr>
                <w:lang w:eastAsia="en-AU"/>
              </w:rPr>
            </w:pPr>
            <w:r w:rsidRPr="00DB51B3">
              <w:rPr>
                <w:lang w:eastAsia="en-AU"/>
              </w:rPr>
              <w:t>Canned and packeted soup, baked beans, canned spaghetti, baby foods and prepared meals</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Non-alcoholic beverages</w:t>
            </w:r>
          </w:p>
        </w:tc>
        <w:tc>
          <w:tcPr>
            <w:tcW w:w="3430" w:type="pct"/>
          </w:tcPr>
          <w:p w:rsidR="0068592D" w:rsidRPr="00DB51B3" w:rsidRDefault="0068592D" w:rsidP="000617C1">
            <w:pPr>
              <w:pStyle w:val="Tabletext"/>
              <w:spacing w:line="360" w:lineRule="auto"/>
              <w:rPr>
                <w:lang w:eastAsia="en-AU"/>
              </w:rPr>
            </w:pPr>
            <w:r w:rsidRPr="00DB51B3">
              <w:rPr>
                <w:lang w:eastAsia="en-AU"/>
              </w:rPr>
              <w:t>Soft drink, cordials, fruit juice and bottled water</w:t>
            </w:r>
          </w:p>
        </w:tc>
      </w:tr>
      <w:tr w:rsidR="0068592D" w:rsidRPr="00DB51B3" w:rsidTr="000617C1">
        <w:trPr>
          <w:trHeight w:val="113"/>
        </w:trPr>
        <w:tc>
          <w:tcPr>
            <w:tcW w:w="1570" w:type="pct"/>
            <w:gridSpan w:val="2"/>
            <w:noWrap/>
          </w:tcPr>
          <w:p w:rsidR="0068592D" w:rsidRPr="00DB51B3" w:rsidRDefault="0068592D" w:rsidP="000617C1">
            <w:pPr>
              <w:pStyle w:val="Tabletext"/>
              <w:spacing w:line="360" w:lineRule="auto"/>
              <w:rPr>
                <w:lang w:eastAsia="en-AU"/>
              </w:rPr>
            </w:pPr>
            <w:r>
              <w:rPr>
                <w:lang w:eastAsia="en-AU"/>
              </w:rPr>
              <w:t>Food away from home</w:t>
            </w:r>
          </w:p>
        </w:tc>
        <w:tc>
          <w:tcPr>
            <w:tcW w:w="3430" w:type="pct"/>
          </w:tcPr>
          <w:p w:rsidR="0068592D" w:rsidRPr="00DB51B3" w:rsidRDefault="0068592D" w:rsidP="000617C1">
            <w:pPr>
              <w:pStyle w:val="Tabletext"/>
              <w:spacing w:line="360" w:lineRule="auto"/>
              <w:rPr>
                <w:lang w:eastAsia="en-AU"/>
              </w:rPr>
            </w:pP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Pr>
                <w:lang w:eastAsia="en-AU"/>
              </w:rPr>
              <w:t>Takeaway foods</w:t>
            </w:r>
          </w:p>
        </w:tc>
        <w:tc>
          <w:tcPr>
            <w:tcW w:w="3430" w:type="pct"/>
          </w:tcPr>
          <w:p w:rsidR="0068592D" w:rsidRPr="00DB51B3" w:rsidRDefault="0068592D" w:rsidP="000617C1">
            <w:pPr>
              <w:pStyle w:val="Tabletext"/>
              <w:spacing w:line="360" w:lineRule="auto"/>
              <w:rPr>
                <w:lang w:eastAsia="en-AU"/>
              </w:rPr>
            </w:pPr>
            <w:r w:rsidRPr="00DB51B3">
              <w:rPr>
                <w:lang w:eastAsia="en-AU"/>
              </w:rPr>
              <w:t>Takeaway food and school lunch money</w:t>
            </w:r>
          </w:p>
        </w:tc>
      </w:tr>
      <w:tr w:rsidR="0068592D" w:rsidRPr="00DB51B3" w:rsidTr="000617C1">
        <w:trPr>
          <w:trHeight w:val="113"/>
        </w:trPr>
        <w:tc>
          <w:tcPr>
            <w:tcW w:w="131" w:type="pct"/>
            <w:noWrap/>
          </w:tcPr>
          <w:p w:rsidR="0068592D" w:rsidRPr="00DB51B3" w:rsidRDefault="0068592D" w:rsidP="000617C1">
            <w:pPr>
              <w:pStyle w:val="Tabletext"/>
              <w:spacing w:line="360" w:lineRule="auto"/>
              <w:rPr>
                <w:lang w:eastAsia="en-AU"/>
              </w:rPr>
            </w:pPr>
          </w:p>
        </w:tc>
        <w:tc>
          <w:tcPr>
            <w:tcW w:w="1439" w:type="pct"/>
            <w:noWrap/>
          </w:tcPr>
          <w:p w:rsidR="0068592D" w:rsidRPr="00DB51B3" w:rsidRDefault="0068592D" w:rsidP="000617C1">
            <w:pPr>
              <w:pStyle w:val="Tabletext"/>
              <w:spacing w:line="360" w:lineRule="auto"/>
              <w:rPr>
                <w:lang w:eastAsia="en-AU"/>
              </w:rPr>
            </w:pPr>
            <w:r w:rsidRPr="00DB51B3">
              <w:rPr>
                <w:lang w:eastAsia="en-AU"/>
              </w:rPr>
              <w:t>Meals out</w:t>
            </w:r>
          </w:p>
        </w:tc>
        <w:tc>
          <w:tcPr>
            <w:tcW w:w="3430" w:type="pct"/>
          </w:tcPr>
          <w:p w:rsidR="0068592D" w:rsidRPr="00DB51B3" w:rsidRDefault="0068592D" w:rsidP="000617C1">
            <w:pPr>
              <w:pStyle w:val="Tabletext"/>
              <w:spacing w:line="360" w:lineRule="auto"/>
              <w:rPr>
                <w:lang w:eastAsia="en-AU"/>
              </w:rPr>
            </w:pPr>
            <w:r w:rsidRPr="00DB51B3">
              <w:rPr>
                <w:lang w:eastAsia="en-AU"/>
              </w:rPr>
              <w:t>Meals out at restaurants, hotels, clubs, etc.</w:t>
            </w:r>
          </w:p>
        </w:tc>
      </w:tr>
      <w:tr w:rsidR="0068592D" w:rsidRPr="00DB51B3" w:rsidTr="000617C1">
        <w:trPr>
          <w:trHeight w:val="113"/>
        </w:trPr>
        <w:tc>
          <w:tcPr>
            <w:tcW w:w="1570" w:type="pct"/>
            <w:gridSpan w:val="2"/>
            <w:tcBorders>
              <w:bottom w:val="single" w:sz="4" w:space="0" w:color="auto"/>
            </w:tcBorders>
            <w:noWrap/>
          </w:tcPr>
          <w:p w:rsidR="0068592D" w:rsidRPr="00DB51B3" w:rsidRDefault="0068592D" w:rsidP="000617C1">
            <w:pPr>
              <w:pStyle w:val="Tabletext"/>
              <w:spacing w:line="360" w:lineRule="auto"/>
              <w:rPr>
                <w:lang w:eastAsia="en-AU"/>
              </w:rPr>
            </w:pPr>
            <w:r>
              <w:rPr>
                <w:lang w:eastAsia="en-AU"/>
              </w:rPr>
              <w:t>Other food</w:t>
            </w:r>
          </w:p>
        </w:tc>
        <w:tc>
          <w:tcPr>
            <w:tcW w:w="3430" w:type="pct"/>
            <w:tcBorders>
              <w:bottom w:val="single" w:sz="4" w:space="0" w:color="auto"/>
            </w:tcBorders>
          </w:tcPr>
          <w:p w:rsidR="0068592D" w:rsidRPr="00DB51B3" w:rsidRDefault="0068592D" w:rsidP="000617C1">
            <w:pPr>
              <w:pStyle w:val="Tabletext"/>
              <w:spacing w:line="360" w:lineRule="auto"/>
              <w:rPr>
                <w:lang w:eastAsia="en-AU"/>
              </w:rPr>
            </w:pPr>
            <w:r w:rsidRPr="00DB51B3">
              <w:rPr>
                <w:lang w:eastAsia="en-AU"/>
              </w:rPr>
              <w:t>Food and beverages that cannot be classified</w:t>
            </w:r>
            <w:r>
              <w:rPr>
                <w:lang w:eastAsia="en-AU"/>
              </w:rPr>
              <w:t xml:space="preserve"> or that are not described in enough detail to classify</w:t>
            </w:r>
          </w:p>
        </w:tc>
      </w:tr>
    </w:tbl>
    <w:p w:rsidR="0068592D" w:rsidRDefault="0068592D"/>
    <w:sectPr w:rsidR="0068592D" w:rsidSect="00374C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FA9"/>
    <w:rsid w:val="00052227"/>
    <w:rsid w:val="000617C1"/>
    <w:rsid w:val="0019599F"/>
    <w:rsid w:val="0027185B"/>
    <w:rsid w:val="00374C42"/>
    <w:rsid w:val="005F6DA3"/>
    <w:rsid w:val="0068592D"/>
    <w:rsid w:val="006A7EB8"/>
    <w:rsid w:val="00784075"/>
    <w:rsid w:val="00965DB8"/>
    <w:rsid w:val="00BB369D"/>
    <w:rsid w:val="00DB51B3"/>
    <w:rsid w:val="00DC7EBB"/>
    <w:rsid w:val="00E41FA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A9"/>
    <w:pPr>
      <w:spacing w:after="160" w:line="259" w:lineRule="auto"/>
      <w:ind w:right="27"/>
    </w:pPr>
    <w:rPr>
      <w:rFonts w:ascii="Times New Roman" w:hAnsi="Times New Roman"/>
      <w:sz w:val="24"/>
      <w:szCs w:val="24"/>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rsid w:val="00E41FA9"/>
    <w:pPr>
      <w:spacing w:after="0" w:line="240" w:lineRule="auto"/>
    </w:pPr>
    <w:rPr>
      <w:rFonts w:ascii="Arial Narrow" w:hAnsi="Arial Narrow"/>
      <w:sz w:val="20"/>
      <w:szCs w:val="20"/>
      <w:lang w:eastAsia="ja-JP"/>
    </w:rPr>
  </w:style>
  <w:style w:type="character" w:customStyle="1" w:styleId="TabletextChar">
    <w:name w:val="Table text Char"/>
    <w:link w:val="Tabletext"/>
    <w:uiPriority w:val="99"/>
    <w:locked/>
    <w:rsid w:val="00E41FA9"/>
    <w:rPr>
      <w:rFonts w:ascii="Arial Narrow" w:eastAsia="Times New Roman" w:hAnsi="Arial Narrow"/>
      <w:sz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458</Words>
  <Characters>2615</Characters>
  <Application>Microsoft Office Outlook</Application>
  <DocSecurity>0</DocSecurity>
  <Lines>0</Lines>
  <Paragraphs>0</Paragraphs>
  <ScaleCrop>false</ScaleCrop>
  <Company>Cambridge University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dc:title>
  <dc:subject/>
  <dc:creator>John Nesbitt</dc:creator>
  <cp:keywords/>
  <dc:description/>
  <cp:lastModifiedBy>Gillian Watling</cp:lastModifiedBy>
  <cp:revision>2</cp:revision>
  <dcterms:created xsi:type="dcterms:W3CDTF">2016-09-01T10:11:00Z</dcterms:created>
  <dcterms:modified xsi:type="dcterms:W3CDTF">2016-09-01T10:11:00Z</dcterms:modified>
</cp:coreProperties>
</file>