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1A2DC" w14:textId="5F1F4771" w:rsidR="000846FA" w:rsidRPr="009E1F39" w:rsidRDefault="0066566B" w:rsidP="006A7CA6">
      <w:pPr>
        <w:pStyle w:val="Heading1"/>
        <w:rPr>
          <w:rStyle w:val="TableheadingChar"/>
          <w:rFonts w:ascii="Times New Roman" w:eastAsiaTheme="majorEastAsia" w:hAnsi="Times New Roman" w:cs="Times New Roman"/>
          <w:b/>
        </w:rPr>
      </w:pPr>
      <w:r>
        <w:rPr>
          <w:rStyle w:val="TableheadingChar"/>
          <w:rFonts w:ascii="Times New Roman" w:eastAsiaTheme="majorEastAsia" w:hAnsi="Times New Roman" w:cs="Times New Roman"/>
          <w:b/>
        </w:rPr>
        <w:t>Online s</w:t>
      </w:r>
      <w:r w:rsidR="000846FA" w:rsidRPr="009E1F39">
        <w:rPr>
          <w:rStyle w:val="TableheadingChar"/>
          <w:rFonts w:ascii="Times New Roman" w:eastAsiaTheme="majorEastAsia" w:hAnsi="Times New Roman" w:cs="Times New Roman"/>
          <w:b/>
        </w:rPr>
        <w:t>upplementary</w:t>
      </w:r>
      <w:r w:rsidR="00615C88" w:rsidRPr="009E1F39">
        <w:rPr>
          <w:rStyle w:val="TableheadingChar"/>
          <w:rFonts w:ascii="Times New Roman" w:eastAsiaTheme="majorEastAsia" w:hAnsi="Times New Roman" w:cs="Times New Roman"/>
          <w:b/>
        </w:rPr>
        <w:t xml:space="preserve"> </w:t>
      </w:r>
      <w:r>
        <w:rPr>
          <w:rStyle w:val="TableheadingChar"/>
          <w:rFonts w:ascii="Times New Roman" w:eastAsiaTheme="majorEastAsia" w:hAnsi="Times New Roman" w:cs="Times New Roman"/>
          <w:b/>
        </w:rPr>
        <w:t>material</w:t>
      </w:r>
    </w:p>
    <w:p w14:paraId="1D597C9D" w14:textId="177D09E5" w:rsidR="005E4696" w:rsidRPr="009E1F39" w:rsidRDefault="0066566B" w:rsidP="005E4696">
      <w:pPr>
        <w:pStyle w:val="Heading2"/>
        <w:rPr>
          <w:rFonts w:ascii="Times New Roman" w:hAnsi="Times New Roman" w:cs="Times New Roman"/>
        </w:rPr>
      </w:pPr>
      <w:r>
        <w:rPr>
          <w:rFonts w:ascii="Times New Roman" w:hAnsi="Times New Roman" w:cs="Times New Roman"/>
        </w:rPr>
        <w:t>Supplemental</w:t>
      </w:r>
      <w:r w:rsidR="005E4696" w:rsidRPr="009E1F39">
        <w:rPr>
          <w:rFonts w:ascii="Times New Roman" w:hAnsi="Times New Roman" w:cs="Times New Roman"/>
        </w:rPr>
        <w:t xml:space="preserve"> File </w:t>
      </w:r>
      <w:r w:rsidR="00324125" w:rsidRPr="009E1F39">
        <w:rPr>
          <w:rFonts w:ascii="Times New Roman" w:hAnsi="Times New Roman" w:cs="Times New Roman"/>
        </w:rPr>
        <w:t>1</w:t>
      </w:r>
    </w:p>
    <w:p w14:paraId="0A70877F" w14:textId="77777777" w:rsidR="00324125" w:rsidRPr="009E1F39" w:rsidRDefault="00324125">
      <w:pPr>
        <w:rPr>
          <w:rFonts w:ascii="Times New Roman" w:eastAsia="Calibri" w:hAnsi="Times New Roman" w:cs="Times New Roman"/>
          <w:b/>
          <w:sz w:val="24"/>
          <w:szCs w:val="24"/>
        </w:rPr>
      </w:pPr>
    </w:p>
    <w:p w14:paraId="1F417EA5" w14:textId="21492D05" w:rsidR="005E4696" w:rsidRPr="009E1F39" w:rsidRDefault="00137BEF">
      <w:pPr>
        <w:rPr>
          <w:rFonts w:ascii="Times New Roman" w:eastAsia="Calibri" w:hAnsi="Times New Roman" w:cs="Times New Roman"/>
          <w:b/>
          <w:sz w:val="24"/>
          <w:szCs w:val="24"/>
        </w:rPr>
      </w:pPr>
      <w:r w:rsidRPr="009E1F39">
        <w:rPr>
          <w:rFonts w:ascii="Times New Roman" w:eastAsia="Calibri" w:hAnsi="Times New Roman" w:cs="Times New Roman"/>
          <w:b/>
          <w:sz w:val="24"/>
          <w:szCs w:val="24"/>
        </w:rPr>
        <w:t xml:space="preserve">CHILD FACTORS: </w:t>
      </w:r>
    </w:p>
    <w:p w14:paraId="4035BD14" w14:textId="6D3E0FF1" w:rsidR="00874D39" w:rsidRPr="009E1F39" w:rsidRDefault="005E4696">
      <w:pPr>
        <w:rPr>
          <w:rStyle w:val="TableheadingChar"/>
          <w:rFonts w:ascii="Times New Roman" w:eastAsiaTheme="majorEastAsia" w:hAnsi="Times New Roman" w:cs="Times New Roman"/>
          <w:b w:val="0"/>
          <w:sz w:val="24"/>
          <w:szCs w:val="24"/>
        </w:rPr>
      </w:pPr>
      <w:r w:rsidRPr="009E1F39">
        <w:rPr>
          <w:rStyle w:val="TableheadingChar"/>
          <w:rFonts w:ascii="Times New Roman" w:eastAsiaTheme="majorEastAsia" w:hAnsi="Times New Roman" w:cs="Times New Roman"/>
          <w:sz w:val="24"/>
          <w:szCs w:val="24"/>
        </w:rPr>
        <w:t>Age</w:t>
      </w:r>
      <w:r w:rsidRPr="009E1F39">
        <w:rPr>
          <w:rStyle w:val="TableheadingChar"/>
          <w:rFonts w:ascii="Times New Roman" w:eastAsiaTheme="majorEastAsia" w:hAnsi="Times New Roman" w:cs="Times New Roman"/>
          <w:b w:val="0"/>
          <w:sz w:val="24"/>
          <w:szCs w:val="24"/>
        </w:rPr>
        <w:t xml:space="preserve"> at the time of survey was categori</w:t>
      </w:r>
      <w:r w:rsidR="00933256" w:rsidRPr="009E1F39">
        <w:rPr>
          <w:rStyle w:val="TableheadingChar"/>
          <w:rFonts w:ascii="Times New Roman" w:eastAsiaTheme="majorEastAsia" w:hAnsi="Times New Roman" w:cs="Times New Roman"/>
          <w:b w:val="0"/>
          <w:sz w:val="24"/>
          <w:szCs w:val="24"/>
        </w:rPr>
        <w:t>sed as 4-5, 6-7, and 8-10 years</w:t>
      </w:r>
      <w:r w:rsidRPr="009E1F39">
        <w:rPr>
          <w:rStyle w:val="TableheadingChar"/>
          <w:rFonts w:ascii="Times New Roman" w:eastAsiaTheme="majorEastAsia" w:hAnsi="Times New Roman" w:cs="Times New Roman"/>
          <w:b w:val="0"/>
          <w:sz w:val="24"/>
          <w:szCs w:val="24"/>
        </w:rPr>
        <w:t>.</w:t>
      </w:r>
    </w:p>
    <w:p w14:paraId="6FCAB9B5" w14:textId="072456D8" w:rsidR="005E4696" w:rsidRPr="009E1F39" w:rsidRDefault="005E4696">
      <w:pPr>
        <w:rPr>
          <w:rStyle w:val="TableheadingChar"/>
          <w:rFonts w:ascii="Times New Roman" w:eastAsiaTheme="majorEastAsia" w:hAnsi="Times New Roman" w:cs="Times New Roman"/>
          <w:b w:val="0"/>
          <w:sz w:val="24"/>
          <w:szCs w:val="24"/>
        </w:rPr>
      </w:pPr>
      <w:r w:rsidRPr="009E1F39">
        <w:rPr>
          <w:rStyle w:val="TableheadingChar"/>
          <w:rFonts w:ascii="Times New Roman" w:eastAsiaTheme="majorEastAsia" w:hAnsi="Times New Roman" w:cs="Times New Roman"/>
          <w:sz w:val="24"/>
          <w:szCs w:val="24"/>
        </w:rPr>
        <w:t>General health</w:t>
      </w:r>
      <w:r w:rsidR="00933256" w:rsidRPr="009E1F39">
        <w:rPr>
          <w:rStyle w:val="TableheadingChar"/>
          <w:rFonts w:ascii="Times New Roman" w:eastAsiaTheme="majorEastAsia" w:hAnsi="Times New Roman" w:cs="Times New Roman"/>
          <w:b w:val="0"/>
          <w:sz w:val="24"/>
          <w:szCs w:val="24"/>
        </w:rPr>
        <w:t>: carers were asked, “In general, would you say &lt;study child&gt;’s health is excellent, very good, good, fair or poor?”; responses were</w:t>
      </w:r>
      <w:r w:rsidR="00933256" w:rsidRPr="009E1F39">
        <w:rPr>
          <w:rStyle w:val="TableheadingChar"/>
          <w:rFonts w:ascii="Times New Roman" w:eastAsiaTheme="majorEastAsia" w:hAnsi="Times New Roman" w:cs="Times New Roman"/>
          <w:sz w:val="24"/>
          <w:szCs w:val="24"/>
        </w:rPr>
        <w:t xml:space="preserve"> </w:t>
      </w:r>
      <w:r w:rsidRPr="009E1F39">
        <w:rPr>
          <w:rStyle w:val="TableheadingChar"/>
          <w:rFonts w:ascii="Times New Roman" w:eastAsiaTheme="majorEastAsia" w:hAnsi="Times New Roman" w:cs="Times New Roman"/>
          <w:b w:val="0"/>
          <w:sz w:val="24"/>
          <w:szCs w:val="24"/>
        </w:rPr>
        <w:t xml:space="preserve">categorised as poor, fair, or good </w:t>
      </w:r>
      <w:r w:rsidRPr="009E1F39">
        <w:rPr>
          <w:rFonts w:ascii="Times New Roman" w:eastAsia="Calibri" w:hAnsi="Times New Roman" w:cs="Times New Roman"/>
          <w:sz w:val="24"/>
          <w:szCs w:val="24"/>
        </w:rPr>
        <w:t>vs. very good or excellent.</w:t>
      </w:r>
    </w:p>
    <w:p w14:paraId="040A2376" w14:textId="40ECE09C" w:rsidR="006E2718" w:rsidRPr="009E1F39" w:rsidRDefault="005E4696" w:rsidP="006E2718">
      <w:pPr>
        <w:spacing w:line="360" w:lineRule="auto"/>
        <w:contextualSpacing/>
        <w:jc w:val="both"/>
        <w:rPr>
          <w:rFonts w:ascii="Times New Roman" w:eastAsia="Calibri" w:hAnsi="Times New Roman" w:cs="Times New Roman"/>
          <w:sz w:val="24"/>
          <w:szCs w:val="24"/>
        </w:rPr>
      </w:pPr>
      <w:r w:rsidRPr="009E1F39">
        <w:rPr>
          <w:rFonts w:ascii="Times New Roman" w:eastAsia="Calibri" w:hAnsi="Times New Roman" w:cs="Times New Roman"/>
          <w:b/>
          <w:sz w:val="24"/>
          <w:szCs w:val="24"/>
        </w:rPr>
        <w:t xml:space="preserve">Social and emotional wellbeing </w:t>
      </w:r>
      <w:r w:rsidRPr="009E1F39">
        <w:rPr>
          <w:rFonts w:ascii="Times New Roman" w:eastAsia="Calibri" w:hAnsi="Times New Roman" w:cs="Times New Roman"/>
          <w:sz w:val="24"/>
          <w:szCs w:val="24"/>
        </w:rPr>
        <w:t xml:space="preserve">was </w:t>
      </w:r>
      <w:r w:rsidR="00933256" w:rsidRPr="009E1F39">
        <w:rPr>
          <w:rFonts w:ascii="Times New Roman" w:eastAsia="Calibri" w:hAnsi="Times New Roman" w:cs="Times New Roman"/>
          <w:sz w:val="24"/>
          <w:szCs w:val="24"/>
        </w:rPr>
        <w:t>measured using the Strengths and Difficulties Questionnaire (SDQ; Copyright Robert Goodman, 1999, UK)</w:t>
      </w:r>
      <w:r w:rsidR="00137BEF" w:rsidRPr="009E1F39">
        <w:rPr>
          <w:rFonts w:ascii="Times New Roman" w:eastAsia="Calibri" w:hAnsi="Times New Roman" w:cs="Times New Roman"/>
          <w:sz w:val="24"/>
          <w:szCs w:val="24"/>
        </w:rPr>
        <w:t>, designed for children over 3 years of age</w:t>
      </w:r>
      <w:r w:rsidR="00933256" w:rsidRPr="009E1F39">
        <w:rPr>
          <w:rFonts w:ascii="Times New Roman" w:eastAsia="Calibri" w:hAnsi="Times New Roman" w:cs="Times New Roman"/>
          <w:sz w:val="24"/>
          <w:szCs w:val="24"/>
        </w:rPr>
        <w:t xml:space="preserve">. </w:t>
      </w:r>
      <w:r w:rsidR="006E2718" w:rsidRPr="009E1F39">
        <w:rPr>
          <w:rFonts w:ascii="Times New Roman" w:eastAsia="Calibri" w:hAnsi="Times New Roman" w:cs="Times New Roman"/>
          <w:sz w:val="24"/>
          <w:szCs w:val="24"/>
        </w:rPr>
        <w:t>V</w:t>
      </w:r>
      <w:r w:rsidR="006E2718" w:rsidRPr="009E1F39">
        <w:rPr>
          <w:rFonts w:ascii="Times New Roman" w:hAnsi="Times New Roman" w:cs="Times New Roman"/>
          <w:color w:val="000000"/>
          <w:sz w:val="24"/>
          <w:szCs w:val="24"/>
        </w:rPr>
        <w:t>alidation studies within Indigenous Australian populations have indicated that</w:t>
      </w:r>
      <w:hyperlink w:anchor="_ENREF_13" w:tooltip="Silburn, 2009 #58" w:history="1"/>
      <w:r w:rsidR="006E2718" w:rsidRPr="009E1F39">
        <w:rPr>
          <w:rFonts w:ascii="Times New Roman" w:hAnsi="Times New Roman" w:cs="Times New Roman"/>
          <w:sz w:val="24"/>
          <w:szCs w:val="24"/>
        </w:rPr>
        <w:t xml:space="preserve"> </w:t>
      </w:r>
      <w:r w:rsidR="006E2718" w:rsidRPr="009E1F39">
        <w:rPr>
          <w:rFonts w:ascii="Times New Roman" w:hAnsi="Times New Roman" w:cs="Times New Roman"/>
          <w:color w:val="000000"/>
          <w:sz w:val="24"/>
          <w:szCs w:val="24"/>
        </w:rPr>
        <w:t>the Strengths and Difficulties Questionnaire is as an acceptable, internally consistent screening tool with good convergent validity</w:t>
      </w:r>
      <w:r w:rsidR="006E2718" w:rsidRPr="009E1F39">
        <w:rPr>
          <w:rFonts w:ascii="Times New Roman" w:eastAsia="Calibri" w:hAnsi="Times New Roman" w:cs="Times New Roman"/>
          <w:sz w:val="24"/>
          <w:szCs w:val="24"/>
        </w:rPr>
        <w:fldChar w:fldCharType="begin">
          <w:fldData xml:space="preserve">PEVuZE5vdGU+PENpdGU+PEF1dGhvcj5XaWxsaWFtc29uPC9BdXRob3I+PFllYXI+MjAxMDwvWWVh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</w:fldData>
        </w:fldChar>
      </w:r>
      <w:r w:rsidR="006E2718" w:rsidRPr="009E1F39">
        <w:rPr>
          <w:rFonts w:ascii="Times New Roman" w:eastAsia="Calibri" w:hAnsi="Times New Roman" w:cs="Times New Roman"/>
          <w:sz w:val="24"/>
          <w:szCs w:val="24"/>
        </w:rPr>
        <w:instrText xml:space="preserve"> ADDIN EN.CITE </w:instrText>
      </w:r>
      <w:r w:rsidR="006E2718" w:rsidRPr="009E1F39">
        <w:rPr>
          <w:rFonts w:ascii="Times New Roman" w:eastAsia="Calibri" w:hAnsi="Times New Roman" w:cs="Times New Roman"/>
          <w:sz w:val="24"/>
          <w:szCs w:val="24"/>
        </w:rPr>
        <w:fldChar w:fldCharType="begin">
          <w:fldData xml:space="preserve">PEVuZE5vdGU+PENpdGU+PEF1dGhvcj5XaWxsaWFtc29uPC9BdXRob3I+PFllYXI+MjAxMDwvWWVh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</w:fldData>
        </w:fldChar>
      </w:r>
      <w:r w:rsidR="006E2718" w:rsidRPr="009E1F39">
        <w:rPr>
          <w:rFonts w:ascii="Times New Roman" w:eastAsia="Calibri" w:hAnsi="Times New Roman" w:cs="Times New Roman"/>
          <w:sz w:val="24"/>
          <w:szCs w:val="24"/>
        </w:rPr>
        <w:instrText xml:space="preserve"> ADDIN EN.CITE.DATA </w:instrText>
      </w:r>
      <w:r w:rsidR="006E2718" w:rsidRPr="009E1F39">
        <w:rPr>
          <w:rFonts w:ascii="Times New Roman" w:eastAsia="Calibri" w:hAnsi="Times New Roman" w:cs="Times New Roman"/>
          <w:sz w:val="24"/>
          <w:szCs w:val="24"/>
        </w:rPr>
      </w:r>
      <w:r w:rsidR="006E2718" w:rsidRPr="009E1F39">
        <w:rPr>
          <w:rFonts w:ascii="Times New Roman" w:eastAsia="Calibri" w:hAnsi="Times New Roman" w:cs="Times New Roman"/>
          <w:sz w:val="24"/>
          <w:szCs w:val="24"/>
        </w:rPr>
        <w:fldChar w:fldCharType="end"/>
      </w:r>
      <w:r w:rsidR="006E2718" w:rsidRPr="009E1F39">
        <w:rPr>
          <w:rFonts w:ascii="Times New Roman" w:eastAsia="Calibri" w:hAnsi="Times New Roman" w:cs="Times New Roman"/>
          <w:sz w:val="24"/>
          <w:szCs w:val="24"/>
        </w:rPr>
      </w:r>
      <w:r w:rsidR="006E2718" w:rsidRPr="009E1F39">
        <w:rPr>
          <w:rFonts w:ascii="Times New Roman" w:eastAsia="Calibri" w:hAnsi="Times New Roman" w:cs="Times New Roman"/>
          <w:sz w:val="24"/>
          <w:szCs w:val="24"/>
        </w:rPr>
        <w:fldChar w:fldCharType="separate"/>
      </w:r>
      <w:r w:rsidR="006E2718" w:rsidRPr="009E1F39">
        <w:rPr>
          <w:rFonts w:ascii="Times New Roman" w:eastAsia="Calibri" w:hAnsi="Times New Roman" w:cs="Times New Roman"/>
          <w:noProof/>
          <w:sz w:val="24"/>
          <w:szCs w:val="24"/>
          <w:vertAlign w:val="superscript"/>
        </w:rPr>
        <w:t>(</w:t>
      </w:r>
      <w:hyperlink w:anchor="_ENREF_1" w:tooltip="Williamson, 2010 #617" w:history="1">
        <w:r w:rsidR="00887C8E" w:rsidRPr="009E1F39">
          <w:rPr>
            <w:rFonts w:ascii="Times New Roman" w:eastAsia="Calibri" w:hAnsi="Times New Roman" w:cs="Times New Roman"/>
            <w:noProof/>
            <w:sz w:val="24"/>
            <w:szCs w:val="24"/>
            <w:vertAlign w:val="superscript"/>
          </w:rPr>
          <w:t>1</w:t>
        </w:r>
      </w:hyperlink>
      <w:r w:rsidR="006E2718" w:rsidRPr="009E1F39">
        <w:rPr>
          <w:rFonts w:ascii="Times New Roman" w:eastAsia="Calibri" w:hAnsi="Times New Roman" w:cs="Times New Roman"/>
          <w:noProof/>
          <w:sz w:val="24"/>
          <w:szCs w:val="24"/>
          <w:vertAlign w:val="superscript"/>
        </w:rPr>
        <w:t xml:space="preserve">, </w:t>
      </w:r>
      <w:hyperlink w:anchor="_ENREF_2" w:tooltip="Williamson, 2014 #2173" w:history="1">
        <w:r w:rsidR="00887C8E" w:rsidRPr="009E1F39">
          <w:rPr>
            <w:rFonts w:ascii="Times New Roman" w:eastAsia="Calibri" w:hAnsi="Times New Roman" w:cs="Times New Roman"/>
            <w:noProof/>
            <w:sz w:val="24"/>
            <w:szCs w:val="24"/>
            <w:vertAlign w:val="superscript"/>
          </w:rPr>
          <w:t>2</w:t>
        </w:r>
      </w:hyperlink>
      <w:r w:rsidR="006E2718" w:rsidRPr="009E1F39">
        <w:rPr>
          <w:rFonts w:ascii="Times New Roman" w:eastAsia="Calibri" w:hAnsi="Times New Roman" w:cs="Times New Roman"/>
          <w:noProof/>
          <w:sz w:val="24"/>
          <w:szCs w:val="24"/>
          <w:vertAlign w:val="superscript"/>
        </w:rPr>
        <w:t>)</w:t>
      </w:r>
      <w:r w:rsidR="006E2718" w:rsidRPr="009E1F39">
        <w:rPr>
          <w:rFonts w:ascii="Times New Roman" w:eastAsia="Calibri" w:hAnsi="Times New Roman" w:cs="Times New Roman"/>
          <w:sz w:val="24"/>
          <w:szCs w:val="24"/>
        </w:rPr>
        <w:fldChar w:fldCharType="end"/>
      </w:r>
      <w:r w:rsidR="006E2718" w:rsidRPr="009E1F39">
        <w:rPr>
          <w:rFonts w:ascii="Times New Roman" w:eastAsia="Calibri" w:hAnsi="Times New Roman" w:cs="Times New Roman"/>
          <w:sz w:val="24"/>
          <w:szCs w:val="24"/>
        </w:rPr>
        <w:t>.</w:t>
      </w:r>
    </w:p>
    <w:p w14:paraId="3C25707E" w14:textId="77777777" w:rsidR="006E2718" w:rsidRPr="009E1F39" w:rsidRDefault="006E2718" w:rsidP="006E2718">
      <w:pPr>
        <w:spacing w:line="360" w:lineRule="auto"/>
        <w:contextualSpacing/>
        <w:jc w:val="both"/>
        <w:rPr>
          <w:rFonts w:ascii="Times New Roman" w:eastAsia="Calibri" w:hAnsi="Times New Roman" w:cs="Times New Roman"/>
          <w:sz w:val="24"/>
          <w:szCs w:val="24"/>
        </w:rPr>
      </w:pPr>
    </w:p>
    <w:p w14:paraId="3B0B78DF" w14:textId="52241330" w:rsidR="00933256" w:rsidRPr="009E1F39" w:rsidRDefault="00933256" w:rsidP="00874D39">
      <w:pPr>
        <w:spacing w:line="360" w:lineRule="auto"/>
        <w:contextualSpacing/>
        <w:jc w:val="both"/>
        <w:rPr>
          <w:rFonts w:ascii="Times New Roman" w:eastAsia="Calibri" w:hAnsi="Times New Roman" w:cs="Times New Roman"/>
          <w:sz w:val="24"/>
          <w:szCs w:val="24"/>
        </w:rPr>
      </w:pPr>
      <w:r w:rsidRPr="009E1F39">
        <w:rPr>
          <w:rFonts w:ascii="Times New Roman" w:eastAsia="Calibri" w:hAnsi="Times New Roman" w:cs="Times New Roman"/>
          <w:sz w:val="24"/>
          <w:szCs w:val="24"/>
        </w:rPr>
        <w:t>Carers were prompted: “The next questions are about &lt;study child&gt;’s behaviour and how &lt;he/she&gt; gets along with other people. There are no right or wrong answers and every child is different”. Carers responded whether each of 25 statements was “Not true”</w:t>
      </w:r>
      <w:r w:rsidR="006E2718" w:rsidRPr="009E1F39">
        <w:rPr>
          <w:rFonts w:ascii="Times New Roman" w:eastAsia="Calibri" w:hAnsi="Times New Roman" w:cs="Times New Roman"/>
          <w:sz w:val="24"/>
          <w:szCs w:val="24"/>
        </w:rPr>
        <w:t xml:space="preserve"> (coded as 0), “Somewhat true” (coded as 1)</w:t>
      </w:r>
      <w:r w:rsidRPr="009E1F39">
        <w:rPr>
          <w:rFonts w:ascii="Times New Roman" w:eastAsia="Calibri" w:hAnsi="Times New Roman" w:cs="Times New Roman"/>
          <w:sz w:val="24"/>
          <w:szCs w:val="24"/>
        </w:rPr>
        <w:t>, or “Certainly true”</w:t>
      </w:r>
      <w:r w:rsidR="006E2718" w:rsidRPr="009E1F39">
        <w:rPr>
          <w:rFonts w:ascii="Times New Roman" w:eastAsia="Calibri" w:hAnsi="Times New Roman" w:cs="Times New Roman"/>
          <w:sz w:val="24"/>
          <w:szCs w:val="24"/>
        </w:rPr>
        <w:t xml:space="preserve"> (coded as 2)</w:t>
      </w:r>
      <w:r w:rsidRPr="009E1F39">
        <w:rPr>
          <w:rFonts w:ascii="Times New Roman" w:eastAsia="Calibri" w:hAnsi="Times New Roman" w:cs="Times New Roman"/>
          <w:sz w:val="24"/>
          <w:szCs w:val="24"/>
        </w:rPr>
        <w:t xml:space="preserve"> for 25 items</w:t>
      </w:r>
      <w:r w:rsidR="009D359E" w:rsidRPr="009E1F39">
        <w:rPr>
          <w:rFonts w:ascii="Times New Roman" w:eastAsia="Calibri" w:hAnsi="Times New Roman" w:cs="Times New Roman"/>
          <w:sz w:val="24"/>
          <w:szCs w:val="24"/>
        </w:rPr>
        <w:fldChar w:fldCharType="begin"/>
      </w:r>
      <w:r w:rsidR="009D359E" w:rsidRPr="009E1F39">
        <w:rPr>
          <w:rFonts w:ascii="Times New Roman" w:eastAsia="Calibri" w:hAnsi="Times New Roman" w:cs="Times New Roman"/>
          <w:sz w:val="24"/>
          <w:szCs w:val="24"/>
        </w:rPr>
        <w:instrText xml:space="preserve"> ADDIN EN.CITE &lt;EndNote&gt;&lt;Cite&gt;&lt;Author&gt;Australian Government Department of Families Housing Community Services and Indigenous Affairs&lt;/Author&gt;&lt;Year&gt;2012&lt;/Year&gt;&lt;RecNum&gt;547&lt;/RecNum&gt;&lt;DisplayText&gt;&lt;style face="superscript"&gt;(3)&lt;/style&gt;&lt;/DisplayText&gt;&lt;record&gt;&lt;rec-number&gt;547&lt;/rec-number&gt;&lt;foreign-keys&gt;&lt;key app="EN" db-id="swxapxsebsfdx3e9xdnxprznezr9dddftzev"&gt;547&lt;/key&gt;&lt;/foreign-keys&gt;&lt;ref-type name="Report"&gt;27&lt;/ref-type&gt;&lt;contributors&gt;&lt;authors&gt;&lt;author&gt;Australian Government Department of Families Housing Community Services and Indigenous Affairs,&lt;/author&gt;&lt;/authors&gt;&lt;/contributors&gt;&lt;titles&gt;&lt;title&gt;The Longitudinal Study of Indigenous Children: Key summary report from Wave 3&lt;/title&gt;&lt;/titles&gt;&lt;dates&gt;&lt;year&gt;2012&lt;/year&gt;&lt;/dates&gt;&lt;pub-location&gt;Canberra&lt;/pub-location&gt;&lt;publisher&gt;FaHCSIA&lt;/publisher&gt;&lt;urls&gt;&lt;/urls&gt;&lt;/record&gt;&lt;/Cite&gt;&lt;/EndNote&gt;</w:instrText>
      </w:r>
      <w:r w:rsidR="009D359E" w:rsidRPr="009E1F39">
        <w:rPr>
          <w:rFonts w:ascii="Times New Roman" w:eastAsia="Calibri" w:hAnsi="Times New Roman" w:cs="Times New Roman"/>
          <w:sz w:val="24"/>
          <w:szCs w:val="24"/>
        </w:rPr>
        <w:fldChar w:fldCharType="separate"/>
      </w:r>
      <w:r w:rsidR="009D359E" w:rsidRPr="009E1F39">
        <w:rPr>
          <w:rFonts w:ascii="Times New Roman" w:eastAsia="Calibri" w:hAnsi="Times New Roman" w:cs="Times New Roman"/>
          <w:noProof/>
          <w:sz w:val="24"/>
          <w:szCs w:val="24"/>
          <w:vertAlign w:val="superscript"/>
        </w:rPr>
        <w:t>(</w:t>
      </w:r>
      <w:hyperlink w:anchor="_ENREF_3" w:tooltip="Australian Government Department of Families Housing Community Services and Indigenous Affairs, 2012 #547" w:history="1">
        <w:r w:rsidR="00887C8E" w:rsidRPr="009E1F39">
          <w:rPr>
            <w:rFonts w:ascii="Times New Roman" w:eastAsia="Calibri" w:hAnsi="Times New Roman" w:cs="Times New Roman"/>
            <w:noProof/>
            <w:sz w:val="24"/>
            <w:szCs w:val="24"/>
            <w:vertAlign w:val="superscript"/>
          </w:rPr>
          <w:t>3</w:t>
        </w:r>
      </w:hyperlink>
      <w:r w:rsidR="009D359E" w:rsidRPr="009E1F39">
        <w:rPr>
          <w:rFonts w:ascii="Times New Roman" w:eastAsia="Calibri" w:hAnsi="Times New Roman" w:cs="Times New Roman"/>
          <w:noProof/>
          <w:sz w:val="24"/>
          <w:szCs w:val="24"/>
          <w:vertAlign w:val="superscript"/>
        </w:rPr>
        <w:t>)</w:t>
      </w:r>
      <w:r w:rsidR="009D359E" w:rsidRPr="009E1F39">
        <w:rPr>
          <w:rFonts w:ascii="Times New Roman" w:eastAsia="Calibri" w:hAnsi="Times New Roman" w:cs="Times New Roman"/>
          <w:sz w:val="24"/>
          <w:szCs w:val="24"/>
        </w:rPr>
        <w:fldChar w:fldCharType="end"/>
      </w:r>
      <w:r w:rsidRPr="009E1F39">
        <w:rPr>
          <w:rFonts w:ascii="Times New Roman" w:eastAsia="Calibri" w:hAnsi="Times New Roman" w:cs="Times New Roman"/>
          <w:sz w:val="24"/>
          <w:szCs w:val="24"/>
        </w:rPr>
        <w:t xml:space="preserve">. </w:t>
      </w:r>
      <w:r w:rsidR="00137BEF" w:rsidRPr="009E1F39">
        <w:rPr>
          <w:rFonts w:ascii="Times New Roman" w:eastAsia="Calibri" w:hAnsi="Times New Roman" w:cs="Times New Roman"/>
          <w:sz w:val="24"/>
          <w:szCs w:val="24"/>
        </w:rPr>
        <w:t>The SDQ</w:t>
      </w:r>
      <w:r w:rsidR="009D359E" w:rsidRPr="009E1F39">
        <w:rPr>
          <w:rFonts w:ascii="Times New Roman" w:eastAsia="Calibri" w:hAnsi="Times New Roman" w:cs="Times New Roman"/>
          <w:sz w:val="24"/>
          <w:szCs w:val="24"/>
        </w:rPr>
        <w:t xml:space="preserve"> measures children’s social and emotional behaviour across 5 domains: emotional symptoms, conduct problems, hyperactivity, peer problems, and prosocial behaviour</w:t>
      </w:r>
      <w:r w:rsidRPr="009E1F39">
        <w:rPr>
          <w:rFonts w:ascii="Times New Roman" w:eastAsia="Calibri" w:hAnsi="Times New Roman" w:cs="Times New Roman"/>
          <w:sz w:val="24"/>
          <w:szCs w:val="24"/>
        </w:rPr>
        <w:t xml:space="preserve">. </w:t>
      </w:r>
      <w:r w:rsidR="00137BEF" w:rsidRPr="009E1F39">
        <w:rPr>
          <w:rFonts w:ascii="Times New Roman" w:eastAsia="Calibri" w:hAnsi="Times New Roman" w:cs="Times New Roman"/>
          <w:sz w:val="24"/>
          <w:szCs w:val="24"/>
        </w:rPr>
        <w:t xml:space="preserve">Scores are not calculated for children who are missing &gt;2 questions within each sub-scale. </w:t>
      </w:r>
      <w:r w:rsidR="009D359E" w:rsidRPr="009E1F39">
        <w:rPr>
          <w:rFonts w:ascii="Times New Roman" w:eastAsia="Calibri" w:hAnsi="Times New Roman" w:cs="Times New Roman"/>
          <w:sz w:val="24"/>
          <w:szCs w:val="24"/>
        </w:rPr>
        <w:t>We analysed the SDQ Total Difficulties Score, which summed scores across the first four subscales. The prosocial scale is intended to be analysed separately.</w:t>
      </w:r>
      <w:r w:rsidR="00137BEF" w:rsidRPr="009E1F39">
        <w:rPr>
          <w:rFonts w:ascii="Times New Roman" w:eastAsia="Calibri" w:hAnsi="Times New Roman" w:cs="Times New Roman"/>
          <w:sz w:val="24"/>
          <w:szCs w:val="24"/>
        </w:rPr>
        <w:t xml:space="preserve"> Total Difficulty Scores are categorised as normal (0 to 13), or moderate (14 to 16) and high (17 to 40) risk of social and emotional difficulties</w:t>
      </w:r>
      <w:r w:rsidR="00137BEF" w:rsidRPr="009E1F39">
        <w:rPr>
          <w:rFonts w:ascii="Times New Roman" w:eastAsia="Calibri" w:hAnsi="Times New Roman" w:cs="Times New Roman"/>
          <w:sz w:val="24"/>
          <w:szCs w:val="24"/>
        </w:rPr>
        <w:fldChar w:fldCharType="begin"/>
      </w:r>
      <w:r w:rsidR="00137BEF" w:rsidRPr="009E1F39">
        <w:rPr>
          <w:rFonts w:ascii="Times New Roman" w:eastAsia="Calibri" w:hAnsi="Times New Roman" w:cs="Times New Roman"/>
          <w:sz w:val="24"/>
          <w:szCs w:val="24"/>
        </w:rPr>
        <w:instrText xml:space="preserve"> ADDIN EN.CITE &lt;EndNote&gt;&lt;Cite&gt;&lt;Author&gt;Goodman&lt;/Author&gt;&lt;Year&gt;2011&lt;/Year&gt;&lt;RecNum&gt;978&lt;/RecNum&gt;&lt;DisplayText&gt;&lt;style face="superscript"&gt;(3, 4)&lt;/style&gt;&lt;/DisplayText&gt;&lt;record&gt;&lt;rec-number&gt;978&lt;/rec-number&gt;&lt;foreign-keys&gt;&lt;key app="EN" db-id="swxapxsebsfdx3e9xdnxprznezr9dddftzev"&gt;978&lt;/key&gt;&lt;/foreign-keys&gt;&lt;ref-type name="Web Page"&gt;12&lt;/ref-type&gt;&lt;contributors&gt;&lt;authors&gt;&lt;author&gt;Goodman, R&lt;/author&gt;&lt;/authors&gt;&lt;/contributors&gt;&lt;titles&gt;&lt;title&gt;SDQ: Information for researchers and professionals about the Strengths &amp;amp; Difficulties Questionnaires&lt;/title&gt;&lt;/titles&gt;&lt;volume&gt;2013&lt;/volume&gt;&lt;number&gt;20/09&lt;/number&gt;&lt;dates&gt;&lt;year&gt;2011&lt;/year&gt;&lt;/dates&gt;&lt;publisher&gt;Youth in Mind&lt;/publisher&gt;&lt;urls&gt;&lt;related-urls&gt;&lt;url&gt;http://www.sdqinfo.org/&lt;/url&gt;&lt;/related-urls&gt;&lt;/urls&gt;&lt;/record&gt;&lt;/Cite&gt;&lt;Cite&gt;&lt;Author&gt;Australian Government Department of Families Housing Community Services and Indigenous Affairs&lt;/Author&gt;&lt;Year&gt;2012&lt;/Year&gt;&lt;RecNum&gt;547&lt;/RecNum&gt;&lt;record&gt;&lt;rec-number&gt;547&lt;/rec-number&gt;&lt;foreign-keys&gt;&lt;key app="EN" db-id="swxapxsebsfdx3e9xdnxprznezr9dddftzev"&gt;547&lt;/key&gt;&lt;/foreign-keys&gt;&lt;ref-type name="Report"&gt;27&lt;/ref-type&gt;&lt;contributors&gt;&lt;authors&gt;&lt;author&gt;Australian Government Department of Families Housing Community Services and Indigenous Affairs,&lt;/author&gt;&lt;/authors&gt;&lt;/contributors&gt;&lt;titles&gt;&lt;title&gt;The Longitudinal Study of Indigenous Children: Key summary report from Wave 3&lt;/title&gt;&lt;/titles&gt;&lt;dates&gt;&lt;year&gt;2012&lt;/year&gt;&lt;/dates&gt;&lt;pub-location&gt;Canberra&lt;/pub-location&gt;&lt;publisher&gt;FaHCSIA&lt;/publisher&gt;&lt;urls&gt;&lt;/urls&gt;&lt;/record&gt;&lt;/Cite&gt;&lt;/EndNote&gt;</w:instrText>
      </w:r>
      <w:r w:rsidR="00137BEF" w:rsidRPr="009E1F39">
        <w:rPr>
          <w:rFonts w:ascii="Times New Roman" w:eastAsia="Calibri" w:hAnsi="Times New Roman" w:cs="Times New Roman"/>
          <w:sz w:val="24"/>
          <w:szCs w:val="24"/>
        </w:rPr>
        <w:fldChar w:fldCharType="separate"/>
      </w:r>
      <w:r w:rsidR="00137BEF" w:rsidRPr="009E1F39">
        <w:rPr>
          <w:rFonts w:ascii="Times New Roman" w:eastAsia="Calibri" w:hAnsi="Times New Roman" w:cs="Times New Roman"/>
          <w:noProof/>
          <w:sz w:val="24"/>
          <w:szCs w:val="24"/>
          <w:vertAlign w:val="superscript"/>
        </w:rPr>
        <w:t>(</w:t>
      </w:r>
      <w:hyperlink w:anchor="_ENREF_3" w:tooltip="Australian Government Department of Families Housing Community Services and Indigenous Affairs, 2012 #547" w:history="1">
        <w:r w:rsidR="00887C8E" w:rsidRPr="009E1F39">
          <w:rPr>
            <w:rFonts w:ascii="Times New Roman" w:eastAsia="Calibri" w:hAnsi="Times New Roman" w:cs="Times New Roman"/>
            <w:noProof/>
            <w:sz w:val="24"/>
            <w:szCs w:val="24"/>
            <w:vertAlign w:val="superscript"/>
          </w:rPr>
          <w:t>3</w:t>
        </w:r>
      </w:hyperlink>
      <w:r w:rsidR="00137BEF" w:rsidRPr="009E1F39">
        <w:rPr>
          <w:rFonts w:ascii="Times New Roman" w:eastAsia="Calibri" w:hAnsi="Times New Roman" w:cs="Times New Roman"/>
          <w:noProof/>
          <w:sz w:val="24"/>
          <w:szCs w:val="24"/>
          <w:vertAlign w:val="superscript"/>
        </w:rPr>
        <w:t xml:space="preserve">, </w:t>
      </w:r>
      <w:hyperlink w:anchor="_ENREF_4" w:tooltip="Goodman, 2011 #978" w:history="1">
        <w:r w:rsidR="00887C8E" w:rsidRPr="009E1F39">
          <w:rPr>
            <w:rFonts w:ascii="Times New Roman" w:eastAsia="Calibri" w:hAnsi="Times New Roman" w:cs="Times New Roman"/>
            <w:noProof/>
            <w:sz w:val="24"/>
            <w:szCs w:val="24"/>
            <w:vertAlign w:val="superscript"/>
          </w:rPr>
          <w:t>4</w:t>
        </w:r>
      </w:hyperlink>
      <w:r w:rsidR="00137BEF" w:rsidRPr="009E1F39">
        <w:rPr>
          <w:rFonts w:ascii="Times New Roman" w:eastAsia="Calibri" w:hAnsi="Times New Roman" w:cs="Times New Roman"/>
          <w:noProof/>
          <w:sz w:val="24"/>
          <w:szCs w:val="24"/>
          <w:vertAlign w:val="superscript"/>
        </w:rPr>
        <w:t>)</w:t>
      </w:r>
      <w:r w:rsidR="00137BEF" w:rsidRPr="009E1F39">
        <w:rPr>
          <w:rFonts w:ascii="Times New Roman" w:eastAsia="Calibri" w:hAnsi="Times New Roman" w:cs="Times New Roman"/>
          <w:sz w:val="24"/>
          <w:szCs w:val="24"/>
        </w:rPr>
        <w:fldChar w:fldCharType="end"/>
      </w:r>
      <w:r w:rsidR="00137BEF" w:rsidRPr="009E1F39">
        <w:rPr>
          <w:rFonts w:ascii="Times New Roman" w:eastAsia="Calibri" w:hAnsi="Times New Roman" w:cs="Times New Roman"/>
          <w:sz w:val="24"/>
          <w:szCs w:val="24"/>
        </w:rPr>
        <w:t>.</w:t>
      </w:r>
    </w:p>
    <w:p w14:paraId="4861A2A7" w14:textId="77777777" w:rsidR="005E4696" w:rsidRPr="009E1F39" w:rsidRDefault="005E4696" w:rsidP="00874D39">
      <w:pPr>
        <w:spacing w:line="360" w:lineRule="auto"/>
        <w:contextualSpacing/>
        <w:jc w:val="both"/>
        <w:rPr>
          <w:rFonts w:ascii="Times New Roman" w:eastAsia="Calibri" w:hAnsi="Times New Roman" w:cs="Times New Roman"/>
          <w:sz w:val="24"/>
          <w:szCs w:val="24"/>
        </w:rPr>
      </w:pPr>
    </w:p>
    <w:p w14:paraId="515C7238" w14:textId="015776AD" w:rsidR="00874D39" w:rsidRPr="009E1F39" w:rsidRDefault="00137BEF" w:rsidP="00874D39">
      <w:pPr>
        <w:spacing w:line="360" w:lineRule="auto"/>
        <w:contextualSpacing/>
        <w:jc w:val="both"/>
        <w:rPr>
          <w:rFonts w:ascii="Times New Roman" w:eastAsia="Calibri" w:hAnsi="Times New Roman" w:cs="Times New Roman"/>
          <w:sz w:val="24"/>
          <w:szCs w:val="24"/>
        </w:rPr>
      </w:pPr>
      <w:r w:rsidRPr="009E1F39">
        <w:rPr>
          <w:rFonts w:ascii="Times New Roman" w:eastAsia="Calibri" w:hAnsi="Times New Roman" w:cs="Times New Roman"/>
          <w:b/>
          <w:sz w:val="24"/>
          <w:szCs w:val="24"/>
        </w:rPr>
        <w:t>Weight status</w:t>
      </w:r>
      <w:r w:rsidR="002072A6" w:rsidRPr="009E1F39">
        <w:rPr>
          <w:rFonts w:ascii="Times New Roman" w:eastAsia="Calibri" w:hAnsi="Times New Roman" w:cs="Times New Roman"/>
          <w:b/>
          <w:sz w:val="24"/>
          <w:szCs w:val="24"/>
        </w:rPr>
        <w:t>:</w:t>
      </w:r>
      <w:r w:rsidR="002072A6" w:rsidRPr="009E1F39">
        <w:rPr>
          <w:rFonts w:ascii="Times New Roman" w:eastAsia="Calibri" w:hAnsi="Times New Roman" w:cs="Times New Roman"/>
          <w:sz w:val="24"/>
          <w:szCs w:val="24"/>
        </w:rPr>
        <w:t xml:space="preserve"> LSIC Research Administration Officers measured children’s height and weight using </w:t>
      </w:r>
      <w:proofErr w:type="spellStart"/>
      <w:r w:rsidR="002072A6" w:rsidRPr="009E1F39">
        <w:rPr>
          <w:rFonts w:ascii="Times New Roman" w:hAnsi="Times New Roman" w:cs="Times New Roman"/>
          <w:sz w:val="24"/>
          <w:szCs w:val="24"/>
        </w:rPr>
        <w:t>Homedics</w:t>
      </w:r>
      <w:proofErr w:type="spellEnd"/>
      <w:r w:rsidR="002072A6" w:rsidRPr="009E1F39">
        <w:rPr>
          <w:rFonts w:ascii="Times New Roman" w:hAnsi="Times New Roman" w:cs="Times New Roman"/>
          <w:sz w:val="24"/>
          <w:szCs w:val="24"/>
        </w:rPr>
        <w:t xml:space="preserve"> model SC-305-AOU-4209 digital scales and </w:t>
      </w:r>
      <w:proofErr w:type="spellStart"/>
      <w:r w:rsidR="002072A6" w:rsidRPr="009E1F39">
        <w:rPr>
          <w:rFonts w:ascii="Times New Roman" w:hAnsi="Times New Roman" w:cs="Times New Roman"/>
          <w:sz w:val="24"/>
          <w:szCs w:val="24"/>
        </w:rPr>
        <w:t>Soehnle</w:t>
      </w:r>
      <w:proofErr w:type="spellEnd"/>
      <w:r w:rsidR="002072A6" w:rsidRPr="009E1F39">
        <w:rPr>
          <w:rFonts w:ascii="Times New Roman" w:hAnsi="Times New Roman" w:cs="Times New Roman"/>
          <w:sz w:val="24"/>
          <w:szCs w:val="24"/>
        </w:rPr>
        <w:t xml:space="preserve"> professional Model 5003 stadiometers. These measurements were used to calculate Body Mass Index </w:t>
      </w:r>
      <w:r w:rsidR="002072A6" w:rsidRPr="009E1F39">
        <w:rPr>
          <w:rFonts w:ascii="Times New Roman" w:eastAsia="Calibri" w:hAnsi="Times New Roman" w:cs="Times New Roman"/>
          <w:sz w:val="24"/>
          <w:szCs w:val="24"/>
        </w:rPr>
        <w:t>z-scores</w:t>
      </w:r>
      <w:r w:rsidR="002072A6" w:rsidRPr="009E1F39">
        <w:rPr>
          <w:rFonts w:ascii="Times New Roman" w:hAnsi="Times New Roman" w:cs="Times New Roman"/>
          <w:sz w:val="24"/>
          <w:szCs w:val="24"/>
        </w:rPr>
        <w:t>, specific to  age and sex,</w:t>
      </w:r>
      <w:r w:rsidR="002072A6" w:rsidRPr="009E1F39">
        <w:rPr>
          <w:rFonts w:ascii="Times New Roman" w:eastAsia="Calibri" w:hAnsi="Times New Roman" w:cs="Times New Roman"/>
          <w:sz w:val="24"/>
          <w:szCs w:val="24"/>
        </w:rPr>
        <w:t xml:space="preserve"> using the </w:t>
      </w:r>
      <w:r w:rsidR="002072A6" w:rsidRPr="009E1F39">
        <w:rPr>
          <w:rFonts w:ascii="Times New Roman" w:hAnsi="Times New Roman" w:cs="Times New Roman"/>
          <w:sz w:val="24"/>
          <w:szCs w:val="24"/>
        </w:rPr>
        <w:t>World Health Organization international reference</w:t>
      </w:r>
      <w:r w:rsidR="002072A6" w:rsidRPr="009E1F39">
        <w:rPr>
          <w:rFonts w:ascii="Times New Roman" w:hAnsi="Times New Roman" w:cs="Times New Roman"/>
          <w:sz w:val="24"/>
          <w:szCs w:val="24"/>
        </w:rPr>
        <w:fldChar w:fldCharType="begin"/>
      </w:r>
      <w:r w:rsidR="002072A6" w:rsidRPr="009E1F39">
        <w:rPr>
          <w:rFonts w:ascii="Times New Roman" w:hAnsi="Times New Roman" w:cs="Times New Roman"/>
          <w:sz w:val="24"/>
          <w:szCs w:val="24"/>
        </w:rPr>
        <w:instrText xml:space="preserve"> ADDIN EN.CITE &lt;EndNote&gt;&lt;Cite&gt;&lt;Author&gt;World Health Organization&lt;/Author&gt;&lt;Year&gt;2012&lt;/Year&gt;&lt;RecNum&gt;527&lt;/RecNum&gt;&lt;DisplayText&gt;&lt;style face="superscript"&gt;(5, 6)&lt;/style&gt;&lt;/DisplayText&gt;&lt;record&gt;&lt;rec-number&gt;527&lt;/rec-number&gt;&lt;foreign-keys&gt;&lt;key app="EN" db-id="swxapxsebsfdx3e9xdnxprznezr9dddftzev"&gt;527&lt;/key&gt;&lt;/foreign-keys&gt;&lt;ref-type name="Web Page"&gt;12&lt;/ref-type&gt;&lt;contributors&gt;&lt;authors&gt;&lt;author&gt;World Health Organization,&lt;/author&gt;&lt;/authors&gt;&lt;/contributors&gt;&lt;titles&gt;&lt;title&gt;WHO Anthro (version 3.2.2 January 2011) and macros&lt;/title&gt;&lt;secondary-title&gt;Child growth standards&lt;/secondary-title&gt;&lt;/titles&gt;&lt;volume&gt;2012&lt;/volume&gt;&lt;number&gt;October 1&lt;/number&gt;&lt;dates&gt;&lt;year&gt;2012&lt;/year&gt;&lt;/dates&gt;&lt;urls&gt;&lt;related-urls&gt;&lt;url&gt;http://www.who.int/childgrowth/software/en/&lt;/url&gt;&lt;/related-urls&gt;&lt;/urls&gt;&lt;/record&gt;&lt;/Cite&gt;&lt;Cite&gt;&lt;Author&gt;Blossner&lt;/Author&gt;&lt;Year&gt;2009&lt;/Year&gt;&lt;RecNum&gt;321&lt;/RecNum&gt;&lt;record&gt;&lt;rec-number&gt;321&lt;/rec-number&gt;&lt;foreign-keys&gt;&lt;key app="EN" db-id="swxapxsebsfdx3e9xdnxprznezr9dddftzev"&gt;321&lt;/key&gt;&lt;/foreign-keys&gt;&lt;ref-type name="Generic"&gt;13&lt;/ref-type&gt;&lt;contributors&gt;&lt;authors&gt;&lt;author&gt;Blossner, Monika&lt;/author&gt;&lt;author&gt;Siyam, Amani&lt;/author&gt;&lt;author&gt;Borghi, Elaine&lt;/author&gt;&lt;author&gt;Onyango, Adelheid&lt;/author&gt;&lt;author&gt;de Onis, Mercedes&lt;/author&gt;&lt;/authors&gt;&lt;/contributors&gt;&lt;titles&gt;&lt;title&gt;WHO AnthroPlus for personal computers manual: software for assessing growth of the world&amp;apos;s children and adolescents&lt;/title&gt;&lt;/titles&gt;&lt;dates&gt;&lt;year&gt;2009&lt;/year&gt;&lt;/dates&gt;&lt;pub-location&gt;Geneva, Switzerland&lt;/pub-location&gt;&lt;publisher&gt;Department of Nutrition for Health and Development&lt;/publisher&gt;&lt;urls&gt;&lt;/urls&gt;&lt;/record&gt;&lt;/Cite&gt;&lt;/EndNote&gt;</w:instrText>
      </w:r>
      <w:r w:rsidR="002072A6" w:rsidRPr="009E1F39">
        <w:rPr>
          <w:rFonts w:ascii="Times New Roman" w:hAnsi="Times New Roman" w:cs="Times New Roman"/>
          <w:sz w:val="24"/>
          <w:szCs w:val="24"/>
        </w:rPr>
        <w:fldChar w:fldCharType="separate"/>
      </w:r>
      <w:r w:rsidR="002072A6" w:rsidRPr="009E1F39">
        <w:rPr>
          <w:rFonts w:ascii="Times New Roman" w:hAnsi="Times New Roman" w:cs="Times New Roman"/>
          <w:noProof/>
          <w:sz w:val="24"/>
          <w:szCs w:val="24"/>
          <w:vertAlign w:val="superscript"/>
        </w:rPr>
        <w:t>(</w:t>
      </w:r>
      <w:hyperlink w:anchor="_ENREF_5" w:tooltip="World Health Organization, 2012 #527" w:history="1">
        <w:r w:rsidR="00887C8E" w:rsidRPr="009E1F39">
          <w:rPr>
            <w:rFonts w:ascii="Times New Roman" w:hAnsi="Times New Roman" w:cs="Times New Roman"/>
            <w:noProof/>
            <w:sz w:val="24"/>
            <w:szCs w:val="24"/>
            <w:vertAlign w:val="superscript"/>
          </w:rPr>
          <w:t>5</w:t>
        </w:r>
      </w:hyperlink>
      <w:r w:rsidR="002072A6" w:rsidRPr="009E1F39">
        <w:rPr>
          <w:rFonts w:ascii="Times New Roman" w:hAnsi="Times New Roman" w:cs="Times New Roman"/>
          <w:noProof/>
          <w:sz w:val="24"/>
          <w:szCs w:val="24"/>
          <w:vertAlign w:val="superscript"/>
        </w:rPr>
        <w:t xml:space="preserve">, </w:t>
      </w:r>
      <w:hyperlink w:anchor="_ENREF_6" w:tooltip="Blossner, 2009 #321" w:history="1">
        <w:r w:rsidR="00887C8E" w:rsidRPr="009E1F39">
          <w:rPr>
            <w:rFonts w:ascii="Times New Roman" w:hAnsi="Times New Roman" w:cs="Times New Roman"/>
            <w:noProof/>
            <w:sz w:val="24"/>
            <w:szCs w:val="24"/>
            <w:vertAlign w:val="superscript"/>
          </w:rPr>
          <w:t>6</w:t>
        </w:r>
      </w:hyperlink>
      <w:r w:rsidR="002072A6" w:rsidRPr="009E1F39">
        <w:rPr>
          <w:rFonts w:ascii="Times New Roman" w:hAnsi="Times New Roman" w:cs="Times New Roman"/>
          <w:noProof/>
          <w:sz w:val="24"/>
          <w:szCs w:val="24"/>
          <w:vertAlign w:val="superscript"/>
        </w:rPr>
        <w:t>)</w:t>
      </w:r>
      <w:r w:rsidR="002072A6" w:rsidRPr="009E1F39">
        <w:rPr>
          <w:rFonts w:ascii="Times New Roman" w:hAnsi="Times New Roman" w:cs="Times New Roman"/>
          <w:sz w:val="24"/>
          <w:szCs w:val="24"/>
        </w:rPr>
        <w:fldChar w:fldCharType="end"/>
      </w:r>
      <w:r w:rsidR="002072A6" w:rsidRPr="009E1F39">
        <w:rPr>
          <w:rFonts w:ascii="Times New Roman" w:hAnsi="Times New Roman" w:cs="Times New Roman"/>
          <w:sz w:val="24"/>
          <w:szCs w:val="24"/>
        </w:rPr>
        <w:t xml:space="preserve">. Children’s weight status was </w:t>
      </w:r>
      <w:r w:rsidR="002072A6" w:rsidRPr="009E1F39">
        <w:rPr>
          <w:rFonts w:ascii="Times New Roman" w:eastAsia="Calibri" w:hAnsi="Times New Roman" w:cs="Times New Roman"/>
          <w:sz w:val="24"/>
          <w:szCs w:val="24"/>
        </w:rPr>
        <w:t>categorised as underweight, normal weight, or overweight/obese according to defined cut-offs</w:t>
      </w:r>
      <w:r w:rsidR="002072A6" w:rsidRPr="009E1F39">
        <w:rPr>
          <w:rFonts w:ascii="Times New Roman" w:eastAsia="Calibri" w:hAnsi="Times New Roman" w:cs="Times New Roman"/>
          <w:sz w:val="24"/>
          <w:szCs w:val="24"/>
        </w:rPr>
        <w:fldChar w:fldCharType="begin">
          <w:fldData xml:space="preserve">PEVuZE5vdGU+PENpdGU+PEF1dGhvcj5EZSBPbmlzPC9BdXRob3I+PFllYXI+MjAxMDwvWWVhcj48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=
</w:fldData>
        </w:fldChar>
      </w:r>
      <w:r w:rsidR="002072A6" w:rsidRPr="009E1F39">
        <w:rPr>
          <w:rFonts w:ascii="Times New Roman" w:eastAsia="Calibri" w:hAnsi="Times New Roman" w:cs="Times New Roman"/>
          <w:sz w:val="24"/>
          <w:szCs w:val="24"/>
        </w:rPr>
        <w:instrText xml:space="preserve"> ADDIN EN.CITE </w:instrText>
      </w:r>
      <w:r w:rsidR="002072A6" w:rsidRPr="009E1F39">
        <w:rPr>
          <w:rFonts w:ascii="Times New Roman" w:eastAsia="Calibri" w:hAnsi="Times New Roman" w:cs="Times New Roman"/>
          <w:sz w:val="24"/>
          <w:szCs w:val="24"/>
        </w:rPr>
        <w:fldChar w:fldCharType="begin">
          <w:fldData xml:space="preserve">PEVuZE5vdGU+PENpdGU+PEF1dGhvcj5EZSBPbmlzPC9BdXRob3I+PFllYXI+MjAxMDwvWWVhcj48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=
</w:fldData>
        </w:fldChar>
      </w:r>
      <w:r w:rsidR="002072A6" w:rsidRPr="009E1F39">
        <w:rPr>
          <w:rFonts w:ascii="Times New Roman" w:eastAsia="Calibri" w:hAnsi="Times New Roman" w:cs="Times New Roman"/>
          <w:sz w:val="24"/>
          <w:szCs w:val="24"/>
        </w:rPr>
        <w:instrText xml:space="preserve"> ADDIN EN.CITE.DATA </w:instrText>
      </w:r>
      <w:r w:rsidR="002072A6" w:rsidRPr="009E1F39">
        <w:rPr>
          <w:rFonts w:ascii="Times New Roman" w:eastAsia="Calibri" w:hAnsi="Times New Roman" w:cs="Times New Roman"/>
          <w:sz w:val="24"/>
          <w:szCs w:val="24"/>
        </w:rPr>
      </w:r>
      <w:r w:rsidR="002072A6" w:rsidRPr="009E1F39">
        <w:rPr>
          <w:rFonts w:ascii="Times New Roman" w:eastAsia="Calibri" w:hAnsi="Times New Roman" w:cs="Times New Roman"/>
          <w:sz w:val="24"/>
          <w:szCs w:val="24"/>
        </w:rPr>
        <w:fldChar w:fldCharType="end"/>
      </w:r>
      <w:r w:rsidR="002072A6" w:rsidRPr="009E1F39">
        <w:rPr>
          <w:rFonts w:ascii="Times New Roman" w:eastAsia="Calibri" w:hAnsi="Times New Roman" w:cs="Times New Roman"/>
          <w:sz w:val="24"/>
          <w:szCs w:val="24"/>
        </w:rPr>
      </w:r>
      <w:r w:rsidR="002072A6" w:rsidRPr="009E1F39">
        <w:rPr>
          <w:rFonts w:ascii="Times New Roman" w:eastAsia="Calibri" w:hAnsi="Times New Roman" w:cs="Times New Roman"/>
          <w:sz w:val="24"/>
          <w:szCs w:val="24"/>
        </w:rPr>
        <w:fldChar w:fldCharType="separate"/>
      </w:r>
      <w:r w:rsidR="002072A6" w:rsidRPr="009E1F39">
        <w:rPr>
          <w:rFonts w:ascii="Times New Roman" w:eastAsia="Calibri" w:hAnsi="Times New Roman" w:cs="Times New Roman"/>
          <w:noProof/>
          <w:sz w:val="24"/>
          <w:szCs w:val="24"/>
          <w:vertAlign w:val="superscript"/>
        </w:rPr>
        <w:t>(</w:t>
      </w:r>
      <w:hyperlink w:anchor="_ENREF_7" w:tooltip="De Onis, 2010 #242" w:history="1">
        <w:r w:rsidR="00887C8E" w:rsidRPr="009E1F39">
          <w:rPr>
            <w:rFonts w:ascii="Times New Roman" w:eastAsia="Calibri" w:hAnsi="Times New Roman" w:cs="Times New Roman"/>
            <w:noProof/>
            <w:sz w:val="24"/>
            <w:szCs w:val="24"/>
            <w:vertAlign w:val="superscript"/>
          </w:rPr>
          <w:t>7</w:t>
        </w:r>
      </w:hyperlink>
      <w:r w:rsidR="002072A6" w:rsidRPr="009E1F39">
        <w:rPr>
          <w:rFonts w:ascii="Times New Roman" w:eastAsia="Calibri" w:hAnsi="Times New Roman" w:cs="Times New Roman"/>
          <w:noProof/>
          <w:sz w:val="24"/>
          <w:szCs w:val="24"/>
          <w:vertAlign w:val="superscript"/>
        </w:rPr>
        <w:t xml:space="preserve">, </w:t>
      </w:r>
      <w:hyperlink w:anchor="_ENREF_8" w:tooltip="Thurber, 2014 #1835" w:history="1">
        <w:r w:rsidR="00887C8E" w:rsidRPr="009E1F39">
          <w:rPr>
            <w:rFonts w:ascii="Times New Roman" w:eastAsia="Calibri" w:hAnsi="Times New Roman" w:cs="Times New Roman"/>
            <w:noProof/>
            <w:sz w:val="24"/>
            <w:szCs w:val="24"/>
            <w:vertAlign w:val="superscript"/>
          </w:rPr>
          <w:t>8</w:t>
        </w:r>
      </w:hyperlink>
      <w:r w:rsidR="002072A6" w:rsidRPr="009E1F39">
        <w:rPr>
          <w:rFonts w:ascii="Times New Roman" w:eastAsia="Calibri" w:hAnsi="Times New Roman" w:cs="Times New Roman"/>
          <w:noProof/>
          <w:sz w:val="24"/>
          <w:szCs w:val="24"/>
          <w:vertAlign w:val="superscript"/>
        </w:rPr>
        <w:t>)</w:t>
      </w:r>
      <w:r w:rsidR="002072A6" w:rsidRPr="009E1F39">
        <w:rPr>
          <w:rFonts w:ascii="Times New Roman" w:eastAsia="Calibri" w:hAnsi="Times New Roman" w:cs="Times New Roman"/>
          <w:sz w:val="24"/>
          <w:szCs w:val="24"/>
        </w:rPr>
        <w:fldChar w:fldCharType="end"/>
      </w:r>
      <w:r w:rsidR="002072A6" w:rsidRPr="009E1F39">
        <w:rPr>
          <w:rFonts w:ascii="Times New Roman" w:eastAsia="Calibri" w:hAnsi="Times New Roman" w:cs="Times New Roman"/>
          <w:sz w:val="24"/>
          <w:szCs w:val="24"/>
        </w:rPr>
        <w:t xml:space="preserve">. To improve their validity, these data have been cleaned using an approach </w:t>
      </w:r>
      <w:r w:rsidR="002072A6" w:rsidRPr="009E1F39">
        <w:rPr>
          <w:rFonts w:ascii="Times New Roman" w:hAnsi="Times New Roman" w:cs="Times New Roman"/>
          <w:sz w:val="24"/>
          <w:szCs w:val="24"/>
        </w:rPr>
        <w:t xml:space="preserve">based on WHO standards and </w:t>
      </w:r>
      <w:r w:rsidR="002072A6" w:rsidRPr="009E1F39">
        <w:rPr>
          <w:rFonts w:ascii="Times New Roman" w:hAnsi="Times New Roman" w:cs="Times New Roman"/>
          <w:sz w:val="24"/>
          <w:szCs w:val="24"/>
        </w:rPr>
        <w:lastRenderedPageBreak/>
        <w:t>protocols</w:t>
      </w:r>
      <w:r w:rsidR="002072A6" w:rsidRPr="009E1F39">
        <w:rPr>
          <w:rFonts w:ascii="Times New Roman" w:hAnsi="Times New Roman" w:cs="Times New Roman"/>
          <w:sz w:val="24"/>
          <w:szCs w:val="24"/>
        </w:rPr>
        <w:fldChar w:fldCharType="begin"/>
      </w:r>
      <w:r w:rsidR="002072A6" w:rsidRPr="009E1F39">
        <w:rPr>
          <w:rFonts w:ascii="Times New Roman" w:hAnsi="Times New Roman" w:cs="Times New Roman"/>
          <w:sz w:val="24"/>
          <w:szCs w:val="24"/>
        </w:rPr>
        <w:instrText xml:space="preserve"> ADDIN EN.CITE &lt;EndNote&gt;&lt;Cite&gt;&lt;Author&gt;Thurber&lt;/Author&gt;&lt;RecNum&gt;1835&lt;/RecNum&gt;&lt;DisplayText&gt;&lt;style face="superscript"&gt;(8)&lt;/style&gt;&lt;/DisplayText&gt;&lt;record&gt;&lt;rec-number&gt;1835&lt;/rec-number&gt;&lt;foreign-keys&gt;&lt;key app="EN" db-id="swxapxsebsfdx3e9xdnxprznezr9dddftzev"&gt;1835&lt;/key&gt;&lt;/foreign-keys&gt;&lt;ref-type name="Journal Article"&gt;17&lt;/ref-type&gt;&lt;contributors&gt;&lt;authors&gt;&lt;author&gt;Thurber, K&lt;/author&gt;&lt;author&gt;Banks, E&lt;/author&gt;&lt;author&gt;Banwell, Cathy&lt;/author&gt;&lt;/authors&gt;&lt;/contributors&gt;&lt;titles&gt;&lt;title&gt;Approaches to maximising the accuracy of anthropometric data on children: review and empirical evaluation using the Australian Longitudinal Study of Indigenous Children&lt;/title&gt;&lt;secondary-title&gt;Public Health Research and Practice&lt;/secondary-title&gt;&lt;/titles&gt;&lt;periodical&gt;&lt;full-title&gt;Public Health Research and Practice&lt;/full-title&gt;&lt;/periodical&gt;&lt;pages&gt;e2511407&lt;/pages&gt;&lt;volume&gt;25&lt;/volume&gt;&lt;number&gt;1&lt;/number&gt;&lt;dates&gt;&lt;year&gt;2014&lt;/year&gt;&lt;/dates&gt;&lt;urls&gt;&lt;/urls&gt;&lt;electronic-resource-num&gt;http://dx.doi.org/10.17061/phrp2511407&lt;/electronic-resource-num&gt;&lt;/record&gt;&lt;/Cite&gt;&lt;/EndNote&gt;</w:instrText>
      </w:r>
      <w:r w:rsidR="002072A6" w:rsidRPr="009E1F39">
        <w:rPr>
          <w:rFonts w:ascii="Times New Roman" w:hAnsi="Times New Roman" w:cs="Times New Roman"/>
          <w:sz w:val="24"/>
          <w:szCs w:val="24"/>
        </w:rPr>
        <w:fldChar w:fldCharType="separate"/>
      </w:r>
      <w:r w:rsidR="002072A6" w:rsidRPr="009E1F39">
        <w:rPr>
          <w:rFonts w:ascii="Times New Roman" w:hAnsi="Times New Roman" w:cs="Times New Roman"/>
          <w:noProof/>
          <w:sz w:val="24"/>
          <w:szCs w:val="24"/>
          <w:vertAlign w:val="superscript"/>
        </w:rPr>
        <w:t>(</w:t>
      </w:r>
      <w:hyperlink w:anchor="_ENREF_8" w:tooltip="Thurber, 2014 #1835" w:history="1">
        <w:r w:rsidR="00887C8E" w:rsidRPr="009E1F39">
          <w:rPr>
            <w:rFonts w:ascii="Times New Roman" w:hAnsi="Times New Roman" w:cs="Times New Roman"/>
            <w:noProof/>
            <w:sz w:val="24"/>
            <w:szCs w:val="24"/>
            <w:vertAlign w:val="superscript"/>
          </w:rPr>
          <w:t>8</w:t>
        </w:r>
      </w:hyperlink>
      <w:r w:rsidR="002072A6" w:rsidRPr="009E1F39">
        <w:rPr>
          <w:rFonts w:ascii="Times New Roman" w:hAnsi="Times New Roman" w:cs="Times New Roman"/>
          <w:noProof/>
          <w:sz w:val="24"/>
          <w:szCs w:val="24"/>
          <w:vertAlign w:val="superscript"/>
        </w:rPr>
        <w:t>)</w:t>
      </w:r>
      <w:r w:rsidR="002072A6" w:rsidRPr="009E1F39">
        <w:rPr>
          <w:rFonts w:ascii="Times New Roman" w:hAnsi="Times New Roman" w:cs="Times New Roman"/>
          <w:sz w:val="24"/>
          <w:szCs w:val="24"/>
        </w:rPr>
        <w:fldChar w:fldCharType="end"/>
      </w:r>
      <w:r w:rsidR="002072A6" w:rsidRPr="009E1F39">
        <w:rPr>
          <w:rFonts w:ascii="Times New Roman" w:hAnsi="Times New Roman" w:cs="Times New Roman"/>
          <w:sz w:val="24"/>
          <w:szCs w:val="24"/>
        </w:rPr>
        <w:t>, with additional exclusion of BMI z-score measurements that indicated</w:t>
      </w:r>
      <w:r w:rsidR="002072A6" w:rsidRPr="009E1F39">
        <w:rPr>
          <w:rFonts w:ascii="Times New Roman" w:eastAsia="Calibri" w:hAnsi="Times New Roman" w:cs="Times New Roman"/>
          <w:sz w:val="24"/>
          <w:szCs w:val="24"/>
        </w:rPr>
        <w:t xml:space="preserve"> an extreme increase or decrease in BMI between consecutive waves (associated with a change in BMI z-score ≥4).</w:t>
      </w:r>
    </w:p>
    <w:p w14:paraId="468E4581" w14:textId="77777777" w:rsidR="002072A6" w:rsidRPr="009E1F39" w:rsidRDefault="002072A6" w:rsidP="00874D39">
      <w:pPr>
        <w:spacing w:line="360" w:lineRule="auto"/>
        <w:contextualSpacing/>
        <w:jc w:val="both"/>
        <w:rPr>
          <w:rFonts w:ascii="Times New Roman" w:eastAsia="Calibri" w:hAnsi="Times New Roman" w:cs="Times New Roman"/>
          <w:sz w:val="24"/>
          <w:szCs w:val="24"/>
        </w:rPr>
      </w:pPr>
    </w:p>
    <w:p w14:paraId="3E7917AE" w14:textId="583DC1C4" w:rsidR="002072A6" w:rsidRPr="009E1F39" w:rsidRDefault="002072A6" w:rsidP="002072A6">
      <w:pPr>
        <w:rPr>
          <w:rFonts w:ascii="Times New Roman" w:eastAsia="Calibri" w:hAnsi="Times New Roman" w:cs="Times New Roman"/>
          <w:b/>
          <w:sz w:val="24"/>
          <w:szCs w:val="24"/>
        </w:rPr>
      </w:pPr>
      <w:r w:rsidRPr="009E1F39">
        <w:rPr>
          <w:rFonts w:ascii="Times New Roman" w:eastAsia="Calibri" w:hAnsi="Times New Roman" w:cs="Times New Roman"/>
          <w:b/>
          <w:sz w:val="24"/>
          <w:szCs w:val="24"/>
        </w:rPr>
        <w:t xml:space="preserve">FAMILY FACTORS: </w:t>
      </w:r>
    </w:p>
    <w:p w14:paraId="671DEA3A" w14:textId="02003464" w:rsidR="008940CB" w:rsidRPr="009E1F39" w:rsidRDefault="008940CB" w:rsidP="00874D39">
      <w:pPr>
        <w:spacing w:line="360" w:lineRule="auto"/>
        <w:contextualSpacing/>
        <w:jc w:val="both"/>
        <w:rPr>
          <w:rFonts w:ascii="Times New Roman" w:eastAsia="Calibri" w:hAnsi="Times New Roman" w:cs="Times New Roman"/>
          <w:sz w:val="24"/>
          <w:szCs w:val="24"/>
        </w:rPr>
      </w:pPr>
      <w:r w:rsidRPr="009E1F39">
        <w:rPr>
          <w:rFonts w:ascii="Times New Roman" w:eastAsia="Calibri" w:hAnsi="Times New Roman" w:cs="Times New Roman"/>
          <w:b/>
          <w:sz w:val="24"/>
          <w:szCs w:val="24"/>
        </w:rPr>
        <w:t>Weekly household income</w:t>
      </w:r>
      <w:r w:rsidRPr="009E1F39">
        <w:rPr>
          <w:rFonts w:ascii="Times New Roman" w:eastAsia="Calibri" w:hAnsi="Times New Roman" w:cs="Times New Roman"/>
          <w:sz w:val="24"/>
          <w:szCs w:val="24"/>
        </w:rPr>
        <w:t>: carers were asked, “How much money do you usually get from ALL SOURCES of income IN TOTAL (including that of your partner) AFTER deductions are taken out for TAX, quarantined payments etc.)?”, with response options ranging from &lt;$100 per week to $2000 or more per week. We categorised income as &lt;$600 per week vs. ≥$600 per week.</w:t>
      </w:r>
    </w:p>
    <w:p w14:paraId="4E4E42BB" w14:textId="77777777" w:rsidR="008940CB" w:rsidRPr="009E1F39" w:rsidRDefault="008940CB" w:rsidP="00874D39">
      <w:pPr>
        <w:spacing w:line="360" w:lineRule="auto"/>
        <w:contextualSpacing/>
        <w:jc w:val="both"/>
        <w:rPr>
          <w:rFonts w:ascii="Times New Roman" w:eastAsia="Calibri" w:hAnsi="Times New Roman" w:cs="Times New Roman"/>
          <w:sz w:val="24"/>
          <w:szCs w:val="24"/>
        </w:rPr>
      </w:pPr>
    </w:p>
    <w:p w14:paraId="2B62DE1F" w14:textId="4F3C583E" w:rsidR="008940CB" w:rsidRPr="009E1F39" w:rsidRDefault="008940CB" w:rsidP="00874D39">
      <w:pPr>
        <w:spacing w:line="360" w:lineRule="auto"/>
        <w:contextualSpacing/>
        <w:jc w:val="both"/>
        <w:rPr>
          <w:rFonts w:ascii="Times New Roman" w:eastAsia="Calibri" w:hAnsi="Times New Roman" w:cs="Times New Roman"/>
          <w:sz w:val="24"/>
          <w:szCs w:val="24"/>
          <w:lang w:val="en-US"/>
        </w:rPr>
      </w:pPr>
      <w:r w:rsidRPr="009E1F39">
        <w:rPr>
          <w:rFonts w:ascii="Times New Roman" w:eastAsia="Calibri" w:hAnsi="Times New Roman" w:cs="Times New Roman"/>
          <w:b/>
          <w:sz w:val="24"/>
          <w:szCs w:val="24"/>
          <w:lang w:val="en-US"/>
        </w:rPr>
        <w:t>Financial strain</w:t>
      </w:r>
      <w:r w:rsidRPr="009E1F39">
        <w:rPr>
          <w:rFonts w:ascii="Times New Roman" w:eastAsia="Calibri" w:hAnsi="Times New Roman" w:cs="Times New Roman"/>
          <w:sz w:val="24"/>
          <w:szCs w:val="24"/>
          <w:lang w:val="en-US"/>
        </w:rPr>
        <w:t xml:space="preserve">: </w:t>
      </w:r>
      <w:proofErr w:type="spellStart"/>
      <w:r w:rsidRPr="009E1F39">
        <w:rPr>
          <w:rFonts w:ascii="Times New Roman" w:eastAsia="Calibri" w:hAnsi="Times New Roman" w:cs="Times New Roman"/>
          <w:sz w:val="24"/>
          <w:szCs w:val="24"/>
          <w:lang w:val="en-US"/>
        </w:rPr>
        <w:t>Carers</w:t>
      </w:r>
      <w:proofErr w:type="spellEnd"/>
      <w:r w:rsidRPr="009E1F39">
        <w:rPr>
          <w:rFonts w:ascii="Times New Roman" w:eastAsia="Calibri" w:hAnsi="Times New Roman" w:cs="Times New Roman"/>
          <w:sz w:val="24"/>
          <w:szCs w:val="24"/>
          <w:lang w:val="en-US"/>
        </w:rPr>
        <w:t xml:space="preserve"> were asked, “Which words best describe your family’s money situation?”, with possible response options: “we run out of money before payday”; “we are spending more money than we get”; “we have just enough money to get us through to the next payday”; “there’s some money left over each week but we just spend it”; “we can save a bit every now and then”; “we can save a lot”; or “Don’t know”. Responses were categorized as: run out of money (“we run out of money before payday” or “we are spending more money than we get”), just enough money (“we have just enough money to get us through to the next payday” or “there’s some money left over each week but we just spend it”), or can save money (“we can save a bit every now and then” or “we can save a lot”).</w:t>
      </w:r>
    </w:p>
    <w:p w14:paraId="5CE68916" w14:textId="77777777" w:rsidR="008940CB" w:rsidRPr="009E1F39" w:rsidRDefault="008940CB" w:rsidP="00874D39">
      <w:pPr>
        <w:spacing w:line="360" w:lineRule="auto"/>
        <w:contextualSpacing/>
        <w:jc w:val="both"/>
        <w:rPr>
          <w:rFonts w:ascii="Times New Roman" w:eastAsia="Calibri" w:hAnsi="Times New Roman" w:cs="Times New Roman"/>
          <w:sz w:val="24"/>
          <w:szCs w:val="24"/>
        </w:rPr>
      </w:pPr>
    </w:p>
    <w:p w14:paraId="355AA041" w14:textId="19968EA4" w:rsidR="008940CB" w:rsidRPr="009E1F39" w:rsidRDefault="00B04C6F" w:rsidP="00874D39">
      <w:pPr>
        <w:spacing w:line="360" w:lineRule="auto"/>
        <w:contextualSpacing/>
        <w:jc w:val="both"/>
        <w:rPr>
          <w:rFonts w:ascii="Times New Roman" w:eastAsia="Calibri" w:hAnsi="Times New Roman" w:cs="Times New Roman"/>
          <w:sz w:val="24"/>
          <w:szCs w:val="24"/>
        </w:rPr>
      </w:pPr>
      <w:r w:rsidRPr="009E1F39">
        <w:rPr>
          <w:rFonts w:ascii="Times New Roman" w:eastAsia="Calibri" w:hAnsi="Times New Roman" w:cs="Times New Roman"/>
          <w:b/>
          <w:sz w:val="24"/>
          <w:szCs w:val="24"/>
        </w:rPr>
        <w:t>Serious w</w:t>
      </w:r>
      <w:r w:rsidR="008940CB" w:rsidRPr="009E1F39">
        <w:rPr>
          <w:rFonts w:ascii="Times New Roman" w:eastAsia="Calibri" w:hAnsi="Times New Roman" w:cs="Times New Roman"/>
          <w:b/>
          <w:sz w:val="24"/>
          <w:szCs w:val="24"/>
        </w:rPr>
        <w:t>or</w:t>
      </w:r>
      <w:r w:rsidRPr="009E1F39">
        <w:rPr>
          <w:rFonts w:ascii="Times New Roman" w:eastAsia="Calibri" w:hAnsi="Times New Roman" w:cs="Times New Roman"/>
          <w:b/>
          <w:sz w:val="24"/>
          <w:szCs w:val="24"/>
        </w:rPr>
        <w:t>r</w:t>
      </w:r>
      <w:r w:rsidR="008940CB" w:rsidRPr="009E1F39">
        <w:rPr>
          <w:rFonts w:ascii="Times New Roman" w:eastAsia="Calibri" w:hAnsi="Times New Roman" w:cs="Times New Roman"/>
          <w:b/>
          <w:sz w:val="24"/>
          <w:szCs w:val="24"/>
        </w:rPr>
        <w:t>ies about money</w:t>
      </w:r>
      <w:r w:rsidR="008940CB" w:rsidRPr="009E1F39">
        <w:rPr>
          <w:rFonts w:ascii="Times New Roman" w:eastAsia="Calibri" w:hAnsi="Times New Roman" w:cs="Times New Roman"/>
          <w:sz w:val="24"/>
          <w:szCs w:val="24"/>
        </w:rPr>
        <w:t>:</w:t>
      </w:r>
      <w:r w:rsidR="003958A0" w:rsidRPr="009E1F39">
        <w:rPr>
          <w:rFonts w:ascii="Times New Roman" w:eastAsia="Calibri" w:hAnsi="Times New Roman" w:cs="Times New Roman"/>
          <w:sz w:val="24"/>
          <w:szCs w:val="24"/>
        </w:rPr>
        <w:t xml:space="preserve"> carers were asked, “In the last 12 months has your family had serious worries about money?”. Carers responded yes, no, or don’t know.</w:t>
      </w:r>
    </w:p>
    <w:p w14:paraId="64A09BBB" w14:textId="77777777" w:rsidR="003958A0" w:rsidRPr="009E1F39" w:rsidRDefault="003958A0" w:rsidP="00874D39">
      <w:pPr>
        <w:spacing w:line="360" w:lineRule="auto"/>
        <w:contextualSpacing/>
        <w:jc w:val="both"/>
        <w:rPr>
          <w:rFonts w:ascii="Times New Roman" w:eastAsia="Calibri" w:hAnsi="Times New Roman" w:cs="Times New Roman"/>
          <w:sz w:val="24"/>
          <w:szCs w:val="24"/>
        </w:rPr>
      </w:pPr>
    </w:p>
    <w:p w14:paraId="59F86A32" w14:textId="19585841" w:rsidR="003958A0" w:rsidRPr="009E1F39" w:rsidRDefault="003958A0" w:rsidP="003958A0">
      <w:pPr>
        <w:spacing w:line="360" w:lineRule="auto"/>
        <w:contextualSpacing/>
        <w:jc w:val="both"/>
        <w:rPr>
          <w:rFonts w:ascii="Times New Roman" w:eastAsia="Calibri" w:hAnsi="Times New Roman" w:cs="Times New Roman"/>
          <w:sz w:val="24"/>
          <w:szCs w:val="24"/>
        </w:rPr>
      </w:pPr>
      <w:r w:rsidRPr="009E1F39">
        <w:rPr>
          <w:rFonts w:ascii="Times New Roman" w:eastAsia="Calibri" w:hAnsi="Times New Roman" w:cs="Times New Roman"/>
          <w:b/>
          <w:sz w:val="24"/>
          <w:szCs w:val="24"/>
        </w:rPr>
        <w:t>Food insecurity</w:t>
      </w:r>
      <w:r w:rsidRPr="009E1F39">
        <w:rPr>
          <w:rFonts w:ascii="Times New Roman" w:eastAsia="Calibri" w:hAnsi="Times New Roman" w:cs="Times New Roman"/>
          <w:sz w:val="24"/>
          <w:szCs w:val="24"/>
        </w:rPr>
        <w:t>: carers were asked, “In the last 12 months, have any of these happened to you because you were short of money? Went without meals”. Carers responded yes, no, or don’t know.</w:t>
      </w:r>
    </w:p>
    <w:p w14:paraId="113C8649" w14:textId="77777777" w:rsidR="003958A0" w:rsidRPr="009E1F39" w:rsidRDefault="003958A0" w:rsidP="00874D39">
      <w:pPr>
        <w:spacing w:line="360" w:lineRule="auto"/>
        <w:contextualSpacing/>
        <w:jc w:val="both"/>
        <w:rPr>
          <w:rFonts w:ascii="Times New Roman" w:eastAsia="Calibri" w:hAnsi="Times New Roman" w:cs="Times New Roman"/>
          <w:b/>
          <w:sz w:val="24"/>
          <w:szCs w:val="24"/>
        </w:rPr>
      </w:pPr>
    </w:p>
    <w:p w14:paraId="45930E7D" w14:textId="3386C541" w:rsidR="008940CB" w:rsidRPr="009E1F39" w:rsidRDefault="008940CB" w:rsidP="00874D39">
      <w:pPr>
        <w:spacing w:line="360" w:lineRule="auto"/>
        <w:contextualSpacing/>
        <w:jc w:val="both"/>
        <w:rPr>
          <w:rFonts w:ascii="Times New Roman" w:eastAsia="Calibri" w:hAnsi="Times New Roman" w:cs="Times New Roman"/>
          <w:sz w:val="24"/>
          <w:szCs w:val="24"/>
        </w:rPr>
      </w:pPr>
      <w:r w:rsidRPr="009E1F39">
        <w:rPr>
          <w:rFonts w:ascii="Times New Roman" w:eastAsia="Calibri" w:hAnsi="Times New Roman" w:cs="Times New Roman"/>
          <w:b/>
          <w:sz w:val="24"/>
          <w:szCs w:val="24"/>
        </w:rPr>
        <w:t>Carer’s highest qualification:</w:t>
      </w:r>
      <w:r w:rsidR="003958A0" w:rsidRPr="009E1F39">
        <w:rPr>
          <w:rFonts w:ascii="Times New Roman" w:eastAsia="Calibri" w:hAnsi="Times New Roman" w:cs="Times New Roman"/>
          <w:sz w:val="24"/>
          <w:szCs w:val="24"/>
        </w:rPr>
        <w:t xml:space="preserve"> At the second wave of LSIC, the carers were asked to report their highest level of educational qualification. This question was repeated in subsequent waves for new primary carers only; we used the most recent information provided.</w:t>
      </w:r>
    </w:p>
    <w:p w14:paraId="544A0C5A" w14:textId="77777777" w:rsidR="003958A0" w:rsidRPr="009E1F39" w:rsidRDefault="003958A0" w:rsidP="00874D39">
      <w:pPr>
        <w:spacing w:line="360" w:lineRule="auto"/>
        <w:contextualSpacing/>
        <w:jc w:val="both"/>
        <w:rPr>
          <w:rFonts w:ascii="Times New Roman" w:eastAsia="Calibri" w:hAnsi="Times New Roman" w:cs="Times New Roman"/>
          <w:b/>
          <w:sz w:val="24"/>
          <w:szCs w:val="24"/>
        </w:rPr>
      </w:pPr>
    </w:p>
    <w:p w14:paraId="08467BB2" w14:textId="14E8D331" w:rsidR="00B04C6F" w:rsidRPr="009E1F39" w:rsidRDefault="008940CB" w:rsidP="00B04C6F">
      <w:pPr>
        <w:spacing w:line="360" w:lineRule="auto"/>
        <w:contextualSpacing/>
        <w:jc w:val="both"/>
        <w:rPr>
          <w:rFonts w:ascii="Times New Roman" w:eastAsia="Calibri" w:hAnsi="Times New Roman" w:cs="Times New Roman"/>
          <w:sz w:val="24"/>
          <w:szCs w:val="24"/>
        </w:rPr>
      </w:pPr>
      <w:r w:rsidRPr="009E1F39">
        <w:rPr>
          <w:rFonts w:ascii="Times New Roman" w:eastAsia="Calibri" w:hAnsi="Times New Roman" w:cs="Times New Roman"/>
          <w:b/>
          <w:sz w:val="24"/>
          <w:szCs w:val="24"/>
        </w:rPr>
        <w:t>Carer’s employment status:</w:t>
      </w:r>
      <w:r w:rsidR="00874D39" w:rsidRPr="009E1F39">
        <w:rPr>
          <w:rFonts w:ascii="Times New Roman" w:eastAsia="Calibri" w:hAnsi="Times New Roman" w:cs="Times New Roman"/>
          <w:sz w:val="24"/>
          <w:szCs w:val="24"/>
        </w:rPr>
        <w:t xml:space="preserve"> </w:t>
      </w:r>
      <w:r w:rsidR="00B04C6F" w:rsidRPr="009E1F39">
        <w:rPr>
          <w:rFonts w:ascii="Times New Roman" w:eastAsia="Calibri" w:hAnsi="Times New Roman" w:cs="Times New Roman"/>
          <w:sz w:val="24"/>
          <w:szCs w:val="24"/>
        </w:rPr>
        <w:t xml:space="preserve">carers were asked, “Do you have a job or are you on leave from a job?”. Carers were categorised as being employed if they responded: yes (one job only); yes, more than one job; or yes, but am currently on leave (e.g. Maternity leave, sick leave, etc.). Carers were categorised as not being employed if they responded: no; permanently unable to work; retired; unpaid working (e.g. volunteering); or other. Carers were also asked to report the number of hours worked in all jobs. </w:t>
      </w:r>
      <w:r w:rsidR="00B04C6F" w:rsidRPr="009E1F39">
        <w:rPr>
          <w:rFonts w:ascii="Times New Roman" w:eastAsia="Calibri" w:hAnsi="Times New Roman" w:cs="Times New Roman"/>
          <w:sz w:val="24"/>
          <w:szCs w:val="24"/>
        </w:rPr>
        <w:lastRenderedPageBreak/>
        <w:t>If the carer reported being employed but reported doing 0 hours of work, they were recoded as not employed. Carers were coded as part-time if they worked &gt;0 and ≤34 hours, and full-time if they worked &gt;34 hours.</w:t>
      </w:r>
    </w:p>
    <w:p w14:paraId="5B2B321F" w14:textId="77777777" w:rsidR="00B04C6F" w:rsidRPr="009E1F39" w:rsidRDefault="00B04C6F" w:rsidP="003958A0">
      <w:pPr>
        <w:spacing w:line="360" w:lineRule="auto"/>
        <w:contextualSpacing/>
        <w:jc w:val="both"/>
        <w:rPr>
          <w:rFonts w:ascii="Times New Roman" w:eastAsia="Calibri" w:hAnsi="Times New Roman" w:cs="Times New Roman"/>
          <w:sz w:val="24"/>
          <w:szCs w:val="24"/>
        </w:rPr>
      </w:pPr>
    </w:p>
    <w:p w14:paraId="65D20218" w14:textId="77777777" w:rsidR="00B04C6F" w:rsidRPr="009E1F39" w:rsidRDefault="00B04C6F" w:rsidP="00B04C6F">
      <w:pPr>
        <w:spacing w:line="360" w:lineRule="auto"/>
        <w:contextualSpacing/>
        <w:jc w:val="both"/>
        <w:rPr>
          <w:rFonts w:ascii="Times New Roman" w:eastAsia="Calibri" w:hAnsi="Times New Roman" w:cs="Times New Roman"/>
          <w:sz w:val="24"/>
          <w:szCs w:val="24"/>
        </w:rPr>
      </w:pPr>
      <w:r w:rsidRPr="009E1F39">
        <w:rPr>
          <w:rFonts w:ascii="Times New Roman" w:eastAsia="Calibri" w:hAnsi="Times New Roman" w:cs="Times New Roman"/>
          <w:b/>
          <w:sz w:val="24"/>
          <w:szCs w:val="24"/>
        </w:rPr>
        <w:t>Humbugging</w:t>
      </w:r>
      <w:r w:rsidRPr="009E1F39">
        <w:rPr>
          <w:rFonts w:ascii="Times New Roman" w:eastAsia="Calibri" w:hAnsi="Times New Roman" w:cs="Times New Roman"/>
          <w:sz w:val="24"/>
          <w:szCs w:val="24"/>
        </w:rPr>
        <w:t>: carers were asked, “In the last 12 months have you or your family been humbugged (harassed for money)?”. Carers responded yes, no, or don’t know.</w:t>
      </w:r>
    </w:p>
    <w:p w14:paraId="44A74236" w14:textId="77777777" w:rsidR="00B04C6F" w:rsidRPr="009E1F39" w:rsidRDefault="00B04C6F" w:rsidP="003958A0">
      <w:pPr>
        <w:spacing w:line="360" w:lineRule="auto"/>
        <w:contextualSpacing/>
        <w:jc w:val="both"/>
        <w:rPr>
          <w:rFonts w:ascii="Times New Roman" w:eastAsia="Calibri" w:hAnsi="Times New Roman" w:cs="Times New Roman"/>
          <w:b/>
          <w:sz w:val="24"/>
          <w:szCs w:val="24"/>
        </w:rPr>
      </w:pPr>
    </w:p>
    <w:p w14:paraId="579663E5" w14:textId="3B605A36" w:rsidR="003958A0" w:rsidRPr="009E1F39" w:rsidRDefault="003958A0" w:rsidP="00823EB3">
      <w:pPr>
        <w:spacing w:line="360" w:lineRule="auto"/>
        <w:contextualSpacing/>
        <w:jc w:val="both"/>
        <w:rPr>
          <w:rFonts w:ascii="Times New Roman" w:eastAsia="Calibri" w:hAnsi="Times New Roman" w:cs="Times New Roman"/>
          <w:sz w:val="24"/>
          <w:szCs w:val="24"/>
        </w:rPr>
      </w:pPr>
      <w:r w:rsidRPr="009E1F39">
        <w:rPr>
          <w:rFonts w:ascii="Times New Roman" w:eastAsia="Calibri" w:hAnsi="Times New Roman" w:cs="Times New Roman"/>
          <w:b/>
          <w:sz w:val="24"/>
          <w:szCs w:val="24"/>
        </w:rPr>
        <w:t>Feeding others:</w:t>
      </w:r>
      <w:r w:rsidRPr="009E1F39">
        <w:rPr>
          <w:rFonts w:ascii="Times New Roman" w:eastAsia="Calibri" w:hAnsi="Times New Roman" w:cs="Times New Roman"/>
          <w:sz w:val="24"/>
          <w:szCs w:val="24"/>
        </w:rPr>
        <w:t xml:space="preserve"> </w:t>
      </w:r>
      <w:r w:rsidR="00823EB3" w:rsidRPr="009E1F39">
        <w:rPr>
          <w:rFonts w:ascii="Times New Roman" w:eastAsia="Calibri" w:hAnsi="Times New Roman" w:cs="Times New Roman"/>
          <w:sz w:val="24"/>
          <w:szCs w:val="24"/>
        </w:rPr>
        <w:t>carers were asked, “Lots of people share food. How often do people who don't live here, eat here?’ Responses were: everyday, four to six times a week, two to three times a week, once a week, once or twice a month, rarely, or never. Responses were categorised as either a few times a month or more, or as rarely or never.</w:t>
      </w:r>
    </w:p>
    <w:p w14:paraId="5FA3F63F" w14:textId="77777777" w:rsidR="00B04C6F" w:rsidRPr="009E1F39" w:rsidRDefault="00B04C6F" w:rsidP="003958A0">
      <w:pPr>
        <w:spacing w:line="360" w:lineRule="auto"/>
        <w:contextualSpacing/>
        <w:jc w:val="both"/>
        <w:rPr>
          <w:rFonts w:ascii="Times New Roman" w:eastAsia="Calibri" w:hAnsi="Times New Roman" w:cs="Times New Roman"/>
          <w:b/>
          <w:sz w:val="24"/>
          <w:szCs w:val="24"/>
        </w:rPr>
      </w:pPr>
    </w:p>
    <w:p w14:paraId="5F936995" w14:textId="382177B5" w:rsidR="00927AB3" w:rsidRPr="009E1F39" w:rsidRDefault="003958A0" w:rsidP="00927AB3">
      <w:pPr>
        <w:spacing w:line="360" w:lineRule="auto"/>
        <w:contextualSpacing/>
        <w:jc w:val="both"/>
        <w:rPr>
          <w:rFonts w:ascii="Times New Roman" w:eastAsia="Calibri" w:hAnsi="Times New Roman" w:cs="Times New Roman"/>
          <w:sz w:val="24"/>
          <w:szCs w:val="24"/>
        </w:rPr>
      </w:pPr>
      <w:r w:rsidRPr="009E1F39">
        <w:rPr>
          <w:rFonts w:ascii="Times New Roman" w:eastAsia="Calibri" w:hAnsi="Times New Roman" w:cs="Times New Roman"/>
          <w:b/>
          <w:sz w:val="24"/>
          <w:szCs w:val="24"/>
        </w:rPr>
        <w:t>Pressures to support others:</w:t>
      </w:r>
      <w:r w:rsidR="00927AB3" w:rsidRPr="009E1F39">
        <w:rPr>
          <w:rFonts w:ascii="Times New Roman" w:eastAsia="Calibri" w:hAnsi="Times New Roman" w:cs="Times New Roman"/>
          <w:sz w:val="24"/>
          <w:szCs w:val="24"/>
        </w:rPr>
        <w:t xml:space="preserve"> carers were prompted, “Now I would like to ask you about problems that may affect the area where you live. This includes everybody (Indigenous and Non-Indigenous people) in your area. Tell me which of these you think are a problem in the area where you live: people being pressured to support others.” Carers reported if they </w:t>
      </w:r>
      <w:r w:rsidR="00C10D16">
        <w:rPr>
          <w:rFonts w:ascii="Times New Roman" w:eastAsia="Calibri" w:hAnsi="Times New Roman" w:cs="Times New Roman"/>
          <w:sz w:val="24"/>
          <w:szCs w:val="24"/>
        </w:rPr>
        <w:t>perceived</w:t>
      </w:r>
      <w:r w:rsidR="00C10D16" w:rsidRPr="009E1F39">
        <w:rPr>
          <w:rFonts w:ascii="Times New Roman" w:eastAsia="Calibri" w:hAnsi="Times New Roman" w:cs="Times New Roman"/>
          <w:sz w:val="24"/>
          <w:szCs w:val="24"/>
        </w:rPr>
        <w:t xml:space="preserve"> </w:t>
      </w:r>
      <w:r w:rsidR="00927AB3" w:rsidRPr="009E1F39">
        <w:rPr>
          <w:rFonts w:ascii="Times New Roman" w:eastAsia="Calibri" w:hAnsi="Times New Roman" w:cs="Times New Roman"/>
          <w:sz w:val="24"/>
          <w:szCs w:val="24"/>
        </w:rPr>
        <w:t>no problem (doesn’t happen here), a small problem (happens a bit of the time), a big problem (happens a lot of the time), or a very big problem (happens all the time) with each. Responses were categorised as not a problem (no problem) or small to big problem (small, big, or very big problem).</w:t>
      </w:r>
    </w:p>
    <w:p w14:paraId="768CEA4A" w14:textId="77777777" w:rsidR="009100DA" w:rsidRPr="009E1F39" w:rsidRDefault="009100DA" w:rsidP="009100DA">
      <w:pPr>
        <w:spacing w:line="360" w:lineRule="auto"/>
        <w:contextualSpacing/>
        <w:jc w:val="both"/>
        <w:rPr>
          <w:rFonts w:ascii="Times New Roman" w:eastAsia="Calibri" w:hAnsi="Times New Roman" w:cs="Times New Roman"/>
          <w:sz w:val="24"/>
          <w:szCs w:val="24"/>
        </w:rPr>
      </w:pPr>
    </w:p>
    <w:p w14:paraId="414E2B8B" w14:textId="77DE89D2" w:rsidR="00B04C6F" w:rsidRPr="009E1F39" w:rsidRDefault="00B04C6F" w:rsidP="00874D39">
      <w:pPr>
        <w:spacing w:line="360" w:lineRule="auto"/>
        <w:contextualSpacing/>
        <w:jc w:val="both"/>
        <w:rPr>
          <w:rFonts w:ascii="Times New Roman" w:eastAsia="Calibri" w:hAnsi="Times New Roman" w:cs="Times New Roman"/>
          <w:sz w:val="24"/>
          <w:szCs w:val="24"/>
        </w:rPr>
      </w:pPr>
      <w:r w:rsidRPr="009E1F39">
        <w:rPr>
          <w:rFonts w:ascii="Times New Roman" w:eastAsia="Calibri" w:hAnsi="Times New Roman" w:cs="Times New Roman"/>
          <w:b/>
          <w:sz w:val="24"/>
          <w:szCs w:val="24"/>
        </w:rPr>
        <w:t>Carers’ general health</w:t>
      </w:r>
      <w:r w:rsidRPr="009E1F39">
        <w:rPr>
          <w:rFonts w:ascii="Times New Roman" w:eastAsia="Calibri" w:hAnsi="Times New Roman" w:cs="Times New Roman"/>
          <w:sz w:val="24"/>
          <w:szCs w:val="24"/>
        </w:rPr>
        <w:t xml:space="preserve">: </w:t>
      </w:r>
      <w:r w:rsidR="00874D39" w:rsidRPr="009E1F39">
        <w:rPr>
          <w:rFonts w:ascii="Times New Roman" w:eastAsia="Calibri" w:hAnsi="Times New Roman" w:cs="Times New Roman"/>
          <w:sz w:val="24"/>
          <w:szCs w:val="24"/>
        </w:rPr>
        <w:t xml:space="preserve"> </w:t>
      </w:r>
      <w:r w:rsidR="00823EB3" w:rsidRPr="009E1F39">
        <w:rPr>
          <w:rFonts w:ascii="Times New Roman" w:eastAsia="Calibri" w:hAnsi="Times New Roman" w:cs="Times New Roman"/>
          <w:sz w:val="24"/>
          <w:szCs w:val="24"/>
        </w:rPr>
        <w:t>Carers were asked, “In general, would you say your health is excellent, very good, good, fair or poor?” Responses were categorised as poor, fair, or good vs. very good or excellent.</w:t>
      </w:r>
    </w:p>
    <w:p w14:paraId="04DEA9B9" w14:textId="77777777" w:rsidR="00B04C6F" w:rsidRPr="009E1F39" w:rsidRDefault="00B04C6F" w:rsidP="00874D39">
      <w:pPr>
        <w:spacing w:line="360" w:lineRule="auto"/>
        <w:contextualSpacing/>
        <w:jc w:val="both"/>
        <w:rPr>
          <w:rFonts w:ascii="Times New Roman" w:eastAsia="Calibri" w:hAnsi="Times New Roman" w:cs="Times New Roman"/>
          <w:sz w:val="24"/>
          <w:szCs w:val="24"/>
        </w:rPr>
      </w:pPr>
    </w:p>
    <w:p w14:paraId="75005316" w14:textId="3F5EBC4F" w:rsidR="00EB4B07" w:rsidRPr="009E1F39" w:rsidRDefault="00B04C6F" w:rsidP="00887C8E">
      <w:pPr>
        <w:spacing w:line="360" w:lineRule="auto"/>
        <w:contextualSpacing/>
        <w:jc w:val="both"/>
        <w:rPr>
          <w:rFonts w:ascii="Times New Roman" w:eastAsia="Calibri" w:hAnsi="Times New Roman" w:cs="Times New Roman"/>
          <w:sz w:val="24"/>
          <w:szCs w:val="24"/>
        </w:rPr>
      </w:pPr>
      <w:r w:rsidRPr="009E1F39">
        <w:rPr>
          <w:rFonts w:ascii="Times New Roman" w:eastAsia="Calibri" w:hAnsi="Times New Roman" w:cs="Times New Roman"/>
          <w:b/>
          <w:sz w:val="24"/>
          <w:szCs w:val="24"/>
        </w:rPr>
        <w:t xml:space="preserve">Carers’ </w:t>
      </w:r>
      <w:r w:rsidR="00874D39" w:rsidRPr="009E1F39">
        <w:rPr>
          <w:rFonts w:ascii="Times New Roman" w:eastAsia="Calibri" w:hAnsi="Times New Roman" w:cs="Times New Roman"/>
          <w:b/>
          <w:sz w:val="24"/>
          <w:szCs w:val="24"/>
        </w:rPr>
        <w:t>social and emotional wellbeing</w:t>
      </w:r>
      <w:r w:rsidRPr="009E1F39">
        <w:rPr>
          <w:rFonts w:ascii="Times New Roman" w:eastAsia="Calibri" w:hAnsi="Times New Roman" w:cs="Times New Roman"/>
          <w:sz w:val="24"/>
          <w:szCs w:val="24"/>
        </w:rPr>
        <w:t>:</w:t>
      </w:r>
      <w:r w:rsidR="00874D39" w:rsidRPr="009E1F39">
        <w:rPr>
          <w:rFonts w:ascii="Times New Roman" w:eastAsia="Calibri" w:hAnsi="Times New Roman" w:cs="Times New Roman"/>
          <w:sz w:val="24"/>
          <w:szCs w:val="24"/>
        </w:rPr>
        <w:t xml:space="preserve"> </w:t>
      </w:r>
      <w:r w:rsidR="004172FC" w:rsidRPr="009E1F39">
        <w:rPr>
          <w:rFonts w:ascii="Times New Roman" w:eastAsia="Calibri" w:hAnsi="Times New Roman" w:cs="Times New Roman"/>
          <w:sz w:val="24"/>
          <w:szCs w:val="24"/>
        </w:rPr>
        <w:t xml:space="preserve">LSIC includes a set of </w:t>
      </w:r>
      <w:r w:rsidR="00887C8E" w:rsidRPr="009E1F39">
        <w:rPr>
          <w:rFonts w:ascii="Times New Roman" w:eastAsia="Calibri" w:hAnsi="Times New Roman" w:cs="Times New Roman"/>
          <w:sz w:val="24"/>
          <w:szCs w:val="24"/>
        </w:rPr>
        <w:t>seven questions that can capture subjective wellbeing</w:t>
      </w:r>
      <w:r w:rsidR="00887C8E" w:rsidRPr="009E1F39">
        <w:rPr>
          <w:rFonts w:ascii="Times New Roman" w:eastAsia="Calibri" w:hAnsi="Times New Roman" w:cs="Times New Roman"/>
          <w:lang w:val="en-US"/>
        </w:rPr>
        <w:fldChar w:fldCharType="begin"/>
      </w:r>
      <w:r w:rsidR="00887C8E" w:rsidRPr="009E1F39">
        <w:rPr>
          <w:rFonts w:ascii="Times New Roman" w:eastAsia="Calibri" w:hAnsi="Times New Roman" w:cs="Times New Roman"/>
          <w:lang w:val="en-US"/>
        </w:rPr>
        <w:instrText xml:space="preserve"> ADDIN EN.CITE &lt;EndNote&gt;&lt;Cite&gt;&lt;Author&gt;Biddle&lt;/Author&gt;&lt;Year&gt;2011&lt;/Year&gt;&lt;RecNum&gt;932&lt;/RecNum&gt;&lt;DisplayText&gt;&lt;style face="superscript"&gt;(9)&lt;/style&gt;&lt;/DisplayText&gt;&lt;record&gt;&lt;rec-number&gt;932&lt;/rec-number&gt;&lt;foreign-keys&gt;&lt;key app="EN" db-id="swxapxsebsfdx3e9xdnxprznezr9dddftzev"&gt;932&lt;/key&gt;&lt;/foreign-keys&gt;&lt;ref-type name="Report"&gt;27&lt;/ref-type&gt;&lt;contributors&gt;&lt;authors&gt;&lt;author&gt;Biddle, Nicholas&lt;/author&gt;&lt;/authors&gt;&lt;/contributors&gt;&lt;titles&gt;&lt;title&gt;An exploratory analysis of the Longitudinal Survey of Indigenous Children. CAEPR Working Paper No. 77/2011&lt;/title&gt;&lt;/titles&gt;&lt;dates&gt;&lt;year&gt;2011&lt;/year&gt;&lt;/dates&gt;&lt;publisher&gt;Centre for Aboriginal Economic Policy Research&lt;/publisher&gt;&lt;urls&gt;&lt;/urls&gt;&lt;/record&gt;&lt;/Cite&gt;&lt;/EndNote&gt;</w:instrText>
      </w:r>
      <w:r w:rsidR="00887C8E" w:rsidRPr="009E1F39">
        <w:rPr>
          <w:rFonts w:ascii="Times New Roman" w:eastAsia="Calibri" w:hAnsi="Times New Roman" w:cs="Times New Roman"/>
          <w:lang w:val="en-US"/>
        </w:rPr>
        <w:fldChar w:fldCharType="separate"/>
      </w:r>
      <w:r w:rsidR="00887C8E" w:rsidRPr="009E1F39">
        <w:rPr>
          <w:rFonts w:ascii="Times New Roman" w:eastAsia="Calibri" w:hAnsi="Times New Roman" w:cs="Times New Roman"/>
          <w:noProof/>
          <w:vertAlign w:val="superscript"/>
          <w:lang w:val="en-US"/>
        </w:rPr>
        <w:t>(</w:t>
      </w:r>
      <w:hyperlink w:anchor="_ENREF_9" w:tooltip="Biddle, 2011 #932" w:history="1">
        <w:r w:rsidR="00887C8E" w:rsidRPr="009E1F39">
          <w:rPr>
            <w:rFonts w:ascii="Times New Roman" w:eastAsia="Calibri" w:hAnsi="Times New Roman" w:cs="Times New Roman"/>
            <w:noProof/>
            <w:vertAlign w:val="superscript"/>
            <w:lang w:val="en-US"/>
          </w:rPr>
          <w:t>9</w:t>
        </w:r>
      </w:hyperlink>
      <w:r w:rsidR="00887C8E" w:rsidRPr="009E1F39">
        <w:rPr>
          <w:rFonts w:ascii="Times New Roman" w:eastAsia="Calibri" w:hAnsi="Times New Roman" w:cs="Times New Roman"/>
          <w:noProof/>
          <w:vertAlign w:val="superscript"/>
          <w:lang w:val="en-US"/>
        </w:rPr>
        <w:t>)</w:t>
      </w:r>
      <w:r w:rsidR="00887C8E" w:rsidRPr="009E1F39">
        <w:rPr>
          <w:rFonts w:ascii="Times New Roman" w:eastAsia="Calibri" w:hAnsi="Times New Roman" w:cs="Times New Roman"/>
          <w:lang w:val="en-US"/>
        </w:rPr>
        <w:fldChar w:fldCharType="end"/>
      </w:r>
      <w:r w:rsidR="00887C8E" w:rsidRPr="009E1F39">
        <w:rPr>
          <w:rFonts w:ascii="Times New Roman" w:eastAsia="Calibri" w:hAnsi="Times New Roman" w:cs="Times New Roman"/>
          <w:sz w:val="24"/>
          <w:szCs w:val="24"/>
        </w:rPr>
        <w:t xml:space="preserve">. </w:t>
      </w:r>
      <w:proofErr w:type="gramStart"/>
      <w:r w:rsidR="00887C8E" w:rsidRPr="009E1F39">
        <w:rPr>
          <w:rFonts w:ascii="Times New Roman" w:eastAsia="Calibri" w:hAnsi="Times New Roman" w:cs="Times New Roman"/>
          <w:sz w:val="24"/>
          <w:szCs w:val="24"/>
        </w:rPr>
        <w:t>Unfortunately</w:t>
      </w:r>
      <w:proofErr w:type="gramEnd"/>
      <w:r w:rsidR="00887C8E" w:rsidRPr="009E1F39">
        <w:rPr>
          <w:rFonts w:ascii="Times New Roman" w:eastAsia="Calibri" w:hAnsi="Times New Roman" w:cs="Times New Roman"/>
          <w:sz w:val="24"/>
          <w:szCs w:val="24"/>
        </w:rPr>
        <w:t xml:space="preserve"> these seven </w:t>
      </w:r>
      <w:r w:rsidR="00887C8E" w:rsidRPr="009E1F39">
        <w:rPr>
          <w:rFonts w:ascii="Times New Roman" w:eastAsia="Calibri" w:hAnsi="Times New Roman" w:cs="Times New Roman"/>
          <w:sz w:val="24"/>
          <w:szCs w:val="24"/>
        </w:rPr>
        <w:tab/>
        <w:t>questions do not capture positive aspects of emotional wellbeing, which is an important part of wellbeing. This social and emotional wellbeing index includes questions</w:t>
      </w:r>
      <w:r w:rsidR="004172FC" w:rsidRPr="009E1F39">
        <w:rPr>
          <w:rFonts w:ascii="Times New Roman" w:eastAsia="Calibri" w:hAnsi="Times New Roman" w:cs="Times New Roman"/>
          <w:sz w:val="24"/>
          <w:szCs w:val="24"/>
        </w:rPr>
        <w:t xml:space="preserve"> related to depression (including ang</w:t>
      </w:r>
      <w:r w:rsidR="00887C8E" w:rsidRPr="009E1F39">
        <w:rPr>
          <w:rFonts w:ascii="Times New Roman" w:eastAsia="Calibri" w:hAnsi="Times New Roman" w:cs="Times New Roman"/>
          <w:sz w:val="24"/>
          <w:szCs w:val="24"/>
        </w:rPr>
        <w:t>er and impulsivity) and anxiety, and can provide an indication of the level of negative emotional wellbeing</w:t>
      </w:r>
      <w:r w:rsidR="004172FC" w:rsidRPr="009E1F39">
        <w:rPr>
          <w:rFonts w:ascii="Times New Roman" w:eastAsia="Calibri" w:hAnsi="Times New Roman" w:cs="Times New Roman"/>
          <w:sz w:val="24"/>
          <w:szCs w:val="24"/>
        </w:rPr>
        <w:fldChar w:fldCharType="begin"/>
      </w:r>
      <w:r w:rsidR="00887C8E" w:rsidRPr="009E1F39">
        <w:rPr>
          <w:rFonts w:ascii="Times New Roman" w:eastAsia="Calibri" w:hAnsi="Times New Roman" w:cs="Times New Roman"/>
          <w:sz w:val="24"/>
          <w:szCs w:val="24"/>
        </w:rPr>
        <w:instrText xml:space="preserve"> ADDIN EN.CITE &lt;EndNote&gt;&lt;Cite&gt;&lt;Author&gt;Biddle&lt;/Author&gt;&lt;Year&gt;2011&lt;/Year&gt;&lt;RecNum&gt;932&lt;/RecNum&gt;&lt;DisplayText&gt;&lt;style face="superscript"&gt;(9)&lt;/style&gt;&lt;/DisplayText&gt;&lt;record&gt;&lt;rec-number&gt;932&lt;/rec-number&gt;&lt;foreign-keys&gt;&lt;key app="EN" db-id="swxapxsebsfdx3e9xdnxprznezr9dddftzev"&gt;932&lt;/key&gt;&lt;/foreign-keys&gt;&lt;ref-type name="Report"&gt;27&lt;/ref-type&gt;&lt;contributors&gt;&lt;authors&gt;&lt;author&gt;Biddle, Nicholas&lt;/author&gt;&lt;/authors&gt;&lt;/contributors&gt;&lt;titles&gt;&lt;title&gt;An exploratory analysis of the Longitudinal Survey of Indigenous Children. CAEPR Working Paper No. 77/2011&lt;/title&gt;&lt;/titles&gt;&lt;dates&gt;&lt;year&gt;2011&lt;/year&gt;&lt;/dates&gt;&lt;publisher&gt;Centre for Aboriginal Economic Policy Research&lt;/publisher&gt;&lt;urls&gt;&lt;/urls&gt;&lt;/record&gt;&lt;/Cite&gt;&lt;/EndNote&gt;</w:instrText>
      </w:r>
      <w:r w:rsidR="004172FC" w:rsidRPr="009E1F39">
        <w:rPr>
          <w:rFonts w:ascii="Times New Roman" w:eastAsia="Calibri" w:hAnsi="Times New Roman" w:cs="Times New Roman"/>
          <w:sz w:val="24"/>
          <w:szCs w:val="24"/>
        </w:rPr>
        <w:fldChar w:fldCharType="separate"/>
      </w:r>
      <w:r w:rsidR="00887C8E" w:rsidRPr="009E1F39">
        <w:rPr>
          <w:rFonts w:ascii="Times New Roman" w:eastAsia="Calibri" w:hAnsi="Times New Roman" w:cs="Times New Roman"/>
          <w:noProof/>
          <w:sz w:val="24"/>
          <w:szCs w:val="24"/>
          <w:vertAlign w:val="superscript"/>
        </w:rPr>
        <w:t>(</w:t>
      </w:r>
      <w:hyperlink w:anchor="_ENREF_9" w:tooltip="Biddle, 2011 #932" w:history="1">
        <w:r w:rsidR="00887C8E" w:rsidRPr="009E1F39">
          <w:rPr>
            <w:rFonts w:ascii="Times New Roman" w:eastAsia="Calibri" w:hAnsi="Times New Roman" w:cs="Times New Roman"/>
            <w:noProof/>
            <w:sz w:val="24"/>
            <w:szCs w:val="24"/>
            <w:vertAlign w:val="superscript"/>
          </w:rPr>
          <w:t>9</w:t>
        </w:r>
      </w:hyperlink>
      <w:r w:rsidR="00887C8E" w:rsidRPr="009E1F39">
        <w:rPr>
          <w:rFonts w:ascii="Times New Roman" w:eastAsia="Calibri" w:hAnsi="Times New Roman" w:cs="Times New Roman"/>
          <w:noProof/>
          <w:sz w:val="24"/>
          <w:szCs w:val="24"/>
          <w:vertAlign w:val="superscript"/>
        </w:rPr>
        <w:t>)</w:t>
      </w:r>
      <w:r w:rsidR="004172FC" w:rsidRPr="009E1F39">
        <w:rPr>
          <w:rFonts w:ascii="Times New Roman" w:eastAsia="Calibri" w:hAnsi="Times New Roman" w:cs="Times New Roman"/>
          <w:sz w:val="24"/>
          <w:szCs w:val="24"/>
        </w:rPr>
        <w:fldChar w:fldCharType="end"/>
      </w:r>
      <w:r w:rsidR="004172FC" w:rsidRPr="009E1F39">
        <w:rPr>
          <w:rFonts w:ascii="Times New Roman" w:eastAsia="Calibri" w:hAnsi="Times New Roman" w:cs="Times New Roman"/>
          <w:sz w:val="24"/>
          <w:szCs w:val="24"/>
        </w:rPr>
        <w:t>.</w:t>
      </w:r>
      <w:r w:rsidR="00EB4B07" w:rsidRPr="009E1F39">
        <w:rPr>
          <w:rFonts w:ascii="Times New Roman" w:eastAsia="Calibri" w:hAnsi="Times New Roman" w:cs="Times New Roman"/>
          <w:sz w:val="24"/>
          <w:szCs w:val="24"/>
        </w:rPr>
        <w:t xml:space="preserve"> Carers are asked if, in the last three months, they:</w:t>
      </w:r>
    </w:p>
    <w:p w14:paraId="17842454" w14:textId="6B69B04A" w:rsidR="00EB4B07" w:rsidRPr="009E1F39" w:rsidRDefault="00EB4B07" w:rsidP="00E00A01">
      <w:pPr>
        <w:pStyle w:val="ListParagraph"/>
        <w:numPr>
          <w:ilvl w:val="0"/>
          <w:numId w:val="29"/>
        </w:numPr>
        <w:spacing w:line="360" w:lineRule="auto"/>
        <w:jc w:val="both"/>
        <w:rPr>
          <w:rFonts w:ascii="Times New Roman" w:eastAsia="Calibri" w:hAnsi="Times New Roman" w:cs="Times New Roman"/>
          <w:sz w:val="24"/>
          <w:szCs w:val="24"/>
        </w:rPr>
      </w:pPr>
      <w:r w:rsidRPr="009E1F39">
        <w:rPr>
          <w:rFonts w:ascii="Times New Roman" w:eastAsia="Calibri" w:hAnsi="Times New Roman" w:cs="Times New Roman"/>
          <w:sz w:val="24"/>
          <w:szCs w:val="24"/>
        </w:rPr>
        <w:t>Have you stopped liking things that used to be fun?</w:t>
      </w:r>
    </w:p>
    <w:p w14:paraId="43727658" w14:textId="00799440" w:rsidR="00EB4B07" w:rsidRPr="009E1F39" w:rsidRDefault="00EB4B07" w:rsidP="00E00A01">
      <w:pPr>
        <w:pStyle w:val="ListParagraph"/>
        <w:numPr>
          <w:ilvl w:val="0"/>
          <w:numId w:val="29"/>
        </w:numPr>
        <w:spacing w:line="360" w:lineRule="auto"/>
        <w:jc w:val="both"/>
        <w:rPr>
          <w:rFonts w:ascii="Times New Roman" w:eastAsia="Calibri" w:hAnsi="Times New Roman" w:cs="Times New Roman"/>
          <w:sz w:val="24"/>
          <w:szCs w:val="24"/>
        </w:rPr>
      </w:pPr>
      <w:r w:rsidRPr="009E1F39">
        <w:rPr>
          <w:rFonts w:ascii="Times New Roman" w:eastAsia="Calibri" w:hAnsi="Times New Roman" w:cs="Times New Roman"/>
          <w:sz w:val="24"/>
          <w:szCs w:val="24"/>
        </w:rPr>
        <w:t>Have you felt like everything is hard work (even little jobs are too much)?</w:t>
      </w:r>
    </w:p>
    <w:p w14:paraId="4FEB4DC5" w14:textId="6EA9D2DE" w:rsidR="00EB4B07" w:rsidRPr="009E1F39" w:rsidRDefault="00EB4B07" w:rsidP="00E00A01">
      <w:pPr>
        <w:pStyle w:val="ListParagraph"/>
        <w:numPr>
          <w:ilvl w:val="0"/>
          <w:numId w:val="29"/>
        </w:numPr>
        <w:spacing w:line="360" w:lineRule="auto"/>
        <w:jc w:val="both"/>
        <w:rPr>
          <w:rFonts w:ascii="Times New Roman" w:eastAsia="Calibri" w:hAnsi="Times New Roman" w:cs="Times New Roman"/>
          <w:sz w:val="24"/>
          <w:szCs w:val="24"/>
        </w:rPr>
      </w:pPr>
      <w:r w:rsidRPr="009E1F39">
        <w:rPr>
          <w:rFonts w:ascii="Times New Roman" w:eastAsia="Calibri" w:hAnsi="Times New Roman" w:cs="Times New Roman"/>
          <w:sz w:val="24"/>
          <w:szCs w:val="24"/>
        </w:rPr>
        <w:t>Have you felt so worried that your stomach (tummy) has got upset?</w:t>
      </w:r>
    </w:p>
    <w:p w14:paraId="11135377" w14:textId="2B8F730D" w:rsidR="00EB4B07" w:rsidRPr="009E1F39" w:rsidRDefault="00EB4B07" w:rsidP="00E00A01">
      <w:pPr>
        <w:pStyle w:val="ListParagraph"/>
        <w:numPr>
          <w:ilvl w:val="0"/>
          <w:numId w:val="29"/>
        </w:numPr>
        <w:spacing w:line="360" w:lineRule="auto"/>
        <w:jc w:val="both"/>
        <w:rPr>
          <w:rFonts w:ascii="Times New Roman" w:eastAsia="Calibri" w:hAnsi="Times New Roman" w:cs="Times New Roman"/>
          <w:sz w:val="24"/>
          <w:szCs w:val="24"/>
        </w:rPr>
      </w:pPr>
      <w:r w:rsidRPr="009E1F39">
        <w:rPr>
          <w:rFonts w:ascii="Times New Roman" w:eastAsia="Calibri" w:hAnsi="Times New Roman" w:cs="Times New Roman"/>
          <w:sz w:val="24"/>
          <w:szCs w:val="24"/>
        </w:rPr>
        <w:t>Have you ever felt so worried it was hard to breathe?</w:t>
      </w:r>
    </w:p>
    <w:p w14:paraId="2D75A7FD" w14:textId="52C293B0" w:rsidR="00EB4B07" w:rsidRPr="009E1F39" w:rsidRDefault="00EB4B07" w:rsidP="00E00A01">
      <w:pPr>
        <w:pStyle w:val="ListParagraph"/>
        <w:numPr>
          <w:ilvl w:val="0"/>
          <w:numId w:val="29"/>
        </w:numPr>
        <w:spacing w:line="360" w:lineRule="auto"/>
        <w:jc w:val="both"/>
        <w:rPr>
          <w:rFonts w:ascii="Times New Roman" w:eastAsia="Calibri" w:hAnsi="Times New Roman" w:cs="Times New Roman"/>
          <w:sz w:val="24"/>
          <w:szCs w:val="24"/>
        </w:rPr>
      </w:pPr>
      <w:r w:rsidRPr="009E1F39">
        <w:rPr>
          <w:rFonts w:ascii="Times New Roman" w:eastAsia="Calibri" w:hAnsi="Times New Roman" w:cs="Times New Roman"/>
          <w:sz w:val="24"/>
          <w:szCs w:val="24"/>
        </w:rPr>
        <w:lastRenderedPageBreak/>
        <w:t xml:space="preserve">Do you get angry or wild </w:t>
      </w:r>
      <w:proofErr w:type="gramStart"/>
      <w:r w:rsidRPr="009E1F39">
        <w:rPr>
          <w:rFonts w:ascii="Times New Roman" w:eastAsia="Calibri" w:hAnsi="Times New Roman" w:cs="Times New Roman"/>
          <w:sz w:val="24"/>
          <w:szCs w:val="24"/>
        </w:rPr>
        <w:t>real</w:t>
      </w:r>
      <w:proofErr w:type="gramEnd"/>
      <w:r w:rsidRPr="009E1F39">
        <w:rPr>
          <w:rFonts w:ascii="Times New Roman" w:eastAsia="Calibri" w:hAnsi="Times New Roman" w:cs="Times New Roman"/>
          <w:sz w:val="24"/>
          <w:szCs w:val="24"/>
        </w:rPr>
        <w:t xml:space="preserve"> quick?</w:t>
      </w:r>
    </w:p>
    <w:p w14:paraId="7D7B9070" w14:textId="77777777" w:rsidR="00E00A01" w:rsidRPr="009E1F39" w:rsidRDefault="00EB4B07" w:rsidP="00E00A01">
      <w:pPr>
        <w:pStyle w:val="ListParagraph"/>
        <w:numPr>
          <w:ilvl w:val="0"/>
          <w:numId w:val="29"/>
        </w:numPr>
        <w:spacing w:line="360" w:lineRule="auto"/>
        <w:jc w:val="both"/>
        <w:rPr>
          <w:rFonts w:ascii="Times New Roman" w:eastAsia="Calibri" w:hAnsi="Times New Roman" w:cs="Times New Roman"/>
          <w:sz w:val="24"/>
          <w:szCs w:val="24"/>
        </w:rPr>
      </w:pPr>
      <w:r w:rsidRPr="009E1F39">
        <w:rPr>
          <w:rFonts w:ascii="Times New Roman" w:eastAsia="Calibri" w:hAnsi="Times New Roman" w:cs="Times New Roman"/>
          <w:sz w:val="24"/>
          <w:szCs w:val="24"/>
        </w:rPr>
        <w:t>Have you felt so sad that nothing could cheer you up? Not even your friends made you feel better.</w:t>
      </w:r>
    </w:p>
    <w:p w14:paraId="570F89A0" w14:textId="086115E5" w:rsidR="00EB4B07" w:rsidRPr="009E1F39" w:rsidRDefault="00EB4B07" w:rsidP="00E00A01">
      <w:pPr>
        <w:pStyle w:val="ListParagraph"/>
        <w:numPr>
          <w:ilvl w:val="0"/>
          <w:numId w:val="29"/>
        </w:numPr>
        <w:spacing w:line="360" w:lineRule="auto"/>
        <w:jc w:val="both"/>
        <w:rPr>
          <w:rFonts w:ascii="Times New Roman" w:eastAsia="Calibri" w:hAnsi="Times New Roman" w:cs="Times New Roman"/>
          <w:sz w:val="24"/>
          <w:szCs w:val="24"/>
        </w:rPr>
      </w:pPr>
      <w:r w:rsidRPr="009E1F39">
        <w:rPr>
          <w:rFonts w:ascii="Times New Roman" w:eastAsia="Calibri" w:hAnsi="Times New Roman" w:cs="Times New Roman"/>
          <w:sz w:val="24"/>
          <w:szCs w:val="24"/>
        </w:rPr>
        <w:t>Do you do silly things without thinking that you feel ashamed about the next day?</w:t>
      </w:r>
    </w:p>
    <w:p w14:paraId="46CB2419" w14:textId="7361A32B" w:rsidR="00EB4B07" w:rsidRPr="009E1F39" w:rsidRDefault="00EB4B07" w:rsidP="00EB4B07">
      <w:pPr>
        <w:spacing w:line="360" w:lineRule="auto"/>
        <w:contextualSpacing/>
        <w:jc w:val="both"/>
        <w:rPr>
          <w:rFonts w:ascii="Times New Roman" w:eastAsia="Calibri" w:hAnsi="Times New Roman" w:cs="Times New Roman"/>
          <w:sz w:val="24"/>
          <w:szCs w:val="24"/>
        </w:rPr>
      </w:pPr>
      <w:r w:rsidRPr="009E1F39">
        <w:rPr>
          <w:rFonts w:ascii="Times New Roman" w:eastAsia="Calibri" w:hAnsi="Times New Roman" w:cs="Times New Roman"/>
          <w:sz w:val="24"/>
          <w:szCs w:val="24"/>
        </w:rPr>
        <w:t>Response options were: never (or not much), little bit (or sometimes), fair bit, lots (or lots of times), or don’t know. The first two responses were coded as 0 (never of little bit) and the latter two as 1 (fair bit or lots)</w:t>
      </w:r>
      <w:r w:rsidR="00E00A01" w:rsidRPr="009E1F39">
        <w:rPr>
          <w:rFonts w:ascii="Times New Roman" w:eastAsia="Calibri" w:hAnsi="Times New Roman" w:cs="Times New Roman"/>
          <w:sz w:val="24"/>
          <w:szCs w:val="24"/>
          <w:lang w:val="en-US"/>
        </w:rPr>
        <w:fldChar w:fldCharType="begin"/>
      </w:r>
      <w:r w:rsidR="00887C8E" w:rsidRPr="009E1F39">
        <w:rPr>
          <w:rFonts w:ascii="Times New Roman" w:eastAsia="Calibri" w:hAnsi="Times New Roman" w:cs="Times New Roman"/>
          <w:sz w:val="24"/>
          <w:szCs w:val="24"/>
          <w:lang w:val="en-US"/>
        </w:rPr>
        <w:instrText xml:space="preserve"> ADDIN EN.CITE &lt;EndNote&gt;&lt;Cite&gt;&lt;Author&gt;Australian Government Department of Families Housing Community Services and Indigenous Affairs&lt;/Author&gt;&lt;Year&gt;2013&lt;/Year&gt;&lt;RecNum&gt;1995&lt;/RecNum&gt;&lt;DisplayText&gt;&lt;style face="superscript"&gt;(10)&lt;/style&gt;&lt;/DisplayText&gt;&lt;record&gt;&lt;rec-number&gt;1995&lt;/rec-number&gt;&lt;foreign-keys&gt;&lt;key app="EN" db-id="swxapxsebsfdx3e9xdnxprznezr9dddftzev"&gt;1995&lt;/key&gt;&lt;/foreign-keys&gt;&lt;ref-type name="Report"&gt;27&lt;/ref-type&gt;&lt;contributors&gt;&lt;authors&gt;&lt;author&gt;Australian Government Department of Families Housing Community Services and Indigenous Affairs,&lt;/author&gt;&lt;/authors&gt;&lt;/contributors&gt;&lt;titles&gt;&lt;title&gt;Appendix B - Study terminology and definitions. Footprints in Time The Longitudinal Study of Indigenous Children: Key Summary Report from Wave 4&lt;/title&gt;&lt;/titles&gt;&lt;dates&gt;&lt;year&gt;2013&lt;/year&gt;&lt;/dates&gt;&lt;pub-location&gt;Canberra&lt;/pub-location&gt;&lt;urls&gt;&lt;/urls&gt;&lt;/record&gt;&lt;/Cite&gt;&lt;/EndNote&gt;</w:instrText>
      </w:r>
      <w:r w:rsidR="00E00A01" w:rsidRPr="009E1F39">
        <w:rPr>
          <w:rFonts w:ascii="Times New Roman" w:eastAsia="Calibri" w:hAnsi="Times New Roman" w:cs="Times New Roman"/>
          <w:sz w:val="24"/>
          <w:szCs w:val="24"/>
          <w:lang w:val="en-US"/>
        </w:rPr>
        <w:fldChar w:fldCharType="separate"/>
      </w:r>
      <w:r w:rsidR="00887C8E" w:rsidRPr="009E1F39">
        <w:rPr>
          <w:rFonts w:ascii="Times New Roman" w:eastAsia="Calibri" w:hAnsi="Times New Roman" w:cs="Times New Roman"/>
          <w:noProof/>
          <w:sz w:val="24"/>
          <w:szCs w:val="24"/>
          <w:vertAlign w:val="superscript"/>
          <w:lang w:val="en-US"/>
        </w:rPr>
        <w:t>(</w:t>
      </w:r>
      <w:hyperlink w:anchor="_ENREF_10" w:tooltip="Australian Government Department of Families Housing Community Services and Indigenous Affairs, 2013 #1995" w:history="1">
        <w:r w:rsidR="00887C8E" w:rsidRPr="009E1F39">
          <w:rPr>
            <w:rFonts w:ascii="Times New Roman" w:eastAsia="Calibri" w:hAnsi="Times New Roman" w:cs="Times New Roman"/>
            <w:noProof/>
            <w:sz w:val="24"/>
            <w:szCs w:val="24"/>
            <w:vertAlign w:val="superscript"/>
            <w:lang w:val="en-US"/>
          </w:rPr>
          <w:t>10</w:t>
        </w:r>
      </w:hyperlink>
      <w:r w:rsidR="00887C8E" w:rsidRPr="009E1F39">
        <w:rPr>
          <w:rFonts w:ascii="Times New Roman" w:eastAsia="Calibri" w:hAnsi="Times New Roman" w:cs="Times New Roman"/>
          <w:noProof/>
          <w:sz w:val="24"/>
          <w:szCs w:val="24"/>
          <w:vertAlign w:val="superscript"/>
          <w:lang w:val="en-US"/>
        </w:rPr>
        <w:t>)</w:t>
      </w:r>
      <w:r w:rsidR="00E00A01" w:rsidRPr="009E1F39">
        <w:rPr>
          <w:rFonts w:ascii="Times New Roman" w:eastAsia="Calibri" w:hAnsi="Times New Roman" w:cs="Times New Roman"/>
          <w:sz w:val="24"/>
          <w:szCs w:val="24"/>
          <w:lang w:val="en-US"/>
        </w:rPr>
        <w:fldChar w:fldCharType="end"/>
      </w:r>
      <w:r w:rsidRPr="009E1F39">
        <w:rPr>
          <w:rFonts w:ascii="Times New Roman" w:eastAsia="Calibri" w:hAnsi="Times New Roman" w:cs="Times New Roman"/>
          <w:sz w:val="24"/>
          <w:szCs w:val="24"/>
        </w:rPr>
        <w:t xml:space="preserve">. Scores for the 7 questions were </w:t>
      </w:r>
      <w:r w:rsidR="00E00A01" w:rsidRPr="009E1F39">
        <w:rPr>
          <w:rFonts w:ascii="Times New Roman" w:eastAsia="Calibri" w:hAnsi="Times New Roman" w:cs="Times New Roman"/>
          <w:sz w:val="24"/>
          <w:szCs w:val="24"/>
        </w:rPr>
        <w:t xml:space="preserve">summed for a total of 0-7, </w:t>
      </w:r>
      <w:r w:rsidRPr="009E1F39">
        <w:rPr>
          <w:rFonts w:ascii="Times New Roman" w:eastAsia="Calibri" w:hAnsi="Times New Roman" w:cs="Times New Roman"/>
          <w:sz w:val="24"/>
          <w:szCs w:val="24"/>
        </w:rPr>
        <w:t xml:space="preserve">with higher scores reflecting better social and emotional wellbeing. </w:t>
      </w:r>
      <w:r w:rsidR="00E00A01" w:rsidRPr="009E1F39">
        <w:rPr>
          <w:rFonts w:ascii="Times New Roman" w:eastAsia="Calibri" w:hAnsi="Times New Roman" w:cs="Times New Roman"/>
          <w:sz w:val="24"/>
          <w:szCs w:val="24"/>
        </w:rPr>
        <w:t>Carers were categorised as having a lower distress score (score 0-1) or a higher distress score (2-7).</w:t>
      </w:r>
    </w:p>
    <w:p w14:paraId="0074D6E1" w14:textId="77777777" w:rsidR="00EB4B07" w:rsidRPr="009E1F39" w:rsidRDefault="00EB4B07" w:rsidP="00EB4B07">
      <w:pPr>
        <w:spacing w:line="360" w:lineRule="auto"/>
        <w:contextualSpacing/>
        <w:jc w:val="both"/>
        <w:rPr>
          <w:rFonts w:ascii="Times New Roman" w:eastAsia="Calibri" w:hAnsi="Times New Roman" w:cs="Times New Roman"/>
          <w:sz w:val="24"/>
          <w:szCs w:val="24"/>
        </w:rPr>
      </w:pPr>
    </w:p>
    <w:p w14:paraId="5456D457" w14:textId="229D57B5" w:rsidR="00B04C6F" w:rsidRPr="009E1F39" w:rsidRDefault="00B04C6F" w:rsidP="00B04C6F">
      <w:pPr>
        <w:spacing w:line="360" w:lineRule="auto"/>
        <w:contextualSpacing/>
        <w:jc w:val="both"/>
        <w:rPr>
          <w:rFonts w:ascii="Times New Roman" w:eastAsia="Calibri" w:hAnsi="Times New Roman" w:cs="Times New Roman"/>
          <w:sz w:val="24"/>
          <w:szCs w:val="24"/>
        </w:rPr>
      </w:pPr>
      <w:r w:rsidRPr="009E1F39">
        <w:rPr>
          <w:rFonts w:ascii="Times New Roman" w:eastAsia="Calibri" w:hAnsi="Times New Roman" w:cs="Times New Roman"/>
          <w:b/>
          <w:sz w:val="24"/>
          <w:szCs w:val="24"/>
        </w:rPr>
        <w:t>Negative major life events</w:t>
      </w:r>
      <w:r w:rsidRPr="009E1F39">
        <w:rPr>
          <w:rFonts w:ascii="Times New Roman" w:eastAsia="Calibri" w:hAnsi="Times New Roman" w:cs="Times New Roman"/>
          <w:sz w:val="24"/>
          <w:szCs w:val="24"/>
        </w:rPr>
        <w:t>: w</w:t>
      </w:r>
      <w:r w:rsidR="00887C8E" w:rsidRPr="009E1F39">
        <w:rPr>
          <w:rFonts w:ascii="Times New Roman" w:eastAsia="Calibri" w:hAnsi="Times New Roman" w:cs="Times New Roman"/>
          <w:sz w:val="24"/>
          <w:szCs w:val="24"/>
        </w:rPr>
        <w:t>e examined whether families had experienced a set of 9 major negative life events in the past year. These included: carer losing a job, carer leaving the family, child</w:t>
      </w:r>
      <w:r w:rsidR="00220C93" w:rsidRPr="009E1F39">
        <w:rPr>
          <w:rFonts w:ascii="Times New Roman" w:eastAsia="Calibri" w:hAnsi="Times New Roman" w:cs="Times New Roman"/>
          <w:sz w:val="24"/>
          <w:szCs w:val="24"/>
        </w:rPr>
        <w:t>ren</w:t>
      </w:r>
      <w:r w:rsidR="00887C8E" w:rsidRPr="009E1F39">
        <w:rPr>
          <w:rFonts w:ascii="Times New Roman" w:eastAsia="Calibri" w:hAnsi="Times New Roman" w:cs="Times New Roman"/>
          <w:sz w:val="24"/>
          <w:szCs w:val="24"/>
        </w:rPr>
        <w:t xml:space="preserve"> being cared for by someone else for more than a week, very sick family member, death of close friend or family member, family member with drug or alcohol problem, assault or mugging of close family member, family member arrested or jailed or had problem with police, </w:t>
      </w:r>
      <w:r w:rsidR="00220C93" w:rsidRPr="009E1F39">
        <w:rPr>
          <w:rFonts w:ascii="Times New Roman" w:eastAsia="Calibri" w:hAnsi="Times New Roman" w:cs="Times New Roman"/>
          <w:sz w:val="24"/>
          <w:szCs w:val="24"/>
        </w:rPr>
        <w:t>children</w:t>
      </w:r>
      <w:r w:rsidR="00887C8E" w:rsidRPr="009E1F39">
        <w:rPr>
          <w:rFonts w:ascii="Times New Roman" w:eastAsia="Calibri" w:hAnsi="Times New Roman" w:cs="Times New Roman"/>
          <w:sz w:val="24"/>
          <w:szCs w:val="24"/>
        </w:rPr>
        <w:t xml:space="preserve"> upset by family arguments, or child</w:t>
      </w:r>
      <w:r w:rsidR="00220C93" w:rsidRPr="009E1F39">
        <w:rPr>
          <w:rFonts w:ascii="Times New Roman" w:eastAsia="Calibri" w:hAnsi="Times New Roman" w:cs="Times New Roman"/>
          <w:sz w:val="24"/>
          <w:szCs w:val="24"/>
        </w:rPr>
        <w:t>ren</w:t>
      </w:r>
      <w:r w:rsidR="00887C8E" w:rsidRPr="009E1F39">
        <w:rPr>
          <w:rFonts w:ascii="Times New Roman" w:eastAsia="Calibri" w:hAnsi="Times New Roman" w:cs="Times New Roman"/>
          <w:sz w:val="24"/>
          <w:szCs w:val="24"/>
        </w:rPr>
        <w:t xml:space="preserve"> scared by other people’s behaviour. We </w:t>
      </w:r>
      <w:r w:rsidRPr="009E1F39">
        <w:rPr>
          <w:rFonts w:ascii="Times New Roman" w:eastAsia="Calibri" w:hAnsi="Times New Roman" w:cs="Times New Roman"/>
          <w:sz w:val="24"/>
          <w:szCs w:val="24"/>
        </w:rPr>
        <w:t xml:space="preserve">categorised the number of negative major life events as &lt;3 or 3-9. </w:t>
      </w:r>
    </w:p>
    <w:p w14:paraId="4BC4FC9E" w14:textId="08D5F3E9" w:rsidR="00B04C6F" w:rsidRPr="009E1F39" w:rsidRDefault="00B04C6F">
      <w:pPr>
        <w:rPr>
          <w:rFonts w:ascii="Times New Roman" w:eastAsia="Calibri" w:hAnsi="Times New Roman" w:cs="Times New Roman"/>
          <w:sz w:val="24"/>
          <w:szCs w:val="24"/>
        </w:rPr>
      </w:pPr>
    </w:p>
    <w:p w14:paraId="2C2D53EB" w14:textId="6E5E5729" w:rsidR="00B04C6F" w:rsidRPr="009E1F39" w:rsidRDefault="00B04C6F" w:rsidP="00B04C6F">
      <w:pPr>
        <w:spacing w:line="360" w:lineRule="auto"/>
        <w:contextualSpacing/>
        <w:jc w:val="both"/>
        <w:rPr>
          <w:rFonts w:ascii="Times New Roman" w:eastAsia="Calibri" w:hAnsi="Times New Roman" w:cs="Times New Roman"/>
          <w:sz w:val="24"/>
          <w:szCs w:val="24"/>
        </w:rPr>
      </w:pPr>
      <w:r w:rsidRPr="009E1F39">
        <w:rPr>
          <w:rFonts w:ascii="Times New Roman" w:eastAsia="Calibri" w:hAnsi="Times New Roman" w:cs="Times New Roman"/>
          <w:b/>
          <w:sz w:val="24"/>
          <w:szCs w:val="24"/>
        </w:rPr>
        <w:t>Evening meal as a family</w:t>
      </w:r>
      <w:r w:rsidRPr="009E1F39">
        <w:rPr>
          <w:rFonts w:ascii="Times New Roman" w:eastAsia="Calibri" w:hAnsi="Times New Roman" w:cs="Times New Roman"/>
          <w:sz w:val="24"/>
          <w:szCs w:val="24"/>
        </w:rPr>
        <w:t xml:space="preserve">: </w:t>
      </w:r>
      <w:r w:rsidR="00823EB3" w:rsidRPr="009E1F39">
        <w:rPr>
          <w:rFonts w:ascii="Times New Roman" w:eastAsia="Calibri" w:hAnsi="Times New Roman" w:cs="Times New Roman"/>
          <w:sz w:val="24"/>
          <w:szCs w:val="24"/>
        </w:rPr>
        <w:t>carers were asked, “D</w:t>
      </w:r>
      <w:r w:rsidRPr="009E1F39">
        <w:rPr>
          <w:rFonts w:ascii="Times New Roman" w:eastAsia="Calibri" w:hAnsi="Times New Roman" w:cs="Times New Roman"/>
          <w:sz w:val="24"/>
          <w:szCs w:val="24"/>
        </w:rPr>
        <w:t>id you or &lt;Study Child&gt;’s other family members do any of the following thin</w:t>
      </w:r>
      <w:r w:rsidR="00823EB3" w:rsidRPr="009E1F39">
        <w:rPr>
          <w:rFonts w:ascii="Times New Roman" w:eastAsia="Calibri" w:hAnsi="Times New Roman" w:cs="Times New Roman"/>
          <w:sz w:val="24"/>
          <w:szCs w:val="24"/>
        </w:rPr>
        <w:t>gs with &lt;Study Child&gt; last week:</w:t>
      </w:r>
      <w:r w:rsidRPr="009E1F39">
        <w:rPr>
          <w:rFonts w:ascii="Times New Roman" w:eastAsia="Calibri" w:hAnsi="Times New Roman" w:cs="Times New Roman"/>
          <w:sz w:val="24"/>
          <w:szCs w:val="24"/>
        </w:rPr>
        <w:t xml:space="preserve"> Have dinner together as a family?</w:t>
      </w:r>
      <w:r w:rsidR="00823EB3" w:rsidRPr="009E1F39">
        <w:rPr>
          <w:rFonts w:ascii="Times New Roman" w:eastAsia="Calibri" w:hAnsi="Times New Roman" w:cs="Times New Roman"/>
          <w:sz w:val="24"/>
          <w:szCs w:val="24"/>
        </w:rPr>
        <w:t>” Responses were yes, no, or don’t know.</w:t>
      </w:r>
    </w:p>
    <w:p w14:paraId="7973C29D" w14:textId="77777777" w:rsidR="00B04C6F" w:rsidRPr="009E1F39" w:rsidRDefault="00B04C6F" w:rsidP="00B04C6F">
      <w:pPr>
        <w:spacing w:line="360" w:lineRule="auto"/>
        <w:contextualSpacing/>
        <w:jc w:val="both"/>
        <w:rPr>
          <w:rFonts w:ascii="Times New Roman" w:eastAsia="Calibri" w:hAnsi="Times New Roman" w:cs="Times New Roman"/>
          <w:sz w:val="24"/>
          <w:szCs w:val="24"/>
        </w:rPr>
      </w:pPr>
    </w:p>
    <w:p w14:paraId="63DF7D7A" w14:textId="093A82C3" w:rsidR="00823EB3" w:rsidRPr="009E1F39" w:rsidRDefault="00B04C6F" w:rsidP="00823EB3">
      <w:pPr>
        <w:spacing w:line="360" w:lineRule="auto"/>
        <w:contextualSpacing/>
        <w:jc w:val="both"/>
        <w:rPr>
          <w:rFonts w:ascii="Times New Roman" w:eastAsia="Calibri" w:hAnsi="Times New Roman" w:cs="Times New Roman"/>
          <w:sz w:val="24"/>
          <w:szCs w:val="24"/>
        </w:rPr>
      </w:pPr>
      <w:r w:rsidRPr="009E1F39">
        <w:rPr>
          <w:rFonts w:ascii="Times New Roman" w:eastAsia="Calibri" w:hAnsi="Times New Roman" w:cs="Times New Roman"/>
          <w:b/>
          <w:sz w:val="24"/>
          <w:szCs w:val="24"/>
        </w:rPr>
        <w:t>Cultural knowledge about bush tucker</w:t>
      </w:r>
      <w:r w:rsidRPr="009E1F39">
        <w:rPr>
          <w:rFonts w:ascii="Times New Roman" w:eastAsia="Calibri" w:hAnsi="Times New Roman" w:cs="Times New Roman"/>
          <w:sz w:val="24"/>
          <w:szCs w:val="24"/>
        </w:rPr>
        <w:t>:</w:t>
      </w:r>
      <w:r w:rsidR="00823EB3" w:rsidRPr="009E1F39">
        <w:rPr>
          <w:rFonts w:ascii="Times New Roman" w:eastAsia="Calibri" w:hAnsi="Times New Roman" w:cs="Times New Roman"/>
          <w:sz w:val="24"/>
          <w:szCs w:val="24"/>
        </w:rPr>
        <w:t xml:space="preserve"> carers were asked what elements of Indigenous culture they wanted to pass down to their child</w:t>
      </w:r>
      <w:r w:rsidR="00220C93" w:rsidRPr="009E1F39">
        <w:rPr>
          <w:rFonts w:ascii="Times New Roman" w:eastAsia="Calibri" w:hAnsi="Times New Roman" w:cs="Times New Roman"/>
          <w:sz w:val="24"/>
          <w:szCs w:val="24"/>
        </w:rPr>
        <w:t>ren</w:t>
      </w:r>
      <w:r w:rsidR="00823EB3" w:rsidRPr="009E1F39">
        <w:rPr>
          <w:rFonts w:ascii="Times New Roman" w:eastAsia="Calibri" w:hAnsi="Times New Roman" w:cs="Times New Roman"/>
          <w:sz w:val="24"/>
          <w:szCs w:val="24"/>
        </w:rPr>
        <w:t xml:space="preserve"> at their age. They were asked to selecting up to 5 answers from a list, in order of importance: finding bush tucker, hunting and fishing; knowing your country, where you are from; knowing your family history and heritage; singing, music and dancing; painting or weaving; knowing traditions and ceremonies; speaking your language; family networks; storytelling and yarning; having pride in your identity, knowing who you are; showing respect; spiritual beliefs; or other. Responses were recoded such that a carers’ first choice received a score of 5 (e.g. most important), decreasing to 1 for 5th choice and 0 for not selected. </w:t>
      </w:r>
    </w:p>
    <w:p w14:paraId="42A904A0" w14:textId="77777777" w:rsidR="00823EB3" w:rsidRPr="009E1F39" w:rsidRDefault="00823EB3" w:rsidP="00823EB3">
      <w:pPr>
        <w:spacing w:line="360" w:lineRule="auto"/>
        <w:contextualSpacing/>
        <w:jc w:val="both"/>
        <w:rPr>
          <w:rFonts w:ascii="Times New Roman" w:eastAsia="Calibri" w:hAnsi="Times New Roman" w:cs="Times New Roman"/>
          <w:sz w:val="24"/>
          <w:szCs w:val="24"/>
        </w:rPr>
      </w:pPr>
    </w:p>
    <w:p w14:paraId="16D27498" w14:textId="692344BD" w:rsidR="00823EB3" w:rsidRPr="009E1F39" w:rsidRDefault="00823EB3" w:rsidP="00823EB3">
      <w:pPr>
        <w:spacing w:line="360" w:lineRule="auto"/>
        <w:contextualSpacing/>
        <w:jc w:val="both"/>
        <w:rPr>
          <w:rFonts w:ascii="Times New Roman" w:eastAsia="Calibri" w:hAnsi="Times New Roman" w:cs="Times New Roman"/>
          <w:sz w:val="24"/>
          <w:szCs w:val="24"/>
        </w:rPr>
      </w:pPr>
      <w:r w:rsidRPr="009E1F39">
        <w:rPr>
          <w:rFonts w:ascii="Times New Roman" w:eastAsia="Calibri" w:hAnsi="Times New Roman" w:cs="Times New Roman"/>
          <w:sz w:val="24"/>
          <w:szCs w:val="24"/>
        </w:rPr>
        <w:t xml:space="preserve">Passing down cultural knowledge about finding bush tucker, hunting and fishing was categorised as not important (not picked by carer), somewhat important (3rd-5th choice), very important (1st-2nd choice). </w:t>
      </w:r>
    </w:p>
    <w:p w14:paraId="68FDFBC4" w14:textId="7FA8817B" w:rsidR="00B04C6F" w:rsidRPr="009E1F39" w:rsidRDefault="00B04C6F" w:rsidP="00B04C6F">
      <w:pPr>
        <w:spacing w:line="360" w:lineRule="auto"/>
        <w:contextualSpacing/>
        <w:jc w:val="both"/>
        <w:rPr>
          <w:rFonts w:ascii="Times New Roman" w:eastAsia="Calibri" w:hAnsi="Times New Roman" w:cs="Times New Roman"/>
          <w:sz w:val="24"/>
          <w:szCs w:val="24"/>
        </w:rPr>
      </w:pPr>
    </w:p>
    <w:p w14:paraId="750E10B9" w14:textId="04509EC7" w:rsidR="00B04C6F" w:rsidRPr="009E1F39" w:rsidRDefault="00B04C6F" w:rsidP="00B04C6F">
      <w:pPr>
        <w:spacing w:line="360" w:lineRule="auto"/>
        <w:contextualSpacing/>
        <w:jc w:val="both"/>
        <w:rPr>
          <w:rFonts w:ascii="Times New Roman" w:eastAsia="Calibri" w:hAnsi="Times New Roman" w:cs="Times New Roman"/>
          <w:sz w:val="24"/>
          <w:szCs w:val="24"/>
        </w:rPr>
      </w:pPr>
      <w:r w:rsidRPr="009E1F39">
        <w:rPr>
          <w:rFonts w:ascii="Times New Roman" w:eastAsia="Calibri" w:hAnsi="Times New Roman" w:cs="Times New Roman"/>
          <w:b/>
          <w:sz w:val="24"/>
          <w:szCs w:val="24"/>
        </w:rPr>
        <w:t>Household size</w:t>
      </w:r>
      <w:r w:rsidRPr="009E1F39">
        <w:rPr>
          <w:rFonts w:ascii="Times New Roman" w:eastAsia="Calibri" w:hAnsi="Times New Roman" w:cs="Times New Roman"/>
          <w:sz w:val="24"/>
          <w:szCs w:val="24"/>
        </w:rPr>
        <w:t>: The reported number of people living in the child’s household (ranging from 2-17) was categorised as 2-5 or ≥6.</w:t>
      </w:r>
    </w:p>
    <w:p w14:paraId="5B862CA3" w14:textId="77777777" w:rsidR="00B04C6F" w:rsidRPr="009E1F39" w:rsidRDefault="00B04C6F" w:rsidP="00B04C6F">
      <w:pPr>
        <w:spacing w:line="360" w:lineRule="auto"/>
        <w:contextualSpacing/>
        <w:jc w:val="both"/>
        <w:rPr>
          <w:rFonts w:ascii="Times New Roman" w:eastAsia="Calibri" w:hAnsi="Times New Roman" w:cs="Times New Roman"/>
          <w:sz w:val="24"/>
          <w:szCs w:val="24"/>
        </w:rPr>
      </w:pPr>
    </w:p>
    <w:p w14:paraId="6928C122" w14:textId="51E50042" w:rsidR="00B04C6F" w:rsidRPr="009E1F39" w:rsidRDefault="00B04C6F" w:rsidP="00B04C6F">
      <w:pPr>
        <w:spacing w:line="360" w:lineRule="auto"/>
        <w:contextualSpacing/>
        <w:jc w:val="both"/>
        <w:rPr>
          <w:rFonts w:ascii="Times New Roman" w:eastAsia="Calibri" w:hAnsi="Times New Roman" w:cs="Times New Roman"/>
          <w:sz w:val="24"/>
          <w:szCs w:val="24"/>
        </w:rPr>
      </w:pPr>
      <w:r w:rsidRPr="009E1F39">
        <w:rPr>
          <w:rFonts w:ascii="Times New Roman" w:eastAsia="Calibri" w:hAnsi="Times New Roman" w:cs="Times New Roman"/>
          <w:b/>
          <w:sz w:val="24"/>
          <w:szCs w:val="24"/>
        </w:rPr>
        <w:t>Moved house, overcrowded</w:t>
      </w:r>
      <w:r w:rsidRPr="009E1F39">
        <w:rPr>
          <w:rFonts w:ascii="Times New Roman" w:eastAsia="Calibri" w:hAnsi="Times New Roman" w:cs="Times New Roman"/>
          <w:sz w:val="24"/>
          <w:szCs w:val="24"/>
        </w:rPr>
        <w:t>: carers were asked, “In the last 12 months have you felt too crowded where you live, moved h</w:t>
      </w:r>
      <w:r w:rsidR="00820E7D">
        <w:rPr>
          <w:rFonts w:ascii="Times New Roman" w:eastAsia="Calibri" w:hAnsi="Times New Roman" w:cs="Times New Roman"/>
          <w:sz w:val="24"/>
          <w:szCs w:val="24"/>
        </w:rPr>
        <w:t>ouse, or had housing problems?”</w:t>
      </w:r>
      <w:r w:rsidRPr="009E1F39">
        <w:rPr>
          <w:rFonts w:ascii="Times New Roman" w:eastAsia="Calibri" w:hAnsi="Times New Roman" w:cs="Times New Roman"/>
          <w:sz w:val="24"/>
          <w:szCs w:val="24"/>
        </w:rPr>
        <w:t xml:space="preserve"> Carers responded yes, no, or don’t know. Those that responded yes indicated if they had felt too crowded, moved house, and/or had housing problems.</w:t>
      </w:r>
    </w:p>
    <w:p w14:paraId="13969B92" w14:textId="77777777" w:rsidR="00D92D71" w:rsidRPr="009E1F39" w:rsidRDefault="00D92D71" w:rsidP="00B04C6F">
      <w:pPr>
        <w:spacing w:line="360" w:lineRule="auto"/>
        <w:contextualSpacing/>
        <w:jc w:val="both"/>
        <w:rPr>
          <w:rFonts w:ascii="Times New Roman" w:eastAsia="Calibri" w:hAnsi="Times New Roman" w:cs="Times New Roman"/>
          <w:sz w:val="24"/>
          <w:szCs w:val="24"/>
        </w:rPr>
      </w:pPr>
    </w:p>
    <w:p w14:paraId="2DFC97CF" w14:textId="0F0C1D56" w:rsidR="00B04C6F" w:rsidRPr="009E1F39" w:rsidRDefault="00B04C6F" w:rsidP="00B04C6F">
      <w:pPr>
        <w:spacing w:line="360" w:lineRule="auto"/>
        <w:contextualSpacing/>
        <w:jc w:val="both"/>
        <w:rPr>
          <w:rFonts w:ascii="Times New Roman" w:eastAsia="Calibri" w:hAnsi="Times New Roman" w:cs="Times New Roman"/>
          <w:sz w:val="24"/>
          <w:szCs w:val="24"/>
        </w:rPr>
      </w:pPr>
      <w:r w:rsidRPr="009E1F39">
        <w:rPr>
          <w:rFonts w:ascii="Times New Roman" w:eastAsia="Calibri" w:hAnsi="Times New Roman" w:cs="Times New Roman"/>
          <w:b/>
          <w:sz w:val="24"/>
          <w:szCs w:val="24"/>
        </w:rPr>
        <w:t>Problems with fridge and/or cooking facilities</w:t>
      </w:r>
      <w:r w:rsidRPr="009E1F39">
        <w:rPr>
          <w:rFonts w:ascii="Times New Roman" w:eastAsia="Calibri" w:hAnsi="Times New Roman" w:cs="Times New Roman"/>
          <w:sz w:val="24"/>
          <w:szCs w:val="24"/>
        </w:rPr>
        <w:t>:</w:t>
      </w:r>
      <w:r w:rsidR="00D92D71" w:rsidRPr="009E1F39">
        <w:rPr>
          <w:rFonts w:ascii="Times New Roman" w:eastAsia="Calibri" w:hAnsi="Times New Roman" w:cs="Times New Roman"/>
          <w:sz w:val="24"/>
          <w:szCs w:val="24"/>
        </w:rPr>
        <w:t xml:space="preserve"> in wave 5 of LSIC (collected in 2012), carers were asked whether their home had a working fridge, and a working stove, oven, or other cooking facilities. We recoded if, in Wave 5, carers reported that they a functioning cooking facilities and fridge, or problems with one or both. Because this question was not asked in Wave 6, we used responses from Wave 5, but recoded values to missing if the carers reported at Wave 6 that they had moved house in the past year. </w:t>
      </w:r>
    </w:p>
    <w:p w14:paraId="0ADB46E7" w14:textId="77777777" w:rsidR="00D92D71" w:rsidRPr="009E1F39" w:rsidRDefault="00D92D71" w:rsidP="00B04C6F">
      <w:pPr>
        <w:spacing w:line="360" w:lineRule="auto"/>
        <w:contextualSpacing/>
        <w:jc w:val="both"/>
        <w:rPr>
          <w:rFonts w:ascii="Times New Roman" w:eastAsia="Calibri" w:hAnsi="Times New Roman" w:cs="Times New Roman"/>
          <w:sz w:val="24"/>
          <w:szCs w:val="24"/>
        </w:rPr>
      </w:pPr>
    </w:p>
    <w:p w14:paraId="487BAF74" w14:textId="1DACE8D2" w:rsidR="00B04C6F" w:rsidRPr="009E1F39" w:rsidRDefault="00B04C6F" w:rsidP="00B04C6F">
      <w:pPr>
        <w:spacing w:line="360" w:lineRule="auto"/>
        <w:contextualSpacing/>
        <w:jc w:val="both"/>
        <w:rPr>
          <w:rFonts w:ascii="Times New Roman" w:eastAsia="Calibri" w:hAnsi="Times New Roman" w:cs="Times New Roman"/>
          <w:sz w:val="24"/>
          <w:szCs w:val="24"/>
        </w:rPr>
      </w:pPr>
      <w:r w:rsidRPr="009E1F39">
        <w:rPr>
          <w:rFonts w:ascii="Times New Roman" w:eastAsia="Calibri" w:hAnsi="Times New Roman" w:cs="Times New Roman"/>
          <w:b/>
          <w:sz w:val="24"/>
          <w:szCs w:val="24"/>
        </w:rPr>
        <w:t>Major electrical problems</w:t>
      </w:r>
      <w:r w:rsidR="00D92D71" w:rsidRPr="009E1F39">
        <w:rPr>
          <w:rFonts w:ascii="Times New Roman" w:eastAsia="Calibri" w:hAnsi="Times New Roman" w:cs="Times New Roman"/>
          <w:b/>
          <w:sz w:val="24"/>
          <w:szCs w:val="24"/>
        </w:rPr>
        <w:t xml:space="preserve"> or security problems</w:t>
      </w:r>
      <w:r w:rsidRPr="009E1F39">
        <w:rPr>
          <w:rFonts w:ascii="Times New Roman" w:eastAsia="Calibri" w:hAnsi="Times New Roman" w:cs="Times New Roman"/>
          <w:b/>
          <w:sz w:val="24"/>
          <w:szCs w:val="24"/>
        </w:rPr>
        <w:t xml:space="preserve"> at home</w:t>
      </w:r>
      <w:r w:rsidRPr="009E1F39">
        <w:rPr>
          <w:rFonts w:ascii="Times New Roman" w:eastAsia="Calibri" w:hAnsi="Times New Roman" w:cs="Times New Roman"/>
          <w:sz w:val="24"/>
          <w:szCs w:val="24"/>
        </w:rPr>
        <w:t>:</w:t>
      </w:r>
      <w:r w:rsidR="00D92D71" w:rsidRPr="009E1F39">
        <w:rPr>
          <w:rFonts w:ascii="Times New Roman" w:eastAsia="Calibri" w:hAnsi="Times New Roman" w:cs="Times New Roman"/>
          <w:sz w:val="24"/>
          <w:szCs w:val="24"/>
        </w:rPr>
        <w:t xml:space="preserve"> carers were asked, “Does your home have any major things that need fixing?” If they responded yes, they were asked to specify “What things need fixing?”</w:t>
      </w:r>
    </w:p>
    <w:p w14:paraId="53CDE813" w14:textId="77777777" w:rsidR="00D92D71" w:rsidRPr="009E1F39" w:rsidRDefault="00D92D71" w:rsidP="00B04C6F">
      <w:pPr>
        <w:spacing w:line="360" w:lineRule="auto"/>
        <w:contextualSpacing/>
        <w:jc w:val="both"/>
        <w:rPr>
          <w:rFonts w:ascii="Times New Roman" w:eastAsia="Calibri" w:hAnsi="Times New Roman" w:cs="Times New Roman"/>
          <w:sz w:val="24"/>
          <w:szCs w:val="24"/>
        </w:rPr>
      </w:pPr>
    </w:p>
    <w:p w14:paraId="1D4D11AC" w14:textId="4AD146E1" w:rsidR="00D92D71" w:rsidRPr="009E1F39" w:rsidRDefault="00D92D71" w:rsidP="00B04C6F">
      <w:pPr>
        <w:spacing w:line="360" w:lineRule="auto"/>
        <w:contextualSpacing/>
        <w:jc w:val="both"/>
        <w:rPr>
          <w:rFonts w:ascii="Times New Roman" w:eastAsia="Calibri" w:hAnsi="Times New Roman" w:cs="Times New Roman"/>
          <w:sz w:val="24"/>
          <w:szCs w:val="24"/>
        </w:rPr>
      </w:pPr>
      <w:r w:rsidRPr="009E1F39">
        <w:rPr>
          <w:rFonts w:ascii="Times New Roman" w:eastAsia="Calibri" w:hAnsi="Times New Roman" w:cs="Times New Roman"/>
          <w:sz w:val="24"/>
          <w:szCs w:val="24"/>
        </w:rPr>
        <w:t xml:space="preserve">Carers </w:t>
      </w:r>
      <w:r w:rsidR="004F1064" w:rsidRPr="009E1F39">
        <w:rPr>
          <w:rFonts w:ascii="Times New Roman" w:eastAsia="Calibri" w:hAnsi="Times New Roman" w:cs="Times New Roman"/>
          <w:sz w:val="24"/>
          <w:szCs w:val="24"/>
        </w:rPr>
        <w:t>selected if they had any “major electrical problems”, and if they had any problems with “windows, doors, screens, or locks” (security problems).</w:t>
      </w:r>
    </w:p>
    <w:p w14:paraId="2924F149" w14:textId="77777777" w:rsidR="00B04C6F" w:rsidRPr="009E1F39" w:rsidRDefault="00B04C6F" w:rsidP="00874D39">
      <w:pPr>
        <w:spacing w:line="360" w:lineRule="auto"/>
        <w:contextualSpacing/>
        <w:jc w:val="both"/>
        <w:rPr>
          <w:rFonts w:ascii="Times New Roman" w:eastAsia="Calibri" w:hAnsi="Times New Roman" w:cs="Times New Roman"/>
          <w:sz w:val="24"/>
          <w:szCs w:val="24"/>
        </w:rPr>
      </w:pPr>
    </w:p>
    <w:p w14:paraId="1F47616F" w14:textId="47F1B310" w:rsidR="00927AB3" w:rsidRPr="005F135B" w:rsidRDefault="00637E7F" w:rsidP="00637E7F">
      <w:pPr>
        <w:spacing w:line="360" w:lineRule="auto"/>
        <w:contextualSpacing/>
        <w:jc w:val="both"/>
        <w:rPr>
          <w:rFonts w:ascii="Times New Roman" w:eastAsia="Calibri" w:hAnsi="Times New Roman" w:cs="Times New Roman"/>
          <w:sz w:val="24"/>
          <w:szCs w:val="24"/>
        </w:rPr>
      </w:pPr>
      <w:r w:rsidRPr="009E1F39">
        <w:rPr>
          <w:rFonts w:ascii="Times New Roman" w:eastAsia="Calibri" w:hAnsi="Times New Roman" w:cs="Times New Roman"/>
          <w:b/>
          <w:sz w:val="24"/>
          <w:szCs w:val="24"/>
        </w:rPr>
        <w:t>Racially-motivated</w:t>
      </w:r>
      <w:r w:rsidR="00927AB3" w:rsidRPr="009E1F39">
        <w:rPr>
          <w:rFonts w:ascii="Times New Roman" w:eastAsia="Calibri" w:hAnsi="Times New Roman" w:cs="Times New Roman"/>
          <w:b/>
          <w:sz w:val="24"/>
          <w:szCs w:val="24"/>
        </w:rPr>
        <w:t xml:space="preserve"> </w:t>
      </w:r>
      <w:r w:rsidRPr="009E1F39">
        <w:rPr>
          <w:rFonts w:ascii="Times New Roman" w:eastAsia="Calibri" w:hAnsi="Times New Roman" w:cs="Times New Roman"/>
          <w:b/>
          <w:sz w:val="24"/>
          <w:szCs w:val="24"/>
        </w:rPr>
        <w:t>violence</w:t>
      </w:r>
      <w:r w:rsidR="00927AB3" w:rsidRPr="009E1F39">
        <w:rPr>
          <w:rFonts w:ascii="Times New Roman" w:eastAsia="Calibri" w:hAnsi="Times New Roman" w:cs="Times New Roman"/>
          <w:b/>
          <w:sz w:val="24"/>
          <w:szCs w:val="24"/>
        </w:rPr>
        <w:t>, alcohol misuse, and break-ins or theft</w:t>
      </w:r>
      <w:r w:rsidRPr="009E1F39">
        <w:rPr>
          <w:rFonts w:ascii="Times New Roman" w:eastAsia="Calibri" w:hAnsi="Times New Roman" w:cs="Times New Roman"/>
          <w:b/>
          <w:sz w:val="24"/>
          <w:szCs w:val="24"/>
        </w:rPr>
        <w:t xml:space="preserve"> in the community</w:t>
      </w:r>
      <w:r w:rsidRPr="009E1F39">
        <w:rPr>
          <w:rFonts w:ascii="Times New Roman" w:eastAsia="Calibri" w:hAnsi="Times New Roman" w:cs="Times New Roman"/>
          <w:sz w:val="24"/>
          <w:szCs w:val="24"/>
        </w:rPr>
        <w:t xml:space="preserve">: </w:t>
      </w:r>
      <w:r w:rsidR="00927AB3" w:rsidRPr="009E1F39">
        <w:rPr>
          <w:rFonts w:ascii="Times New Roman" w:eastAsia="Calibri" w:hAnsi="Times New Roman" w:cs="Times New Roman"/>
          <w:sz w:val="24"/>
          <w:szCs w:val="24"/>
        </w:rPr>
        <w:t xml:space="preserve">carers were </w:t>
      </w:r>
      <w:r w:rsidR="00927AB3" w:rsidRPr="005F135B">
        <w:rPr>
          <w:rFonts w:ascii="Times New Roman" w:eastAsia="Calibri" w:hAnsi="Times New Roman" w:cs="Times New Roman"/>
          <w:sz w:val="24"/>
          <w:szCs w:val="24"/>
        </w:rPr>
        <w:t>prompted, “Now I would like to ask you about problems that may affect the area where you live. This includes everybody (Indigenous and Non-Indigenous people) in your area. Tell me which of these you think are a problem in the area where you live.” Problems included: break-ins, robbery and theft; drinking too much grog; and racially-motivated violence; ca</w:t>
      </w:r>
      <w:r w:rsidRPr="005F135B">
        <w:rPr>
          <w:rFonts w:ascii="Times New Roman" w:eastAsia="Calibri" w:hAnsi="Times New Roman" w:cs="Times New Roman"/>
          <w:sz w:val="24"/>
          <w:szCs w:val="24"/>
        </w:rPr>
        <w:t>rers reporte</w:t>
      </w:r>
      <w:r w:rsidR="00927AB3" w:rsidRPr="005F135B">
        <w:rPr>
          <w:rFonts w:ascii="Times New Roman" w:eastAsia="Calibri" w:hAnsi="Times New Roman" w:cs="Times New Roman"/>
          <w:sz w:val="24"/>
          <w:szCs w:val="24"/>
        </w:rPr>
        <w:t xml:space="preserve">d if they </w:t>
      </w:r>
      <w:r w:rsidR="00C10D16" w:rsidRPr="005F135B">
        <w:rPr>
          <w:rFonts w:ascii="Times New Roman" w:eastAsia="Calibri" w:hAnsi="Times New Roman" w:cs="Times New Roman"/>
          <w:sz w:val="24"/>
          <w:szCs w:val="24"/>
        </w:rPr>
        <w:t xml:space="preserve">perceived </w:t>
      </w:r>
      <w:r w:rsidR="00927AB3" w:rsidRPr="005F135B">
        <w:rPr>
          <w:rFonts w:ascii="Times New Roman" w:eastAsia="Calibri" w:hAnsi="Times New Roman" w:cs="Times New Roman"/>
          <w:sz w:val="24"/>
          <w:szCs w:val="24"/>
        </w:rPr>
        <w:t>no problem (doesn’t happen here), a small problem (happens a bit of the time), a big problem (happens a lot of the time), or a very big problem (happens all the time) with each. Responses were categorised as not a problem (no problem) or small to big problem (small, big, or very big problem).</w:t>
      </w:r>
      <w:r w:rsidR="00B81C00" w:rsidRPr="005F135B">
        <w:rPr>
          <w:rFonts w:ascii="Times New Roman" w:hAnsi="Times New Roman" w:cs="Times New Roman"/>
          <w:sz w:val="24"/>
          <w:szCs w:val="24"/>
        </w:rPr>
        <w:t xml:space="preserve"> C</w:t>
      </w:r>
      <w:r w:rsidR="00B81C00" w:rsidRPr="005F135B">
        <w:rPr>
          <w:rFonts w:ascii="Times New Roman" w:eastAsia="Calibri" w:hAnsi="Times New Roman" w:cs="Times New Roman"/>
          <w:sz w:val="24"/>
          <w:szCs w:val="24"/>
        </w:rPr>
        <w:t>arers were asked to report whether these were problems in their community; they were not asked to report on whether they</w:t>
      </w:r>
      <w:r w:rsidR="001059E8" w:rsidRPr="005F135B">
        <w:rPr>
          <w:rFonts w:ascii="Times New Roman" w:eastAsia="Calibri" w:hAnsi="Times New Roman" w:cs="Times New Roman"/>
          <w:sz w:val="24"/>
          <w:szCs w:val="24"/>
        </w:rPr>
        <w:t xml:space="preserve"> or their family</w:t>
      </w:r>
      <w:r w:rsidR="00B81C00" w:rsidRPr="005F135B">
        <w:rPr>
          <w:rFonts w:ascii="Times New Roman" w:eastAsia="Calibri" w:hAnsi="Times New Roman" w:cs="Times New Roman"/>
          <w:sz w:val="24"/>
          <w:szCs w:val="24"/>
        </w:rPr>
        <w:t xml:space="preserve"> had personally been affected by these problems.</w:t>
      </w:r>
    </w:p>
    <w:p w14:paraId="153B6C85" w14:textId="77777777" w:rsidR="002A78B2" w:rsidRPr="009E1F39" w:rsidRDefault="002A78B2" w:rsidP="002A78B2">
      <w:pPr>
        <w:autoSpaceDE w:val="0"/>
        <w:autoSpaceDN w:val="0"/>
        <w:adjustRightInd w:val="0"/>
        <w:spacing w:after="0" w:line="240" w:lineRule="auto"/>
        <w:rPr>
          <w:rFonts w:ascii="Times New Roman" w:eastAsia="Calibri" w:hAnsi="Times New Roman" w:cs="Times New Roman"/>
          <w:sz w:val="24"/>
          <w:lang w:val="en-US"/>
        </w:rPr>
      </w:pPr>
    </w:p>
    <w:p w14:paraId="23BEDD0B" w14:textId="29A66178" w:rsidR="002A78B2" w:rsidRPr="009E1F39" w:rsidRDefault="00927AB3" w:rsidP="002A78B2">
      <w:pPr>
        <w:autoSpaceDE w:val="0"/>
        <w:autoSpaceDN w:val="0"/>
        <w:adjustRightInd w:val="0"/>
        <w:spacing w:after="0" w:line="240" w:lineRule="auto"/>
        <w:rPr>
          <w:rFonts w:ascii="Times New Roman" w:eastAsia="Calibri" w:hAnsi="Times New Roman" w:cs="Times New Roman"/>
          <w:b/>
          <w:sz w:val="24"/>
          <w:lang w:val="en-US"/>
        </w:rPr>
      </w:pPr>
      <w:r w:rsidRPr="009E1F39">
        <w:rPr>
          <w:rFonts w:ascii="Times New Roman" w:eastAsia="Calibri" w:hAnsi="Times New Roman" w:cs="Times New Roman"/>
          <w:b/>
          <w:sz w:val="24"/>
          <w:lang w:val="en-US"/>
        </w:rPr>
        <w:lastRenderedPageBreak/>
        <w:t>REFERENCES</w:t>
      </w:r>
    </w:p>
    <w:p w14:paraId="32DA6A66" w14:textId="77777777" w:rsidR="002A78B2" w:rsidRPr="009E1F39" w:rsidRDefault="002A78B2" w:rsidP="002A78B2">
      <w:pPr>
        <w:autoSpaceDE w:val="0"/>
        <w:autoSpaceDN w:val="0"/>
        <w:adjustRightInd w:val="0"/>
        <w:spacing w:after="0" w:line="240" w:lineRule="auto"/>
        <w:rPr>
          <w:rFonts w:ascii="Times New Roman" w:eastAsia="Calibri" w:hAnsi="Times New Roman" w:cs="Times New Roman"/>
          <w:lang w:val="en-US"/>
        </w:rPr>
      </w:pPr>
    </w:p>
    <w:p w14:paraId="27D8B825" w14:textId="2CE1DECD" w:rsidR="00887C8E" w:rsidRPr="009E1F39" w:rsidRDefault="002A78B2" w:rsidP="00887C8E">
      <w:pPr>
        <w:spacing w:after="0" w:line="240" w:lineRule="auto"/>
        <w:rPr>
          <w:rFonts w:ascii="Times New Roman" w:hAnsi="Times New Roman" w:cs="Times New Roman"/>
          <w:noProof/>
          <w:sz w:val="24"/>
        </w:rPr>
      </w:pPr>
      <w:r w:rsidRPr="009E1F39">
        <w:rPr>
          <w:rFonts w:ascii="Times New Roman" w:hAnsi="Times New Roman" w:cs="Times New Roman"/>
        </w:rPr>
        <w:fldChar w:fldCharType="begin"/>
      </w:r>
      <w:r w:rsidRPr="009E1F39">
        <w:rPr>
          <w:rFonts w:ascii="Times New Roman" w:hAnsi="Times New Roman" w:cs="Times New Roman"/>
        </w:rPr>
        <w:instrText xml:space="preserve"> ADDIN EN.REFLIST </w:instrText>
      </w:r>
      <w:r w:rsidRPr="009E1F39">
        <w:rPr>
          <w:rFonts w:ascii="Times New Roman" w:hAnsi="Times New Roman" w:cs="Times New Roman"/>
        </w:rPr>
        <w:fldChar w:fldCharType="separate"/>
      </w:r>
      <w:bookmarkStart w:id="0" w:name="_ENREF_1"/>
      <w:r w:rsidR="00887C8E" w:rsidRPr="009E1F39">
        <w:rPr>
          <w:rFonts w:ascii="Times New Roman" w:hAnsi="Times New Roman" w:cs="Times New Roman"/>
          <w:noProof/>
        </w:rPr>
        <w:t>[1]</w:t>
      </w:r>
      <w:r w:rsidR="00887C8E" w:rsidRPr="009E1F39">
        <w:rPr>
          <w:rFonts w:ascii="Times New Roman" w:hAnsi="Times New Roman" w:cs="Times New Roman"/>
          <w:noProof/>
        </w:rPr>
        <w:tab/>
      </w:r>
      <w:r w:rsidR="00887C8E" w:rsidRPr="009E1F39">
        <w:rPr>
          <w:rFonts w:ascii="Times New Roman" w:hAnsi="Times New Roman" w:cs="Times New Roman"/>
          <w:noProof/>
          <w:sz w:val="24"/>
        </w:rPr>
        <w:t xml:space="preserve">Williamson A, Redman S, Dadds M et al. (2010) Acceptability of an emotional and behavioural screening tool for children in Aboriginal Community Controlled Health Services in urban NSW. Australian and New Zealand Journal of Psychiatry. </w:t>
      </w:r>
      <w:r w:rsidR="00887C8E" w:rsidRPr="009E1F39">
        <w:rPr>
          <w:rFonts w:ascii="Times New Roman" w:hAnsi="Times New Roman" w:cs="Times New Roman"/>
          <w:b/>
          <w:noProof/>
          <w:sz w:val="24"/>
        </w:rPr>
        <w:t xml:space="preserve"> </w:t>
      </w:r>
      <w:r w:rsidR="00887C8E" w:rsidRPr="009E1F39">
        <w:rPr>
          <w:rFonts w:ascii="Times New Roman" w:hAnsi="Times New Roman" w:cs="Times New Roman"/>
          <w:noProof/>
          <w:sz w:val="24"/>
        </w:rPr>
        <w:t>44: 894-900.</w:t>
      </w:r>
      <w:bookmarkEnd w:id="0"/>
    </w:p>
    <w:p w14:paraId="404CA630" w14:textId="77777777" w:rsidR="00887C8E" w:rsidRPr="009E1F39" w:rsidRDefault="00887C8E" w:rsidP="00887C8E">
      <w:pPr>
        <w:spacing w:after="0" w:line="240" w:lineRule="auto"/>
        <w:rPr>
          <w:rFonts w:ascii="Times New Roman" w:hAnsi="Times New Roman" w:cs="Times New Roman"/>
          <w:noProof/>
          <w:sz w:val="24"/>
        </w:rPr>
      </w:pPr>
      <w:bookmarkStart w:id="1" w:name="_ENREF_2"/>
      <w:r w:rsidRPr="009E1F39">
        <w:rPr>
          <w:rFonts w:ascii="Times New Roman" w:hAnsi="Times New Roman" w:cs="Times New Roman"/>
          <w:noProof/>
        </w:rPr>
        <w:t>[2]</w:t>
      </w:r>
      <w:r w:rsidRPr="009E1F39">
        <w:rPr>
          <w:rFonts w:ascii="Times New Roman" w:hAnsi="Times New Roman" w:cs="Times New Roman"/>
          <w:noProof/>
        </w:rPr>
        <w:tab/>
      </w:r>
      <w:r w:rsidRPr="009E1F39">
        <w:rPr>
          <w:rFonts w:ascii="Times New Roman" w:hAnsi="Times New Roman" w:cs="Times New Roman"/>
          <w:noProof/>
          <w:sz w:val="24"/>
        </w:rPr>
        <w:t xml:space="preserve">Williamson A, McElduff P, Dadds M et al. (2014) The Construct Validity of the Strengths and Difficulties Questionnaire for Aboriginal Children Living in Urban New South Wales, Australia. Australian Psychologist. </w:t>
      </w:r>
      <w:r w:rsidRPr="009E1F39">
        <w:rPr>
          <w:rFonts w:ascii="Times New Roman" w:hAnsi="Times New Roman" w:cs="Times New Roman"/>
          <w:b/>
          <w:noProof/>
          <w:sz w:val="24"/>
        </w:rPr>
        <w:t xml:space="preserve"> </w:t>
      </w:r>
      <w:r w:rsidRPr="009E1F39">
        <w:rPr>
          <w:rFonts w:ascii="Times New Roman" w:hAnsi="Times New Roman" w:cs="Times New Roman"/>
          <w:noProof/>
          <w:sz w:val="24"/>
        </w:rPr>
        <w:t>49: 163-70.</w:t>
      </w:r>
      <w:bookmarkEnd w:id="1"/>
    </w:p>
    <w:p w14:paraId="312B167A" w14:textId="77777777" w:rsidR="00887C8E" w:rsidRPr="009E1F39" w:rsidRDefault="00887C8E" w:rsidP="00887C8E">
      <w:pPr>
        <w:spacing w:after="0" w:line="240" w:lineRule="auto"/>
        <w:rPr>
          <w:rFonts w:ascii="Times New Roman" w:hAnsi="Times New Roman" w:cs="Times New Roman"/>
          <w:noProof/>
          <w:sz w:val="24"/>
        </w:rPr>
      </w:pPr>
      <w:bookmarkStart w:id="2" w:name="_ENREF_3"/>
      <w:r w:rsidRPr="009E1F39">
        <w:rPr>
          <w:rFonts w:ascii="Times New Roman" w:hAnsi="Times New Roman" w:cs="Times New Roman"/>
          <w:noProof/>
        </w:rPr>
        <w:t>[3]</w:t>
      </w:r>
      <w:r w:rsidRPr="009E1F39">
        <w:rPr>
          <w:rFonts w:ascii="Times New Roman" w:hAnsi="Times New Roman" w:cs="Times New Roman"/>
          <w:noProof/>
        </w:rPr>
        <w:tab/>
      </w:r>
      <w:r w:rsidRPr="009E1F39">
        <w:rPr>
          <w:rFonts w:ascii="Times New Roman" w:hAnsi="Times New Roman" w:cs="Times New Roman"/>
          <w:noProof/>
          <w:sz w:val="24"/>
        </w:rPr>
        <w:t>Australian Government Department of Families Housing Community Services and Indigenous Affairs. (2012) The Longitudinal Study of Indigenous Children: Key summary report from Wave 3. Canberra: FaHCSIA.</w:t>
      </w:r>
      <w:bookmarkEnd w:id="2"/>
    </w:p>
    <w:p w14:paraId="22E4DA4E" w14:textId="77777777" w:rsidR="00887C8E" w:rsidRPr="009E1F39" w:rsidRDefault="00887C8E" w:rsidP="00887C8E">
      <w:pPr>
        <w:spacing w:after="0" w:line="240" w:lineRule="auto"/>
        <w:rPr>
          <w:rFonts w:ascii="Times New Roman" w:hAnsi="Times New Roman" w:cs="Times New Roman"/>
          <w:noProof/>
          <w:sz w:val="24"/>
        </w:rPr>
      </w:pPr>
      <w:bookmarkStart w:id="3" w:name="_ENREF_4"/>
      <w:r w:rsidRPr="009E1F39">
        <w:rPr>
          <w:rFonts w:ascii="Times New Roman" w:hAnsi="Times New Roman" w:cs="Times New Roman"/>
          <w:noProof/>
        </w:rPr>
        <w:t>[4]</w:t>
      </w:r>
      <w:r w:rsidRPr="009E1F39">
        <w:rPr>
          <w:rFonts w:ascii="Times New Roman" w:hAnsi="Times New Roman" w:cs="Times New Roman"/>
          <w:noProof/>
        </w:rPr>
        <w:tab/>
      </w:r>
      <w:r w:rsidRPr="009E1F39">
        <w:rPr>
          <w:rFonts w:ascii="Times New Roman" w:hAnsi="Times New Roman" w:cs="Times New Roman"/>
          <w:noProof/>
          <w:sz w:val="24"/>
        </w:rPr>
        <w:t>Goodman R. (2011) SDQ: Information for researchers and professionals about the Strengths &amp; Difficulties Questionnaires. Youth in Mind.</w:t>
      </w:r>
      <w:bookmarkEnd w:id="3"/>
    </w:p>
    <w:p w14:paraId="12F37762" w14:textId="77777777" w:rsidR="00887C8E" w:rsidRPr="009E1F39" w:rsidRDefault="00887C8E" w:rsidP="00887C8E">
      <w:pPr>
        <w:spacing w:after="0" w:line="240" w:lineRule="auto"/>
        <w:rPr>
          <w:rFonts w:ascii="Times New Roman" w:hAnsi="Times New Roman" w:cs="Times New Roman"/>
          <w:noProof/>
          <w:sz w:val="24"/>
        </w:rPr>
      </w:pPr>
      <w:bookmarkStart w:id="4" w:name="_ENREF_5"/>
      <w:r w:rsidRPr="009E1F39">
        <w:rPr>
          <w:rFonts w:ascii="Times New Roman" w:hAnsi="Times New Roman" w:cs="Times New Roman"/>
          <w:noProof/>
        </w:rPr>
        <w:t>[5]</w:t>
      </w:r>
      <w:r w:rsidRPr="009E1F39">
        <w:rPr>
          <w:rFonts w:ascii="Times New Roman" w:hAnsi="Times New Roman" w:cs="Times New Roman"/>
          <w:noProof/>
        </w:rPr>
        <w:tab/>
      </w:r>
      <w:r w:rsidRPr="009E1F39">
        <w:rPr>
          <w:rFonts w:ascii="Times New Roman" w:hAnsi="Times New Roman" w:cs="Times New Roman"/>
          <w:noProof/>
          <w:sz w:val="24"/>
        </w:rPr>
        <w:t>World Health Organization. (2012) WHO Anthro (version 3.2.2 January 2011) and macros.  Child growth standards.</w:t>
      </w:r>
      <w:bookmarkEnd w:id="4"/>
    </w:p>
    <w:p w14:paraId="5AA8E411" w14:textId="77777777" w:rsidR="00887C8E" w:rsidRPr="009E1F39" w:rsidRDefault="00887C8E" w:rsidP="00887C8E">
      <w:pPr>
        <w:spacing w:after="0" w:line="240" w:lineRule="auto"/>
        <w:rPr>
          <w:rFonts w:ascii="Times New Roman" w:hAnsi="Times New Roman" w:cs="Times New Roman"/>
          <w:noProof/>
          <w:sz w:val="24"/>
        </w:rPr>
      </w:pPr>
      <w:bookmarkStart w:id="5" w:name="_ENREF_6"/>
      <w:r w:rsidRPr="009E1F39">
        <w:rPr>
          <w:rFonts w:ascii="Times New Roman" w:hAnsi="Times New Roman" w:cs="Times New Roman"/>
          <w:noProof/>
        </w:rPr>
        <w:t>[6]</w:t>
      </w:r>
      <w:r w:rsidRPr="009E1F39">
        <w:rPr>
          <w:rFonts w:ascii="Times New Roman" w:hAnsi="Times New Roman" w:cs="Times New Roman"/>
          <w:noProof/>
        </w:rPr>
        <w:tab/>
      </w:r>
      <w:r w:rsidRPr="009E1F39">
        <w:rPr>
          <w:rFonts w:ascii="Times New Roman" w:hAnsi="Times New Roman" w:cs="Times New Roman"/>
          <w:noProof/>
          <w:sz w:val="24"/>
        </w:rPr>
        <w:t>Blossner M, Siyam A, Borghi E et al. (2009) WHO AnthroPlus for personal computers manual: software for assessing growth of the world's children and adolescents. Geneva, Switzerland: Department of Nutrition for Health and Development.</w:t>
      </w:r>
      <w:bookmarkEnd w:id="5"/>
    </w:p>
    <w:p w14:paraId="2FD97465" w14:textId="77777777" w:rsidR="00887C8E" w:rsidRPr="009E1F39" w:rsidRDefault="00887C8E" w:rsidP="00887C8E">
      <w:pPr>
        <w:spacing w:after="0" w:line="240" w:lineRule="auto"/>
        <w:rPr>
          <w:rFonts w:ascii="Times New Roman" w:hAnsi="Times New Roman" w:cs="Times New Roman"/>
          <w:noProof/>
          <w:sz w:val="24"/>
        </w:rPr>
      </w:pPr>
      <w:bookmarkStart w:id="6" w:name="_ENREF_7"/>
      <w:r w:rsidRPr="009E1F39">
        <w:rPr>
          <w:rFonts w:ascii="Times New Roman" w:hAnsi="Times New Roman" w:cs="Times New Roman"/>
          <w:noProof/>
        </w:rPr>
        <w:t>[7]</w:t>
      </w:r>
      <w:r w:rsidRPr="009E1F39">
        <w:rPr>
          <w:rFonts w:ascii="Times New Roman" w:hAnsi="Times New Roman" w:cs="Times New Roman"/>
          <w:noProof/>
        </w:rPr>
        <w:tab/>
      </w:r>
      <w:r w:rsidRPr="009E1F39">
        <w:rPr>
          <w:rFonts w:ascii="Times New Roman" w:hAnsi="Times New Roman" w:cs="Times New Roman"/>
          <w:noProof/>
          <w:sz w:val="24"/>
        </w:rPr>
        <w:t xml:space="preserve">De Onis M, Lobstein T. (2010) Defining obesity risk status in the general childhood population: Which cut-offs should we use? International Journal of Pediatric Obesity. </w:t>
      </w:r>
      <w:r w:rsidRPr="009E1F39">
        <w:rPr>
          <w:rFonts w:ascii="Times New Roman" w:hAnsi="Times New Roman" w:cs="Times New Roman"/>
          <w:b/>
          <w:noProof/>
          <w:sz w:val="24"/>
        </w:rPr>
        <w:t xml:space="preserve"> </w:t>
      </w:r>
      <w:r w:rsidRPr="009E1F39">
        <w:rPr>
          <w:rFonts w:ascii="Times New Roman" w:hAnsi="Times New Roman" w:cs="Times New Roman"/>
          <w:noProof/>
          <w:sz w:val="24"/>
        </w:rPr>
        <w:t>5: 458-60.</w:t>
      </w:r>
      <w:bookmarkEnd w:id="6"/>
    </w:p>
    <w:p w14:paraId="7F259A79" w14:textId="77777777" w:rsidR="00887C8E" w:rsidRPr="009E1F39" w:rsidRDefault="00887C8E" w:rsidP="00887C8E">
      <w:pPr>
        <w:spacing w:after="0" w:line="240" w:lineRule="auto"/>
        <w:rPr>
          <w:rFonts w:ascii="Times New Roman" w:hAnsi="Times New Roman" w:cs="Times New Roman"/>
          <w:noProof/>
          <w:sz w:val="24"/>
        </w:rPr>
      </w:pPr>
      <w:bookmarkStart w:id="7" w:name="_ENREF_8"/>
      <w:r w:rsidRPr="009E1F39">
        <w:rPr>
          <w:rFonts w:ascii="Times New Roman" w:hAnsi="Times New Roman" w:cs="Times New Roman"/>
          <w:noProof/>
        </w:rPr>
        <w:t>[8]</w:t>
      </w:r>
      <w:r w:rsidRPr="009E1F39">
        <w:rPr>
          <w:rFonts w:ascii="Times New Roman" w:hAnsi="Times New Roman" w:cs="Times New Roman"/>
          <w:noProof/>
        </w:rPr>
        <w:tab/>
      </w:r>
      <w:r w:rsidRPr="009E1F39">
        <w:rPr>
          <w:rFonts w:ascii="Times New Roman" w:hAnsi="Times New Roman" w:cs="Times New Roman"/>
          <w:noProof/>
          <w:sz w:val="24"/>
        </w:rPr>
        <w:t xml:space="preserve">Thurber K, Banks E, Banwell C. (2014) Approaches to maximising the accuracy of anthropometric data on children: review and empirical evaluation using the Australian Longitudinal Study of Indigenous Children. Public Health Research and Practice. </w:t>
      </w:r>
      <w:r w:rsidRPr="009E1F39">
        <w:rPr>
          <w:rFonts w:ascii="Times New Roman" w:hAnsi="Times New Roman" w:cs="Times New Roman"/>
          <w:b/>
          <w:noProof/>
          <w:sz w:val="24"/>
        </w:rPr>
        <w:t xml:space="preserve"> </w:t>
      </w:r>
      <w:r w:rsidRPr="009E1F39">
        <w:rPr>
          <w:rFonts w:ascii="Times New Roman" w:hAnsi="Times New Roman" w:cs="Times New Roman"/>
          <w:noProof/>
          <w:sz w:val="24"/>
        </w:rPr>
        <w:t>25: e2511407.</w:t>
      </w:r>
      <w:bookmarkEnd w:id="7"/>
    </w:p>
    <w:p w14:paraId="1BFA7F06" w14:textId="77777777" w:rsidR="00887C8E" w:rsidRPr="009E1F39" w:rsidRDefault="00887C8E" w:rsidP="00887C8E">
      <w:pPr>
        <w:spacing w:after="0" w:line="240" w:lineRule="auto"/>
        <w:rPr>
          <w:rFonts w:ascii="Times New Roman" w:hAnsi="Times New Roman" w:cs="Times New Roman"/>
          <w:noProof/>
          <w:sz w:val="24"/>
        </w:rPr>
      </w:pPr>
      <w:bookmarkStart w:id="8" w:name="_ENREF_9"/>
      <w:r w:rsidRPr="009E1F39">
        <w:rPr>
          <w:rFonts w:ascii="Times New Roman" w:hAnsi="Times New Roman" w:cs="Times New Roman"/>
          <w:noProof/>
        </w:rPr>
        <w:t>[9]</w:t>
      </w:r>
      <w:r w:rsidRPr="009E1F39">
        <w:rPr>
          <w:rFonts w:ascii="Times New Roman" w:hAnsi="Times New Roman" w:cs="Times New Roman"/>
          <w:noProof/>
        </w:rPr>
        <w:tab/>
      </w:r>
      <w:r w:rsidRPr="009E1F39">
        <w:rPr>
          <w:rFonts w:ascii="Times New Roman" w:hAnsi="Times New Roman" w:cs="Times New Roman"/>
          <w:noProof/>
          <w:sz w:val="24"/>
        </w:rPr>
        <w:t>Biddle N. (2011) An exploratory analysis of the Longitudinal Survey of Indigenous Children. CAEPR Working Paper No. 77/2011. Centre for Aboriginal Economic Policy Research.</w:t>
      </w:r>
      <w:bookmarkEnd w:id="8"/>
    </w:p>
    <w:p w14:paraId="3D4E0D38" w14:textId="77777777" w:rsidR="00887C8E" w:rsidRPr="009E1F39" w:rsidRDefault="00887C8E" w:rsidP="00887C8E">
      <w:pPr>
        <w:spacing w:line="240" w:lineRule="auto"/>
        <w:rPr>
          <w:rFonts w:ascii="Times New Roman" w:hAnsi="Times New Roman" w:cs="Times New Roman"/>
          <w:noProof/>
          <w:sz w:val="24"/>
        </w:rPr>
      </w:pPr>
      <w:bookmarkStart w:id="9" w:name="_ENREF_10"/>
      <w:r w:rsidRPr="009E1F39">
        <w:rPr>
          <w:rFonts w:ascii="Times New Roman" w:hAnsi="Times New Roman" w:cs="Times New Roman"/>
          <w:noProof/>
        </w:rPr>
        <w:t>[10]</w:t>
      </w:r>
      <w:r w:rsidRPr="009E1F39">
        <w:rPr>
          <w:rFonts w:ascii="Times New Roman" w:hAnsi="Times New Roman" w:cs="Times New Roman"/>
          <w:noProof/>
        </w:rPr>
        <w:tab/>
      </w:r>
      <w:r w:rsidRPr="009E1F39">
        <w:rPr>
          <w:rFonts w:ascii="Times New Roman" w:hAnsi="Times New Roman" w:cs="Times New Roman"/>
          <w:noProof/>
          <w:sz w:val="24"/>
        </w:rPr>
        <w:t>Australian Government Department of Families Housing Community Services and Indigenous Affairs. (2013) Appendix B - Study terminology and definitions. Footprints in Time The Longitudinal Study of Indigenous Children: Key Summary Report from Wave 4. Canberra.</w:t>
      </w:r>
      <w:bookmarkEnd w:id="9"/>
    </w:p>
    <w:p w14:paraId="18EBD121" w14:textId="1C31CB39" w:rsidR="00887C8E" w:rsidRPr="009E1F39" w:rsidRDefault="00887C8E" w:rsidP="00887C8E">
      <w:pPr>
        <w:spacing w:line="240" w:lineRule="auto"/>
        <w:rPr>
          <w:rFonts w:ascii="Times New Roman" w:hAnsi="Times New Roman" w:cs="Times New Roman"/>
          <w:noProof/>
        </w:rPr>
      </w:pPr>
    </w:p>
    <w:p w14:paraId="6C32C7B5" w14:textId="3BB48F57" w:rsidR="002A78B2" w:rsidRPr="009E1F39" w:rsidRDefault="002A78B2" w:rsidP="002A78B2">
      <w:pPr>
        <w:autoSpaceDE w:val="0"/>
        <w:autoSpaceDN w:val="0"/>
        <w:adjustRightInd w:val="0"/>
        <w:spacing w:after="0" w:line="240" w:lineRule="auto"/>
        <w:rPr>
          <w:rFonts w:ascii="Times New Roman" w:eastAsia="Calibri" w:hAnsi="Times New Roman" w:cs="Times New Roman"/>
          <w:lang w:val="en-US"/>
        </w:rPr>
      </w:pPr>
      <w:r w:rsidRPr="009E1F39">
        <w:rPr>
          <w:rFonts w:ascii="Times New Roman" w:hAnsi="Times New Roman" w:cs="Times New Roman"/>
        </w:rPr>
        <w:fldChar w:fldCharType="end"/>
      </w:r>
    </w:p>
    <w:p w14:paraId="23A3F718" w14:textId="77777777" w:rsidR="000C6467" w:rsidRPr="009E1F39" w:rsidRDefault="000C6467">
      <w:pPr>
        <w:rPr>
          <w:rFonts w:ascii="Times New Roman" w:eastAsiaTheme="majorEastAsia" w:hAnsi="Times New Roman" w:cs="Times New Roman"/>
          <w:b/>
          <w:bCs/>
          <w:color w:val="4F81BD" w:themeColor="accent1"/>
          <w:sz w:val="26"/>
          <w:szCs w:val="26"/>
        </w:rPr>
      </w:pPr>
    </w:p>
    <w:p w14:paraId="644B1415" w14:textId="77777777" w:rsidR="000C6467" w:rsidRPr="009E1F39" w:rsidRDefault="000C6467" w:rsidP="000C6467">
      <w:pPr>
        <w:spacing w:after="0" w:line="240" w:lineRule="auto"/>
        <w:rPr>
          <w:rFonts w:ascii="Times New Roman" w:hAnsi="Times New Roman" w:cs="Times New Roman"/>
        </w:rPr>
      </w:pPr>
    </w:p>
    <w:p w14:paraId="2F4E4498" w14:textId="77777777" w:rsidR="00857AF4" w:rsidRPr="009E1F39" w:rsidRDefault="00857AF4">
      <w:pPr>
        <w:rPr>
          <w:rFonts w:ascii="Times New Roman" w:eastAsiaTheme="majorEastAsia" w:hAnsi="Times New Roman" w:cs="Times New Roman"/>
          <w:b/>
          <w:bCs/>
          <w:color w:val="4F81BD" w:themeColor="accent1"/>
          <w:sz w:val="26"/>
          <w:szCs w:val="26"/>
        </w:rPr>
      </w:pPr>
      <w:r w:rsidRPr="009E1F39">
        <w:rPr>
          <w:rFonts w:ascii="Times New Roman" w:hAnsi="Times New Roman" w:cs="Times New Roman"/>
        </w:rPr>
        <w:br w:type="page"/>
      </w:r>
    </w:p>
    <w:p w14:paraId="52FDBD5D" w14:textId="0D7556C5" w:rsidR="00324125" w:rsidRDefault="0066566B" w:rsidP="00324125">
      <w:pPr>
        <w:pStyle w:val="Heading2"/>
        <w:rPr>
          <w:rFonts w:ascii="Times New Roman" w:hAnsi="Times New Roman" w:cs="Times New Roman"/>
        </w:rPr>
      </w:pPr>
      <w:r>
        <w:rPr>
          <w:rFonts w:ascii="Times New Roman" w:hAnsi="Times New Roman" w:cs="Times New Roman"/>
        </w:rPr>
        <w:lastRenderedPageBreak/>
        <w:t>Supplemental</w:t>
      </w:r>
      <w:r w:rsidR="00324125" w:rsidRPr="009E1F39">
        <w:rPr>
          <w:rFonts w:ascii="Times New Roman" w:hAnsi="Times New Roman" w:cs="Times New Roman"/>
        </w:rPr>
        <w:t xml:space="preserve"> File 2</w:t>
      </w:r>
    </w:p>
    <w:p w14:paraId="6BD2F1BA" w14:textId="77777777" w:rsidR="005F135B" w:rsidRPr="00C43389" w:rsidRDefault="005F135B" w:rsidP="00C43389">
      <w:pPr>
        <w:jc w:val="both"/>
      </w:pPr>
    </w:p>
    <w:p w14:paraId="6B566E0D" w14:textId="04745446" w:rsidR="00324125" w:rsidRPr="00C43389" w:rsidRDefault="00324125" w:rsidP="00C43389">
      <w:pPr>
        <w:pStyle w:val="Tableheading"/>
        <w:spacing w:line="360" w:lineRule="auto"/>
        <w:jc w:val="both"/>
        <w:rPr>
          <w:rFonts w:ascii="Times New Roman" w:eastAsiaTheme="minorHAnsi" w:hAnsi="Times New Roman" w:cs="Times New Roman"/>
          <w:b w:val="0"/>
          <w:sz w:val="24"/>
          <w:szCs w:val="24"/>
        </w:rPr>
      </w:pPr>
      <w:r w:rsidRPr="00C43389">
        <w:rPr>
          <w:rFonts w:ascii="Times New Roman" w:eastAsiaTheme="minorHAnsi" w:hAnsi="Times New Roman" w:cs="Times New Roman"/>
          <w:b w:val="0"/>
          <w:sz w:val="24"/>
          <w:szCs w:val="24"/>
        </w:rPr>
        <w:t>Carers of children in the older cohort were asked to report on their child’s usual fruit and vegetable intake; they were asked, ‘how many serves of fruit/vegetables does [study child] usually eat each day?’, with response options of 1 serve, 2 serves, 3 serves, 4 serves, 5 serves, 6 serves or more, less than one serve, doesn’t eat fruit, other (please specify), and don’t know (see Fig</w:t>
      </w:r>
      <w:r w:rsidR="00566074">
        <w:rPr>
          <w:rFonts w:ascii="Times New Roman" w:eastAsiaTheme="minorHAnsi" w:hAnsi="Times New Roman" w:cs="Times New Roman"/>
          <w:b w:val="0"/>
          <w:sz w:val="24"/>
          <w:szCs w:val="24"/>
        </w:rPr>
        <w:t>. S</w:t>
      </w:r>
      <w:r w:rsidRPr="00C43389">
        <w:rPr>
          <w:rFonts w:ascii="Times New Roman" w:eastAsiaTheme="minorHAnsi" w:hAnsi="Times New Roman" w:cs="Times New Roman"/>
          <w:b w:val="0"/>
          <w:sz w:val="24"/>
          <w:szCs w:val="24"/>
        </w:rPr>
        <w:t>1).</w:t>
      </w:r>
    </w:p>
    <w:p w14:paraId="6DC8E926" w14:textId="11C9FDC5" w:rsidR="00324125" w:rsidRPr="00C43389" w:rsidRDefault="00324125" w:rsidP="00324125">
      <w:pPr>
        <w:pStyle w:val="Tableheading"/>
        <w:spacing w:after="0"/>
        <w:rPr>
          <w:rFonts w:ascii="Times New Roman" w:eastAsiaTheme="minorHAnsi" w:hAnsi="Times New Roman" w:cs="Times New Roman"/>
          <w:b w:val="0"/>
          <w:sz w:val="24"/>
          <w:szCs w:val="24"/>
        </w:rPr>
      </w:pPr>
      <w:r w:rsidRPr="00C43389">
        <w:rPr>
          <w:rFonts w:ascii="Times New Roman" w:eastAsiaTheme="minorHAnsi" w:hAnsi="Times New Roman" w:cs="Times New Roman"/>
          <w:sz w:val="24"/>
          <w:szCs w:val="24"/>
        </w:rPr>
        <w:t>Fig</w:t>
      </w:r>
      <w:r w:rsidR="00566074">
        <w:rPr>
          <w:rFonts w:ascii="Times New Roman" w:eastAsiaTheme="minorHAnsi" w:hAnsi="Times New Roman" w:cs="Times New Roman"/>
          <w:sz w:val="24"/>
          <w:szCs w:val="24"/>
        </w:rPr>
        <w:t>.</w:t>
      </w:r>
      <w:r w:rsidRPr="00C43389">
        <w:rPr>
          <w:rFonts w:ascii="Times New Roman" w:eastAsiaTheme="minorHAnsi" w:hAnsi="Times New Roman" w:cs="Times New Roman"/>
          <w:sz w:val="24"/>
          <w:szCs w:val="24"/>
        </w:rPr>
        <w:t xml:space="preserve"> </w:t>
      </w:r>
      <w:r w:rsidR="00566074">
        <w:rPr>
          <w:rFonts w:ascii="Times New Roman" w:eastAsiaTheme="minorHAnsi" w:hAnsi="Times New Roman" w:cs="Times New Roman"/>
          <w:sz w:val="24"/>
          <w:szCs w:val="24"/>
        </w:rPr>
        <w:t>S</w:t>
      </w:r>
      <w:r w:rsidRPr="00C43389">
        <w:rPr>
          <w:rFonts w:ascii="Times New Roman" w:eastAsiaTheme="minorHAnsi" w:hAnsi="Times New Roman" w:cs="Times New Roman"/>
          <w:sz w:val="24"/>
          <w:szCs w:val="24"/>
        </w:rPr>
        <w:t>1:</w:t>
      </w:r>
      <w:r w:rsidRPr="00C43389">
        <w:rPr>
          <w:rFonts w:ascii="Times New Roman" w:eastAsiaTheme="minorHAnsi" w:hAnsi="Times New Roman" w:cs="Times New Roman"/>
          <w:b w:val="0"/>
          <w:sz w:val="24"/>
          <w:szCs w:val="24"/>
        </w:rPr>
        <w:t xml:space="preserve"> </w:t>
      </w:r>
      <w:r w:rsidRPr="00C43389">
        <w:rPr>
          <w:rFonts w:ascii="Times New Roman" w:eastAsiaTheme="minorHAnsi" w:hAnsi="Times New Roman" w:cs="Times New Roman"/>
          <w:sz w:val="24"/>
          <w:szCs w:val="24"/>
        </w:rPr>
        <w:t>Questions about children’s fruit and vegetable intake used in Wave 6 of LSIC</w:t>
      </w:r>
    </w:p>
    <w:p w14:paraId="4FA53D62" w14:textId="77777777" w:rsidR="00324125" w:rsidRPr="009E1F39" w:rsidRDefault="00324125" w:rsidP="00324125">
      <w:pPr>
        <w:pStyle w:val="Tableheading"/>
        <w:rPr>
          <w:rFonts w:ascii="Times New Roman" w:eastAsiaTheme="minorHAnsi" w:hAnsi="Times New Roman" w:cs="Times New Roman"/>
          <w:b w:val="0"/>
        </w:rPr>
      </w:pPr>
      <w:r w:rsidRPr="009E1F39">
        <w:rPr>
          <w:rFonts w:ascii="Times New Roman" w:hAnsi="Times New Roman" w:cs="Times New Roman"/>
          <w:noProof/>
          <w:lang w:val="en-GB" w:eastAsia="en-GB"/>
        </w:rPr>
        <w:drawing>
          <wp:inline distT="0" distB="0" distL="0" distR="0" wp14:anchorId="458E95A6" wp14:editId="0A0FD767">
            <wp:extent cx="4103649" cy="454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W6 marked-up questionnaire.tiff"/>
                    <pic:cNvPicPr/>
                  </pic:nvPicPr>
                  <pic:blipFill rotWithShape="1">
                    <a:blip r:embed="rId8" cstate="print">
                      <a:extLst>
                        <a:ext uri="{28A0092B-C50C-407E-A947-70E740481C1C}">
                          <a14:useLocalDpi xmlns:a14="http://schemas.microsoft.com/office/drawing/2010/main" val="0"/>
                        </a:ext>
                      </a:extLst>
                    </a:blip>
                    <a:srcRect t="6420" b="15292"/>
                    <a:stretch/>
                  </pic:blipFill>
                  <pic:spPr bwMode="auto">
                    <a:xfrm>
                      <a:off x="0" y="0"/>
                      <a:ext cx="4103054" cy="4542766"/>
                    </a:xfrm>
                    <a:prstGeom prst="rect">
                      <a:avLst/>
                    </a:prstGeom>
                    <a:ln>
                      <a:noFill/>
                    </a:ln>
                    <a:extLst>
                      <a:ext uri="{53640926-AAD7-44D8-BBD7-CCE9431645EC}">
                        <a14:shadowObscured xmlns:a14="http://schemas.microsoft.com/office/drawing/2010/main"/>
                      </a:ext>
                    </a:extLst>
                  </pic:spPr>
                </pic:pic>
              </a:graphicData>
            </a:graphic>
          </wp:inline>
        </w:drawing>
      </w:r>
    </w:p>
    <w:p w14:paraId="1130A5B5" w14:textId="0112B248" w:rsidR="00324125" w:rsidRPr="00C43389" w:rsidRDefault="00324125" w:rsidP="00C43389">
      <w:pPr>
        <w:pStyle w:val="Tableheading"/>
        <w:spacing w:line="360" w:lineRule="auto"/>
        <w:jc w:val="both"/>
        <w:rPr>
          <w:rFonts w:ascii="Times New Roman" w:eastAsiaTheme="minorHAnsi" w:hAnsi="Times New Roman" w:cs="Times New Roman"/>
          <w:b w:val="0"/>
          <w:sz w:val="24"/>
          <w:szCs w:val="24"/>
        </w:rPr>
      </w:pPr>
      <w:r w:rsidRPr="00C43389">
        <w:rPr>
          <w:rFonts w:ascii="Times New Roman" w:eastAsiaTheme="minorHAnsi" w:hAnsi="Times New Roman" w:cs="Times New Roman"/>
          <w:b w:val="0"/>
          <w:sz w:val="24"/>
          <w:szCs w:val="24"/>
        </w:rPr>
        <w:t xml:space="preserve">We observed that carers’ perception of barriers reflected low fruit and vegetable intake by their children (see Table </w:t>
      </w:r>
      <w:r w:rsidR="00566074">
        <w:rPr>
          <w:rFonts w:ascii="Times New Roman" w:eastAsiaTheme="minorHAnsi" w:hAnsi="Times New Roman" w:cs="Times New Roman"/>
          <w:b w:val="0"/>
          <w:sz w:val="24"/>
          <w:szCs w:val="24"/>
        </w:rPr>
        <w:t>S</w:t>
      </w:r>
      <w:r w:rsidRPr="00C43389">
        <w:rPr>
          <w:rFonts w:ascii="Times New Roman" w:eastAsiaTheme="minorHAnsi" w:hAnsi="Times New Roman" w:cs="Times New Roman"/>
          <w:b w:val="0"/>
          <w:sz w:val="24"/>
          <w:szCs w:val="24"/>
        </w:rPr>
        <w:t>1). Reported average daily fruit consumption was significantly lower among children whose carers wanted them to eat more fruit (mean 1.39 serves per day, 95%CI:1.24,1.54), compared to children whose carers did not want them to eat more fruit (mean 2.45 serves per day, 95%CI:2.32,2.57). The same pattern was observed for vegetables; children whose carers wanted them to eat more vegetables reportedly consumed 1.43 servers of vegetables per day (95%CI:1.33,1.57), compared to 2.19 serves of vegetables per day (95%CI:2.05,2.33) for children whose carers did not want them to eat more vegetables.</w:t>
      </w:r>
      <w:r w:rsidRPr="00C43389">
        <w:rPr>
          <w:rFonts w:ascii="Times New Roman" w:hAnsi="Times New Roman" w:cs="Times New Roman"/>
          <w:sz w:val="24"/>
          <w:szCs w:val="24"/>
        </w:rPr>
        <w:t xml:space="preserve"> </w:t>
      </w:r>
      <w:r w:rsidRPr="00C43389">
        <w:rPr>
          <w:rFonts w:ascii="Times New Roman" w:eastAsiaTheme="minorHAnsi" w:hAnsi="Times New Roman" w:cs="Times New Roman"/>
          <w:b w:val="0"/>
          <w:sz w:val="24"/>
          <w:szCs w:val="24"/>
        </w:rPr>
        <w:t xml:space="preserve">Thus, carers’ desire for children to eat more fruit and vegetables </w:t>
      </w:r>
      <w:r w:rsidRPr="00C43389">
        <w:rPr>
          <w:rFonts w:ascii="Times New Roman" w:eastAsiaTheme="minorHAnsi" w:hAnsi="Times New Roman" w:cs="Times New Roman"/>
          <w:b w:val="0"/>
          <w:sz w:val="24"/>
          <w:szCs w:val="24"/>
        </w:rPr>
        <w:lastRenderedPageBreak/>
        <w:t>can indicate carers who face a barrier to their children eating more fruit and vegetables, and serve as a marker of children’s low intake.</w:t>
      </w:r>
    </w:p>
    <w:p w14:paraId="1251C0B6" w14:textId="764728D1" w:rsidR="00324125" w:rsidRPr="00C43389" w:rsidRDefault="00324125" w:rsidP="00C43389">
      <w:pPr>
        <w:pStyle w:val="Tableheading"/>
        <w:spacing w:line="360" w:lineRule="auto"/>
        <w:jc w:val="both"/>
        <w:rPr>
          <w:rFonts w:ascii="Times New Roman" w:eastAsiaTheme="minorHAnsi" w:hAnsi="Times New Roman" w:cs="Times New Roman"/>
          <w:b w:val="0"/>
          <w:sz w:val="24"/>
          <w:szCs w:val="24"/>
        </w:rPr>
      </w:pPr>
      <w:r w:rsidRPr="00C43389">
        <w:rPr>
          <w:rFonts w:ascii="Times New Roman" w:eastAsiaTheme="minorHAnsi" w:hAnsi="Times New Roman" w:cs="Times New Roman"/>
          <w:b w:val="0"/>
          <w:sz w:val="24"/>
          <w:szCs w:val="24"/>
        </w:rPr>
        <w:t>Given potential differences in nutritional awareness by carers’ education or by remoteness, we repeated these analyses stratified by the carer’s highest qualification (less than Year 12 versus Year 12 or more), and by urban</w:t>
      </w:r>
      <w:r w:rsidR="0015381A" w:rsidRPr="00C43389">
        <w:rPr>
          <w:rFonts w:ascii="Times New Roman" w:eastAsiaTheme="minorHAnsi" w:hAnsi="Times New Roman" w:cs="Times New Roman"/>
          <w:b w:val="0"/>
          <w:sz w:val="24"/>
          <w:szCs w:val="24"/>
        </w:rPr>
        <w:t>/IR</w:t>
      </w:r>
      <w:r w:rsidRPr="00C43389">
        <w:rPr>
          <w:rFonts w:ascii="Times New Roman" w:eastAsiaTheme="minorHAnsi" w:hAnsi="Times New Roman" w:cs="Times New Roman"/>
          <w:b w:val="0"/>
          <w:sz w:val="24"/>
          <w:szCs w:val="24"/>
        </w:rPr>
        <w:t xml:space="preserve"> vs. remote</w:t>
      </w:r>
      <w:r w:rsidR="0015381A" w:rsidRPr="00C43389">
        <w:rPr>
          <w:rFonts w:ascii="Times New Roman" w:eastAsiaTheme="minorHAnsi" w:hAnsi="Times New Roman" w:cs="Times New Roman"/>
          <w:b w:val="0"/>
          <w:sz w:val="24"/>
          <w:szCs w:val="24"/>
        </w:rPr>
        <w:t>/OR</w:t>
      </w:r>
      <w:r w:rsidRPr="00C43389">
        <w:rPr>
          <w:rFonts w:ascii="Times New Roman" w:eastAsiaTheme="minorHAnsi" w:hAnsi="Times New Roman" w:cs="Times New Roman"/>
          <w:b w:val="0"/>
          <w:sz w:val="24"/>
          <w:szCs w:val="24"/>
        </w:rPr>
        <w:t xml:space="preserve"> status. The relationship between carers’ perception of barriers and children’s fruit and vegetable intake did not vary by carers’ education or by remoteness: within each group, we observed a similar relationship between carers’ perception of barriers and children’s fruit and vegetable intake (Table </w:t>
      </w:r>
      <w:r w:rsidR="00566074">
        <w:rPr>
          <w:rFonts w:ascii="Times New Roman" w:eastAsiaTheme="minorHAnsi" w:hAnsi="Times New Roman" w:cs="Times New Roman"/>
          <w:b w:val="0"/>
          <w:sz w:val="24"/>
          <w:szCs w:val="24"/>
        </w:rPr>
        <w:t>S</w:t>
      </w:r>
      <w:r w:rsidRPr="00C43389">
        <w:rPr>
          <w:rFonts w:ascii="Times New Roman" w:eastAsiaTheme="minorHAnsi" w:hAnsi="Times New Roman" w:cs="Times New Roman"/>
          <w:b w:val="0"/>
          <w:sz w:val="24"/>
          <w:szCs w:val="24"/>
        </w:rPr>
        <w:t xml:space="preserve">1). </w:t>
      </w:r>
    </w:p>
    <w:p w14:paraId="655AC32F" w14:textId="77777777" w:rsidR="00324125" w:rsidRPr="00C43389" w:rsidRDefault="00324125" w:rsidP="00C43389">
      <w:pPr>
        <w:pStyle w:val="Tableheading"/>
        <w:spacing w:line="360" w:lineRule="auto"/>
        <w:jc w:val="both"/>
        <w:rPr>
          <w:rFonts w:ascii="Times New Roman" w:eastAsiaTheme="minorHAnsi" w:hAnsi="Times New Roman" w:cs="Times New Roman"/>
          <w:b w:val="0"/>
          <w:sz w:val="24"/>
          <w:szCs w:val="24"/>
        </w:rPr>
      </w:pPr>
      <w:r w:rsidRPr="00C43389">
        <w:rPr>
          <w:rFonts w:ascii="Times New Roman" w:eastAsiaTheme="minorHAnsi" w:hAnsi="Times New Roman" w:cs="Times New Roman"/>
          <w:b w:val="0"/>
          <w:sz w:val="24"/>
          <w:szCs w:val="24"/>
        </w:rPr>
        <w:t xml:space="preserve">Although </w:t>
      </w:r>
      <w:proofErr w:type="gramStart"/>
      <w:r w:rsidRPr="00C43389">
        <w:rPr>
          <w:rFonts w:ascii="Times New Roman" w:eastAsiaTheme="minorHAnsi" w:hAnsi="Times New Roman" w:cs="Times New Roman"/>
          <w:b w:val="0"/>
          <w:sz w:val="24"/>
          <w:szCs w:val="24"/>
        </w:rPr>
        <w:t>the majority of</w:t>
      </w:r>
      <w:proofErr w:type="gramEnd"/>
      <w:r w:rsidRPr="00C43389">
        <w:rPr>
          <w:rFonts w:ascii="Times New Roman" w:eastAsiaTheme="minorHAnsi" w:hAnsi="Times New Roman" w:cs="Times New Roman"/>
          <w:b w:val="0"/>
          <w:sz w:val="24"/>
          <w:szCs w:val="24"/>
        </w:rPr>
        <w:t xml:space="preserve"> children met recommendations for fruit intake (1.5 serves for children aged 4-8 years and 2 serves for children 9-11 years), few children met recommendations for vegetable intake (4.5 serves for children aged 4-8 years and 5 serves for children 9-11 years). Among carers who did not want their children to eat more vegetables, the mean consumption was 2.19 serves of vegetables per day; only 6.47% (n=18/278) of these children met age-specific recommendations. Thus, intake of vegetables is still suboptimal for children whose carers do not perceive a barrier; however, we can identify carers with particularly low intake by examining carers who do perceive a barrier to their child’s intake.</w:t>
      </w:r>
    </w:p>
    <w:p w14:paraId="65FEBD56" w14:textId="737AB4F4" w:rsidR="00324125" w:rsidRPr="00C43389" w:rsidRDefault="00324125" w:rsidP="00C43389">
      <w:pPr>
        <w:pStyle w:val="Tableheading"/>
        <w:spacing w:after="0"/>
        <w:rPr>
          <w:rFonts w:ascii="Times New Roman" w:hAnsi="Times New Roman" w:cs="Times New Roman"/>
          <w:sz w:val="24"/>
          <w:szCs w:val="24"/>
        </w:rPr>
      </w:pPr>
      <w:r w:rsidRPr="00C43389">
        <w:rPr>
          <w:rFonts w:ascii="Times New Roman" w:hAnsi="Times New Roman" w:cs="Times New Roman"/>
          <w:sz w:val="24"/>
          <w:szCs w:val="24"/>
        </w:rPr>
        <w:t xml:space="preserve">Table </w:t>
      </w:r>
      <w:r w:rsidR="00566074">
        <w:rPr>
          <w:rFonts w:ascii="Times New Roman" w:hAnsi="Times New Roman" w:cs="Times New Roman"/>
          <w:sz w:val="24"/>
          <w:szCs w:val="24"/>
        </w:rPr>
        <w:t>S</w:t>
      </w:r>
      <w:r w:rsidRPr="00C43389">
        <w:rPr>
          <w:rFonts w:ascii="Times New Roman" w:hAnsi="Times New Roman" w:cs="Times New Roman"/>
          <w:sz w:val="24"/>
          <w:szCs w:val="24"/>
        </w:rPr>
        <w:t>1: Fruit and vegetable intake among older children in LSIC Wave 6, by carers’ desire for children to eat more fruit and/or vegetables.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1418"/>
        <w:gridCol w:w="1417"/>
        <w:gridCol w:w="1423"/>
        <w:gridCol w:w="236"/>
        <w:gridCol w:w="1248"/>
        <w:gridCol w:w="1438"/>
        <w:gridCol w:w="1338"/>
      </w:tblGrid>
      <w:tr w:rsidR="00324125" w:rsidRPr="009E1F39" w14:paraId="5ED59BCE" w14:textId="77777777" w:rsidTr="002B6E84">
        <w:trPr>
          <w:trHeight w:val="213"/>
        </w:trPr>
        <w:tc>
          <w:tcPr>
            <w:tcW w:w="1384" w:type="dxa"/>
            <w:tcBorders>
              <w:bottom w:val="nil"/>
            </w:tcBorders>
            <w:vAlign w:val="center"/>
          </w:tcPr>
          <w:p w14:paraId="78B26F38" w14:textId="77777777" w:rsidR="00324125" w:rsidRPr="009E1F39" w:rsidRDefault="00324125" w:rsidP="002B6E84">
            <w:pPr>
              <w:jc w:val="center"/>
              <w:rPr>
                <w:rFonts w:ascii="Times New Roman" w:hAnsi="Times New Roman" w:cs="Times New Roman"/>
                <w:sz w:val="16"/>
                <w:szCs w:val="16"/>
              </w:rPr>
            </w:pPr>
          </w:p>
        </w:tc>
        <w:tc>
          <w:tcPr>
            <w:tcW w:w="4258" w:type="dxa"/>
            <w:gridSpan w:val="3"/>
            <w:tcBorders>
              <w:top w:val="single" w:sz="4" w:space="0" w:color="auto"/>
              <w:bottom w:val="single" w:sz="4" w:space="0" w:color="auto"/>
            </w:tcBorders>
            <w:vAlign w:val="center"/>
          </w:tcPr>
          <w:p w14:paraId="7061B585" w14:textId="77777777" w:rsidR="00324125" w:rsidRPr="009E1F39" w:rsidRDefault="00324125" w:rsidP="002B6E84">
            <w:pPr>
              <w:jc w:val="center"/>
              <w:rPr>
                <w:rFonts w:ascii="Times New Roman" w:hAnsi="Times New Roman" w:cs="Times New Roman"/>
                <w:b/>
                <w:sz w:val="16"/>
                <w:szCs w:val="16"/>
              </w:rPr>
            </w:pPr>
            <w:r w:rsidRPr="009E1F39">
              <w:rPr>
                <w:rFonts w:ascii="Times New Roman" w:hAnsi="Times New Roman" w:cs="Times New Roman"/>
                <w:b/>
                <w:sz w:val="16"/>
                <w:szCs w:val="16"/>
              </w:rPr>
              <w:t>Mean number of usual daily serves of fruit</w:t>
            </w:r>
            <w:r w:rsidRPr="009E1F39">
              <w:rPr>
                <w:rFonts w:ascii="Times New Roman" w:hAnsi="Times New Roman" w:cs="Times New Roman"/>
                <w:b/>
                <w:sz w:val="16"/>
                <w:szCs w:val="16"/>
              </w:rPr>
              <w:br/>
            </w:r>
            <w:r w:rsidRPr="009E1F39">
              <w:rPr>
                <w:rFonts w:ascii="Times New Roman" w:hAnsi="Times New Roman" w:cs="Times New Roman"/>
                <w:sz w:val="16"/>
                <w:szCs w:val="16"/>
              </w:rPr>
              <w:t>[95% CI]</w:t>
            </w:r>
          </w:p>
        </w:tc>
        <w:tc>
          <w:tcPr>
            <w:tcW w:w="236" w:type="dxa"/>
            <w:vAlign w:val="center"/>
          </w:tcPr>
          <w:p w14:paraId="6F7DAB05" w14:textId="77777777" w:rsidR="00324125" w:rsidRPr="009E1F39" w:rsidRDefault="00324125" w:rsidP="002B6E84">
            <w:pPr>
              <w:jc w:val="center"/>
              <w:rPr>
                <w:rFonts w:ascii="Times New Roman" w:hAnsi="Times New Roman" w:cs="Times New Roman"/>
                <w:b/>
                <w:sz w:val="16"/>
                <w:szCs w:val="16"/>
              </w:rPr>
            </w:pPr>
          </w:p>
        </w:tc>
        <w:tc>
          <w:tcPr>
            <w:tcW w:w="4024" w:type="dxa"/>
            <w:gridSpan w:val="3"/>
            <w:tcBorders>
              <w:top w:val="single" w:sz="4" w:space="0" w:color="auto"/>
              <w:bottom w:val="single" w:sz="4" w:space="0" w:color="auto"/>
            </w:tcBorders>
            <w:vAlign w:val="center"/>
          </w:tcPr>
          <w:p w14:paraId="4316DAD3" w14:textId="77777777" w:rsidR="00324125" w:rsidRPr="009E1F39" w:rsidRDefault="00324125" w:rsidP="002B6E84">
            <w:pPr>
              <w:jc w:val="center"/>
              <w:rPr>
                <w:rFonts w:ascii="Times New Roman" w:hAnsi="Times New Roman" w:cs="Times New Roman"/>
                <w:b/>
                <w:sz w:val="16"/>
                <w:szCs w:val="16"/>
              </w:rPr>
            </w:pPr>
            <w:r w:rsidRPr="009E1F39">
              <w:rPr>
                <w:rFonts w:ascii="Times New Roman" w:hAnsi="Times New Roman" w:cs="Times New Roman"/>
                <w:b/>
                <w:sz w:val="16"/>
                <w:szCs w:val="16"/>
              </w:rPr>
              <w:t>Mean number of usual daily serves of vegetables</w:t>
            </w:r>
            <w:r w:rsidRPr="009E1F39">
              <w:rPr>
                <w:rFonts w:ascii="Times New Roman" w:hAnsi="Times New Roman" w:cs="Times New Roman"/>
                <w:b/>
                <w:sz w:val="16"/>
                <w:szCs w:val="16"/>
              </w:rPr>
              <w:br/>
            </w:r>
            <w:r w:rsidRPr="009E1F39">
              <w:rPr>
                <w:rFonts w:ascii="Times New Roman" w:hAnsi="Times New Roman" w:cs="Times New Roman"/>
                <w:sz w:val="16"/>
                <w:szCs w:val="16"/>
              </w:rPr>
              <w:t>[95% CI]</w:t>
            </w:r>
          </w:p>
        </w:tc>
      </w:tr>
      <w:tr w:rsidR="00324125" w:rsidRPr="009E1F39" w14:paraId="254ED705" w14:textId="77777777" w:rsidTr="002B6E84">
        <w:trPr>
          <w:trHeight w:val="653"/>
        </w:trPr>
        <w:tc>
          <w:tcPr>
            <w:tcW w:w="1384" w:type="dxa"/>
            <w:tcBorders>
              <w:top w:val="nil"/>
              <w:bottom w:val="single" w:sz="4" w:space="0" w:color="auto"/>
            </w:tcBorders>
            <w:vAlign w:val="center"/>
          </w:tcPr>
          <w:p w14:paraId="43C70ECB" w14:textId="77777777" w:rsidR="00324125" w:rsidRPr="009E1F39" w:rsidRDefault="00324125" w:rsidP="002B6E84">
            <w:pPr>
              <w:jc w:val="center"/>
              <w:rPr>
                <w:rFonts w:ascii="Times New Roman" w:hAnsi="Times New Roman" w:cs="Times New Roman"/>
                <w:sz w:val="16"/>
                <w:szCs w:val="16"/>
              </w:rPr>
            </w:pPr>
          </w:p>
        </w:tc>
        <w:tc>
          <w:tcPr>
            <w:tcW w:w="1418" w:type="dxa"/>
            <w:tcBorders>
              <w:top w:val="single" w:sz="4" w:space="0" w:color="auto"/>
              <w:bottom w:val="single" w:sz="4" w:space="0" w:color="auto"/>
            </w:tcBorders>
            <w:vAlign w:val="center"/>
          </w:tcPr>
          <w:p w14:paraId="468F5D3C"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No barriers</w:t>
            </w:r>
          </w:p>
        </w:tc>
        <w:tc>
          <w:tcPr>
            <w:tcW w:w="1417" w:type="dxa"/>
            <w:tcBorders>
              <w:top w:val="single" w:sz="4" w:space="0" w:color="auto"/>
              <w:bottom w:val="single" w:sz="4" w:space="0" w:color="auto"/>
            </w:tcBorders>
            <w:vAlign w:val="center"/>
          </w:tcPr>
          <w:p w14:paraId="04F89853"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Perceived any barrier</w:t>
            </w:r>
          </w:p>
        </w:tc>
        <w:tc>
          <w:tcPr>
            <w:tcW w:w="1423" w:type="dxa"/>
            <w:tcBorders>
              <w:top w:val="single" w:sz="4" w:space="0" w:color="auto"/>
              <w:bottom w:val="single" w:sz="4" w:space="0" w:color="auto"/>
            </w:tcBorders>
            <w:vAlign w:val="center"/>
          </w:tcPr>
          <w:p w14:paraId="4FF84D3E"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Total</w:t>
            </w:r>
          </w:p>
        </w:tc>
        <w:tc>
          <w:tcPr>
            <w:tcW w:w="236" w:type="dxa"/>
            <w:tcBorders>
              <w:bottom w:val="single" w:sz="4" w:space="0" w:color="auto"/>
            </w:tcBorders>
            <w:vAlign w:val="center"/>
          </w:tcPr>
          <w:p w14:paraId="03B819FF" w14:textId="77777777" w:rsidR="00324125" w:rsidRPr="009E1F39" w:rsidRDefault="00324125" w:rsidP="002B6E84">
            <w:pPr>
              <w:jc w:val="center"/>
              <w:rPr>
                <w:rFonts w:ascii="Times New Roman" w:hAnsi="Times New Roman" w:cs="Times New Roman"/>
                <w:sz w:val="16"/>
                <w:szCs w:val="16"/>
              </w:rPr>
            </w:pPr>
          </w:p>
        </w:tc>
        <w:tc>
          <w:tcPr>
            <w:tcW w:w="1248" w:type="dxa"/>
            <w:tcBorders>
              <w:top w:val="single" w:sz="4" w:space="0" w:color="auto"/>
              <w:bottom w:val="single" w:sz="4" w:space="0" w:color="auto"/>
            </w:tcBorders>
            <w:vAlign w:val="center"/>
          </w:tcPr>
          <w:p w14:paraId="48C9F047"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No barriers</w:t>
            </w:r>
          </w:p>
        </w:tc>
        <w:tc>
          <w:tcPr>
            <w:tcW w:w="1438" w:type="dxa"/>
            <w:tcBorders>
              <w:top w:val="single" w:sz="4" w:space="0" w:color="auto"/>
              <w:bottom w:val="single" w:sz="4" w:space="0" w:color="auto"/>
            </w:tcBorders>
            <w:vAlign w:val="center"/>
          </w:tcPr>
          <w:p w14:paraId="0613A6D1"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Perceived any barrier</w:t>
            </w:r>
          </w:p>
        </w:tc>
        <w:tc>
          <w:tcPr>
            <w:tcW w:w="1338" w:type="dxa"/>
            <w:tcBorders>
              <w:top w:val="single" w:sz="4" w:space="0" w:color="auto"/>
              <w:bottom w:val="single" w:sz="4" w:space="0" w:color="auto"/>
            </w:tcBorders>
            <w:vAlign w:val="center"/>
          </w:tcPr>
          <w:p w14:paraId="3AF35D4B"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Total</w:t>
            </w:r>
          </w:p>
        </w:tc>
      </w:tr>
      <w:tr w:rsidR="00324125" w:rsidRPr="009E1F39" w14:paraId="60F66614" w14:textId="77777777" w:rsidTr="002B6E84">
        <w:trPr>
          <w:trHeight w:val="213"/>
        </w:trPr>
        <w:tc>
          <w:tcPr>
            <w:tcW w:w="1384" w:type="dxa"/>
            <w:tcBorders>
              <w:top w:val="single" w:sz="4" w:space="0" w:color="auto"/>
            </w:tcBorders>
            <w:vAlign w:val="center"/>
          </w:tcPr>
          <w:p w14:paraId="5C9BAD50" w14:textId="77777777" w:rsidR="00324125" w:rsidRPr="009E1F39" w:rsidRDefault="00324125" w:rsidP="002B6E84">
            <w:pPr>
              <w:rPr>
                <w:rFonts w:ascii="Times New Roman" w:hAnsi="Times New Roman" w:cs="Times New Roman"/>
                <w:b/>
                <w:sz w:val="16"/>
                <w:szCs w:val="16"/>
              </w:rPr>
            </w:pPr>
          </w:p>
        </w:tc>
        <w:tc>
          <w:tcPr>
            <w:tcW w:w="1418" w:type="dxa"/>
            <w:tcBorders>
              <w:top w:val="single" w:sz="4" w:space="0" w:color="auto"/>
            </w:tcBorders>
            <w:vAlign w:val="center"/>
          </w:tcPr>
          <w:p w14:paraId="5B54AF60" w14:textId="77777777" w:rsidR="00324125" w:rsidRPr="009E1F39" w:rsidRDefault="00324125" w:rsidP="002B6E84">
            <w:pPr>
              <w:jc w:val="center"/>
              <w:rPr>
                <w:rFonts w:ascii="Times New Roman" w:hAnsi="Times New Roman" w:cs="Times New Roman"/>
                <w:sz w:val="16"/>
                <w:szCs w:val="16"/>
              </w:rPr>
            </w:pPr>
          </w:p>
        </w:tc>
        <w:tc>
          <w:tcPr>
            <w:tcW w:w="1417" w:type="dxa"/>
            <w:tcBorders>
              <w:top w:val="single" w:sz="4" w:space="0" w:color="auto"/>
            </w:tcBorders>
            <w:vAlign w:val="center"/>
          </w:tcPr>
          <w:p w14:paraId="5AD8E37E" w14:textId="77777777" w:rsidR="00324125" w:rsidRPr="009E1F39" w:rsidRDefault="00324125" w:rsidP="002B6E84">
            <w:pPr>
              <w:jc w:val="center"/>
              <w:rPr>
                <w:rFonts w:ascii="Times New Roman" w:hAnsi="Times New Roman" w:cs="Times New Roman"/>
                <w:sz w:val="16"/>
                <w:szCs w:val="16"/>
              </w:rPr>
            </w:pPr>
          </w:p>
        </w:tc>
        <w:tc>
          <w:tcPr>
            <w:tcW w:w="1423" w:type="dxa"/>
            <w:tcBorders>
              <w:top w:val="single" w:sz="4" w:space="0" w:color="auto"/>
            </w:tcBorders>
            <w:vAlign w:val="center"/>
          </w:tcPr>
          <w:p w14:paraId="4D9C4F03" w14:textId="77777777" w:rsidR="00324125" w:rsidRPr="009E1F39" w:rsidRDefault="00324125" w:rsidP="002B6E84">
            <w:pPr>
              <w:jc w:val="center"/>
              <w:rPr>
                <w:rFonts w:ascii="Times New Roman" w:hAnsi="Times New Roman" w:cs="Times New Roman"/>
                <w:sz w:val="16"/>
                <w:szCs w:val="16"/>
              </w:rPr>
            </w:pPr>
          </w:p>
        </w:tc>
        <w:tc>
          <w:tcPr>
            <w:tcW w:w="236" w:type="dxa"/>
            <w:tcBorders>
              <w:top w:val="single" w:sz="4" w:space="0" w:color="auto"/>
            </w:tcBorders>
            <w:vAlign w:val="center"/>
          </w:tcPr>
          <w:p w14:paraId="008FF1B2" w14:textId="77777777" w:rsidR="00324125" w:rsidRPr="009E1F39" w:rsidRDefault="00324125" w:rsidP="002B6E84">
            <w:pPr>
              <w:jc w:val="center"/>
              <w:rPr>
                <w:rFonts w:ascii="Times New Roman" w:hAnsi="Times New Roman" w:cs="Times New Roman"/>
                <w:sz w:val="16"/>
                <w:szCs w:val="16"/>
              </w:rPr>
            </w:pPr>
          </w:p>
        </w:tc>
        <w:tc>
          <w:tcPr>
            <w:tcW w:w="1248" w:type="dxa"/>
            <w:tcBorders>
              <w:top w:val="single" w:sz="4" w:space="0" w:color="auto"/>
            </w:tcBorders>
            <w:vAlign w:val="center"/>
          </w:tcPr>
          <w:p w14:paraId="2D37F7B5" w14:textId="77777777" w:rsidR="00324125" w:rsidRPr="009E1F39" w:rsidRDefault="00324125" w:rsidP="002B6E84">
            <w:pPr>
              <w:jc w:val="center"/>
              <w:rPr>
                <w:rFonts w:ascii="Times New Roman" w:hAnsi="Times New Roman" w:cs="Times New Roman"/>
                <w:sz w:val="16"/>
                <w:szCs w:val="16"/>
              </w:rPr>
            </w:pPr>
          </w:p>
        </w:tc>
        <w:tc>
          <w:tcPr>
            <w:tcW w:w="1438" w:type="dxa"/>
            <w:tcBorders>
              <w:top w:val="single" w:sz="4" w:space="0" w:color="auto"/>
            </w:tcBorders>
            <w:vAlign w:val="center"/>
          </w:tcPr>
          <w:p w14:paraId="57269D84" w14:textId="77777777" w:rsidR="00324125" w:rsidRPr="009E1F39" w:rsidRDefault="00324125" w:rsidP="002B6E84">
            <w:pPr>
              <w:jc w:val="center"/>
              <w:rPr>
                <w:rFonts w:ascii="Times New Roman" w:hAnsi="Times New Roman" w:cs="Times New Roman"/>
                <w:sz w:val="16"/>
                <w:szCs w:val="16"/>
              </w:rPr>
            </w:pPr>
          </w:p>
        </w:tc>
        <w:tc>
          <w:tcPr>
            <w:tcW w:w="1338" w:type="dxa"/>
            <w:tcBorders>
              <w:top w:val="single" w:sz="4" w:space="0" w:color="auto"/>
            </w:tcBorders>
            <w:vAlign w:val="center"/>
          </w:tcPr>
          <w:p w14:paraId="7F75B039" w14:textId="77777777" w:rsidR="00324125" w:rsidRPr="009E1F39" w:rsidRDefault="00324125" w:rsidP="002B6E84">
            <w:pPr>
              <w:jc w:val="center"/>
              <w:rPr>
                <w:rFonts w:ascii="Times New Roman" w:hAnsi="Times New Roman" w:cs="Times New Roman"/>
                <w:sz w:val="16"/>
                <w:szCs w:val="16"/>
              </w:rPr>
            </w:pPr>
          </w:p>
        </w:tc>
      </w:tr>
      <w:tr w:rsidR="00324125" w:rsidRPr="009E1F39" w14:paraId="2748CCFD" w14:textId="77777777" w:rsidTr="002B6E84">
        <w:trPr>
          <w:trHeight w:val="213"/>
        </w:trPr>
        <w:tc>
          <w:tcPr>
            <w:tcW w:w="1384" w:type="dxa"/>
            <w:vAlign w:val="center"/>
          </w:tcPr>
          <w:p w14:paraId="67B6F257" w14:textId="77777777" w:rsidR="00324125" w:rsidRPr="009E1F39" w:rsidRDefault="00324125" w:rsidP="002B6E84">
            <w:pPr>
              <w:rPr>
                <w:rFonts w:ascii="Times New Roman" w:hAnsi="Times New Roman" w:cs="Times New Roman"/>
                <w:b/>
                <w:sz w:val="16"/>
                <w:szCs w:val="16"/>
              </w:rPr>
            </w:pPr>
            <w:r w:rsidRPr="009E1F39">
              <w:rPr>
                <w:rFonts w:ascii="Times New Roman" w:hAnsi="Times New Roman" w:cs="Times New Roman"/>
                <w:b/>
                <w:sz w:val="16"/>
                <w:szCs w:val="16"/>
              </w:rPr>
              <w:t>Total older cohort</w:t>
            </w:r>
          </w:p>
        </w:tc>
        <w:tc>
          <w:tcPr>
            <w:tcW w:w="1418" w:type="dxa"/>
            <w:vAlign w:val="center"/>
          </w:tcPr>
          <w:p w14:paraId="707BF514"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2.45 [2.32,2.57]</w:t>
            </w:r>
          </w:p>
        </w:tc>
        <w:tc>
          <w:tcPr>
            <w:tcW w:w="1417" w:type="dxa"/>
            <w:vAlign w:val="center"/>
          </w:tcPr>
          <w:p w14:paraId="5E75FBAC"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1.39 [1.24,1.54]</w:t>
            </w:r>
          </w:p>
        </w:tc>
        <w:tc>
          <w:tcPr>
            <w:tcW w:w="1423" w:type="dxa"/>
            <w:vAlign w:val="center"/>
          </w:tcPr>
          <w:p w14:paraId="6F44D59D"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2.11 [2.00,2.22]</w:t>
            </w:r>
          </w:p>
        </w:tc>
        <w:tc>
          <w:tcPr>
            <w:tcW w:w="236" w:type="dxa"/>
            <w:vAlign w:val="center"/>
          </w:tcPr>
          <w:p w14:paraId="3EC3E9F6" w14:textId="77777777" w:rsidR="00324125" w:rsidRPr="009E1F39" w:rsidRDefault="00324125" w:rsidP="002B6E84">
            <w:pPr>
              <w:jc w:val="center"/>
              <w:rPr>
                <w:rFonts w:ascii="Times New Roman" w:hAnsi="Times New Roman" w:cs="Times New Roman"/>
                <w:sz w:val="16"/>
                <w:szCs w:val="16"/>
              </w:rPr>
            </w:pPr>
          </w:p>
        </w:tc>
        <w:tc>
          <w:tcPr>
            <w:tcW w:w="1248" w:type="dxa"/>
            <w:vAlign w:val="center"/>
          </w:tcPr>
          <w:p w14:paraId="7CF35ADB"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2.19 [2.05,2.33]</w:t>
            </w:r>
          </w:p>
        </w:tc>
        <w:tc>
          <w:tcPr>
            <w:tcW w:w="1438" w:type="dxa"/>
            <w:vAlign w:val="center"/>
          </w:tcPr>
          <w:p w14:paraId="1EF17142"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1.43 [1.33,1.57]</w:t>
            </w:r>
          </w:p>
        </w:tc>
        <w:tc>
          <w:tcPr>
            <w:tcW w:w="1338" w:type="dxa"/>
            <w:vAlign w:val="center"/>
          </w:tcPr>
          <w:p w14:paraId="2F92A175"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1.86 [1.76,1.96]</w:t>
            </w:r>
          </w:p>
        </w:tc>
      </w:tr>
      <w:tr w:rsidR="00324125" w:rsidRPr="009E1F39" w14:paraId="02BCF22C" w14:textId="77777777" w:rsidTr="002B6E84">
        <w:trPr>
          <w:trHeight w:val="228"/>
        </w:trPr>
        <w:tc>
          <w:tcPr>
            <w:tcW w:w="1384" w:type="dxa"/>
            <w:vAlign w:val="center"/>
          </w:tcPr>
          <w:p w14:paraId="2EECC454"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(n)</w:t>
            </w:r>
          </w:p>
        </w:tc>
        <w:tc>
          <w:tcPr>
            <w:tcW w:w="1418" w:type="dxa"/>
            <w:vAlign w:val="center"/>
          </w:tcPr>
          <w:p w14:paraId="4C3489C1"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(337)</w:t>
            </w:r>
          </w:p>
        </w:tc>
        <w:tc>
          <w:tcPr>
            <w:tcW w:w="1417" w:type="dxa"/>
            <w:vAlign w:val="center"/>
          </w:tcPr>
          <w:p w14:paraId="169596A5"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(156)</w:t>
            </w:r>
          </w:p>
        </w:tc>
        <w:tc>
          <w:tcPr>
            <w:tcW w:w="1423" w:type="dxa"/>
            <w:vAlign w:val="center"/>
          </w:tcPr>
          <w:p w14:paraId="03C0F024"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(493)</w:t>
            </w:r>
          </w:p>
        </w:tc>
        <w:tc>
          <w:tcPr>
            <w:tcW w:w="236" w:type="dxa"/>
            <w:vAlign w:val="center"/>
          </w:tcPr>
          <w:p w14:paraId="1BC95166" w14:textId="77777777" w:rsidR="00324125" w:rsidRPr="009E1F39" w:rsidRDefault="00324125" w:rsidP="002B6E84">
            <w:pPr>
              <w:jc w:val="center"/>
              <w:rPr>
                <w:rFonts w:ascii="Times New Roman" w:hAnsi="Times New Roman" w:cs="Times New Roman"/>
                <w:sz w:val="16"/>
                <w:szCs w:val="16"/>
              </w:rPr>
            </w:pPr>
          </w:p>
        </w:tc>
        <w:tc>
          <w:tcPr>
            <w:tcW w:w="1248" w:type="dxa"/>
            <w:vAlign w:val="center"/>
          </w:tcPr>
          <w:p w14:paraId="15447200"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(278)</w:t>
            </w:r>
          </w:p>
        </w:tc>
        <w:tc>
          <w:tcPr>
            <w:tcW w:w="1438" w:type="dxa"/>
            <w:vAlign w:val="center"/>
          </w:tcPr>
          <w:p w14:paraId="7DD62976"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(217)</w:t>
            </w:r>
          </w:p>
        </w:tc>
        <w:tc>
          <w:tcPr>
            <w:tcW w:w="1338" w:type="dxa"/>
            <w:vAlign w:val="center"/>
          </w:tcPr>
          <w:p w14:paraId="1C018E4D"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(495)</w:t>
            </w:r>
          </w:p>
        </w:tc>
      </w:tr>
      <w:tr w:rsidR="00324125" w:rsidRPr="009E1F39" w14:paraId="63D90C72" w14:textId="77777777" w:rsidTr="002B6E84">
        <w:trPr>
          <w:trHeight w:val="228"/>
        </w:trPr>
        <w:tc>
          <w:tcPr>
            <w:tcW w:w="1384" w:type="dxa"/>
            <w:vAlign w:val="center"/>
          </w:tcPr>
          <w:p w14:paraId="25A33F6D" w14:textId="77777777" w:rsidR="00324125" w:rsidRPr="009E1F39" w:rsidRDefault="00324125" w:rsidP="002B6E84">
            <w:pPr>
              <w:rPr>
                <w:rFonts w:ascii="Times New Roman" w:hAnsi="Times New Roman" w:cs="Times New Roman"/>
                <w:sz w:val="16"/>
                <w:szCs w:val="16"/>
              </w:rPr>
            </w:pPr>
          </w:p>
        </w:tc>
        <w:tc>
          <w:tcPr>
            <w:tcW w:w="1418" w:type="dxa"/>
            <w:vAlign w:val="center"/>
          </w:tcPr>
          <w:p w14:paraId="02C51058" w14:textId="77777777" w:rsidR="00324125" w:rsidRPr="009E1F39" w:rsidRDefault="00324125" w:rsidP="002B6E84">
            <w:pPr>
              <w:jc w:val="center"/>
              <w:rPr>
                <w:rFonts w:ascii="Times New Roman" w:hAnsi="Times New Roman" w:cs="Times New Roman"/>
                <w:sz w:val="16"/>
                <w:szCs w:val="16"/>
                <w:highlight w:val="yellow"/>
              </w:rPr>
            </w:pPr>
          </w:p>
        </w:tc>
        <w:tc>
          <w:tcPr>
            <w:tcW w:w="1417" w:type="dxa"/>
            <w:vAlign w:val="center"/>
          </w:tcPr>
          <w:p w14:paraId="5D10BEFB" w14:textId="77777777" w:rsidR="00324125" w:rsidRPr="009E1F39" w:rsidRDefault="00324125" w:rsidP="002B6E84">
            <w:pPr>
              <w:jc w:val="center"/>
              <w:rPr>
                <w:rFonts w:ascii="Times New Roman" w:hAnsi="Times New Roman" w:cs="Times New Roman"/>
                <w:sz w:val="16"/>
                <w:szCs w:val="16"/>
                <w:highlight w:val="yellow"/>
              </w:rPr>
            </w:pPr>
          </w:p>
        </w:tc>
        <w:tc>
          <w:tcPr>
            <w:tcW w:w="1423" w:type="dxa"/>
            <w:vAlign w:val="center"/>
          </w:tcPr>
          <w:p w14:paraId="667B9A2C" w14:textId="77777777" w:rsidR="00324125" w:rsidRPr="009E1F39" w:rsidRDefault="00324125" w:rsidP="002B6E84">
            <w:pPr>
              <w:jc w:val="center"/>
              <w:rPr>
                <w:rFonts w:ascii="Times New Roman" w:hAnsi="Times New Roman" w:cs="Times New Roman"/>
                <w:sz w:val="16"/>
                <w:szCs w:val="16"/>
                <w:highlight w:val="yellow"/>
              </w:rPr>
            </w:pPr>
          </w:p>
        </w:tc>
        <w:tc>
          <w:tcPr>
            <w:tcW w:w="236" w:type="dxa"/>
            <w:vAlign w:val="center"/>
          </w:tcPr>
          <w:p w14:paraId="2ED6658C" w14:textId="77777777" w:rsidR="00324125" w:rsidRPr="009E1F39" w:rsidRDefault="00324125" w:rsidP="002B6E84">
            <w:pPr>
              <w:jc w:val="center"/>
              <w:rPr>
                <w:rFonts w:ascii="Times New Roman" w:hAnsi="Times New Roman" w:cs="Times New Roman"/>
                <w:sz w:val="16"/>
                <w:szCs w:val="16"/>
              </w:rPr>
            </w:pPr>
          </w:p>
        </w:tc>
        <w:tc>
          <w:tcPr>
            <w:tcW w:w="1248" w:type="dxa"/>
            <w:vAlign w:val="center"/>
          </w:tcPr>
          <w:p w14:paraId="72028459" w14:textId="77777777" w:rsidR="00324125" w:rsidRPr="009E1F39" w:rsidRDefault="00324125" w:rsidP="002B6E84">
            <w:pPr>
              <w:jc w:val="center"/>
              <w:rPr>
                <w:rFonts w:ascii="Times New Roman" w:hAnsi="Times New Roman" w:cs="Times New Roman"/>
                <w:sz w:val="16"/>
                <w:szCs w:val="16"/>
              </w:rPr>
            </w:pPr>
          </w:p>
        </w:tc>
        <w:tc>
          <w:tcPr>
            <w:tcW w:w="1438" w:type="dxa"/>
            <w:vAlign w:val="center"/>
          </w:tcPr>
          <w:p w14:paraId="659C3806" w14:textId="77777777" w:rsidR="00324125" w:rsidRPr="009E1F39" w:rsidRDefault="00324125" w:rsidP="002B6E84">
            <w:pPr>
              <w:jc w:val="center"/>
              <w:rPr>
                <w:rFonts w:ascii="Times New Roman" w:hAnsi="Times New Roman" w:cs="Times New Roman"/>
                <w:sz w:val="16"/>
                <w:szCs w:val="16"/>
              </w:rPr>
            </w:pPr>
          </w:p>
        </w:tc>
        <w:tc>
          <w:tcPr>
            <w:tcW w:w="1338" w:type="dxa"/>
            <w:vAlign w:val="center"/>
          </w:tcPr>
          <w:p w14:paraId="351E3B63" w14:textId="77777777" w:rsidR="00324125" w:rsidRPr="009E1F39" w:rsidRDefault="00324125" w:rsidP="002B6E84">
            <w:pPr>
              <w:jc w:val="center"/>
              <w:rPr>
                <w:rFonts w:ascii="Times New Roman" w:hAnsi="Times New Roman" w:cs="Times New Roman"/>
                <w:sz w:val="16"/>
                <w:szCs w:val="16"/>
              </w:rPr>
            </w:pPr>
          </w:p>
        </w:tc>
      </w:tr>
      <w:tr w:rsidR="00324125" w:rsidRPr="009E1F39" w14:paraId="1BD241B2" w14:textId="77777777" w:rsidTr="002B6E84">
        <w:trPr>
          <w:trHeight w:val="228"/>
        </w:trPr>
        <w:tc>
          <w:tcPr>
            <w:tcW w:w="1384" w:type="dxa"/>
            <w:vAlign w:val="center"/>
          </w:tcPr>
          <w:p w14:paraId="18BF5632" w14:textId="77777777" w:rsidR="00324125" w:rsidRPr="009E1F39" w:rsidRDefault="00324125" w:rsidP="002B6E84">
            <w:pPr>
              <w:rPr>
                <w:rFonts w:ascii="Times New Roman" w:hAnsi="Times New Roman" w:cs="Times New Roman"/>
                <w:b/>
                <w:sz w:val="16"/>
                <w:szCs w:val="16"/>
              </w:rPr>
            </w:pPr>
            <w:r w:rsidRPr="009E1F39">
              <w:rPr>
                <w:rFonts w:ascii="Times New Roman" w:hAnsi="Times New Roman" w:cs="Times New Roman"/>
                <w:b/>
                <w:sz w:val="16"/>
                <w:szCs w:val="16"/>
              </w:rPr>
              <w:t>Carer’s highest qualification</w:t>
            </w:r>
          </w:p>
        </w:tc>
        <w:tc>
          <w:tcPr>
            <w:tcW w:w="1418" w:type="dxa"/>
            <w:vAlign w:val="center"/>
          </w:tcPr>
          <w:p w14:paraId="7F5A7B66" w14:textId="77777777" w:rsidR="00324125" w:rsidRPr="009E1F39" w:rsidRDefault="00324125" w:rsidP="002B6E84">
            <w:pPr>
              <w:jc w:val="center"/>
              <w:rPr>
                <w:rFonts w:ascii="Times New Roman" w:hAnsi="Times New Roman" w:cs="Times New Roman"/>
                <w:sz w:val="16"/>
                <w:szCs w:val="16"/>
                <w:highlight w:val="yellow"/>
              </w:rPr>
            </w:pPr>
          </w:p>
        </w:tc>
        <w:tc>
          <w:tcPr>
            <w:tcW w:w="1417" w:type="dxa"/>
            <w:vAlign w:val="center"/>
          </w:tcPr>
          <w:p w14:paraId="4D3D03F2" w14:textId="77777777" w:rsidR="00324125" w:rsidRPr="009E1F39" w:rsidRDefault="00324125" w:rsidP="002B6E84">
            <w:pPr>
              <w:jc w:val="center"/>
              <w:rPr>
                <w:rFonts w:ascii="Times New Roman" w:hAnsi="Times New Roman" w:cs="Times New Roman"/>
                <w:sz w:val="16"/>
                <w:szCs w:val="16"/>
                <w:highlight w:val="yellow"/>
              </w:rPr>
            </w:pPr>
          </w:p>
        </w:tc>
        <w:tc>
          <w:tcPr>
            <w:tcW w:w="1423" w:type="dxa"/>
            <w:vAlign w:val="center"/>
          </w:tcPr>
          <w:p w14:paraId="38CD398D" w14:textId="77777777" w:rsidR="00324125" w:rsidRPr="009E1F39" w:rsidRDefault="00324125" w:rsidP="002B6E84">
            <w:pPr>
              <w:jc w:val="center"/>
              <w:rPr>
                <w:rFonts w:ascii="Times New Roman" w:hAnsi="Times New Roman" w:cs="Times New Roman"/>
                <w:sz w:val="16"/>
                <w:szCs w:val="16"/>
                <w:highlight w:val="yellow"/>
              </w:rPr>
            </w:pPr>
          </w:p>
        </w:tc>
        <w:tc>
          <w:tcPr>
            <w:tcW w:w="236" w:type="dxa"/>
            <w:vAlign w:val="center"/>
          </w:tcPr>
          <w:p w14:paraId="34259982" w14:textId="77777777" w:rsidR="00324125" w:rsidRPr="009E1F39" w:rsidRDefault="00324125" w:rsidP="002B6E84">
            <w:pPr>
              <w:jc w:val="center"/>
              <w:rPr>
                <w:rFonts w:ascii="Times New Roman" w:hAnsi="Times New Roman" w:cs="Times New Roman"/>
                <w:sz w:val="16"/>
                <w:szCs w:val="16"/>
              </w:rPr>
            </w:pPr>
          </w:p>
        </w:tc>
        <w:tc>
          <w:tcPr>
            <w:tcW w:w="1248" w:type="dxa"/>
            <w:vAlign w:val="center"/>
          </w:tcPr>
          <w:p w14:paraId="217EEE6A" w14:textId="77777777" w:rsidR="00324125" w:rsidRPr="009E1F39" w:rsidRDefault="00324125" w:rsidP="002B6E84">
            <w:pPr>
              <w:jc w:val="center"/>
              <w:rPr>
                <w:rFonts w:ascii="Times New Roman" w:hAnsi="Times New Roman" w:cs="Times New Roman"/>
                <w:sz w:val="16"/>
                <w:szCs w:val="16"/>
              </w:rPr>
            </w:pPr>
          </w:p>
        </w:tc>
        <w:tc>
          <w:tcPr>
            <w:tcW w:w="1438" w:type="dxa"/>
            <w:vAlign w:val="center"/>
          </w:tcPr>
          <w:p w14:paraId="1D8D1859" w14:textId="77777777" w:rsidR="00324125" w:rsidRPr="009E1F39" w:rsidRDefault="00324125" w:rsidP="002B6E84">
            <w:pPr>
              <w:jc w:val="center"/>
              <w:rPr>
                <w:rFonts w:ascii="Times New Roman" w:hAnsi="Times New Roman" w:cs="Times New Roman"/>
                <w:sz w:val="16"/>
                <w:szCs w:val="16"/>
              </w:rPr>
            </w:pPr>
          </w:p>
        </w:tc>
        <w:tc>
          <w:tcPr>
            <w:tcW w:w="1338" w:type="dxa"/>
            <w:vAlign w:val="center"/>
          </w:tcPr>
          <w:p w14:paraId="48EBDEE1" w14:textId="77777777" w:rsidR="00324125" w:rsidRPr="009E1F39" w:rsidRDefault="00324125" w:rsidP="002B6E84">
            <w:pPr>
              <w:jc w:val="center"/>
              <w:rPr>
                <w:rFonts w:ascii="Times New Roman" w:hAnsi="Times New Roman" w:cs="Times New Roman"/>
                <w:sz w:val="16"/>
                <w:szCs w:val="16"/>
              </w:rPr>
            </w:pPr>
          </w:p>
        </w:tc>
      </w:tr>
      <w:tr w:rsidR="00324125" w:rsidRPr="009E1F39" w14:paraId="04082C20" w14:textId="77777777" w:rsidTr="002B6E84">
        <w:trPr>
          <w:trHeight w:val="228"/>
        </w:trPr>
        <w:tc>
          <w:tcPr>
            <w:tcW w:w="1384" w:type="dxa"/>
            <w:vAlign w:val="center"/>
          </w:tcPr>
          <w:p w14:paraId="6C2F08FA" w14:textId="77777777" w:rsidR="00324125" w:rsidRPr="009E1F39" w:rsidRDefault="00324125" w:rsidP="002B6E84">
            <w:pPr>
              <w:rPr>
                <w:rFonts w:ascii="Times New Roman" w:hAnsi="Times New Roman" w:cs="Times New Roman"/>
                <w:sz w:val="16"/>
                <w:szCs w:val="16"/>
              </w:rPr>
            </w:pPr>
            <w:r w:rsidRPr="009E1F39">
              <w:rPr>
                <w:rFonts w:ascii="Times New Roman" w:hAnsi="Times New Roman" w:cs="Times New Roman"/>
                <w:sz w:val="16"/>
                <w:szCs w:val="16"/>
              </w:rPr>
              <w:t xml:space="preserve">Less than Year 12 </w:t>
            </w:r>
          </w:p>
        </w:tc>
        <w:tc>
          <w:tcPr>
            <w:tcW w:w="1418" w:type="dxa"/>
            <w:vAlign w:val="center"/>
          </w:tcPr>
          <w:p w14:paraId="63784B51"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2.44 [2.26,2.62]</w:t>
            </w:r>
          </w:p>
        </w:tc>
        <w:tc>
          <w:tcPr>
            <w:tcW w:w="1417" w:type="dxa"/>
            <w:vAlign w:val="center"/>
          </w:tcPr>
          <w:p w14:paraId="18EE3CDE"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1.33 [1.13,1.52]</w:t>
            </w:r>
          </w:p>
        </w:tc>
        <w:tc>
          <w:tcPr>
            <w:tcW w:w="1423" w:type="dxa"/>
            <w:vAlign w:val="center"/>
          </w:tcPr>
          <w:p w14:paraId="06A1CD58"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2.11 [1.95,2.26]</w:t>
            </w:r>
          </w:p>
        </w:tc>
        <w:tc>
          <w:tcPr>
            <w:tcW w:w="236" w:type="dxa"/>
            <w:vAlign w:val="center"/>
          </w:tcPr>
          <w:p w14:paraId="084F6165" w14:textId="77777777" w:rsidR="00324125" w:rsidRPr="009E1F39" w:rsidRDefault="00324125" w:rsidP="002B6E84">
            <w:pPr>
              <w:jc w:val="center"/>
              <w:rPr>
                <w:rFonts w:ascii="Times New Roman" w:hAnsi="Times New Roman" w:cs="Times New Roman"/>
                <w:sz w:val="16"/>
                <w:szCs w:val="16"/>
              </w:rPr>
            </w:pPr>
          </w:p>
        </w:tc>
        <w:tc>
          <w:tcPr>
            <w:tcW w:w="1248" w:type="dxa"/>
            <w:vAlign w:val="center"/>
          </w:tcPr>
          <w:p w14:paraId="68580A8C"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2.24 [2.04,2.43]</w:t>
            </w:r>
          </w:p>
        </w:tc>
        <w:tc>
          <w:tcPr>
            <w:tcW w:w="1438" w:type="dxa"/>
            <w:vAlign w:val="center"/>
          </w:tcPr>
          <w:p w14:paraId="1499992B"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1.35 [1.14,1.56]</w:t>
            </w:r>
          </w:p>
        </w:tc>
        <w:tc>
          <w:tcPr>
            <w:tcW w:w="1338" w:type="dxa"/>
            <w:vAlign w:val="center"/>
          </w:tcPr>
          <w:p w14:paraId="6395C735"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1.87 [1.72,2.02]</w:t>
            </w:r>
          </w:p>
        </w:tc>
      </w:tr>
      <w:tr w:rsidR="00324125" w:rsidRPr="009E1F39" w14:paraId="7EA43229" w14:textId="77777777" w:rsidTr="002B6E84">
        <w:trPr>
          <w:trHeight w:val="228"/>
        </w:trPr>
        <w:tc>
          <w:tcPr>
            <w:tcW w:w="1384" w:type="dxa"/>
            <w:vAlign w:val="center"/>
          </w:tcPr>
          <w:p w14:paraId="4891825E"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(n)</w:t>
            </w:r>
          </w:p>
        </w:tc>
        <w:tc>
          <w:tcPr>
            <w:tcW w:w="1418" w:type="dxa"/>
            <w:vAlign w:val="center"/>
          </w:tcPr>
          <w:p w14:paraId="11433993"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(171)</w:t>
            </w:r>
          </w:p>
        </w:tc>
        <w:tc>
          <w:tcPr>
            <w:tcW w:w="1417" w:type="dxa"/>
            <w:vAlign w:val="center"/>
          </w:tcPr>
          <w:p w14:paraId="5B0485AE"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(73)</w:t>
            </w:r>
          </w:p>
        </w:tc>
        <w:tc>
          <w:tcPr>
            <w:tcW w:w="1423" w:type="dxa"/>
            <w:vAlign w:val="center"/>
          </w:tcPr>
          <w:p w14:paraId="578956C6"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(244)</w:t>
            </w:r>
          </w:p>
        </w:tc>
        <w:tc>
          <w:tcPr>
            <w:tcW w:w="236" w:type="dxa"/>
            <w:vAlign w:val="center"/>
          </w:tcPr>
          <w:p w14:paraId="4AD2DFB7" w14:textId="77777777" w:rsidR="00324125" w:rsidRPr="009E1F39" w:rsidRDefault="00324125" w:rsidP="002B6E84">
            <w:pPr>
              <w:jc w:val="center"/>
              <w:rPr>
                <w:rFonts w:ascii="Times New Roman" w:hAnsi="Times New Roman" w:cs="Times New Roman"/>
                <w:sz w:val="16"/>
                <w:szCs w:val="16"/>
              </w:rPr>
            </w:pPr>
          </w:p>
        </w:tc>
        <w:tc>
          <w:tcPr>
            <w:tcW w:w="1248" w:type="dxa"/>
            <w:vAlign w:val="center"/>
          </w:tcPr>
          <w:p w14:paraId="16DD5E01"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(144)</w:t>
            </w:r>
          </w:p>
        </w:tc>
        <w:tc>
          <w:tcPr>
            <w:tcW w:w="1438" w:type="dxa"/>
            <w:vAlign w:val="center"/>
          </w:tcPr>
          <w:p w14:paraId="456BFCC4"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(102)</w:t>
            </w:r>
          </w:p>
        </w:tc>
        <w:tc>
          <w:tcPr>
            <w:tcW w:w="1338" w:type="dxa"/>
            <w:vAlign w:val="center"/>
          </w:tcPr>
          <w:p w14:paraId="5ACCD214"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(246)</w:t>
            </w:r>
          </w:p>
        </w:tc>
      </w:tr>
      <w:tr w:rsidR="00324125" w:rsidRPr="009E1F39" w14:paraId="403C797F" w14:textId="77777777" w:rsidTr="002B6E84">
        <w:trPr>
          <w:trHeight w:val="228"/>
        </w:trPr>
        <w:tc>
          <w:tcPr>
            <w:tcW w:w="1384" w:type="dxa"/>
            <w:vAlign w:val="center"/>
          </w:tcPr>
          <w:p w14:paraId="7C255A7C" w14:textId="77777777" w:rsidR="00324125" w:rsidRPr="009E1F39" w:rsidRDefault="00324125" w:rsidP="002B6E84">
            <w:pPr>
              <w:rPr>
                <w:rFonts w:ascii="Times New Roman" w:hAnsi="Times New Roman" w:cs="Times New Roman"/>
                <w:sz w:val="16"/>
                <w:szCs w:val="16"/>
              </w:rPr>
            </w:pPr>
            <w:r w:rsidRPr="009E1F39">
              <w:rPr>
                <w:rFonts w:ascii="Times New Roman" w:hAnsi="Times New Roman" w:cs="Times New Roman"/>
                <w:sz w:val="16"/>
                <w:szCs w:val="16"/>
              </w:rPr>
              <w:t>Year 12 or more</w:t>
            </w:r>
          </w:p>
        </w:tc>
        <w:tc>
          <w:tcPr>
            <w:tcW w:w="1418" w:type="dxa"/>
            <w:vAlign w:val="center"/>
          </w:tcPr>
          <w:p w14:paraId="400D302C"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2.44 [2.26,2.63]</w:t>
            </w:r>
          </w:p>
        </w:tc>
        <w:tc>
          <w:tcPr>
            <w:tcW w:w="1417" w:type="dxa"/>
            <w:vAlign w:val="center"/>
          </w:tcPr>
          <w:p w14:paraId="54FDDBD4"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1.41 [1.16,1.65]</w:t>
            </w:r>
          </w:p>
        </w:tc>
        <w:tc>
          <w:tcPr>
            <w:tcW w:w="1423" w:type="dxa"/>
            <w:vAlign w:val="center"/>
          </w:tcPr>
          <w:p w14:paraId="29E737AC"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2.08 [1.91,2.24]</w:t>
            </w:r>
          </w:p>
        </w:tc>
        <w:tc>
          <w:tcPr>
            <w:tcW w:w="236" w:type="dxa"/>
            <w:vAlign w:val="center"/>
          </w:tcPr>
          <w:p w14:paraId="264F8B4A" w14:textId="77777777" w:rsidR="00324125" w:rsidRPr="009E1F39" w:rsidRDefault="00324125" w:rsidP="002B6E84">
            <w:pPr>
              <w:jc w:val="center"/>
              <w:rPr>
                <w:rFonts w:ascii="Times New Roman" w:hAnsi="Times New Roman" w:cs="Times New Roman"/>
                <w:sz w:val="16"/>
                <w:szCs w:val="16"/>
              </w:rPr>
            </w:pPr>
          </w:p>
        </w:tc>
        <w:tc>
          <w:tcPr>
            <w:tcW w:w="1248" w:type="dxa"/>
            <w:vAlign w:val="center"/>
          </w:tcPr>
          <w:p w14:paraId="549F6C80"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2.09 [1.87,2.32]</w:t>
            </w:r>
          </w:p>
        </w:tc>
        <w:tc>
          <w:tcPr>
            <w:tcW w:w="1438" w:type="dxa"/>
            <w:vAlign w:val="center"/>
          </w:tcPr>
          <w:p w14:paraId="03124372"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1.49 [1.28,1.69]</w:t>
            </w:r>
          </w:p>
        </w:tc>
        <w:tc>
          <w:tcPr>
            <w:tcW w:w="1338" w:type="dxa"/>
            <w:vAlign w:val="center"/>
          </w:tcPr>
          <w:p w14:paraId="6EB210D4"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2.08 [1.91,2.24]</w:t>
            </w:r>
          </w:p>
        </w:tc>
      </w:tr>
      <w:tr w:rsidR="00324125" w:rsidRPr="009E1F39" w14:paraId="27F2AB4D" w14:textId="77777777" w:rsidTr="002B6E84">
        <w:trPr>
          <w:trHeight w:val="228"/>
        </w:trPr>
        <w:tc>
          <w:tcPr>
            <w:tcW w:w="1384" w:type="dxa"/>
            <w:vAlign w:val="center"/>
          </w:tcPr>
          <w:p w14:paraId="6B0DDDDE"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(n)</w:t>
            </w:r>
          </w:p>
        </w:tc>
        <w:tc>
          <w:tcPr>
            <w:tcW w:w="1418" w:type="dxa"/>
            <w:vAlign w:val="center"/>
          </w:tcPr>
          <w:p w14:paraId="0E057A99"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(135)</w:t>
            </w:r>
          </w:p>
        </w:tc>
        <w:tc>
          <w:tcPr>
            <w:tcW w:w="1417" w:type="dxa"/>
            <w:vAlign w:val="center"/>
          </w:tcPr>
          <w:p w14:paraId="033CF71C"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(74)</w:t>
            </w:r>
          </w:p>
        </w:tc>
        <w:tc>
          <w:tcPr>
            <w:tcW w:w="1423" w:type="dxa"/>
            <w:vAlign w:val="center"/>
          </w:tcPr>
          <w:p w14:paraId="54E09123"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(209)</w:t>
            </w:r>
          </w:p>
        </w:tc>
        <w:tc>
          <w:tcPr>
            <w:tcW w:w="236" w:type="dxa"/>
            <w:vAlign w:val="center"/>
          </w:tcPr>
          <w:p w14:paraId="462CCCC0" w14:textId="77777777" w:rsidR="00324125" w:rsidRPr="009E1F39" w:rsidRDefault="00324125" w:rsidP="002B6E84">
            <w:pPr>
              <w:jc w:val="center"/>
              <w:rPr>
                <w:rFonts w:ascii="Times New Roman" w:hAnsi="Times New Roman" w:cs="Times New Roman"/>
                <w:sz w:val="16"/>
                <w:szCs w:val="16"/>
              </w:rPr>
            </w:pPr>
          </w:p>
        </w:tc>
        <w:tc>
          <w:tcPr>
            <w:tcW w:w="1248" w:type="dxa"/>
            <w:vAlign w:val="center"/>
          </w:tcPr>
          <w:p w14:paraId="3FB7B4D9"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(108)</w:t>
            </w:r>
          </w:p>
        </w:tc>
        <w:tc>
          <w:tcPr>
            <w:tcW w:w="1438" w:type="dxa"/>
            <w:vAlign w:val="center"/>
          </w:tcPr>
          <w:p w14:paraId="05A1AD2C"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(101)</w:t>
            </w:r>
          </w:p>
        </w:tc>
        <w:tc>
          <w:tcPr>
            <w:tcW w:w="1338" w:type="dxa"/>
            <w:vAlign w:val="center"/>
          </w:tcPr>
          <w:p w14:paraId="267D1746"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(209)</w:t>
            </w:r>
          </w:p>
        </w:tc>
      </w:tr>
      <w:tr w:rsidR="00324125" w:rsidRPr="009E1F39" w14:paraId="7C561027" w14:textId="77777777" w:rsidTr="002B6E84">
        <w:trPr>
          <w:trHeight w:val="228"/>
        </w:trPr>
        <w:tc>
          <w:tcPr>
            <w:tcW w:w="1384" w:type="dxa"/>
            <w:vAlign w:val="center"/>
          </w:tcPr>
          <w:p w14:paraId="23A27EC5" w14:textId="77777777" w:rsidR="00324125" w:rsidRPr="009E1F39" w:rsidRDefault="00324125" w:rsidP="002B6E84">
            <w:pPr>
              <w:rPr>
                <w:rFonts w:ascii="Times New Roman" w:hAnsi="Times New Roman" w:cs="Times New Roman"/>
                <w:sz w:val="16"/>
                <w:szCs w:val="16"/>
              </w:rPr>
            </w:pPr>
          </w:p>
        </w:tc>
        <w:tc>
          <w:tcPr>
            <w:tcW w:w="1418" w:type="dxa"/>
            <w:vAlign w:val="center"/>
          </w:tcPr>
          <w:p w14:paraId="2BE5FE38" w14:textId="77777777" w:rsidR="00324125" w:rsidRPr="009E1F39" w:rsidRDefault="00324125" w:rsidP="002B6E84">
            <w:pPr>
              <w:jc w:val="center"/>
              <w:rPr>
                <w:rFonts w:ascii="Times New Roman" w:hAnsi="Times New Roman" w:cs="Times New Roman"/>
                <w:sz w:val="16"/>
                <w:szCs w:val="16"/>
              </w:rPr>
            </w:pPr>
          </w:p>
        </w:tc>
        <w:tc>
          <w:tcPr>
            <w:tcW w:w="1417" w:type="dxa"/>
            <w:vAlign w:val="center"/>
          </w:tcPr>
          <w:p w14:paraId="31567C17" w14:textId="77777777" w:rsidR="00324125" w:rsidRPr="009E1F39" w:rsidRDefault="00324125" w:rsidP="002B6E84">
            <w:pPr>
              <w:jc w:val="center"/>
              <w:rPr>
                <w:rFonts w:ascii="Times New Roman" w:hAnsi="Times New Roman" w:cs="Times New Roman"/>
                <w:sz w:val="16"/>
                <w:szCs w:val="16"/>
              </w:rPr>
            </w:pPr>
          </w:p>
        </w:tc>
        <w:tc>
          <w:tcPr>
            <w:tcW w:w="1423" w:type="dxa"/>
            <w:vAlign w:val="center"/>
          </w:tcPr>
          <w:p w14:paraId="5DE35EB6" w14:textId="77777777" w:rsidR="00324125" w:rsidRPr="009E1F39" w:rsidRDefault="00324125" w:rsidP="002B6E84">
            <w:pPr>
              <w:jc w:val="center"/>
              <w:rPr>
                <w:rFonts w:ascii="Times New Roman" w:hAnsi="Times New Roman" w:cs="Times New Roman"/>
                <w:sz w:val="16"/>
                <w:szCs w:val="16"/>
              </w:rPr>
            </w:pPr>
          </w:p>
        </w:tc>
        <w:tc>
          <w:tcPr>
            <w:tcW w:w="236" w:type="dxa"/>
            <w:vAlign w:val="center"/>
          </w:tcPr>
          <w:p w14:paraId="76B55C95" w14:textId="77777777" w:rsidR="00324125" w:rsidRPr="009E1F39" w:rsidRDefault="00324125" w:rsidP="002B6E84">
            <w:pPr>
              <w:jc w:val="center"/>
              <w:rPr>
                <w:rFonts w:ascii="Times New Roman" w:hAnsi="Times New Roman" w:cs="Times New Roman"/>
                <w:sz w:val="16"/>
                <w:szCs w:val="16"/>
              </w:rPr>
            </w:pPr>
          </w:p>
        </w:tc>
        <w:tc>
          <w:tcPr>
            <w:tcW w:w="1248" w:type="dxa"/>
            <w:vAlign w:val="center"/>
          </w:tcPr>
          <w:p w14:paraId="26ADB29F" w14:textId="77777777" w:rsidR="00324125" w:rsidRPr="009E1F39" w:rsidRDefault="00324125" w:rsidP="002B6E84">
            <w:pPr>
              <w:jc w:val="center"/>
              <w:rPr>
                <w:rFonts w:ascii="Times New Roman" w:hAnsi="Times New Roman" w:cs="Times New Roman"/>
                <w:sz w:val="16"/>
                <w:szCs w:val="16"/>
              </w:rPr>
            </w:pPr>
          </w:p>
        </w:tc>
        <w:tc>
          <w:tcPr>
            <w:tcW w:w="1438" w:type="dxa"/>
            <w:vAlign w:val="center"/>
          </w:tcPr>
          <w:p w14:paraId="70AA4637" w14:textId="77777777" w:rsidR="00324125" w:rsidRPr="009E1F39" w:rsidRDefault="00324125" w:rsidP="002B6E84">
            <w:pPr>
              <w:jc w:val="center"/>
              <w:rPr>
                <w:rFonts w:ascii="Times New Roman" w:hAnsi="Times New Roman" w:cs="Times New Roman"/>
                <w:sz w:val="16"/>
                <w:szCs w:val="16"/>
              </w:rPr>
            </w:pPr>
          </w:p>
        </w:tc>
        <w:tc>
          <w:tcPr>
            <w:tcW w:w="1338" w:type="dxa"/>
            <w:vAlign w:val="center"/>
          </w:tcPr>
          <w:p w14:paraId="4F549E9F" w14:textId="77777777" w:rsidR="00324125" w:rsidRPr="009E1F39" w:rsidRDefault="00324125" w:rsidP="002B6E84">
            <w:pPr>
              <w:jc w:val="center"/>
              <w:rPr>
                <w:rFonts w:ascii="Times New Roman" w:hAnsi="Times New Roman" w:cs="Times New Roman"/>
                <w:sz w:val="16"/>
                <w:szCs w:val="16"/>
              </w:rPr>
            </w:pPr>
          </w:p>
        </w:tc>
      </w:tr>
      <w:tr w:rsidR="00324125" w:rsidRPr="009E1F39" w14:paraId="63689900" w14:textId="77777777" w:rsidTr="002B6E84">
        <w:trPr>
          <w:trHeight w:val="228"/>
        </w:trPr>
        <w:tc>
          <w:tcPr>
            <w:tcW w:w="1384" w:type="dxa"/>
            <w:vAlign w:val="center"/>
          </w:tcPr>
          <w:p w14:paraId="0CB69292" w14:textId="77777777" w:rsidR="00324125" w:rsidRPr="009E1F39" w:rsidRDefault="00324125" w:rsidP="002B6E84">
            <w:pPr>
              <w:rPr>
                <w:rFonts w:ascii="Times New Roman" w:hAnsi="Times New Roman" w:cs="Times New Roman"/>
                <w:sz w:val="16"/>
                <w:szCs w:val="16"/>
              </w:rPr>
            </w:pPr>
            <w:r w:rsidRPr="009E1F39">
              <w:rPr>
                <w:rFonts w:ascii="Times New Roman" w:hAnsi="Times New Roman" w:cs="Times New Roman"/>
                <w:b/>
                <w:sz w:val="16"/>
                <w:szCs w:val="16"/>
              </w:rPr>
              <w:t>Remoteness</w:t>
            </w:r>
          </w:p>
        </w:tc>
        <w:tc>
          <w:tcPr>
            <w:tcW w:w="1418" w:type="dxa"/>
            <w:vAlign w:val="center"/>
          </w:tcPr>
          <w:p w14:paraId="53219BD1" w14:textId="77777777" w:rsidR="00324125" w:rsidRPr="009E1F39" w:rsidRDefault="00324125" w:rsidP="002B6E84">
            <w:pPr>
              <w:jc w:val="center"/>
              <w:rPr>
                <w:rFonts w:ascii="Times New Roman" w:hAnsi="Times New Roman" w:cs="Times New Roman"/>
                <w:sz w:val="16"/>
                <w:szCs w:val="16"/>
              </w:rPr>
            </w:pPr>
          </w:p>
        </w:tc>
        <w:tc>
          <w:tcPr>
            <w:tcW w:w="1417" w:type="dxa"/>
            <w:vAlign w:val="center"/>
          </w:tcPr>
          <w:p w14:paraId="4B638448" w14:textId="77777777" w:rsidR="00324125" w:rsidRPr="009E1F39" w:rsidRDefault="00324125" w:rsidP="002B6E84">
            <w:pPr>
              <w:jc w:val="center"/>
              <w:rPr>
                <w:rFonts w:ascii="Times New Roman" w:hAnsi="Times New Roman" w:cs="Times New Roman"/>
                <w:sz w:val="16"/>
                <w:szCs w:val="16"/>
              </w:rPr>
            </w:pPr>
          </w:p>
        </w:tc>
        <w:tc>
          <w:tcPr>
            <w:tcW w:w="1423" w:type="dxa"/>
            <w:vAlign w:val="center"/>
          </w:tcPr>
          <w:p w14:paraId="43D69273" w14:textId="77777777" w:rsidR="00324125" w:rsidRPr="009E1F39" w:rsidRDefault="00324125" w:rsidP="002B6E84">
            <w:pPr>
              <w:jc w:val="center"/>
              <w:rPr>
                <w:rFonts w:ascii="Times New Roman" w:hAnsi="Times New Roman" w:cs="Times New Roman"/>
                <w:sz w:val="16"/>
                <w:szCs w:val="16"/>
              </w:rPr>
            </w:pPr>
          </w:p>
        </w:tc>
        <w:tc>
          <w:tcPr>
            <w:tcW w:w="236" w:type="dxa"/>
            <w:vAlign w:val="center"/>
          </w:tcPr>
          <w:p w14:paraId="19BD2CE2" w14:textId="77777777" w:rsidR="00324125" w:rsidRPr="009E1F39" w:rsidRDefault="00324125" w:rsidP="002B6E84">
            <w:pPr>
              <w:jc w:val="center"/>
              <w:rPr>
                <w:rFonts w:ascii="Times New Roman" w:hAnsi="Times New Roman" w:cs="Times New Roman"/>
                <w:sz w:val="16"/>
                <w:szCs w:val="16"/>
              </w:rPr>
            </w:pPr>
          </w:p>
        </w:tc>
        <w:tc>
          <w:tcPr>
            <w:tcW w:w="1248" w:type="dxa"/>
            <w:vAlign w:val="center"/>
          </w:tcPr>
          <w:p w14:paraId="096F8B2F" w14:textId="77777777" w:rsidR="00324125" w:rsidRPr="009E1F39" w:rsidRDefault="00324125" w:rsidP="002B6E84">
            <w:pPr>
              <w:jc w:val="center"/>
              <w:rPr>
                <w:rFonts w:ascii="Times New Roman" w:hAnsi="Times New Roman" w:cs="Times New Roman"/>
                <w:sz w:val="16"/>
                <w:szCs w:val="16"/>
              </w:rPr>
            </w:pPr>
          </w:p>
        </w:tc>
        <w:tc>
          <w:tcPr>
            <w:tcW w:w="1438" w:type="dxa"/>
            <w:vAlign w:val="center"/>
          </w:tcPr>
          <w:p w14:paraId="173B3C94" w14:textId="77777777" w:rsidR="00324125" w:rsidRPr="009E1F39" w:rsidRDefault="00324125" w:rsidP="002B6E84">
            <w:pPr>
              <w:jc w:val="center"/>
              <w:rPr>
                <w:rFonts w:ascii="Times New Roman" w:hAnsi="Times New Roman" w:cs="Times New Roman"/>
                <w:sz w:val="16"/>
                <w:szCs w:val="16"/>
              </w:rPr>
            </w:pPr>
          </w:p>
        </w:tc>
        <w:tc>
          <w:tcPr>
            <w:tcW w:w="1338" w:type="dxa"/>
            <w:vAlign w:val="center"/>
          </w:tcPr>
          <w:p w14:paraId="568FBD93" w14:textId="77777777" w:rsidR="00324125" w:rsidRPr="009E1F39" w:rsidRDefault="00324125" w:rsidP="002B6E84">
            <w:pPr>
              <w:jc w:val="center"/>
              <w:rPr>
                <w:rFonts w:ascii="Times New Roman" w:hAnsi="Times New Roman" w:cs="Times New Roman"/>
                <w:sz w:val="16"/>
                <w:szCs w:val="16"/>
              </w:rPr>
            </w:pPr>
          </w:p>
        </w:tc>
      </w:tr>
      <w:tr w:rsidR="00324125" w:rsidRPr="009E1F39" w14:paraId="4F8CFE9B" w14:textId="77777777" w:rsidTr="002B6E84">
        <w:trPr>
          <w:trHeight w:val="228"/>
        </w:trPr>
        <w:tc>
          <w:tcPr>
            <w:tcW w:w="1384" w:type="dxa"/>
            <w:vAlign w:val="center"/>
          </w:tcPr>
          <w:p w14:paraId="3EC284B8" w14:textId="3205163D" w:rsidR="00324125" w:rsidRPr="009E1F39" w:rsidRDefault="00324125" w:rsidP="002B6E84">
            <w:pPr>
              <w:rPr>
                <w:rFonts w:ascii="Times New Roman" w:hAnsi="Times New Roman" w:cs="Times New Roman"/>
                <w:sz w:val="16"/>
                <w:szCs w:val="16"/>
              </w:rPr>
            </w:pPr>
            <w:r w:rsidRPr="009E1F39">
              <w:rPr>
                <w:rFonts w:ascii="Times New Roman" w:hAnsi="Times New Roman" w:cs="Times New Roman"/>
                <w:sz w:val="16"/>
                <w:szCs w:val="16"/>
              </w:rPr>
              <w:t>Urban</w:t>
            </w:r>
            <w:r w:rsidR="0015381A">
              <w:rPr>
                <w:rFonts w:ascii="Times New Roman" w:hAnsi="Times New Roman" w:cs="Times New Roman"/>
                <w:sz w:val="16"/>
                <w:szCs w:val="16"/>
              </w:rPr>
              <w:t>/IR</w:t>
            </w:r>
          </w:p>
        </w:tc>
        <w:tc>
          <w:tcPr>
            <w:tcW w:w="1418" w:type="dxa"/>
            <w:vAlign w:val="center"/>
          </w:tcPr>
          <w:p w14:paraId="476A5A04"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2.46 [2.32,2.60]</w:t>
            </w:r>
          </w:p>
        </w:tc>
        <w:tc>
          <w:tcPr>
            <w:tcW w:w="1417" w:type="dxa"/>
            <w:vAlign w:val="center"/>
          </w:tcPr>
          <w:p w14:paraId="560C16C1"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1.33 [1.16,1.51]</w:t>
            </w:r>
          </w:p>
        </w:tc>
        <w:tc>
          <w:tcPr>
            <w:tcW w:w="1423" w:type="dxa"/>
            <w:vAlign w:val="center"/>
          </w:tcPr>
          <w:p w14:paraId="28D1D902"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2.11 [1.98,2.23]</w:t>
            </w:r>
          </w:p>
        </w:tc>
        <w:tc>
          <w:tcPr>
            <w:tcW w:w="236" w:type="dxa"/>
            <w:vAlign w:val="center"/>
          </w:tcPr>
          <w:p w14:paraId="157EF4FA" w14:textId="77777777" w:rsidR="00324125" w:rsidRPr="009E1F39" w:rsidRDefault="00324125" w:rsidP="002B6E84">
            <w:pPr>
              <w:jc w:val="center"/>
              <w:rPr>
                <w:rFonts w:ascii="Times New Roman" w:hAnsi="Times New Roman" w:cs="Times New Roman"/>
                <w:sz w:val="16"/>
                <w:szCs w:val="16"/>
              </w:rPr>
            </w:pPr>
          </w:p>
        </w:tc>
        <w:tc>
          <w:tcPr>
            <w:tcW w:w="1248" w:type="dxa"/>
            <w:vAlign w:val="center"/>
          </w:tcPr>
          <w:p w14:paraId="4288C6BA"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2.18 [2.02,2.34]</w:t>
            </w:r>
          </w:p>
        </w:tc>
        <w:tc>
          <w:tcPr>
            <w:tcW w:w="1438" w:type="dxa"/>
            <w:vAlign w:val="center"/>
          </w:tcPr>
          <w:p w14:paraId="143CB859"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1.44 [1.28,1.60]</w:t>
            </w:r>
          </w:p>
        </w:tc>
        <w:tc>
          <w:tcPr>
            <w:tcW w:w="1338" w:type="dxa"/>
            <w:vAlign w:val="center"/>
          </w:tcPr>
          <w:p w14:paraId="7878DB96"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2.11 [1.98,2.23]</w:t>
            </w:r>
          </w:p>
        </w:tc>
      </w:tr>
      <w:tr w:rsidR="00324125" w:rsidRPr="009E1F39" w14:paraId="732E7006" w14:textId="77777777" w:rsidTr="002B6E84">
        <w:trPr>
          <w:trHeight w:val="228"/>
        </w:trPr>
        <w:tc>
          <w:tcPr>
            <w:tcW w:w="1384" w:type="dxa"/>
            <w:vAlign w:val="center"/>
          </w:tcPr>
          <w:p w14:paraId="6F10568C"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(n)</w:t>
            </w:r>
          </w:p>
        </w:tc>
        <w:tc>
          <w:tcPr>
            <w:tcW w:w="1418" w:type="dxa"/>
            <w:vAlign w:val="center"/>
          </w:tcPr>
          <w:p w14:paraId="60D53BAF"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(271)</w:t>
            </w:r>
          </w:p>
        </w:tc>
        <w:tc>
          <w:tcPr>
            <w:tcW w:w="1417" w:type="dxa"/>
            <w:vAlign w:val="center"/>
          </w:tcPr>
          <w:p w14:paraId="6F5F87F5"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(123)</w:t>
            </w:r>
          </w:p>
        </w:tc>
        <w:tc>
          <w:tcPr>
            <w:tcW w:w="1423" w:type="dxa"/>
            <w:vAlign w:val="center"/>
          </w:tcPr>
          <w:p w14:paraId="3EEFA49C"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(394)</w:t>
            </w:r>
          </w:p>
        </w:tc>
        <w:tc>
          <w:tcPr>
            <w:tcW w:w="236" w:type="dxa"/>
            <w:vAlign w:val="center"/>
          </w:tcPr>
          <w:p w14:paraId="0A8AD003" w14:textId="77777777" w:rsidR="00324125" w:rsidRPr="009E1F39" w:rsidRDefault="00324125" w:rsidP="002B6E84">
            <w:pPr>
              <w:jc w:val="center"/>
              <w:rPr>
                <w:rFonts w:ascii="Times New Roman" w:hAnsi="Times New Roman" w:cs="Times New Roman"/>
                <w:sz w:val="16"/>
                <w:szCs w:val="16"/>
              </w:rPr>
            </w:pPr>
          </w:p>
        </w:tc>
        <w:tc>
          <w:tcPr>
            <w:tcW w:w="1248" w:type="dxa"/>
            <w:vAlign w:val="center"/>
          </w:tcPr>
          <w:p w14:paraId="0A5AC6AE"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(224)</w:t>
            </w:r>
          </w:p>
        </w:tc>
        <w:tc>
          <w:tcPr>
            <w:tcW w:w="1438" w:type="dxa"/>
            <w:vAlign w:val="center"/>
          </w:tcPr>
          <w:p w14:paraId="5784AE8B"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(172)</w:t>
            </w:r>
          </w:p>
        </w:tc>
        <w:tc>
          <w:tcPr>
            <w:tcW w:w="1338" w:type="dxa"/>
            <w:vAlign w:val="center"/>
          </w:tcPr>
          <w:p w14:paraId="1828E038"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(394)</w:t>
            </w:r>
          </w:p>
        </w:tc>
      </w:tr>
      <w:tr w:rsidR="00324125" w:rsidRPr="009E1F39" w14:paraId="2574DEAA" w14:textId="77777777" w:rsidTr="002B6E84">
        <w:trPr>
          <w:trHeight w:val="228"/>
        </w:trPr>
        <w:tc>
          <w:tcPr>
            <w:tcW w:w="1384" w:type="dxa"/>
            <w:vAlign w:val="center"/>
          </w:tcPr>
          <w:p w14:paraId="578C9269" w14:textId="2985C18E" w:rsidR="00324125" w:rsidRPr="009E1F39" w:rsidRDefault="00324125" w:rsidP="002B6E84">
            <w:pPr>
              <w:rPr>
                <w:rFonts w:ascii="Times New Roman" w:hAnsi="Times New Roman" w:cs="Times New Roman"/>
                <w:sz w:val="16"/>
                <w:szCs w:val="16"/>
              </w:rPr>
            </w:pPr>
            <w:r w:rsidRPr="009E1F39">
              <w:rPr>
                <w:rFonts w:ascii="Times New Roman" w:hAnsi="Times New Roman" w:cs="Times New Roman"/>
                <w:sz w:val="16"/>
                <w:szCs w:val="16"/>
              </w:rPr>
              <w:t>Remote</w:t>
            </w:r>
            <w:r w:rsidR="0015381A">
              <w:rPr>
                <w:rFonts w:ascii="Times New Roman" w:hAnsi="Times New Roman" w:cs="Times New Roman"/>
                <w:sz w:val="16"/>
                <w:szCs w:val="16"/>
              </w:rPr>
              <w:t>/OR</w:t>
            </w:r>
          </w:p>
        </w:tc>
        <w:tc>
          <w:tcPr>
            <w:tcW w:w="1418" w:type="dxa"/>
            <w:vAlign w:val="center"/>
          </w:tcPr>
          <w:p w14:paraId="46D9A621"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2.39 [2.13,2.66]</w:t>
            </w:r>
          </w:p>
        </w:tc>
        <w:tc>
          <w:tcPr>
            <w:tcW w:w="1417" w:type="dxa"/>
            <w:vAlign w:val="center"/>
          </w:tcPr>
          <w:p w14:paraId="26C70D9E"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1.61 [1.31,1.90]</w:t>
            </w:r>
          </w:p>
        </w:tc>
        <w:tc>
          <w:tcPr>
            <w:tcW w:w="1423" w:type="dxa"/>
            <w:vAlign w:val="center"/>
          </w:tcPr>
          <w:p w14:paraId="3D6220C5"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2.13 [1.92,2.35]</w:t>
            </w:r>
          </w:p>
        </w:tc>
        <w:tc>
          <w:tcPr>
            <w:tcW w:w="236" w:type="dxa"/>
            <w:vAlign w:val="center"/>
          </w:tcPr>
          <w:p w14:paraId="788FEC25" w14:textId="77777777" w:rsidR="00324125" w:rsidRPr="009E1F39" w:rsidRDefault="00324125" w:rsidP="002B6E84">
            <w:pPr>
              <w:jc w:val="center"/>
              <w:rPr>
                <w:rFonts w:ascii="Times New Roman" w:hAnsi="Times New Roman" w:cs="Times New Roman"/>
                <w:sz w:val="16"/>
                <w:szCs w:val="16"/>
              </w:rPr>
            </w:pPr>
          </w:p>
        </w:tc>
        <w:tc>
          <w:tcPr>
            <w:tcW w:w="1248" w:type="dxa"/>
            <w:vAlign w:val="center"/>
          </w:tcPr>
          <w:p w14:paraId="44634BB1"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2.22 [1.95,2.50]</w:t>
            </w:r>
          </w:p>
        </w:tc>
        <w:tc>
          <w:tcPr>
            <w:tcW w:w="1438" w:type="dxa"/>
            <w:vAlign w:val="center"/>
          </w:tcPr>
          <w:p w14:paraId="305B8FB5"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4.4 [1.11,1.69]</w:t>
            </w:r>
          </w:p>
        </w:tc>
        <w:tc>
          <w:tcPr>
            <w:tcW w:w="1338" w:type="dxa"/>
            <w:vAlign w:val="center"/>
          </w:tcPr>
          <w:p w14:paraId="43A4D464"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1.85 [1.64,2.06]</w:t>
            </w:r>
          </w:p>
        </w:tc>
      </w:tr>
      <w:tr w:rsidR="00324125" w:rsidRPr="009E1F39" w14:paraId="5AF42790" w14:textId="77777777" w:rsidTr="002B6E84">
        <w:trPr>
          <w:trHeight w:val="228"/>
        </w:trPr>
        <w:tc>
          <w:tcPr>
            <w:tcW w:w="1384" w:type="dxa"/>
            <w:vAlign w:val="center"/>
          </w:tcPr>
          <w:p w14:paraId="0F8EED89"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(n)</w:t>
            </w:r>
          </w:p>
        </w:tc>
        <w:tc>
          <w:tcPr>
            <w:tcW w:w="1418" w:type="dxa"/>
            <w:vAlign w:val="center"/>
          </w:tcPr>
          <w:p w14:paraId="793B6912"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(66)</w:t>
            </w:r>
          </w:p>
        </w:tc>
        <w:tc>
          <w:tcPr>
            <w:tcW w:w="1417" w:type="dxa"/>
            <w:vAlign w:val="center"/>
          </w:tcPr>
          <w:p w14:paraId="773AE29A"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(33)</w:t>
            </w:r>
          </w:p>
        </w:tc>
        <w:tc>
          <w:tcPr>
            <w:tcW w:w="1423" w:type="dxa"/>
            <w:vAlign w:val="center"/>
          </w:tcPr>
          <w:p w14:paraId="291432F2"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(99)</w:t>
            </w:r>
          </w:p>
        </w:tc>
        <w:tc>
          <w:tcPr>
            <w:tcW w:w="236" w:type="dxa"/>
            <w:vAlign w:val="center"/>
          </w:tcPr>
          <w:p w14:paraId="06F33147" w14:textId="77777777" w:rsidR="00324125" w:rsidRPr="009E1F39" w:rsidRDefault="00324125" w:rsidP="002B6E84">
            <w:pPr>
              <w:jc w:val="center"/>
              <w:rPr>
                <w:rFonts w:ascii="Times New Roman" w:hAnsi="Times New Roman" w:cs="Times New Roman"/>
                <w:sz w:val="16"/>
                <w:szCs w:val="16"/>
              </w:rPr>
            </w:pPr>
          </w:p>
        </w:tc>
        <w:tc>
          <w:tcPr>
            <w:tcW w:w="1248" w:type="dxa"/>
            <w:vAlign w:val="center"/>
          </w:tcPr>
          <w:p w14:paraId="3AB62F95"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(66)</w:t>
            </w:r>
          </w:p>
        </w:tc>
        <w:tc>
          <w:tcPr>
            <w:tcW w:w="1438" w:type="dxa"/>
            <w:vAlign w:val="center"/>
          </w:tcPr>
          <w:p w14:paraId="7A4C4935"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(33)</w:t>
            </w:r>
          </w:p>
        </w:tc>
        <w:tc>
          <w:tcPr>
            <w:tcW w:w="1338" w:type="dxa"/>
            <w:vAlign w:val="center"/>
          </w:tcPr>
          <w:p w14:paraId="5BA16D8A" w14:textId="77777777" w:rsidR="00324125" w:rsidRPr="009E1F39" w:rsidRDefault="00324125" w:rsidP="002B6E84">
            <w:pPr>
              <w:jc w:val="center"/>
              <w:rPr>
                <w:rFonts w:ascii="Times New Roman" w:hAnsi="Times New Roman" w:cs="Times New Roman"/>
                <w:sz w:val="16"/>
                <w:szCs w:val="16"/>
              </w:rPr>
            </w:pPr>
            <w:r w:rsidRPr="009E1F39">
              <w:rPr>
                <w:rFonts w:ascii="Times New Roman" w:hAnsi="Times New Roman" w:cs="Times New Roman"/>
                <w:sz w:val="16"/>
                <w:szCs w:val="16"/>
              </w:rPr>
              <w:t>(99)</w:t>
            </w:r>
          </w:p>
        </w:tc>
      </w:tr>
    </w:tbl>
    <w:p w14:paraId="639EB6BF" w14:textId="77777777" w:rsidR="00324125" w:rsidRPr="009E1F39" w:rsidRDefault="00324125" w:rsidP="00324125">
      <w:pPr>
        <w:rPr>
          <w:rFonts w:ascii="Times New Roman" w:hAnsi="Times New Roman" w:cs="Times New Roman"/>
          <w:b/>
        </w:rPr>
      </w:pPr>
      <w:r w:rsidRPr="009E1F39">
        <w:rPr>
          <w:rFonts w:ascii="Times New Roman" w:hAnsi="Times New Roman" w:cs="Times New Roman"/>
          <w:sz w:val="18"/>
        </w:rPr>
        <w:t>The sample includes those with non-missing data on variables of interest. Only carers of children in the older cohort were asked to report on the child’s usual fruit and vegetable intake.</w:t>
      </w:r>
    </w:p>
    <w:p w14:paraId="5AD5ABC1" w14:textId="77777777" w:rsidR="00324125" w:rsidRPr="00C43389" w:rsidRDefault="00324125" w:rsidP="00C43389">
      <w:pPr>
        <w:spacing w:line="360" w:lineRule="auto"/>
        <w:jc w:val="both"/>
        <w:rPr>
          <w:rFonts w:ascii="Times New Roman" w:hAnsi="Times New Roman" w:cs="Times New Roman"/>
          <w:sz w:val="24"/>
        </w:rPr>
      </w:pPr>
      <w:r w:rsidRPr="00C43389">
        <w:rPr>
          <w:rFonts w:ascii="Times New Roman" w:hAnsi="Times New Roman" w:cs="Times New Roman"/>
          <w:sz w:val="24"/>
        </w:rPr>
        <w:lastRenderedPageBreak/>
        <w:t xml:space="preserve">We explored if the relationship of our exposures to carers’ perception of barriers was </w:t>
      </w:r>
      <w:proofErr w:type="gramStart"/>
      <w:r w:rsidRPr="00C43389">
        <w:rPr>
          <w:rFonts w:ascii="Times New Roman" w:hAnsi="Times New Roman" w:cs="Times New Roman"/>
          <w:sz w:val="24"/>
        </w:rPr>
        <w:t>similar to</w:t>
      </w:r>
      <w:proofErr w:type="gramEnd"/>
      <w:r w:rsidRPr="00C43389">
        <w:rPr>
          <w:rFonts w:ascii="Times New Roman" w:hAnsi="Times New Roman" w:cs="Times New Roman"/>
          <w:sz w:val="24"/>
        </w:rPr>
        <w:t xml:space="preserve"> the relationship of our exposures to children’s low intake of vegetables; consistency of these relationships would support our assumption that examining risk factors for barriers would provide insight into risk factors for children’s low intake of fruit and vegetables. </w:t>
      </w:r>
    </w:p>
    <w:p w14:paraId="522AFA4E" w14:textId="77777777" w:rsidR="00324125" w:rsidRPr="00C43389" w:rsidRDefault="00324125" w:rsidP="00C43389">
      <w:pPr>
        <w:spacing w:line="360" w:lineRule="auto"/>
        <w:jc w:val="both"/>
        <w:rPr>
          <w:rFonts w:ascii="Times New Roman" w:hAnsi="Times New Roman" w:cs="Times New Roman"/>
          <w:sz w:val="24"/>
        </w:rPr>
      </w:pPr>
      <w:r w:rsidRPr="00C43389">
        <w:rPr>
          <w:rFonts w:ascii="Times New Roman" w:hAnsi="Times New Roman" w:cs="Times New Roman"/>
          <w:sz w:val="24"/>
        </w:rPr>
        <w:t xml:space="preserve">We focused on vegetable intake because there was more variation in intake between children, because fewer children met recommendations for intake, and because the qualitative data suggested that barriers were particularly predominant for vegetable, compared to fruit, intake. We categorised children as having low vegetable intake if their carer reported that they usually consumed &lt;2 servings of vegetables per day, and categorised children as having high vegetable intake if their carer reported that they usually consumed ≥2 servings of vegetables per day. </w:t>
      </w:r>
    </w:p>
    <w:p w14:paraId="55D17174" w14:textId="00EEB8C4" w:rsidR="00230E0C" w:rsidRPr="00C43389" w:rsidRDefault="00324125" w:rsidP="00C43389">
      <w:pPr>
        <w:spacing w:line="360" w:lineRule="auto"/>
        <w:jc w:val="both"/>
        <w:rPr>
          <w:rFonts w:ascii="Times New Roman" w:hAnsi="Times New Roman" w:cs="Times New Roman"/>
          <w:sz w:val="24"/>
        </w:rPr>
        <w:sectPr w:rsidR="00230E0C" w:rsidRPr="00C43389" w:rsidSect="00116FF4">
          <w:footerReference w:type="default" r:id="rId9"/>
          <w:pgSz w:w="11906" w:h="16838"/>
          <w:pgMar w:top="1440" w:right="1080" w:bottom="1440" w:left="1080" w:header="708" w:footer="708" w:gutter="0"/>
          <w:cols w:space="708"/>
          <w:docGrid w:linePitch="360"/>
        </w:sectPr>
      </w:pPr>
      <w:r w:rsidRPr="00C43389">
        <w:rPr>
          <w:rFonts w:ascii="Times New Roman" w:hAnsi="Times New Roman" w:cs="Times New Roman"/>
          <w:sz w:val="24"/>
        </w:rPr>
        <w:t xml:space="preserve">We examined the proportion of carers reporting any barriers, and the proportion of carers reporting low vegetable intake, across categories of the exposure variables used in our main analysis. We calculated the Prevalence Ratios (Risk Ratios) for the outcome across exposure categories, using a multilevel Poisson model with robust variance. A variable to identify children’s geographic cluster was included as a level variable to account for the within-cluster correlation resulting from LSIC’s design. We adjusted these models first for age and sex only. We observed no material difference in the relationship between the exposures and the two outcomes (low vegetable intake and barriers), with the confidence intervals for the PRs for the two outcomes overlapping for each exposure group (Table </w:t>
      </w:r>
      <w:r w:rsidR="00566074">
        <w:rPr>
          <w:rFonts w:ascii="Times New Roman" w:hAnsi="Times New Roman" w:cs="Times New Roman"/>
          <w:sz w:val="24"/>
        </w:rPr>
        <w:t>S</w:t>
      </w:r>
      <w:r w:rsidRPr="00C43389">
        <w:rPr>
          <w:rFonts w:ascii="Times New Roman" w:hAnsi="Times New Roman" w:cs="Times New Roman"/>
          <w:sz w:val="24"/>
        </w:rPr>
        <w:t xml:space="preserve">2). </w:t>
      </w:r>
    </w:p>
    <w:p w14:paraId="5EFA574A" w14:textId="41DC1CA1" w:rsidR="00324125" w:rsidRPr="009E1F39" w:rsidRDefault="00324125" w:rsidP="00324125">
      <w:pPr>
        <w:rPr>
          <w:rFonts w:ascii="Times New Roman" w:hAnsi="Times New Roman" w:cs="Times New Roman"/>
          <w:b/>
        </w:rPr>
      </w:pPr>
      <w:r w:rsidRPr="009E1F39">
        <w:rPr>
          <w:rFonts w:ascii="Times New Roman" w:hAnsi="Times New Roman" w:cs="Times New Roman"/>
          <w:b/>
        </w:rPr>
        <w:lastRenderedPageBreak/>
        <w:t xml:space="preserve">Table </w:t>
      </w:r>
      <w:r w:rsidR="00566074">
        <w:rPr>
          <w:rFonts w:ascii="Times New Roman" w:hAnsi="Times New Roman" w:cs="Times New Roman"/>
          <w:b/>
        </w:rPr>
        <w:t>S</w:t>
      </w:r>
      <w:r w:rsidRPr="009E1F39">
        <w:rPr>
          <w:rFonts w:ascii="Times New Roman" w:hAnsi="Times New Roman" w:cs="Times New Roman"/>
          <w:b/>
        </w:rPr>
        <w:t>2: Factors associated with low vegetable intake and carers’ perception of any barriers to intake, among children in the older cohort</w:t>
      </w:r>
    </w:p>
    <w:tbl>
      <w:tblPr>
        <w:tblW w:w="10520" w:type="dxa"/>
        <w:tblInd w:w="93" w:type="dxa"/>
        <w:tblLook w:val="04A0" w:firstRow="1" w:lastRow="0" w:firstColumn="1" w:lastColumn="0" w:noHBand="0" w:noVBand="1"/>
      </w:tblPr>
      <w:tblGrid>
        <w:gridCol w:w="3340"/>
        <w:gridCol w:w="807"/>
        <w:gridCol w:w="1278"/>
        <w:gridCol w:w="496"/>
        <w:gridCol w:w="1023"/>
        <w:gridCol w:w="256"/>
        <w:gridCol w:w="889"/>
        <w:gridCol w:w="1195"/>
        <w:gridCol w:w="496"/>
        <w:gridCol w:w="1023"/>
      </w:tblGrid>
      <w:tr w:rsidR="00B808AE" w:rsidRPr="009E1F39" w14:paraId="4E64CD34" w14:textId="77777777" w:rsidTr="00B808AE">
        <w:trPr>
          <w:trHeight w:val="300"/>
        </w:trPr>
        <w:tc>
          <w:tcPr>
            <w:tcW w:w="3340" w:type="dxa"/>
            <w:tcBorders>
              <w:top w:val="single" w:sz="8" w:space="0" w:color="auto"/>
              <w:left w:val="nil"/>
              <w:bottom w:val="nil"/>
              <w:right w:val="nil"/>
            </w:tcBorders>
            <w:shd w:val="clear" w:color="000000" w:fill="FFFFFF"/>
            <w:noWrap/>
            <w:vAlign w:val="center"/>
            <w:hideMark/>
          </w:tcPr>
          <w:p w14:paraId="6C74E23E"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180" w:type="dxa"/>
            <w:gridSpan w:val="9"/>
            <w:tcBorders>
              <w:top w:val="single" w:sz="8" w:space="0" w:color="auto"/>
              <w:left w:val="nil"/>
              <w:bottom w:val="single" w:sz="4" w:space="0" w:color="auto"/>
              <w:right w:val="nil"/>
            </w:tcBorders>
            <w:shd w:val="clear" w:color="000000" w:fill="FFFFFF"/>
            <w:vAlign w:val="center"/>
            <w:hideMark/>
          </w:tcPr>
          <w:p w14:paraId="5B184D92"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Older cohort</w:t>
            </w:r>
          </w:p>
        </w:tc>
      </w:tr>
      <w:tr w:rsidR="00B808AE" w:rsidRPr="009E1F39" w14:paraId="5FA20EAE" w14:textId="77777777" w:rsidTr="00B808AE">
        <w:trPr>
          <w:trHeight w:val="300"/>
        </w:trPr>
        <w:tc>
          <w:tcPr>
            <w:tcW w:w="3340" w:type="dxa"/>
            <w:tcBorders>
              <w:top w:val="nil"/>
              <w:left w:val="nil"/>
              <w:bottom w:val="nil"/>
              <w:right w:val="nil"/>
            </w:tcBorders>
            <w:shd w:val="clear" w:color="000000" w:fill="FFFFFF"/>
            <w:noWrap/>
            <w:vAlign w:val="center"/>
            <w:hideMark/>
          </w:tcPr>
          <w:p w14:paraId="0C2124B4"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4" w:type="dxa"/>
            <w:gridSpan w:val="4"/>
            <w:tcBorders>
              <w:top w:val="nil"/>
              <w:left w:val="nil"/>
              <w:bottom w:val="single" w:sz="4" w:space="0" w:color="auto"/>
              <w:right w:val="nil"/>
            </w:tcBorders>
            <w:shd w:val="clear" w:color="000000" w:fill="FFFFFF"/>
            <w:noWrap/>
            <w:vAlign w:val="center"/>
            <w:hideMark/>
          </w:tcPr>
          <w:p w14:paraId="6E89B493" w14:textId="2857BBDD" w:rsidR="00B808AE" w:rsidRPr="009E1F39" w:rsidRDefault="00B445D6" w:rsidP="00B445D6">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Perception of a</w:t>
            </w:r>
            <w:r w:rsidR="00B808AE" w:rsidRPr="009E1F39">
              <w:rPr>
                <w:rFonts w:ascii="Times New Roman" w:eastAsia="Times New Roman" w:hAnsi="Times New Roman" w:cs="Times New Roman"/>
                <w:b/>
                <w:bCs/>
                <w:color w:val="000000"/>
                <w:sz w:val="16"/>
                <w:szCs w:val="16"/>
                <w:lang w:eastAsia="en-AU"/>
              </w:rPr>
              <w:t>ny barrier</w:t>
            </w:r>
            <w:r w:rsidRPr="009E1F39">
              <w:rPr>
                <w:rFonts w:ascii="Times New Roman" w:eastAsia="Times New Roman" w:hAnsi="Times New Roman" w:cs="Times New Roman"/>
                <w:b/>
                <w:bCs/>
                <w:color w:val="000000"/>
                <w:sz w:val="16"/>
                <w:szCs w:val="16"/>
                <w:lang w:eastAsia="en-AU"/>
              </w:rPr>
              <w:t>(s)</w:t>
            </w:r>
          </w:p>
        </w:tc>
        <w:tc>
          <w:tcPr>
            <w:tcW w:w="93" w:type="dxa"/>
            <w:tcBorders>
              <w:top w:val="nil"/>
              <w:left w:val="nil"/>
              <w:bottom w:val="nil"/>
              <w:right w:val="nil"/>
            </w:tcBorders>
            <w:shd w:val="clear" w:color="000000" w:fill="FFFFFF"/>
            <w:noWrap/>
            <w:vAlign w:val="center"/>
            <w:hideMark/>
          </w:tcPr>
          <w:p w14:paraId="33E16B88"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3543" w:type="dxa"/>
            <w:gridSpan w:val="4"/>
            <w:tcBorders>
              <w:top w:val="nil"/>
              <w:left w:val="nil"/>
              <w:bottom w:val="single" w:sz="4" w:space="0" w:color="auto"/>
              <w:right w:val="nil"/>
            </w:tcBorders>
            <w:shd w:val="clear" w:color="000000" w:fill="FFFFFF"/>
            <w:noWrap/>
            <w:vAlign w:val="center"/>
            <w:hideMark/>
          </w:tcPr>
          <w:p w14:paraId="69E70B1C"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Low vegetable intake</w:t>
            </w:r>
          </w:p>
        </w:tc>
      </w:tr>
      <w:tr w:rsidR="00B808AE" w:rsidRPr="009E1F39" w14:paraId="1C31E048" w14:textId="77777777" w:rsidTr="00B808AE">
        <w:trPr>
          <w:trHeight w:val="300"/>
        </w:trPr>
        <w:tc>
          <w:tcPr>
            <w:tcW w:w="3340" w:type="dxa"/>
            <w:tcBorders>
              <w:top w:val="nil"/>
              <w:left w:val="nil"/>
              <w:bottom w:val="single" w:sz="4" w:space="0" w:color="auto"/>
              <w:right w:val="nil"/>
            </w:tcBorders>
            <w:shd w:val="clear" w:color="000000" w:fill="FFFFFF"/>
            <w:noWrap/>
            <w:vAlign w:val="center"/>
            <w:hideMark/>
          </w:tcPr>
          <w:p w14:paraId="671A1D6C"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07" w:type="dxa"/>
            <w:tcBorders>
              <w:top w:val="nil"/>
              <w:left w:val="nil"/>
              <w:bottom w:val="single" w:sz="4" w:space="0" w:color="auto"/>
              <w:right w:val="nil"/>
            </w:tcBorders>
            <w:shd w:val="clear" w:color="000000" w:fill="FFFFFF"/>
            <w:noWrap/>
            <w:vAlign w:val="center"/>
            <w:hideMark/>
          </w:tcPr>
          <w:p w14:paraId="6FE7ADDF"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w:t>
            </w:r>
          </w:p>
        </w:tc>
        <w:tc>
          <w:tcPr>
            <w:tcW w:w="1278" w:type="dxa"/>
            <w:tcBorders>
              <w:top w:val="nil"/>
              <w:left w:val="nil"/>
              <w:bottom w:val="single" w:sz="4" w:space="0" w:color="auto"/>
              <w:right w:val="nil"/>
            </w:tcBorders>
            <w:shd w:val="clear" w:color="000000" w:fill="FFFFFF"/>
            <w:noWrap/>
            <w:vAlign w:val="center"/>
            <w:hideMark/>
          </w:tcPr>
          <w:p w14:paraId="26062499"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(n/N)</w:t>
            </w:r>
          </w:p>
        </w:tc>
        <w:tc>
          <w:tcPr>
            <w:tcW w:w="436" w:type="dxa"/>
            <w:tcBorders>
              <w:top w:val="nil"/>
              <w:left w:val="nil"/>
              <w:bottom w:val="single" w:sz="4" w:space="0" w:color="auto"/>
              <w:right w:val="nil"/>
            </w:tcBorders>
            <w:shd w:val="clear" w:color="000000" w:fill="FFFFFF"/>
            <w:noWrap/>
            <w:vAlign w:val="center"/>
            <w:hideMark/>
          </w:tcPr>
          <w:p w14:paraId="54B6BA4D"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PR</w:t>
            </w:r>
          </w:p>
        </w:tc>
        <w:tc>
          <w:tcPr>
            <w:tcW w:w="1023" w:type="dxa"/>
            <w:tcBorders>
              <w:top w:val="nil"/>
              <w:left w:val="nil"/>
              <w:bottom w:val="single" w:sz="4" w:space="0" w:color="auto"/>
              <w:right w:val="nil"/>
            </w:tcBorders>
            <w:shd w:val="clear" w:color="000000" w:fill="FFFFFF"/>
            <w:noWrap/>
            <w:vAlign w:val="center"/>
            <w:hideMark/>
          </w:tcPr>
          <w:p w14:paraId="01160913"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[95%CI]</w:t>
            </w:r>
          </w:p>
        </w:tc>
        <w:tc>
          <w:tcPr>
            <w:tcW w:w="93" w:type="dxa"/>
            <w:tcBorders>
              <w:top w:val="nil"/>
              <w:left w:val="nil"/>
              <w:bottom w:val="single" w:sz="4" w:space="0" w:color="auto"/>
              <w:right w:val="nil"/>
            </w:tcBorders>
            <w:shd w:val="clear" w:color="000000" w:fill="FFFFFF"/>
            <w:noWrap/>
            <w:vAlign w:val="center"/>
            <w:hideMark/>
          </w:tcPr>
          <w:p w14:paraId="4566BCFF"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889" w:type="dxa"/>
            <w:tcBorders>
              <w:top w:val="nil"/>
              <w:left w:val="nil"/>
              <w:bottom w:val="single" w:sz="4" w:space="0" w:color="auto"/>
              <w:right w:val="nil"/>
            </w:tcBorders>
            <w:shd w:val="clear" w:color="000000" w:fill="FFFFFF"/>
            <w:noWrap/>
            <w:vAlign w:val="center"/>
            <w:hideMark/>
          </w:tcPr>
          <w:p w14:paraId="116D6B17"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w:t>
            </w:r>
          </w:p>
        </w:tc>
        <w:tc>
          <w:tcPr>
            <w:tcW w:w="1195" w:type="dxa"/>
            <w:tcBorders>
              <w:top w:val="nil"/>
              <w:left w:val="nil"/>
              <w:bottom w:val="single" w:sz="4" w:space="0" w:color="auto"/>
              <w:right w:val="nil"/>
            </w:tcBorders>
            <w:shd w:val="clear" w:color="000000" w:fill="FFFFFF"/>
            <w:noWrap/>
            <w:vAlign w:val="center"/>
            <w:hideMark/>
          </w:tcPr>
          <w:p w14:paraId="2DB2183D"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(n/N)</w:t>
            </w:r>
          </w:p>
        </w:tc>
        <w:tc>
          <w:tcPr>
            <w:tcW w:w="436" w:type="dxa"/>
            <w:tcBorders>
              <w:top w:val="nil"/>
              <w:left w:val="nil"/>
              <w:bottom w:val="single" w:sz="4" w:space="0" w:color="auto"/>
              <w:right w:val="nil"/>
            </w:tcBorders>
            <w:shd w:val="clear" w:color="000000" w:fill="FFFFFF"/>
            <w:noWrap/>
            <w:vAlign w:val="center"/>
            <w:hideMark/>
          </w:tcPr>
          <w:p w14:paraId="2458AF8F"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PR</w:t>
            </w:r>
          </w:p>
        </w:tc>
        <w:tc>
          <w:tcPr>
            <w:tcW w:w="1023" w:type="dxa"/>
            <w:tcBorders>
              <w:top w:val="nil"/>
              <w:left w:val="nil"/>
              <w:bottom w:val="single" w:sz="4" w:space="0" w:color="auto"/>
              <w:right w:val="nil"/>
            </w:tcBorders>
            <w:shd w:val="clear" w:color="000000" w:fill="FFFFFF"/>
            <w:noWrap/>
            <w:vAlign w:val="center"/>
            <w:hideMark/>
          </w:tcPr>
          <w:p w14:paraId="7953BACA"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[95%CI]</w:t>
            </w:r>
          </w:p>
        </w:tc>
      </w:tr>
      <w:tr w:rsidR="00B808AE" w:rsidRPr="009E1F39" w14:paraId="4C8BEC46" w14:textId="77777777" w:rsidTr="00B808AE">
        <w:trPr>
          <w:trHeight w:val="300"/>
        </w:trPr>
        <w:tc>
          <w:tcPr>
            <w:tcW w:w="3340" w:type="dxa"/>
            <w:tcBorders>
              <w:top w:val="nil"/>
              <w:left w:val="nil"/>
              <w:bottom w:val="nil"/>
              <w:right w:val="nil"/>
            </w:tcBorders>
            <w:shd w:val="clear" w:color="000000" w:fill="FFFFFF"/>
            <w:noWrap/>
            <w:vAlign w:val="center"/>
            <w:hideMark/>
          </w:tcPr>
          <w:p w14:paraId="4075D83D"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TOTAL</w:t>
            </w:r>
          </w:p>
        </w:tc>
        <w:tc>
          <w:tcPr>
            <w:tcW w:w="807" w:type="dxa"/>
            <w:tcBorders>
              <w:top w:val="nil"/>
              <w:left w:val="nil"/>
              <w:bottom w:val="nil"/>
              <w:right w:val="nil"/>
            </w:tcBorders>
            <w:shd w:val="clear" w:color="000000" w:fill="FFFFFF"/>
            <w:noWrap/>
            <w:vAlign w:val="center"/>
            <w:hideMark/>
          </w:tcPr>
          <w:p w14:paraId="03F56AD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49.3</w:t>
            </w:r>
          </w:p>
        </w:tc>
        <w:tc>
          <w:tcPr>
            <w:tcW w:w="1278" w:type="dxa"/>
            <w:tcBorders>
              <w:top w:val="nil"/>
              <w:left w:val="nil"/>
              <w:bottom w:val="nil"/>
              <w:right w:val="nil"/>
            </w:tcBorders>
            <w:shd w:val="clear" w:color="000000" w:fill="FFFFFF"/>
            <w:noWrap/>
            <w:vAlign w:val="center"/>
            <w:hideMark/>
          </w:tcPr>
          <w:p w14:paraId="791062F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(244/495)</w:t>
            </w:r>
          </w:p>
        </w:tc>
        <w:tc>
          <w:tcPr>
            <w:tcW w:w="436" w:type="dxa"/>
            <w:tcBorders>
              <w:top w:val="nil"/>
              <w:left w:val="nil"/>
              <w:bottom w:val="nil"/>
              <w:right w:val="nil"/>
            </w:tcBorders>
            <w:shd w:val="clear" w:color="000000" w:fill="FFFFFF"/>
            <w:noWrap/>
            <w:vAlign w:val="center"/>
            <w:hideMark/>
          </w:tcPr>
          <w:p w14:paraId="04B0912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p>
        </w:tc>
        <w:tc>
          <w:tcPr>
            <w:tcW w:w="1023" w:type="dxa"/>
            <w:tcBorders>
              <w:top w:val="nil"/>
              <w:left w:val="nil"/>
              <w:bottom w:val="nil"/>
              <w:right w:val="nil"/>
            </w:tcBorders>
            <w:shd w:val="clear" w:color="000000" w:fill="FFFFFF"/>
            <w:noWrap/>
            <w:vAlign w:val="center"/>
            <w:hideMark/>
          </w:tcPr>
          <w:p w14:paraId="04BDDB6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p>
        </w:tc>
        <w:tc>
          <w:tcPr>
            <w:tcW w:w="93" w:type="dxa"/>
            <w:tcBorders>
              <w:top w:val="nil"/>
              <w:left w:val="nil"/>
              <w:bottom w:val="nil"/>
              <w:right w:val="nil"/>
            </w:tcBorders>
            <w:shd w:val="clear" w:color="000000" w:fill="FFFFFF"/>
            <w:noWrap/>
            <w:vAlign w:val="center"/>
            <w:hideMark/>
          </w:tcPr>
          <w:p w14:paraId="02964AB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5ABD41F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45.5</w:t>
            </w:r>
          </w:p>
        </w:tc>
        <w:tc>
          <w:tcPr>
            <w:tcW w:w="1195" w:type="dxa"/>
            <w:tcBorders>
              <w:top w:val="nil"/>
              <w:left w:val="nil"/>
              <w:bottom w:val="nil"/>
              <w:right w:val="nil"/>
            </w:tcBorders>
            <w:shd w:val="clear" w:color="000000" w:fill="FFFFFF"/>
            <w:noWrap/>
            <w:vAlign w:val="center"/>
            <w:hideMark/>
          </w:tcPr>
          <w:p w14:paraId="2997B73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(227/499)</w:t>
            </w:r>
          </w:p>
        </w:tc>
        <w:tc>
          <w:tcPr>
            <w:tcW w:w="436" w:type="dxa"/>
            <w:tcBorders>
              <w:top w:val="nil"/>
              <w:left w:val="nil"/>
              <w:bottom w:val="nil"/>
              <w:right w:val="nil"/>
            </w:tcBorders>
            <w:shd w:val="clear" w:color="000000" w:fill="FFFFFF"/>
            <w:noWrap/>
            <w:vAlign w:val="center"/>
            <w:hideMark/>
          </w:tcPr>
          <w:p w14:paraId="3C5D4CD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p>
        </w:tc>
        <w:tc>
          <w:tcPr>
            <w:tcW w:w="1023" w:type="dxa"/>
            <w:tcBorders>
              <w:top w:val="nil"/>
              <w:left w:val="nil"/>
              <w:bottom w:val="nil"/>
              <w:right w:val="nil"/>
            </w:tcBorders>
            <w:shd w:val="clear" w:color="000000" w:fill="FFFFFF"/>
            <w:noWrap/>
            <w:vAlign w:val="center"/>
            <w:hideMark/>
          </w:tcPr>
          <w:p w14:paraId="625AB2D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p>
        </w:tc>
      </w:tr>
      <w:tr w:rsidR="00B808AE" w:rsidRPr="009E1F39" w14:paraId="4766D4D6" w14:textId="77777777" w:rsidTr="00B808AE">
        <w:trPr>
          <w:trHeight w:val="300"/>
        </w:trPr>
        <w:tc>
          <w:tcPr>
            <w:tcW w:w="3340" w:type="dxa"/>
            <w:tcBorders>
              <w:top w:val="nil"/>
              <w:left w:val="nil"/>
              <w:bottom w:val="nil"/>
              <w:right w:val="nil"/>
            </w:tcBorders>
            <w:shd w:val="clear" w:color="000000" w:fill="FFFFFF"/>
            <w:noWrap/>
            <w:vAlign w:val="center"/>
            <w:hideMark/>
          </w:tcPr>
          <w:p w14:paraId="2EF4112C"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CHILD FACTORS</w:t>
            </w:r>
          </w:p>
        </w:tc>
        <w:tc>
          <w:tcPr>
            <w:tcW w:w="807" w:type="dxa"/>
            <w:tcBorders>
              <w:top w:val="nil"/>
              <w:left w:val="nil"/>
              <w:bottom w:val="nil"/>
              <w:right w:val="nil"/>
            </w:tcBorders>
            <w:shd w:val="clear" w:color="000000" w:fill="FFFFFF"/>
            <w:noWrap/>
            <w:vAlign w:val="center"/>
            <w:hideMark/>
          </w:tcPr>
          <w:p w14:paraId="6443935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0F790A1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3185BE4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72E13EB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462F268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19E4F5A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7FB1233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49A0F87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3F69582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02CCC838" w14:textId="77777777" w:rsidTr="00B808AE">
        <w:trPr>
          <w:trHeight w:val="300"/>
        </w:trPr>
        <w:tc>
          <w:tcPr>
            <w:tcW w:w="3340" w:type="dxa"/>
            <w:tcBorders>
              <w:top w:val="nil"/>
              <w:left w:val="nil"/>
              <w:bottom w:val="nil"/>
              <w:right w:val="nil"/>
            </w:tcBorders>
            <w:shd w:val="clear" w:color="000000" w:fill="FFFFFF"/>
            <w:noWrap/>
            <w:vAlign w:val="center"/>
            <w:hideMark/>
          </w:tcPr>
          <w:p w14:paraId="4EFFF054"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Sex *</w:t>
            </w:r>
          </w:p>
        </w:tc>
        <w:tc>
          <w:tcPr>
            <w:tcW w:w="807" w:type="dxa"/>
            <w:tcBorders>
              <w:top w:val="nil"/>
              <w:left w:val="nil"/>
              <w:bottom w:val="nil"/>
              <w:right w:val="nil"/>
            </w:tcBorders>
            <w:shd w:val="clear" w:color="000000" w:fill="FFFFFF"/>
            <w:noWrap/>
            <w:vAlign w:val="center"/>
            <w:hideMark/>
          </w:tcPr>
          <w:p w14:paraId="4BB3B78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4893CCC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6923738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1014440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7482CB0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58B2FF5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65FA90E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589702F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345A2F1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27DF326E" w14:textId="77777777" w:rsidTr="00B808AE">
        <w:trPr>
          <w:trHeight w:val="300"/>
        </w:trPr>
        <w:tc>
          <w:tcPr>
            <w:tcW w:w="3340" w:type="dxa"/>
            <w:tcBorders>
              <w:top w:val="nil"/>
              <w:left w:val="nil"/>
              <w:bottom w:val="nil"/>
              <w:right w:val="nil"/>
            </w:tcBorders>
            <w:shd w:val="clear" w:color="000000" w:fill="FFFFFF"/>
            <w:noWrap/>
            <w:vAlign w:val="center"/>
            <w:hideMark/>
          </w:tcPr>
          <w:p w14:paraId="0529B76E"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Male</w:t>
            </w:r>
          </w:p>
        </w:tc>
        <w:tc>
          <w:tcPr>
            <w:tcW w:w="807" w:type="dxa"/>
            <w:tcBorders>
              <w:top w:val="nil"/>
              <w:left w:val="nil"/>
              <w:bottom w:val="nil"/>
              <w:right w:val="nil"/>
            </w:tcBorders>
            <w:shd w:val="clear" w:color="000000" w:fill="FFFFFF"/>
            <w:noWrap/>
            <w:vAlign w:val="center"/>
            <w:hideMark/>
          </w:tcPr>
          <w:p w14:paraId="2C6EBB7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50.8</w:t>
            </w:r>
          </w:p>
        </w:tc>
        <w:tc>
          <w:tcPr>
            <w:tcW w:w="1278" w:type="dxa"/>
            <w:tcBorders>
              <w:top w:val="nil"/>
              <w:left w:val="nil"/>
              <w:bottom w:val="nil"/>
              <w:right w:val="nil"/>
            </w:tcBorders>
            <w:shd w:val="clear" w:color="000000" w:fill="FFFFFF"/>
            <w:noWrap/>
            <w:vAlign w:val="center"/>
            <w:hideMark/>
          </w:tcPr>
          <w:p w14:paraId="2F19F60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(124/244)</w:t>
            </w:r>
          </w:p>
        </w:tc>
        <w:tc>
          <w:tcPr>
            <w:tcW w:w="436" w:type="dxa"/>
            <w:tcBorders>
              <w:top w:val="nil"/>
              <w:left w:val="nil"/>
              <w:bottom w:val="nil"/>
              <w:right w:val="nil"/>
            </w:tcBorders>
            <w:shd w:val="clear" w:color="000000" w:fill="FFFFFF"/>
            <w:noWrap/>
            <w:vAlign w:val="center"/>
            <w:hideMark/>
          </w:tcPr>
          <w:p w14:paraId="11FF3E4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080539A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4B81B24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49A13C3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50.8</w:t>
            </w:r>
          </w:p>
        </w:tc>
        <w:tc>
          <w:tcPr>
            <w:tcW w:w="1195" w:type="dxa"/>
            <w:tcBorders>
              <w:top w:val="nil"/>
              <w:left w:val="nil"/>
              <w:bottom w:val="nil"/>
              <w:right w:val="nil"/>
            </w:tcBorders>
            <w:shd w:val="clear" w:color="000000" w:fill="FFFFFF"/>
            <w:noWrap/>
            <w:vAlign w:val="center"/>
            <w:hideMark/>
          </w:tcPr>
          <w:p w14:paraId="4990BFF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(124/244)</w:t>
            </w:r>
          </w:p>
        </w:tc>
        <w:tc>
          <w:tcPr>
            <w:tcW w:w="436" w:type="dxa"/>
            <w:tcBorders>
              <w:top w:val="nil"/>
              <w:left w:val="nil"/>
              <w:bottom w:val="nil"/>
              <w:right w:val="nil"/>
            </w:tcBorders>
            <w:shd w:val="clear" w:color="000000" w:fill="FFFFFF"/>
            <w:noWrap/>
            <w:vAlign w:val="center"/>
            <w:hideMark/>
          </w:tcPr>
          <w:p w14:paraId="5121050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7AC9B98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4427CAEA" w14:textId="77777777" w:rsidTr="00B808AE">
        <w:trPr>
          <w:trHeight w:val="300"/>
        </w:trPr>
        <w:tc>
          <w:tcPr>
            <w:tcW w:w="3340" w:type="dxa"/>
            <w:tcBorders>
              <w:top w:val="nil"/>
              <w:left w:val="nil"/>
              <w:bottom w:val="nil"/>
              <w:right w:val="nil"/>
            </w:tcBorders>
            <w:shd w:val="clear" w:color="000000" w:fill="FFFFFF"/>
            <w:noWrap/>
            <w:vAlign w:val="center"/>
            <w:hideMark/>
          </w:tcPr>
          <w:p w14:paraId="389E7D41"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Female</w:t>
            </w:r>
          </w:p>
        </w:tc>
        <w:tc>
          <w:tcPr>
            <w:tcW w:w="807" w:type="dxa"/>
            <w:tcBorders>
              <w:top w:val="nil"/>
              <w:left w:val="nil"/>
              <w:bottom w:val="nil"/>
              <w:right w:val="nil"/>
            </w:tcBorders>
            <w:shd w:val="clear" w:color="000000" w:fill="FFFFFF"/>
            <w:noWrap/>
            <w:vAlign w:val="center"/>
            <w:hideMark/>
          </w:tcPr>
          <w:p w14:paraId="3337F18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47.8</w:t>
            </w:r>
          </w:p>
        </w:tc>
        <w:tc>
          <w:tcPr>
            <w:tcW w:w="1278" w:type="dxa"/>
            <w:tcBorders>
              <w:top w:val="nil"/>
              <w:left w:val="nil"/>
              <w:bottom w:val="nil"/>
              <w:right w:val="nil"/>
            </w:tcBorders>
            <w:shd w:val="clear" w:color="000000" w:fill="FFFFFF"/>
            <w:noWrap/>
            <w:vAlign w:val="center"/>
            <w:hideMark/>
          </w:tcPr>
          <w:p w14:paraId="043A2D8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(120/251)</w:t>
            </w:r>
          </w:p>
        </w:tc>
        <w:tc>
          <w:tcPr>
            <w:tcW w:w="436" w:type="dxa"/>
            <w:tcBorders>
              <w:top w:val="nil"/>
              <w:left w:val="nil"/>
              <w:bottom w:val="nil"/>
              <w:right w:val="nil"/>
            </w:tcBorders>
            <w:shd w:val="clear" w:color="000000" w:fill="FFFFFF"/>
            <w:noWrap/>
            <w:vAlign w:val="center"/>
            <w:hideMark/>
          </w:tcPr>
          <w:p w14:paraId="46F23BB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0.94</w:t>
            </w:r>
          </w:p>
        </w:tc>
        <w:tc>
          <w:tcPr>
            <w:tcW w:w="1023" w:type="dxa"/>
            <w:tcBorders>
              <w:top w:val="nil"/>
              <w:left w:val="nil"/>
              <w:bottom w:val="nil"/>
              <w:right w:val="nil"/>
            </w:tcBorders>
            <w:shd w:val="clear" w:color="000000" w:fill="FFFFFF"/>
            <w:noWrap/>
            <w:vAlign w:val="center"/>
            <w:hideMark/>
          </w:tcPr>
          <w:p w14:paraId="55E9858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[0.78,1.13]</w:t>
            </w:r>
          </w:p>
        </w:tc>
        <w:tc>
          <w:tcPr>
            <w:tcW w:w="93" w:type="dxa"/>
            <w:tcBorders>
              <w:top w:val="nil"/>
              <w:left w:val="nil"/>
              <w:bottom w:val="nil"/>
              <w:right w:val="nil"/>
            </w:tcBorders>
            <w:shd w:val="clear" w:color="000000" w:fill="FFFFFF"/>
            <w:noWrap/>
            <w:vAlign w:val="center"/>
            <w:hideMark/>
          </w:tcPr>
          <w:p w14:paraId="7AB3EEF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63E38E0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40.6</w:t>
            </w:r>
          </w:p>
        </w:tc>
        <w:tc>
          <w:tcPr>
            <w:tcW w:w="1195" w:type="dxa"/>
            <w:tcBorders>
              <w:top w:val="nil"/>
              <w:left w:val="nil"/>
              <w:bottom w:val="nil"/>
              <w:right w:val="nil"/>
            </w:tcBorders>
            <w:shd w:val="clear" w:color="000000" w:fill="FFFFFF"/>
            <w:noWrap/>
            <w:vAlign w:val="center"/>
            <w:hideMark/>
          </w:tcPr>
          <w:p w14:paraId="2BCBF4E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(102/251)</w:t>
            </w:r>
          </w:p>
        </w:tc>
        <w:tc>
          <w:tcPr>
            <w:tcW w:w="436" w:type="dxa"/>
            <w:tcBorders>
              <w:top w:val="nil"/>
              <w:left w:val="nil"/>
              <w:bottom w:val="nil"/>
              <w:right w:val="nil"/>
            </w:tcBorders>
            <w:shd w:val="clear" w:color="000000" w:fill="FFFFFF"/>
            <w:noWrap/>
            <w:vAlign w:val="center"/>
            <w:hideMark/>
          </w:tcPr>
          <w:p w14:paraId="4A7F771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0.81</w:t>
            </w:r>
          </w:p>
        </w:tc>
        <w:tc>
          <w:tcPr>
            <w:tcW w:w="1023" w:type="dxa"/>
            <w:tcBorders>
              <w:top w:val="nil"/>
              <w:left w:val="nil"/>
              <w:bottom w:val="nil"/>
              <w:right w:val="nil"/>
            </w:tcBorders>
            <w:shd w:val="clear" w:color="000000" w:fill="FFFFFF"/>
            <w:noWrap/>
            <w:vAlign w:val="center"/>
            <w:hideMark/>
          </w:tcPr>
          <w:p w14:paraId="1708B58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[0.69,0.97]</w:t>
            </w:r>
          </w:p>
        </w:tc>
      </w:tr>
      <w:tr w:rsidR="00B808AE" w:rsidRPr="009E1F39" w14:paraId="1741DD97" w14:textId="77777777" w:rsidTr="00B808AE">
        <w:trPr>
          <w:trHeight w:val="300"/>
        </w:trPr>
        <w:tc>
          <w:tcPr>
            <w:tcW w:w="3340" w:type="dxa"/>
            <w:tcBorders>
              <w:top w:val="nil"/>
              <w:left w:val="nil"/>
              <w:bottom w:val="nil"/>
              <w:right w:val="nil"/>
            </w:tcBorders>
            <w:shd w:val="clear" w:color="000000" w:fill="FFFFFF"/>
            <w:noWrap/>
            <w:vAlign w:val="center"/>
            <w:hideMark/>
          </w:tcPr>
          <w:p w14:paraId="45A03D90"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Age group</w:t>
            </w:r>
          </w:p>
        </w:tc>
        <w:tc>
          <w:tcPr>
            <w:tcW w:w="807" w:type="dxa"/>
            <w:tcBorders>
              <w:top w:val="nil"/>
              <w:left w:val="nil"/>
              <w:bottom w:val="nil"/>
              <w:right w:val="nil"/>
            </w:tcBorders>
            <w:shd w:val="clear" w:color="000000" w:fill="FFFFFF"/>
            <w:noWrap/>
            <w:vAlign w:val="center"/>
            <w:hideMark/>
          </w:tcPr>
          <w:p w14:paraId="2F668CE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0C37B69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50635A7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0E92BB9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2E3324F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7B1EB9E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64CFA5E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0D1C122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08F0C1A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29AD2BFC" w14:textId="77777777" w:rsidTr="00B808AE">
        <w:trPr>
          <w:trHeight w:val="300"/>
        </w:trPr>
        <w:tc>
          <w:tcPr>
            <w:tcW w:w="3340" w:type="dxa"/>
            <w:tcBorders>
              <w:top w:val="nil"/>
              <w:left w:val="nil"/>
              <w:bottom w:val="nil"/>
              <w:right w:val="nil"/>
            </w:tcBorders>
            <w:shd w:val="clear" w:color="000000" w:fill="FFFFFF"/>
            <w:noWrap/>
            <w:vAlign w:val="center"/>
            <w:hideMark/>
          </w:tcPr>
          <w:p w14:paraId="54DEACFE"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4-5 years</w:t>
            </w:r>
          </w:p>
        </w:tc>
        <w:tc>
          <w:tcPr>
            <w:tcW w:w="807" w:type="dxa"/>
            <w:tcBorders>
              <w:top w:val="nil"/>
              <w:left w:val="nil"/>
              <w:bottom w:val="nil"/>
              <w:right w:val="nil"/>
            </w:tcBorders>
            <w:shd w:val="clear" w:color="000000" w:fill="FFFFFF"/>
            <w:noWrap/>
            <w:vAlign w:val="center"/>
            <w:hideMark/>
          </w:tcPr>
          <w:p w14:paraId="7D9F5C8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p>
        </w:tc>
        <w:tc>
          <w:tcPr>
            <w:tcW w:w="1278" w:type="dxa"/>
            <w:tcBorders>
              <w:top w:val="nil"/>
              <w:left w:val="nil"/>
              <w:bottom w:val="nil"/>
              <w:right w:val="nil"/>
            </w:tcBorders>
            <w:shd w:val="clear" w:color="000000" w:fill="FFFFFF"/>
            <w:noWrap/>
            <w:vAlign w:val="center"/>
            <w:hideMark/>
          </w:tcPr>
          <w:p w14:paraId="65AD48C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p>
        </w:tc>
        <w:tc>
          <w:tcPr>
            <w:tcW w:w="436" w:type="dxa"/>
            <w:tcBorders>
              <w:top w:val="nil"/>
              <w:left w:val="nil"/>
              <w:bottom w:val="nil"/>
              <w:right w:val="nil"/>
            </w:tcBorders>
            <w:shd w:val="clear" w:color="000000" w:fill="FFFFFF"/>
            <w:noWrap/>
            <w:vAlign w:val="center"/>
            <w:hideMark/>
          </w:tcPr>
          <w:p w14:paraId="43CD30A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p>
        </w:tc>
        <w:tc>
          <w:tcPr>
            <w:tcW w:w="1023" w:type="dxa"/>
            <w:tcBorders>
              <w:top w:val="nil"/>
              <w:left w:val="nil"/>
              <w:bottom w:val="nil"/>
              <w:right w:val="nil"/>
            </w:tcBorders>
            <w:shd w:val="clear" w:color="000000" w:fill="FFFFFF"/>
            <w:noWrap/>
            <w:vAlign w:val="center"/>
            <w:hideMark/>
          </w:tcPr>
          <w:p w14:paraId="31CFC83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p>
        </w:tc>
        <w:tc>
          <w:tcPr>
            <w:tcW w:w="93" w:type="dxa"/>
            <w:tcBorders>
              <w:top w:val="nil"/>
              <w:left w:val="nil"/>
              <w:bottom w:val="nil"/>
              <w:right w:val="nil"/>
            </w:tcBorders>
            <w:shd w:val="clear" w:color="000000" w:fill="FFFFFF"/>
            <w:noWrap/>
            <w:vAlign w:val="center"/>
            <w:hideMark/>
          </w:tcPr>
          <w:p w14:paraId="0B40A82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4A7F55D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p>
        </w:tc>
        <w:tc>
          <w:tcPr>
            <w:tcW w:w="1195" w:type="dxa"/>
            <w:tcBorders>
              <w:top w:val="nil"/>
              <w:left w:val="nil"/>
              <w:bottom w:val="nil"/>
              <w:right w:val="nil"/>
            </w:tcBorders>
            <w:shd w:val="clear" w:color="000000" w:fill="FFFFFF"/>
            <w:noWrap/>
            <w:vAlign w:val="center"/>
            <w:hideMark/>
          </w:tcPr>
          <w:p w14:paraId="120C7D4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p>
        </w:tc>
        <w:tc>
          <w:tcPr>
            <w:tcW w:w="436" w:type="dxa"/>
            <w:tcBorders>
              <w:top w:val="nil"/>
              <w:left w:val="nil"/>
              <w:bottom w:val="nil"/>
              <w:right w:val="nil"/>
            </w:tcBorders>
            <w:shd w:val="clear" w:color="000000" w:fill="FFFFFF"/>
            <w:noWrap/>
            <w:vAlign w:val="center"/>
            <w:hideMark/>
          </w:tcPr>
          <w:p w14:paraId="04300AA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p>
        </w:tc>
        <w:tc>
          <w:tcPr>
            <w:tcW w:w="1023" w:type="dxa"/>
            <w:tcBorders>
              <w:top w:val="nil"/>
              <w:left w:val="nil"/>
              <w:bottom w:val="nil"/>
              <w:right w:val="nil"/>
            </w:tcBorders>
            <w:shd w:val="clear" w:color="000000" w:fill="FFFFFF"/>
            <w:noWrap/>
            <w:vAlign w:val="center"/>
            <w:hideMark/>
          </w:tcPr>
          <w:p w14:paraId="42148E8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p>
        </w:tc>
      </w:tr>
      <w:tr w:rsidR="00B808AE" w:rsidRPr="009E1F39" w14:paraId="6FD539AA" w14:textId="77777777" w:rsidTr="00B808AE">
        <w:trPr>
          <w:trHeight w:val="300"/>
        </w:trPr>
        <w:tc>
          <w:tcPr>
            <w:tcW w:w="3340" w:type="dxa"/>
            <w:tcBorders>
              <w:top w:val="nil"/>
              <w:left w:val="nil"/>
              <w:bottom w:val="nil"/>
              <w:right w:val="nil"/>
            </w:tcBorders>
            <w:shd w:val="clear" w:color="000000" w:fill="FFFFFF"/>
            <w:noWrap/>
            <w:vAlign w:val="center"/>
            <w:hideMark/>
          </w:tcPr>
          <w:p w14:paraId="737D32F1"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6-7 years</w:t>
            </w:r>
          </w:p>
        </w:tc>
        <w:tc>
          <w:tcPr>
            <w:tcW w:w="807" w:type="dxa"/>
            <w:tcBorders>
              <w:top w:val="nil"/>
              <w:left w:val="nil"/>
              <w:bottom w:val="nil"/>
              <w:right w:val="nil"/>
            </w:tcBorders>
            <w:shd w:val="clear" w:color="000000" w:fill="FFFFFF"/>
            <w:noWrap/>
            <w:vAlign w:val="center"/>
            <w:hideMark/>
          </w:tcPr>
          <w:p w14:paraId="251843E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57.1</w:t>
            </w:r>
          </w:p>
        </w:tc>
        <w:tc>
          <w:tcPr>
            <w:tcW w:w="1278" w:type="dxa"/>
            <w:tcBorders>
              <w:top w:val="nil"/>
              <w:left w:val="nil"/>
              <w:bottom w:val="nil"/>
              <w:right w:val="nil"/>
            </w:tcBorders>
            <w:shd w:val="clear" w:color="000000" w:fill="FFFFFF"/>
            <w:noWrap/>
            <w:vAlign w:val="center"/>
            <w:hideMark/>
          </w:tcPr>
          <w:p w14:paraId="2EF2EF6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(4/7)</w:t>
            </w:r>
          </w:p>
        </w:tc>
        <w:tc>
          <w:tcPr>
            <w:tcW w:w="436" w:type="dxa"/>
            <w:tcBorders>
              <w:top w:val="nil"/>
              <w:left w:val="nil"/>
              <w:bottom w:val="nil"/>
              <w:right w:val="nil"/>
            </w:tcBorders>
            <w:shd w:val="clear" w:color="000000" w:fill="FFFFFF"/>
            <w:noWrap/>
            <w:vAlign w:val="center"/>
            <w:hideMark/>
          </w:tcPr>
          <w:p w14:paraId="38D647F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1.16</w:t>
            </w:r>
          </w:p>
        </w:tc>
        <w:tc>
          <w:tcPr>
            <w:tcW w:w="1023" w:type="dxa"/>
            <w:tcBorders>
              <w:top w:val="nil"/>
              <w:left w:val="nil"/>
              <w:bottom w:val="nil"/>
              <w:right w:val="nil"/>
            </w:tcBorders>
            <w:shd w:val="clear" w:color="000000" w:fill="FFFFFF"/>
            <w:noWrap/>
            <w:vAlign w:val="center"/>
            <w:hideMark/>
          </w:tcPr>
          <w:p w14:paraId="0F94700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[0.62,2.15]</w:t>
            </w:r>
          </w:p>
        </w:tc>
        <w:tc>
          <w:tcPr>
            <w:tcW w:w="93" w:type="dxa"/>
            <w:tcBorders>
              <w:top w:val="nil"/>
              <w:left w:val="nil"/>
              <w:bottom w:val="nil"/>
              <w:right w:val="nil"/>
            </w:tcBorders>
            <w:shd w:val="clear" w:color="000000" w:fill="FFFFFF"/>
            <w:noWrap/>
            <w:vAlign w:val="center"/>
            <w:hideMark/>
          </w:tcPr>
          <w:p w14:paraId="4C9AA27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6356CA7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57.1</w:t>
            </w:r>
          </w:p>
        </w:tc>
        <w:tc>
          <w:tcPr>
            <w:tcW w:w="1195" w:type="dxa"/>
            <w:tcBorders>
              <w:top w:val="nil"/>
              <w:left w:val="nil"/>
              <w:bottom w:val="nil"/>
              <w:right w:val="nil"/>
            </w:tcBorders>
            <w:shd w:val="clear" w:color="000000" w:fill="FFFFFF"/>
            <w:noWrap/>
            <w:vAlign w:val="center"/>
            <w:hideMark/>
          </w:tcPr>
          <w:p w14:paraId="13A1923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(4/7)</w:t>
            </w:r>
          </w:p>
        </w:tc>
        <w:tc>
          <w:tcPr>
            <w:tcW w:w="436" w:type="dxa"/>
            <w:tcBorders>
              <w:top w:val="nil"/>
              <w:left w:val="nil"/>
              <w:bottom w:val="nil"/>
              <w:right w:val="nil"/>
            </w:tcBorders>
            <w:shd w:val="clear" w:color="000000" w:fill="FFFFFF"/>
            <w:noWrap/>
            <w:vAlign w:val="center"/>
            <w:hideMark/>
          </w:tcPr>
          <w:p w14:paraId="38732C2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1.25</w:t>
            </w:r>
          </w:p>
        </w:tc>
        <w:tc>
          <w:tcPr>
            <w:tcW w:w="1023" w:type="dxa"/>
            <w:tcBorders>
              <w:top w:val="nil"/>
              <w:left w:val="nil"/>
              <w:bottom w:val="nil"/>
              <w:right w:val="nil"/>
            </w:tcBorders>
            <w:shd w:val="clear" w:color="000000" w:fill="FFFFFF"/>
            <w:noWrap/>
            <w:vAlign w:val="center"/>
            <w:hideMark/>
          </w:tcPr>
          <w:p w14:paraId="3571F51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[0.70,2.23]</w:t>
            </w:r>
          </w:p>
        </w:tc>
      </w:tr>
      <w:tr w:rsidR="00B808AE" w:rsidRPr="009E1F39" w14:paraId="24950840" w14:textId="77777777" w:rsidTr="00B808AE">
        <w:trPr>
          <w:trHeight w:val="300"/>
        </w:trPr>
        <w:tc>
          <w:tcPr>
            <w:tcW w:w="3340" w:type="dxa"/>
            <w:tcBorders>
              <w:top w:val="nil"/>
              <w:left w:val="nil"/>
              <w:bottom w:val="nil"/>
              <w:right w:val="nil"/>
            </w:tcBorders>
            <w:shd w:val="clear" w:color="000000" w:fill="FFFFFF"/>
            <w:noWrap/>
            <w:vAlign w:val="center"/>
            <w:hideMark/>
          </w:tcPr>
          <w:p w14:paraId="621230AF"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8-10 years</w:t>
            </w:r>
          </w:p>
        </w:tc>
        <w:tc>
          <w:tcPr>
            <w:tcW w:w="807" w:type="dxa"/>
            <w:tcBorders>
              <w:top w:val="nil"/>
              <w:left w:val="nil"/>
              <w:bottom w:val="nil"/>
              <w:right w:val="nil"/>
            </w:tcBorders>
            <w:shd w:val="clear" w:color="000000" w:fill="FFFFFF"/>
            <w:noWrap/>
            <w:vAlign w:val="center"/>
            <w:hideMark/>
          </w:tcPr>
          <w:p w14:paraId="6EE2821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49.2</w:t>
            </w:r>
          </w:p>
        </w:tc>
        <w:tc>
          <w:tcPr>
            <w:tcW w:w="1278" w:type="dxa"/>
            <w:tcBorders>
              <w:top w:val="nil"/>
              <w:left w:val="nil"/>
              <w:bottom w:val="nil"/>
              <w:right w:val="nil"/>
            </w:tcBorders>
            <w:shd w:val="clear" w:color="000000" w:fill="FFFFFF"/>
            <w:noWrap/>
            <w:vAlign w:val="center"/>
            <w:hideMark/>
          </w:tcPr>
          <w:p w14:paraId="02A48D8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(240/488)</w:t>
            </w:r>
          </w:p>
        </w:tc>
        <w:tc>
          <w:tcPr>
            <w:tcW w:w="436" w:type="dxa"/>
            <w:tcBorders>
              <w:top w:val="nil"/>
              <w:left w:val="nil"/>
              <w:bottom w:val="nil"/>
              <w:right w:val="nil"/>
            </w:tcBorders>
            <w:shd w:val="clear" w:color="000000" w:fill="FFFFFF"/>
            <w:noWrap/>
            <w:vAlign w:val="center"/>
            <w:hideMark/>
          </w:tcPr>
          <w:p w14:paraId="7DD58B1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0444F90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6512308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05DC5A4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45.5</w:t>
            </w:r>
          </w:p>
        </w:tc>
        <w:tc>
          <w:tcPr>
            <w:tcW w:w="1195" w:type="dxa"/>
            <w:tcBorders>
              <w:top w:val="nil"/>
              <w:left w:val="nil"/>
              <w:bottom w:val="nil"/>
              <w:right w:val="nil"/>
            </w:tcBorders>
            <w:shd w:val="clear" w:color="000000" w:fill="FFFFFF"/>
            <w:noWrap/>
            <w:vAlign w:val="center"/>
            <w:hideMark/>
          </w:tcPr>
          <w:p w14:paraId="717F0D5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(222/488)</w:t>
            </w:r>
          </w:p>
        </w:tc>
        <w:tc>
          <w:tcPr>
            <w:tcW w:w="436" w:type="dxa"/>
            <w:tcBorders>
              <w:top w:val="nil"/>
              <w:left w:val="nil"/>
              <w:bottom w:val="nil"/>
              <w:right w:val="nil"/>
            </w:tcBorders>
            <w:shd w:val="clear" w:color="000000" w:fill="FFFFFF"/>
            <w:noWrap/>
            <w:vAlign w:val="center"/>
            <w:hideMark/>
          </w:tcPr>
          <w:p w14:paraId="3230608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04F420A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488C5E37" w14:textId="77777777" w:rsidTr="00B808AE">
        <w:trPr>
          <w:trHeight w:val="300"/>
        </w:trPr>
        <w:tc>
          <w:tcPr>
            <w:tcW w:w="3340" w:type="dxa"/>
            <w:tcBorders>
              <w:top w:val="nil"/>
              <w:left w:val="nil"/>
              <w:bottom w:val="nil"/>
              <w:right w:val="nil"/>
            </w:tcBorders>
            <w:shd w:val="clear" w:color="000000" w:fill="FFFFFF"/>
            <w:noWrap/>
            <w:vAlign w:val="center"/>
            <w:hideMark/>
          </w:tcPr>
          <w:p w14:paraId="046A3C78"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Indigenous identification</w:t>
            </w:r>
          </w:p>
        </w:tc>
        <w:tc>
          <w:tcPr>
            <w:tcW w:w="807" w:type="dxa"/>
            <w:tcBorders>
              <w:top w:val="nil"/>
              <w:left w:val="nil"/>
              <w:bottom w:val="nil"/>
              <w:right w:val="nil"/>
            </w:tcBorders>
            <w:shd w:val="clear" w:color="000000" w:fill="FFFFFF"/>
            <w:noWrap/>
            <w:vAlign w:val="center"/>
            <w:hideMark/>
          </w:tcPr>
          <w:p w14:paraId="7A9E8A6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2F3178B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17F043A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7760CC6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578DE6E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79E100C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47E743E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0E24F9E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3B946FA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02125A10" w14:textId="77777777" w:rsidTr="00B808AE">
        <w:trPr>
          <w:trHeight w:val="300"/>
        </w:trPr>
        <w:tc>
          <w:tcPr>
            <w:tcW w:w="3340" w:type="dxa"/>
            <w:tcBorders>
              <w:top w:val="nil"/>
              <w:left w:val="nil"/>
              <w:bottom w:val="nil"/>
              <w:right w:val="nil"/>
            </w:tcBorders>
            <w:shd w:val="clear" w:color="000000" w:fill="FFFFFF"/>
            <w:noWrap/>
            <w:vAlign w:val="center"/>
            <w:hideMark/>
          </w:tcPr>
          <w:p w14:paraId="4C074A2F"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Aboriginal</w:t>
            </w:r>
          </w:p>
        </w:tc>
        <w:tc>
          <w:tcPr>
            <w:tcW w:w="807" w:type="dxa"/>
            <w:tcBorders>
              <w:top w:val="nil"/>
              <w:left w:val="nil"/>
              <w:bottom w:val="nil"/>
              <w:right w:val="nil"/>
            </w:tcBorders>
            <w:shd w:val="clear" w:color="000000" w:fill="FFFFFF"/>
            <w:noWrap/>
            <w:vAlign w:val="center"/>
            <w:hideMark/>
          </w:tcPr>
          <w:p w14:paraId="4EB5BD9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50.7</w:t>
            </w:r>
          </w:p>
        </w:tc>
        <w:tc>
          <w:tcPr>
            <w:tcW w:w="1278" w:type="dxa"/>
            <w:tcBorders>
              <w:top w:val="nil"/>
              <w:left w:val="nil"/>
              <w:bottom w:val="nil"/>
              <w:right w:val="nil"/>
            </w:tcBorders>
            <w:shd w:val="clear" w:color="000000" w:fill="FFFFFF"/>
            <w:noWrap/>
            <w:vAlign w:val="center"/>
            <w:hideMark/>
          </w:tcPr>
          <w:p w14:paraId="2D3860B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(220/434)</w:t>
            </w:r>
          </w:p>
        </w:tc>
        <w:tc>
          <w:tcPr>
            <w:tcW w:w="436" w:type="dxa"/>
            <w:tcBorders>
              <w:top w:val="nil"/>
              <w:left w:val="nil"/>
              <w:bottom w:val="nil"/>
              <w:right w:val="nil"/>
            </w:tcBorders>
            <w:shd w:val="clear" w:color="000000" w:fill="FFFFFF"/>
            <w:noWrap/>
            <w:vAlign w:val="center"/>
            <w:hideMark/>
          </w:tcPr>
          <w:p w14:paraId="66E3322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3508150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121B87F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453C8B3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44.9</w:t>
            </w:r>
          </w:p>
        </w:tc>
        <w:tc>
          <w:tcPr>
            <w:tcW w:w="1195" w:type="dxa"/>
            <w:tcBorders>
              <w:top w:val="nil"/>
              <w:left w:val="nil"/>
              <w:bottom w:val="nil"/>
              <w:right w:val="nil"/>
            </w:tcBorders>
            <w:shd w:val="clear" w:color="000000" w:fill="FFFFFF"/>
            <w:noWrap/>
            <w:vAlign w:val="center"/>
            <w:hideMark/>
          </w:tcPr>
          <w:p w14:paraId="3EB681F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(195/434)</w:t>
            </w:r>
          </w:p>
        </w:tc>
        <w:tc>
          <w:tcPr>
            <w:tcW w:w="436" w:type="dxa"/>
            <w:tcBorders>
              <w:top w:val="nil"/>
              <w:left w:val="nil"/>
              <w:bottom w:val="nil"/>
              <w:right w:val="nil"/>
            </w:tcBorders>
            <w:shd w:val="clear" w:color="000000" w:fill="FFFFFF"/>
            <w:noWrap/>
            <w:vAlign w:val="center"/>
            <w:hideMark/>
          </w:tcPr>
          <w:p w14:paraId="7AA3F22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7E8CFEA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0703615D" w14:textId="77777777" w:rsidTr="00B808AE">
        <w:trPr>
          <w:trHeight w:val="300"/>
        </w:trPr>
        <w:tc>
          <w:tcPr>
            <w:tcW w:w="3340" w:type="dxa"/>
            <w:tcBorders>
              <w:top w:val="nil"/>
              <w:left w:val="nil"/>
              <w:bottom w:val="nil"/>
              <w:right w:val="nil"/>
            </w:tcBorders>
            <w:shd w:val="clear" w:color="000000" w:fill="FFFFFF"/>
            <w:noWrap/>
            <w:vAlign w:val="center"/>
            <w:hideMark/>
          </w:tcPr>
          <w:p w14:paraId="1515C200"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Torres Strait Islander</w:t>
            </w:r>
          </w:p>
        </w:tc>
        <w:tc>
          <w:tcPr>
            <w:tcW w:w="807" w:type="dxa"/>
            <w:tcBorders>
              <w:top w:val="nil"/>
              <w:left w:val="nil"/>
              <w:bottom w:val="nil"/>
              <w:right w:val="nil"/>
            </w:tcBorders>
            <w:shd w:val="clear" w:color="000000" w:fill="FFFFFF"/>
            <w:noWrap/>
            <w:vAlign w:val="center"/>
            <w:hideMark/>
          </w:tcPr>
          <w:p w14:paraId="7EC0379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39.5</w:t>
            </w:r>
          </w:p>
        </w:tc>
        <w:tc>
          <w:tcPr>
            <w:tcW w:w="1278" w:type="dxa"/>
            <w:tcBorders>
              <w:top w:val="nil"/>
              <w:left w:val="nil"/>
              <w:bottom w:val="nil"/>
              <w:right w:val="nil"/>
            </w:tcBorders>
            <w:shd w:val="clear" w:color="000000" w:fill="FFFFFF"/>
            <w:noWrap/>
            <w:vAlign w:val="center"/>
            <w:hideMark/>
          </w:tcPr>
          <w:p w14:paraId="2F21988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(15/38)</w:t>
            </w:r>
          </w:p>
        </w:tc>
        <w:tc>
          <w:tcPr>
            <w:tcW w:w="436" w:type="dxa"/>
            <w:tcBorders>
              <w:top w:val="nil"/>
              <w:left w:val="nil"/>
              <w:bottom w:val="nil"/>
              <w:right w:val="nil"/>
            </w:tcBorders>
            <w:shd w:val="clear" w:color="000000" w:fill="FFFFFF"/>
            <w:noWrap/>
            <w:vAlign w:val="center"/>
            <w:hideMark/>
          </w:tcPr>
          <w:p w14:paraId="36E5A33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0.78</w:t>
            </w:r>
          </w:p>
        </w:tc>
        <w:tc>
          <w:tcPr>
            <w:tcW w:w="1023" w:type="dxa"/>
            <w:tcBorders>
              <w:top w:val="nil"/>
              <w:left w:val="nil"/>
              <w:bottom w:val="nil"/>
              <w:right w:val="nil"/>
            </w:tcBorders>
            <w:shd w:val="clear" w:color="000000" w:fill="FFFFFF"/>
            <w:noWrap/>
            <w:vAlign w:val="center"/>
            <w:hideMark/>
          </w:tcPr>
          <w:p w14:paraId="22B2B6C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[0.55,1.11]</w:t>
            </w:r>
          </w:p>
        </w:tc>
        <w:tc>
          <w:tcPr>
            <w:tcW w:w="93" w:type="dxa"/>
            <w:tcBorders>
              <w:top w:val="nil"/>
              <w:left w:val="nil"/>
              <w:bottom w:val="nil"/>
              <w:right w:val="nil"/>
            </w:tcBorders>
            <w:shd w:val="clear" w:color="000000" w:fill="FFFFFF"/>
            <w:noWrap/>
            <w:vAlign w:val="center"/>
            <w:hideMark/>
          </w:tcPr>
          <w:p w14:paraId="3D1B465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5A67359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47.4</w:t>
            </w:r>
          </w:p>
        </w:tc>
        <w:tc>
          <w:tcPr>
            <w:tcW w:w="1195" w:type="dxa"/>
            <w:tcBorders>
              <w:top w:val="nil"/>
              <w:left w:val="nil"/>
              <w:bottom w:val="nil"/>
              <w:right w:val="nil"/>
            </w:tcBorders>
            <w:shd w:val="clear" w:color="000000" w:fill="FFFFFF"/>
            <w:noWrap/>
            <w:vAlign w:val="center"/>
            <w:hideMark/>
          </w:tcPr>
          <w:p w14:paraId="44802A4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(18/38)</w:t>
            </w:r>
          </w:p>
        </w:tc>
        <w:tc>
          <w:tcPr>
            <w:tcW w:w="436" w:type="dxa"/>
            <w:tcBorders>
              <w:top w:val="nil"/>
              <w:left w:val="nil"/>
              <w:bottom w:val="nil"/>
              <w:right w:val="nil"/>
            </w:tcBorders>
            <w:shd w:val="clear" w:color="000000" w:fill="FFFFFF"/>
            <w:noWrap/>
            <w:vAlign w:val="center"/>
            <w:hideMark/>
          </w:tcPr>
          <w:p w14:paraId="03E32E7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1.08</w:t>
            </w:r>
          </w:p>
        </w:tc>
        <w:tc>
          <w:tcPr>
            <w:tcW w:w="1023" w:type="dxa"/>
            <w:tcBorders>
              <w:top w:val="nil"/>
              <w:left w:val="nil"/>
              <w:bottom w:val="nil"/>
              <w:right w:val="nil"/>
            </w:tcBorders>
            <w:shd w:val="clear" w:color="000000" w:fill="FFFFFF"/>
            <w:noWrap/>
            <w:vAlign w:val="center"/>
            <w:hideMark/>
          </w:tcPr>
          <w:p w14:paraId="3D79DC4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[0.72,1.62]</w:t>
            </w:r>
          </w:p>
        </w:tc>
      </w:tr>
      <w:tr w:rsidR="00B808AE" w:rsidRPr="009E1F39" w14:paraId="1E61E7C3" w14:textId="77777777" w:rsidTr="00B808AE">
        <w:trPr>
          <w:trHeight w:val="300"/>
        </w:trPr>
        <w:tc>
          <w:tcPr>
            <w:tcW w:w="3340" w:type="dxa"/>
            <w:tcBorders>
              <w:top w:val="nil"/>
              <w:left w:val="nil"/>
              <w:bottom w:val="nil"/>
              <w:right w:val="nil"/>
            </w:tcBorders>
            <w:shd w:val="clear" w:color="000000" w:fill="FFFFFF"/>
            <w:noWrap/>
            <w:vAlign w:val="center"/>
            <w:hideMark/>
          </w:tcPr>
          <w:p w14:paraId="27BAE5A8"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Both</w:t>
            </w:r>
          </w:p>
        </w:tc>
        <w:tc>
          <w:tcPr>
            <w:tcW w:w="807" w:type="dxa"/>
            <w:tcBorders>
              <w:top w:val="nil"/>
              <w:left w:val="nil"/>
              <w:bottom w:val="nil"/>
              <w:right w:val="nil"/>
            </w:tcBorders>
            <w:shd w:val="clear" w:color="000000" w:fill="FFFFFF"/>
            <w:noWrap/>
            <w:vAlign w:val="center"/>
            <w:hideMark/>
          </w:tcPr>
          <w:p w14:paraId="480932B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39.1</w:t>
            </w:r>
          </w:p>
        </w:tc>
        <w:tc>
          <w:tcPr>
            <w:tcW w:w="1278" w:type="dxa"/>
            <w:tcBorders>
              <w:top w:val="nil"/>
              <w:left w:val="nil"/>
              <w:bottom w:val="nil"/>
              <w:right w:val="nil"/>
            </w:tcBorders>
            <w:shd w:val="clear" w:color="000000" w:fill="FFFFFF"/>
            <w:noWrap/>
            <w:vAlign w:val="center"/>
            <w:hideMark/>
          </w:tcPr>
          <w:p w14:paraId="23EAE09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(9/23)</w:t>
            </w:r>
          </w:p>
        </w:tc>
        <w:tc>
          <w:tcPr>
            <w:tcW w:w="436" w:type="dxa"/>
            <w:tcBorders>
              <w:top w:val="nil"/>
              <w:left w:val="nil"/>
              <w:bottom w:val="nil"/>
              <w:right w:val="nil"/>
            </w:tcBorders>
            <w:shd w:val="clear" w:color="000000" w:fill="FFFFFF"/>
            <w:noWrap/>
            <w:vAlign w:val="center"/>
            <w:hideMark/>
          </w:tcPr>
          <w:p w14:paraId="04B7838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0.77</w:t>
            </w:r>
          </w:p>
        </w:tc>
        <w:tc>
          <w:tcPr>
            <w:tcW w:w="1023" w:type="dxa"/>
            <w:tcBorders>
              <w:top w:val="nil"/>
              <w:left w:val="nil"/>
              <w:bottom w:val="nil"/>
              <w:right w:val="nil"/>
            </w:tcBorders>
            <w:shd w:val="clear" w:color="000000" w:fill="FFFFFF"/>
            <w:noWrap/>
            <w:vAlign w:val="center"/>
            <w:hideMark/>
          </w:tcPr>
          <w:p w14:paraId="0F3CECF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[0.48,1.26]</w:t>
            </w:r>
          </w:p>
        </w:tc>
        <w:tc>
          <w:tcPr>
            <w:tcW w:w="93" w:type="dxa"/>
            <w:tcBorders>
              <w:top w:val="nil"/>
              <w:left w:val="nil"/>
              <w:bottom w:val="nil"/>
              <w:right w:val="nil"/>
            </w:tcBorders>
            <w:shd w:val="clear" w:color="000000" w:fill="FFFFFF"/>
            <w:noWrap/>
            <w:vAlign w:val="center"/>
            <w:hideMark/>
          </w:tcPr>
          <w:p w14:paraId="2F5B984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67EE69E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56.5</w:t>
            </w:r>
          </w:p>
        </w:tc>
        <w:tc>
          <w:tcPr>
            <w:tcW w:w="1195" w:type="dxa"/>
            <w:tcBorders>
              <w:top w:val="nil"/>
              <w:left w:val="nil"/>
              <w:bottom w:val="nil"/>
              <w:right w:val="nil"/>
            </w:tcBorders>
            <w:shd w:val="clear" w:color="000000" w:fill="FFFFFF"/>
            <w:noWrap/>
            <w:vAlign w:val="center"/>
            <w:hideMark/>
          </w:tcPr>
          <w:p w14:paraId="4061E25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(13/23)</w:t>
            </w:r>
          </w:p>
        </w:tc>
        <w:tc>
          <w:tcPr>
            <w:tcW w:w="436" w:type="dxa"/>
            <w:tcBorders>
              <w:top w:val="nil"/>
              <w:left w:val="nil"/>
              <w:bottom w:val="nil"/>
              <w:right w:val="nil"/>
            </w:tcBorders>
            <w:shd w:val="clear" w:color="000000" w:fill="FFFFFF"/>
            <w:noWrap/>
            <w:vAlign w:val="center"/>
            <w:hideMark/>
          </w:tcPr>
          <w:p w14:paraId="0635F80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1.25</w:t>
            </w:r>
          </w:p>
        </w:tc>
        <w:tc>
          <w:tcPr>
            <w:tcW w:w="1023" w:type="dxa"/>
            <w:tcBorders>
              <w:top w:val="nil"/>
              <w:left w:val="nil"/>
              <w:bottom w:val="nil"/>
              <w:right w:val="nil"/>
            </w:tcBorders>
            <w:shd w:val="clear" w:color="000000" w:fill="FFFFFF"/>
            <w:noWrap/>
            <w:vAlign w:val="center"/>
            <w:hideMark/>
          </w:tcPr>
          <w:p w14:paraId="5F781F9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[0.84,1.85]</w:t>
            </w:r>
          </w:p>
        </w:tc>
      </w:tr>
      <w:tr w:rsidR="00B808AE" w:rsidRPr="009E1F39" w14:paraId="5D7C2C53" w14:textId="77777777" w:rsidTr="00B808AE">
        <w:trPr>
          <w:trHeight w:val="300"/>
        </w:trPr>
        <w:tc>
          <w:tcPr>
            <w:tcW w:w="3340" w:type="dxa"/>
            <w:tcBorders>
              <w:top w:val="nil"/>
              <w:left w:val="nil"/>
              <w:bottom w:val="nil"/>
              <w:right w:val="nil"/>
            </w:tcBorders>
            <w:shd w:val="clear" w:color="000000" w:fill="FFFFFF"/>
            <w:noWrap/>
            <w:vAlign w:val="center"/>
            <w:hideMark/>
          </w:tcPr>
          <w:p w14:paraId="2D04E4E1"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General physical health †</w:t>
            </w:r>
          </w:p>
        </w:tc>
        <w:tc>
          <w:tcPr>
            <w:tcW w:w="807" w:type="dxa"/>
            <w:tcBorders>
              <w:top w:val="nil"/>
              <w:left w:val="nil"/>
              <w:bottom w:val="nil"/>
              <w:right w:val="nil"/>
            </w:tcBorders>
            <w:shd w:val="clear" w:color="000000" w:fill="FFFFFF"/>
            <w:noWrap/>
            <w:vAlign w:val="center"/>
            <w:hideMark/>
          </w:tcPr>
          <w:p w14:paraId="2FCD58B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73D046A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18346CE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2E41F4B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3354F4E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5D45250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40A9695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3E3AD72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725C642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7F0C3F2B" w14:textId="77777777" w:rsidTr="00B808AE">
        <w:trPr>
          <w:trHeight w:val="300"/>
        </w:trPr>
        <w:tc>
          <w:tcPr>
            <w:tcW w:w="3340" w:type="dxa"/>
            <w:tcBorders>
              <w:top w:val="nil"/>
              <w:left w:val="nil"/>
              <w:bottom w:val="nil"/>
              <w:right w:val="nil"/>
            </w:tcBorders>
            <w:shd w:val="clear" w:color="000000" w:fill="FFFFFF"/>
            <w:noWrap/>
            <w:vAlign w:val="center"/>
            <w:hideMark/>
          </w:tcPr>
          <w:p w14:paraId="7FBD507A"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Poor, fair, or good</w:t>
            </w:r>
          </w:p>
        </w:tc>
        <w:tc>
          <w:tcPr>
            <w:tcW w:w="807" w:type="dxa"/>
            <w:tcBorders>
              <w:top w:val="nil"/>
              <w:left w:val="nil"/>
              <w:bottom w:val="nil"/>
              <w:right w:val="nil"/>
            </w:tcBorders>
            <w:shd w:val="clear" w:color="000000" w:fill="FFFFFF"/>
            <w:noWrap/>
            <w:vAlign w:val="center"/>
            <w:hideMark/>
          </w:tcPr>
          <w:p w14:paraId="1CC560D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59.0</w:t>
            </w:r>
          </w:p>
        </w:tc>
        <w:tc>
          <w:tcPr>
            <w:tcW w:w="1278" w:type="dxa"/>
            <w:tcBorders>
              <w:top w:val="nil"/>
              <w:left w:val="nil"/>
              <w:bottom w:val="nil"/>
              <w:right w:val="nil"/>
            </w:tcBorders>
            <w:shd w:val="clear" w:color="000000" w:fill="FFFFFF"/>
            <w:noWrap/>
            <w:vAlign w:val="center"/>
            <w:hideMark/>
          </w:tcPr>
          <w:p w14:paraId="5B20EFF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(79/134)</w:t>
            </w:r>
          </w:p>
        </w:tc>
        <w:tc>
          <w:tcPr>
            <w:tcW w:w="436" w:type="dxa"/>
            <w:tcBorders>
              <w:top w:val="nil"/>
              <w:left w:val="nil"/>
              <w:bottom w:val="nil"/>
              <w:right w:val="nil"/>
            </w:tcBorders>
            <w:shd w:val="clear" w:color="000000" w:fill="FFFFFF"/>
            <w:noWrap/>
            <w:vAlign w:val="center"/>
            <w:hideMark/>
          </w:tcPr>
          <w:p w14:paraId="19A3E5F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3FB96CB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478CE00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027C53A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45.5</w:t>
            </w:r>
          </w:p>
        </w:tc>
        <w:tc>
          <w:tcPr>
            <w:tcW w:w="1195" w:type="dxa"/>
            <w:tcBorders>
              <w:top w:val="nil"/>
              <w:left w:val="nil"/>
              <w:bottom w:val="nil"/>
              <w:right w:val="nil"/>
            </w:tcBorders>
            <w:shd w:val="clear" w:color="000000" w:fill="FFFFFF"/>
            <w:noWrap/>
            <w:vAlign w:val="center"/>
            <w:hideMark/>
          </w:tcPr>
          <w:p w14:paraId="76A2DE7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(61/134)</w:t>
            </w:r>
          </w:p>
        </w:tc>
        <w:tc>
          <w:tcPr>
            <w:tcW w:w="436" w:type="dxa"/>
            <w:tcBorders>
              <w:top w:val="nil"/>
              <w:left w:val="nil"/>
              <w:bottom w:val="nil"/>
              <w:right w:val="nil"/>
            </w:tcBorders>
            <w:shd w:val="clear" w:color="000000" w:fill="FFFFFF"/>
            <w:noWrap/>
            <w:vAlign w:val="center"/>
            <w:hideMark/>
          </w:tcPr>
          <w:p w14:paraId="613DC4D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19B63B4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73FD9FC3" w14:textId="77777777" w:rsidTr="00B808AE">
        <w:trPr>
          <w:trHeight w:val="300"/>
        </w:trPr>
        <w:tc>
          <w:tcPr>
            <w:tcW w:w="3340" w:type="dxa"/>
            <w:tcBorders>
              <w:top w:val="nil"/>
              <w:left w:val="nil"/>
              <w:bottom w:val="nil"/>
              <w:right w:val="nil"/>
            </w:tcBorders>
            <w:shd w:val="clear" w:color="000000" w:fill="FFFFFF"/>
            <w:noWrap/>
            <w:vAlign w:val="center"/>
            <w:hideMark/>
          </w:tcPr>
          <w:p w14:paraId="13E05FEA"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Very good or excellent</w:t>
            </w:r>
          </w:p>
        </w:tc>
        <w:tc>
          <w:tcPr>
            <w:tcW w:w="807" w:type="dxa"/>
            <w:tcBorders>
              <w:top w:val="nil"/>
              <w:left w:val="nil"/>
              <w:bottom w:val="nil"/>
              <w:right w:val="nil"/>
            </w:tcBorders>
            <w:shd w:val="clear" w:color="000000" w:fill="FFFFFF"/>
            <w:noWrap/>
            <w:vAlign w:val="center"/>
            <w:hideMark/>
          </w:tcPr>
          <w:p w14:paraId="21CC614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45.7</w:t>
            </w:r>
          </w:p>
        </w:tc>
        <w:tc>
          <w:tcPr>
            <w:tcW w:w="1278" w:type="dxa"/>
            <w:tcBorders>
              <w:top w:val="nil"/>
              <w:left w:val="nil"/>
              <w:bottom w:val="nil"/>
              <w:right w:val="nil"/>
            </w:tcBorders>
            <w:shd w:val="clear" w:color="000000" w:fill="FFFFFF"/>
            <w:noWrap/>
            <w:vAlign w:val="center"/>
            <w:hideMark/>
          </w:tcPr>
          <w:p w14:paraId="38BC053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(165/361)</w:t>
            </w:r>
          </w:p>
        </w:tc>
        <w:tc>
          <w:tcPr>
            <w:tcW w:w="436" w:type="dxa"/>
            <w:tcBorders>
              <w:top w:val="nil"/>
              <w:left w:val="nil"/>
              <w:bottom w:val="nil"/>
              <w:right w:val="nil"/>
            </w:tcBorders>
            <w:shd w:val="clear" w:color="000000" w:fill="FFFFFF"/>
            <w:noWrap/>
            <w:vAlign w:val="center"/>
            <w:hideMark/>
          </w:tcPr>
          <w:p w14:paraId="202183A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0.77</w:t>
            </w:r>
          </w:p>
        </w:tc>
        <w:tc>
          <w:tcPr>
            <w:tcW w:w="1023" w:type="dxa"/>
            <w:tcBorders>
              <w:top w:val="nil"/>
              <w:left w:val="nil"/>
              <w:bottom w:val="nil"/>
              <w:right w:val="nil"/>
            </w:tcBorders>
            <w:shd w:val="clear" w:color="000000" w:fill="FFFFFF"/>
            <w:noWrap/>
            <w:vAlign w:val="center"/>
            <w:hideMark/>
          </w:tcPr>
          <w:p w14:paraId="40C346C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[0.65,0.93]</w:t>
            </w:r>
          </w:p>
        </w:tc>
        <w:tc>
          <w:tcPr>
            <w:tcW w:w="93" w:type="dxa"/>
            <w:tcBorders>
              <w:top w:val="nil"/>
              <w:left w:val="nil"/>
              <w:bottom w:val="nil"/>
              <w:right w:val="nil"/>
            </w:tcBorders>
            <w:shd w:val="clear" w:color="000000" w:fill="FFFFFF"/>
            <w:noWrap/>
            <w:vAlign w:val="center"/>
            <w:hideMark/>
          </w:tcPr>
          <w:p w14:paraId="1E7EF5D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07AB1A9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45.7</w:t>
            </w:r>
          </w:p>
        </w:tc>
        <w:tc>
          <w:tcPr>
            <w:tcW w:w="1195" w:type="dxa"/>
            <w:tcBorders>
              <w:top w:val="nil"/>
              <w:left w:val="nil"/>
              <w:bottom w:val="nil"/>
              <w:right w:val="nil"/>
            </w:tcBorders>
            <w:shd w:val="clear" w:color="000000" w:fill="FFFFFF"/>
            <w:noWrap/>
            <w:vAlign w:val="center"/>
            <w:hideMark/>
          </w:tcPr>
          <w:p w14:paraId="4A28F87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(165/361)</w:t>
            </w:r>
          </w:p>
        </w:tc>
        <w:tc>
          <w:tcPr>
            <w:tcW w:w="436" w:type="dxa"/>
            <w:tcBorders>
              <w:top w:val="nil"/>
              <w:left w:val="nil"/>
              <w:bottom w:val="nil"/>
              <w:right w:val="nil"/>
            </w:tcBorders>
            <w:shd w:val="clear" w:color="000000" w:fill="FFFFFF"/>
            <w:noWrap/>
            <w:vAlign w:val="center"/>
            <w:hideMark/>
          </w:tcPr>
          <w:p w14:paraId="20D1AC2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1.00</w:t>
            </w:r>
          </w:p>
        </w:tc>
        <w:tc>
          <w:tcPr>
            <w:tcW w:w="1023" w:type="dxa"/>
            <w:tcBorders>
              <w:top w:val="nil"/>
              <w:left w:val="nil"/>
              <w:bottom w:val="nil"/>
              <w:right w:val="nil"/>
            </w:tcBorders>
            <w:shd w:val="clear" w:color="000000" w:fill="FFFFFF"/>
            <w:noWrap/>
            <w:vAlign w:val="center"/>
            <w:hideMark/>
          </w:tcPr>
          <w:p w14:paraId="26C523D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[0.82,1.22]</w:t>
            </w:r>
          </w:p>
        </w:tc>
      </w:tr>
      <w:tr w:rsidR="00B808AE" w:rsidRPr="009E1F39" w14:paraId="38A25E5D" w14:textId="77777777" w:rsidTr="00B808AE">
        <w:trPr>
          <w:trHeight w:val="300"/>
        </w:trPr>
        <w:tc>
          <w:tcPr>
            <w:tcW w:w="3340" w:type="dxa"/>
            <w:tcBorders>
              <w:top w:val="nil"/>
              <w:left w:val="nil"/>
              <w:bottom w:val="nil"/>
              <w:right w:val="nil"/>
            </w:tcBorders>
            <w:shd w:val="clear" w:color="000000" w:fill="FFFFFF"/>
            <w:noWrap/>
            <w:vAlign w:val="center"/>
            <w:hideMark/>
          </w:tcPr>
          <w:p w14:paraId="63E6EACF"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Social and emotional wellbeing</w:t>
            </w:r>
          </w:p>
        </w:tc>
        <w:tc>
          <w:tcPr>
            <w:tcW w:w="807" w:type="dxa"/>
            <w:tcBorders>
              <w:top w:val="nil"/>
              <w:left w:val="nil"/>
              <w:bottom w:val="nil"/>
              <w:right w:val="nil"/>
            </w:tcBorders>
            <w:shd w:val="clear" w:color="000000" w:fill="FFFFFF"/>
            <w:vAlign w:val="center"/>
            <w:hideMark/>
          </w:tcPr>
          <w:p w14:paraId="2CCAE17D"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1278" w:type="dxa"/>
            <w:tcBorders>
              <w:top w:val="nil"/>
              <w:left w:val="nil"/>
              <w:bottom w:val="nil"/>
              <w:right w:val="nil"/>
            </w:tcBorders>
            <w:shd w:val="clear" w:color="000000" w:fill="FFFFFF"/>
            <w:vAlign w:val="center"/>
            <w:hideMark/>
          </w:tcPr>
          <w:p w14:paraId="7E394D86"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77601B1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3CFB521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1088FA0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vAlign w:val="center"/>
            <w:hideMark/>
          </w:tcPr>
          <w:p w14:paraId="71EC7E76"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1195" w:type="dxa"/>
            <w:tcBorders>
              <w:top w:val="nil"/>
              <w:left w:val="nil"/>
              <w:bottom w:val="nil"/>
              <w:right w:val="nil"/>
            </w:tcBorders>
            <w:shd w:val="clear" w:color="000000" w:fill="FFFFFF"/>
            <w:vAlign w:val="center"/>
            <w:hideMark/>
          </w:tcPr>
          <w:p w14:paraId="18BC5D3F"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0D51EE6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1B3418A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6D87E5F0" w14:textId="77777777" w:rsidTr="00B808AE">
        <w:trPr>
          <w:trHeight w:val="300"/>
        </w:trPr>
        <w:tc>
          <w:tcPr>
            <w:tcW w:w="3340" w:type="dxa"/>
            <w:tcBorders>
              <w:top w:val="nil"/>
              <w:left w:val="nil"/>
              <w:bottom w:val="nil"/>
              <w:right w:val="nil"/>
            </w:tcBorders>
            <w:shd w:val="clear" w:color="000000" w:fill="FFFFFF"/>
            <w:noWrap/>
            <w:vAlign w:val="center"/>
            <w:hideMark/>
          </w:tcPr>
          <w:p w14:paraId="480AE941"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High risk of difficulties</w:t>
            </w:r>
          </w:p>
        </w:tc>
        <w:tc>
          <w:tcPr>
            <w:tcW w:w="807" w:type="dxa"/>
            <w:tcBorders>
              <w:top w:val="nil"/>
              <w:left w:val="nil"/>
              <w:bottom w:val="nil"/>
              <w:right w:val="nil"/>
            </w:tcBorders>
            <w:shd w:val="clear" w:color="000000" w:fill="FFFFFF"/>
            <w:noWrap/>
            <w:vAlign w:val="center"/>
            <w:hideMark/>
          </w:tcPr>
          <w:p w14:paraId="65A349C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48.6</w:t>
            </w:r>
          </w:p>
        </w:tc>
        <w:tc>
          <w:tcPr>
            <w:tcW w:w="1278" w:type="dxa"/>
            <w:tcBorders>
              <w:top w:val="nil"/>
              <w:left w:val="nil"/>
              <w:bottom w:val="nil"/>
              <w:right w:val="nil"/>
            </w:tcBorders>
            <w:shd w:val="clear" w:color="000000" w:fill="FFFFFF"/>
            <w:noWrap/>
            <w:vAlign w:val="center"/>
            <w:hideMark/>
          </w:tcPr>
          <w:p w14:paraId="4452A8C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(53/109)</w:t>
            </w:r>
          </w:p>
        </w:tc>
        <w:tc>
          <w:tcPr>
            <w:tcW w:w="436" w:type="dxa"/>
            <w:tcBorders>
              <w:top w:val="nil"/>
              <w:left w:val="nil"/>
              <w:bottom w:val="nil"/>
              <w:right w:val="nil"/>
            </w:tcBorders>
            <w:shd w:val="clear" w:color="000000" w:fill="FFFFFF"/>
            <w:noWrap/>
            <w:vAlign w:val="center"/>
            <w:hideMark/>
          </w:tcPr>
          <w:p w14:paraId="3222487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6843CDF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0C41151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37D2A1B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51.4</w:t>
            </w:r>
          </w:p>
        </w:tc>
        <w:tc>
          <w:tcPr>
            <w:tcW w:w="1195" w:type="dxa"/>
            <w:tcBorders>
              <w:top w:val="nil"/>
              <w:left w:val="nil"/>
              <w:bottom w:val="nil"/>
              <w:right w:val="nil"/>
            </w:tcBorders>
            <w:shd w:val="clear" w:color="000000" w:fill="FFFFFF"/>
            <w:noWrap/>
            <w:vAlign w:val="center"/>
            <w:hideMark/>
          </w:tcPr>
          <w:p w14:paraId="2693CB1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(56/109)</w:t>
            </w:r>
          </w:p>
        </w:tc>
        <w:tc>
          <w:tcPr>
            <w:tcW w:w="436" w:type="dxa"/>
            <w:tcBorders>
              <w:top w:val="nil"/>
              <w:left w:val="nil"/>
              <w:bottom w:val="nil"/>
              <w:right w:val="nil"/>
            </w:tcBorders>
            <w:shd w:val="clear" w:color="000000" w:fill="FFFFFF"/>
            <w:noWrap/>
            <w:vAlign w:val="center"/>
            <w:hideMark/>
          </w:tcPr>
          <w:p w14:paraId="0EE22B3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15A1716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118FF6C8" w14:textId="77777777" w:rsidTr="00B808AE">
        <w:trPr>
          <w:trHeight w:val="300"/>
        </w:trPr>
        <w:tc>
          <w:tcPr>
            <w:tcW w:w="3340" w:type="dxa"/>
            <w:tcBorders>
              <w:top w:val="nil"/>
              <w:left w:val="nil"/>
              <w:bottom w:val="nil"/>
              <w:right w:val="nil"/>
            </w:tcBorders>
            <w:shd w:val="clear" w:color="000000" w:fill="FFFFFF"/>
            <w:noWrap/>
            <w:vAlign w:val="center"/>
            <w:hideMark/>
          </w:tcPr>
          <w:p w14:paraId="118D1583"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Low risk of difficulties</w:t>
            </w:r>
          </w:p>
        </w:tc>
        <w:tc>
          <w:tcPr>
            <w:tcW w:w="807" w:type="dxa"/>
            <w:tcBorders>
              <w:top w:val="nil"/>
              <w:left w:val="nil"/>
              <w:bottom w:val="nil"/>
              <w:right w:val="nil"/>
            </w:tcBorders>
            <w:shd w:val="clear" w:color="000000" w:fill="FFFFFF"/>
            <w:noWrap/>
            <w:vAlign w:val="center"/>
            <w:hideMark/>
          </w:tcPr>
          <w:p w14:paraId="6C7EF6A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49.2</w:t>
            </w:r>
          </w:p>
        </w:tc>
        <w:tc>
          <w:tcPr>
            <w:tcW w:w="1278" w:type="dxa"/>
            <w:tcBorders>
              <w:top w:val="nil"/>
              <w:left w:val="nil"/>
              <w:bottom w:val="nil"/>
              <w:right w:val="nil"/>
            </w:tcBorders>
            <w:shd w:val="clear" w:color="000000" w:fill="FFFFFF"/>
            <w:noWrap/>
            <w:vAlign w:val="center"/>
            <w:hideMark/>
          </w:tcPr>
          <w:p w14:paraId="5DC9BAD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(189/384)</w:t>
            </w:r>
          </w:p>
        </w:tc>
        <w:tc>
          <w:tcPr>
            <w:tcW w:w="436" w:type="dxa"/>
            <w:tcBorders>
              <w:top w:val="nil"/>
              <w:left w:val="nil"/>
              <w:bottom w:val="nil"/>
              <w:right w:val="nil"/>
            </w:tcBorders>
            <w:shd w:val="clear" w:color="000000" w:fill="FFFFFF"/>
            <w:noWrap/>
            <w:vAlign w:val="center"/>
            <w:hideMark/>
          </w:tcPr>
          <w:p w14:paraId="1F109C5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1.02</w:t>
            </w:r>
          </w:p>
        </w:tc>
        <w:tc>
          <w:tcPr>
            <w:tcW w:w="1023" w:type="dxa"/>
            <w:tcBorders>
              <w:top w:val="nil"/>
              <w:left w:val="nil"/>
              <w:bottom w:val="nil"/>
              <w:right w:val="nil"/>
            </w:tcBorders>
            <w:shd w:val="clear" w:color="000000" w:fill="FFFFFF"/>
            <w:noWrap/>
            <w:vAlign w:val="center"/>
            <w:hideMark/>
          </w:tcPr>
          <w:p w14:paraId="5B4AD38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[0.83,1.26]</w:t>
            </w:r>
          </w:p>
        </w:tc>
        <w:tc>
          <w:tcPr>
            <w:tcW w:w="93" w:type="dxa"/>
            <w:tcBorders>
              <w:top w:val="nil"/>
              <w:left w:val="nil"/>
              <w:bottom w:val="nil"/>
              <w:right w:val="nil"/>
            </w:tcBorders>
            <w:shd w:val="clear" w:color="000000" w:fill="FFFFFF"/>
            <w:noWrap/>
            <w:vAlign w:val="center"/>
            <w:hideMark/>
          </w:tcPr>
          <w:p w14:paraId="60A2C48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5F5A55F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44.3</w:t>
            </w:r>
          </w:p>
        </w:tc>
        <w:tc>
          <w:tcPr>
            <w:tcW w:w="1195" w:type="dxa"/>
            <w:tcBorders>
              <w:top w:val="nil"/>
              <w:left w:val="nil"/>
              <w:bottom w:val="nil"/>
              <w:right w:val="nil"/>
            </w:tcBorders>
            <w:shd w:val="clear" w:color="000000" w:fill="FFFFFF"/>
            <w:noWrap/>
            <w:vAlign w:val="center"/>
            <w:hideMark/>
          </w:tcPr>
          <w:p w14:paraId="27A1E12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(170/384)</w:t>
            </w:r>
          </w:p>
        </w:tc>
        <w:tc>
          <w:tcPr>
            <w:tcW w:w="436" w:type="dxa"/>
            <w:tcBorders>
              <w:top w:val="nil"/>
              <w:left w:val="nil"/>
              <w:bottom w:val="nil"/>
              <w:right w:val="nil"/>
            </w:tcBorders>
            <w:shd w:val="clear" w:color="000000" w:fill="FFFFFF"/>
            <w:noWrap/>
            <w:vAlign w:val="center"/>
            <w:hideMark/>
          </w:tcPr>
          <w:p w14:paraId="0847033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0.90</w:t>
            </w:r>
          </w:p>
        </w:tc>
        <w:tc>
          <w:tcPr>
            <w:tcW w:w="1023" w:type="dxa"/>
            <w:tcBorders>
              <w:top w:val="nil"/>
              <w:left w:val="nil"/>
              <w:bottom w:val="nil"/>
              <w:right w:val="nil"/>
            </w:tcBorders>
            <w:shd w:val="clear" w:color="000000" w:fill="FFFFFF"/>
            <w:noWrap/>
            <w:vAlign w:val="center"/>
            <w:hideMark/>
          </w:tcPr>
          <w:p w14:paraId="27520B8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[0.74,1.08]</w:t>
            </w:r>
          </w:p>
        </w:tc>
      </w:tr>
      <w:tr w:rsidR="00B808AE" w:rsidRPr="009E1F39" w14:paraId="67C4FC29" w14:textId="77777777" w:rsidTr="00B808AE">
        <w:trPr>
          <w:trHeight w:val="300"/>
        </w:trPr>
        <w:tc>
          <w:tcPr>
            <w:tcW w:w="3340" w:type="dxa"/>
            <w:tcBorders>
              <w:top w:val="nil"/>
              <w:left w:val="nil"/>
              <w:bottom w:val="nil"/>
              <w:right w:val="nil"/>
            </w:tcBorders>
            <w:shd w:val="clear" w:color="000000" w:fill="FFFFFF"/>
            <w:noWrap/>
            <w:vAlign w:val="center"/>
            <w:hideMark/>
          </w:tcPr>
          <w:p w14:paraId="5AFB22DB"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BMI category †</w:t>
            </w:r>
          </w:p>
        </w:tc>
        <w:tc>
          <w:tcPr>
            <w:tcW w:w="807" w:type="dxa"/>
            <w:tcBorders>
              <w:top w:val="nil"/>
              <w:left w:val="nil"/>
              <w:bottom w:val="nil"/>
              <w:right w:val="nil"/>
            </w:tcBorders>
            <w:shd w:val="clear" w:color="000000" w:fill="FFFFFF"/>
            <w:noWrap/>
            <w:vAlign w:val="center"/>
            <w:hideMark/>
          </w:tcPr>
          <w:p w14:paraId="6F75215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7B8D1B7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6F64614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78F3C22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3A6CD77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7C91F29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0613DA2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42A4E17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4A6A36C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4BC8AA18" w14:textId="77777777" w:rsidTr="00B808AE">
        <w:trPr>
          <w:trHeight w:val="300"/>
        </w:trPr>
        <w:tc>
          <w:tcPr>
            <w:tcW w:w="3340" w:type="dxa"/>
            <w:tcBorders>
              <w:top w:val="nil"/>
              <w:left w:val="nil"/>
              <w:bottom w:val="nil"/>
              <w:right w:val="nil"/>
            </w:tcBorders>
            <w:shd w:val="clear" w:color="000000" w:fill="FFFFFF"/>
            <w:noWrap/>
            <w:vAlign w:val="center"/>
            <w:hideMark/>
          </w:tcPr>
          <w:p w14:paraId="0B0A98C0"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Overweight or obese</w:t>
            </w:r>
          </w:p>
        </w:tc>
        <w:tc>
          <w:tcPr>
            <w:tcW w:w="807" w:type="dxa"/>
            <w:tcBorders>
              <w:top w:val="nil"/>
              <w:left w:val="nil"/>
              <w:bottom w:val="nil"/>
              <w:right w:val="nil"/>
            </w:tcBorders>
            <w:shd w:val="clear" w:color="000000" w:fill="FFFFFF"/>
            <w:noWrap/>
            <w:vAlign w:val="center"/>
            <w:hideMark/>
          </w:tcPr>
          <w:p w14:paraId="3092A7C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46.1</w:t>
            </w:r>
          </w:p>
        </w:tc>
        <w:tc>
          <w:tcPr>
            <w:tcW w:w="1278" w:type="dxa"/>
            <w:tcBorders>
              <w:top w:val="nil"/>
              <w:left w:val="nil"/>
              <w:bottom w:val="nil"/>
              <w:right w:val="nil"/>
            </w:tcBorders>
            <w:shd w:val="clear" w:color="000000" w:fill="FFFFFF"/>
            <w:noWrap/>
            <w:vAlign w:val="center"/>
            <w:hideMark/>
          </w:tcPr>
          <w:p w14:paraId="053BA00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(76/165)</w:t>
            </w:r>
          </w:p>
        </w:tc>
        <w:tc>
          <w:tcPr>
            <w:tcW w:w="436" w:type="dxa"/>
            <w:tcBorders>
              <w:top w:val="nil"/>
              <w:left w:val="nil"/>
              <w:bottom w:val="nil"/>
              <w:right w:val="nil"/>
            </w:tcBorders>
            <w:shd w:val="clear" w:color="000000" w:fill="FFFFFF"/>
            <w:noWrap/>
            <w:vAlign w:val="center"/>
            <w:hideMark/>
          </w:tcPr>
          <w:p w14:paraId="5B77673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0EBE883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3E7B548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1C67B17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40.6</w:t>
            </w:r>
          </w:p>
        </w:tc>
        <w:tc>
          <w:tcPr>
            <w:tcW w:w="1195" w:type="dxa"/>
            <w:tcBorders>
              <w:top w:val="nil"/>
              <w:left w:val="nil"/>
              <w:bottom w:val="nil"/>
              <w:right w:val="nil"/>
            </w:tcBorders>
            <w:shd w:val="clear" w:color="000000" w:fill="FFFFFF"/>
            <w:noWrap/>
            <w:vAlign w:val="center"/>
            <w:hideMark/>
          </w:tcPr>
          <w:p w14:paraId="5110E37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(67/165)</w:t>
            </w:r>
          </w:p>
        </w:tc>
        <w:tc>
          <w:tcPr>
            <w:tcW w:w="436" w:type="dxa"/>
            <w:tcBorders>
              <w:top w:val="nil"/>
              <w:left w:val="nil"/>
              <w:bottom w:val="nil"/>
              <w:right w:val="nil"/>
            </w:tcBorders>
            <w:shd w:val="clear" w:color="000000" w:fill="FFFFFF"/>
            <w:noWrap/>
            <w:vAlign w:val="center"/>
            <w:hideMark/>
          </w:tcPr>
          <w:p w14:paraId="0FF280D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65460F5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2FDFCB02" w14:textId="77777777" w:rsidTr="00B808AE">
        <w:trPr>
          <w:trHeight w:val="300"/>
        </w:trPr>
        <w:tc>
          <w:tcPr>
            <w:tcW w:w="3340" w:type="dxa"/>
            <w:tcBorders>
              <w:top w:val="nil"/>
              <w:left w:val="nil"/>
              <w:bottom w:val="nil"/>
              <w:right w:val="nil"/>
            </w:tcBorders>
            <w:shd w:val="clear" w:color="000000" w:fill="FFFFFF"/>
            <w:noWrap/>
            <w:vAlign w:val="center"/>
            <w:hideMark/>
          </w:tcPr>
          <w:p w14:paraId="6C323AD9"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Normal weight</w:t>
            </w:r>
          </w:p>
        </w:tc>
        <w:tc>
          <w:tcPr>
            <w:tcW w:w="807" w:type="dxa"/>
            <w:tcBorders>
              <w:top w:val="nil"/>
              <w:left w:val="nil"/>
              <w:bottom w:val="nil"/>
              <w:right w:val="nil"/>
            </w:tcBorders>
            <w:shd w:val="clear" w:color="000000" w:fill="FFFFFF"/>
            <w:noWrap/>
            <w:vAlign w:val="center"/>
            <w:hideMark/>
          </w:tcPr>
          <w:p w14:paraId="5E0898C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56.4</w:t>
            </w:r>
          </w:p>
        </w:tc>
        <w:tc>
          <w:tcPr>
            <w:tcW w:w="1278" w:type="dxa"/>
            <w:tcBorders>
              <w:top w:val="nil"/>
              <w:left w:val="nil"/>
              <w:bottom w:val="nil"/>
              <w:right w:val="nil"/>
            </w:tcBorders>
            <w:shd w:val="clear" w:color="000000" w:fill="FFFFFF"/>
            <w:noWrap/>
            <w:vAlign w:val="center"/>
            <w:hideMark/>
          </w:tcPr>
          <w:p w14:paraId="0AD922F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(123/218)</w:t>
            </w:r>
          </w:p>
        </w:tc>
        <w:tc>
          <w:tcPr>
            <w:tcW w:w="436" w:type="dxa"/>
            <w:tcBorders>
              <w:top w:val="nil"/>
              <w:left w:val="nil"/>
              <w:bottom w:val="nil"/>
              <w:right w:val="nil"/>
            </w:tcBorders>
            <w:shd w:val="clear" w:color="000000" w:fill="FFFFFF"/>
            <w:noWrap/>
            <w:vAlign w:val="center"/>
            <w:hideMark/>
          </w:tcPr>
          <w:p w14:paraId="471F4B6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1.23</w:t>
            </w:r>
          </w:p>
        </w:tc>
        <w:tc>
          <w:tcPr>
            <w:tcW w:w="1023" w:type="dxa"/>
            <w:tcBorders>
              <w:top w:val="nil"/>
              <w:left w:val="nil"/>
              <w:bottom w:val="nil"/>
              <w:right w:val="nil"/>
            </w:tcBorders>
            <w:shd w:val="clear" w:color="000000" w:fill="FFFFFF"/>
            <w:noWrap/>
            <w:vAlign w:val="center"/>
            <w:hideMark/>
          </w:tcPr>
          <w:p w14:paraId="169D6B7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[1.00,1.51]</w:t>
            </w:r>
          </w:p>
        </w:tc>
        <w:tc>
          <w:tcPr>
            <w:tcW w:w="93" w:type="dxa"/>
            <w:tcBorders>
              <w:top w:val="nil"/>
              <w:left w:val="nil"/>
              <w:bottom w:val="nil"/>
              <w:right w:val="nil"/>
            </w:tcBorders>
            <w:shd w:val="clear" w:color="000000" w:fill="FFFFFF"/>
            <w:noWrap/>
            <w:vAlign w:val="center"/>
            <w:hideMark/>
          </w:tcPr>
          <w:p w14:paraId="302F958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2C88673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46.8</w:t>
            </w:r>
          </w:p>
        </w:tc>
        <w:tc>
          <w:tcPr>
            <w:tcW w:w="1195" w:type="dxa"/>
            <w:tcBorders>
              <w:top w:val="nil"/>
              <w:left w:val="nil"/>
              <w:bottom w:val="nil"/>
              <w:right w:val="nil"/>
            </w:tcBorders>
            <w:shd w:val="clear" w:color="000000" w:fill="FFFFFF"/>
            <w:noWrap/>
            <w:vAlign w:val="center"/>
            <w:hideMark/>
          </w:tcPr>
          <w:p w14:paraId="07EB5BA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(102/218)</w:t>
            </w:r>
          </w:p>
        </w:tc>
        <w:tc>
          <w:tcPr>
            <w:tcW w:w="436" w:type="dxa"/>
            <w:tcBorders>
              <w:top w:val="nil"/>
              <w:left w:val="nil"/>
              <w:bottom w:val="nil"/>
              <w:right w:val="nil"/>
            </w:tcBorders>
            <w:shd w:val="clear" w:color="000000" w:fill="FFFFFF"/>
            <w:noWrap/>
            <w:vAlign w:val="center"/>
            <w:hideMark/>
          </w:tcPr>
          <w:p w14:paraId="6B28E16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1.13</w:t>
            </w:r>
          </w:p>
        </w:tc>
        <w:tc>
          <w:tcPr>
            <w:tcW w:w="1023" w:type="dxa"/>
            <w:tcBorders>
              <w:top w:val="nil"/>
              <w:left w:val="nil"/>
              <w:bottom w:val="nil"/>
              <w:right w:val="nil"/>
            </w:tcBorders>
            <w:shd w:val="clear" w:color="000000" w:fill="FFFFFF"/>
            <w:noWrap/>
            <w:vAlign w:val="center"/>
            <w:hideMark/>
          </w:tcPr>
          <w:p w14:paraId="1A5AFE7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[0.88,1.45]</w:t>
            </w:r>
          </w:p>
        </w:tc>
      </w:tr>
      <w:tr w:rsidR="00B808AE" w:rsidRPr="009E1F39" w14:paraId="156D5CDD" w14:textId="77777777" w:rsidTr="00B808AE">
        <w:trPr>
          <w:trHeight w:val="300"/>
        </w:trPr>
        <w:tc>
          <w:tcPr>
            <w:tcW w:w="3340" w:type="dxa"/>
            <w:tcBorders>
              <w:top w:val="nil"/>
              <w:left w:val="nil"/>
              <w:bottom w:val="nil"/>
              <w:right w:val="nil"/>
            </w:tcBorders>
            <w:shd w:val="clear" w:color="000000" w:fill="FFFFFF"/>
            <w:noWrap/>
            <w:vAlign w:val="center"/>
            <w:hideMark/>
          </w:tcPr>
          <w:p w14:paraId="377BC7AC"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Underweight</w:t>
            </w:r>
          </w:p>
        </w:tc>
        <w:tc>
          <w:tcPr>
            <w:tcW w:w="807" w:type="dxa"/>
            <w:tcBorders>
              <w:top w:val="nil"/>
              <w:left w:val="nil"/>
              <w:bottom w:val="nil"/>
              <w:right w:val="nil"/>
            </w:tcBorders>
            <w:shd w:val="clear" w:color="000000" w:fill="FFFFFF"/>
            <w:noWrap/>
            <w:vAlign w:val="center"/>
            <w:hideMark/>
          </w:tcPr>
          <w:p w14:paraId="22A7D0F3" w14:textId="3588B2AF" w:rsidR="00B808AE" w:rsidRPr="009E1F39" w:rsidRDefault="009E1F39" w:rsidP="009E1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≤27.3</w:t>
            </w:r>
          </w:p>
        </w:tc>
        <w:tc>
          <w:tcPr>
            <w:tcW w:w="1278" w:type="dxa"/>
            <w:tcBorders>
              <w:top w:val="nil"/>
              <w:left w:val="nil"/>
              <w:bottom w:val="nil"/>
              <w:right w:val="nil"/>
            </w:tcBorders>
            <w:shd w:val="clear" w:color="000000" w:fill="FFFFFF"/>
            <w:noWrap/>
            <w:vAlign w:val="center"/>
            <w:hideMark/>
          </w:tcPr>
          <w:p w14:paraId="1B07CE59" w14:textId="4FC0840C" w:rsidR="00B808AE" w:rsidRPr="009E1F39" w:rsidRDefault="00B808AE" w:rsidP="009E1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r w:rsidR="009E1F39" w:rsidRPr="009E1F39">
              <w:rPr>
                <w:rFonts w:ascii="Times New Roman" w:eastAsia="Times New Roman" w:hAnsi="Times New Roman" w:cs="Times New Roman"/>
                <w:color w:val="000000"/>
                <w:sz w:val="16"/>
                <w:szCs w:val="16"/>
                <w:lang w:eastAsia="en-AU"/>
              </w:rPr>
              <w:t>≤3</w:t>
            </w:r>
            <w:r w:rsidRPr="009E1F39">
              <w:rPr>
                <w:rFonts w:ascii="Times New Roman" w:eastAsia="Times New Roman" w:hAnsi="Times New Roman" w:cs="Times New Roman"/>
                <w:color w:val="000000"/>
                <w:sz w:val="16"/>
                <w:szCs w:val="16"/>
                <w:lang w:eastAsia="en-AU"/>
              </w:rPr>
              <w:t>/11)</w:t>
            </w:r>
          </w:p>
        </w:tc>
        <w:tc>
          <w:tcPr>
            <w:tcW w:w="436" w:type="dxa"/>
            <w:tcBorders>
              <w:top w:val="nil"/>
              <w:left w:val="nil"/>
              <w:bottom w:val="nil"/>
              <w:right w:val="nil"/>
            </w:tcBorders>
            <w:shd w:val="clear" w:color="000000" w:fill="FFFFFF"/>
            <w:noWrap/>
            <w:vAlign w:val="center"/>
            <w:hideMark/>
          </w:tcPr>
          <w:p w14:paraId="1583FE8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0.39</w:t>
            </w:r>
          </w:p>
        </w:tc>
        <w:tc>
          <w:tcPr>
            <w:tcW w:w="1023" w:type="dxa"/>
            <w:tcBorders>
              <w:top w:val="nil"/>
              <w:left w:val="nil"/>
              <w:bottom w:val="nil"/>
              <w:right w:val="nil"/>
            </w:tcBorders>
            <w:shd w:val="clear" w:color="000000" w:fill="FFFFFF"/>
            <w:noWrap/>
            <w:vAlign w:val="center"/>
            <w:hideMark/>
          </w:tcPr>
          <w:p w14:paraId="03C864D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[0.10,1.50]</w:t>
            </w:r>
          </w:p>
        </w:tc>
        <w:tc>
          <w:tcPr>
            <w:tcW w:w="93" w:type="dxa"/>
            <w:tcBorders>
              <w:top w:val="nil"/>
              <w:left w:val="nil"/>
              <w:bottom w:val="nil"/>
              <w:right w:val="nil"/>
            </w:tcBorders>
            <w:shd w:val="clear" w:color="000000" w:fill="FFFFFF"/>
            <w:noWrap/>
            <w:vAlign w:val="center"/>
            <w:hideMark/>
          </w:tcPr>
          <w:p w14:paraId="39D1B09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3C6FC5C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63.6</w:t>
            </w:r>
          </w:p>
        </w:tc>
        <w:tc>
          <w:tcPr>
            <w:tcW w:w="1195" w:type="dxa"/>
            <w:tcBorders>
              <w:top w:val="nil"/>
              <w:left w:val="nil"/>
              <w:bottom w:val="nil"/>
              <w:right w:val="nil"/>
            </w:tcBorders>
            <w:shd w:val="clear" w:color="000000" w:fill="FFFFFF"/>
            <w:noWrap/>
            <w:vAlign w:val="center"/>
            <w:hideMark/>
          </w:tcPr>
          <w:p w14:paraId="27033CF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(7/11)</w:t>
            </w:r>
          </w:p>
        </w:tc>
        <w:tc>
          <w:tcPr>
            <w:tcW w:w="436" w:type="dxa"/>
            <w:tcBorders>
              <w:top w:val="nil"/>
              <w:left w:val="nil"/>
              <w:bottom w:val="nil"/>
              <w:right w:val="nil"/>
            </w:tcBorders>
            <w:shd w:val="clear" w:color="000000" w:fill="FFFFFF"/>
            <w:noWrap/>
            <w:vAlign w:val="center"/>
            <w:hideMark/>
          </w:tcPr>
          <w:p w14:paraId="4247534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1.57</w:t>
            </w:r>
          </w:p>
        </w:tc>
        <w:tc>
          <w:tcPr>
            <w:tcW w:w="1023" w:type="dxa"/>
            <w:tcBorders>
              <w:top w:val="nil"/>
              <w:left w:val="nil"/>
              <w:bottom w:val="nil"/>
              <w:right w:val="nil"/>
            </w:tcBorders>
            <w:shd w:val="clear" w:color="000000" w:fill="FFFFFF"/>
            <w:noWrap/>
            <w:vAlign w:val="center"/>
            <w:hideMark/>
          </w:tcPr>
          <w:p w14:paraId="4552D2C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[0.94,2.64]</w:t>
            </w:r>
          </w:p>
        </w:tc>
      </w:tr>
      <w:tr w:rsidR="00B808AE" w:rsidRPr="009E1F39" w14:paraId="3DEDF6C1" w14:textId="77777777" w:rsidTr="00B808AE">
        <w:trPr>
          <w:trHeight w:val="300"/>
        </w:trPr>
        <w:tc>
          <w:tcPr>
            <w:tcW w:w="3340" w:type="dxa"/>
            <w:tcBorders>
              <w:top w:val="nil"/>
              <w:left w:val="nil"/>
              <w:bottom w:val="nil"/>
              <w:right w:val="nil"/>
            </w:tcBorders>
            <w:shd w:val="clear" w:color="000000" w:fill="FFFFFF"/>
            <w:noWrap/>
            <w:vAlign w:val="center"/>
            <w:hideMark/>
          </w:tcPr>
          <w:p w14:paraId="1F9036B8"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FAMILY FACTORS</w:t>
            </w:r>
          </w:p>
        </w:tc>
        <w:tc>
          <w:tcPr>
            <w:tcW w:w="807" w:type="dxa"/>
            <w:tcBorders>
              <w:top w:val="nil"/>
              <w:left w:val="nil"/>
              <w:bottom w:val="nil"/>
              <w:right w:val="nil"/>
            </w:tcBorders>
            <w:shd w:val="clear" w:color="000000" w:fill="FFFFFF"/>
            <w:noWrap/>
            <w:vAlign w:val="center"/>
            <w:hideMark/>
          </w:tcPr>
          <w:p w14:paraId="7A8FFFA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0150204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79F2556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60C3FB1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59843AC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40CEEE0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5D8F772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63DB453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6DFA7F2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677ACF82" w14:textId="77777777" w:rsidTr="00B808AE">
        <w:trPr>
          <w:trHeight w:val="300"/>
        </w:trPr>
        <w:tc>
          <w:tcPr>
            <w:tcW w:w="3340" w:type="dxa"/>
            <w:tcBorders>
              <w:top w:val="nil"/>
              <w:left w:val="nil"/>
              <w:bottom w:val="nil"/>
              <w:right w:val="nil"/>
            </w:tcBorders>
            <w:shd w:val="clear" w:color="000000" w:fill="FFFFFF"/>
            <w:noWrap/>
            <w:vAlign w:val="center"/>
            <w:hideMark/>
          </w:tcPr>
          <w:p w14:paraId="6D202B4B"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Carer's general physical health</w:t>
            </w:r>
          </w:p>
        </w:tc>
        <w:tc>
          <w:tcPr>
            <w:tcW w:w="807" w:type="dxa"/>
            <w:tcBorders>
              <w:top w:val="nil"/>
              <w:left w:val="nil"/>
              <w:bottom w:val="nil"/>
              <w:right w:val="nil"/>
            </w:tcBorders>
            <w:shd w:val="clear" w:color="000000" w:fill="FFFFFF"/>
            <w:noWrap/>
            <w:vAlign w:val="center"/>
            <w:hideMark/>
          </w:tcPr>
          <w:p w14:paraId="0629CCA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0C9C74B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6937433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081B471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19820AB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2CE25A3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02AB9EE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0CFB391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1CC9096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067B696F" w14:textId="77777777" w:rsidTr="00B808AE">
        <w:trPr>
          <w:trHeight w:val="300"/>
        </w:trPr>
        <w:tc>
          <w:tcPr>
            <w:tcW w:w="3340" w:type="dxa"/>
            <w:tcBorders>
              <w:top w:val="nil"/>
              <w:left w:val="nil"/>
              <w:bottom w:val="nil"/>
              <w:right w:val="nil"/>
            </w:tcBorders>
            <w:shd w:val="clear" w:color="000000" w:fill="FFFFFF"/>
            <w:noWrap/>
            <w:vAlign w:val="center"/>
            <w:hideMark/>
          </w:tcPr>
          <w:p w14:paraId="6D779F07"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Poor, fair, or good</w:t>
            </w:r>
          </w:p>
        </w:tc>
        <w:tc>
          <w:tcPr>
            <w:tcW w:w="807" w:type="dxa"/>
            <w:tcBorders>
              <w:top w:val="nil"/>
              <w:left w:val="nil"/>
              <w:bottom w:val="nil"/>
              <w:right w:val="nil"/>
            </w:tcBorders>
            <w:shd w:val="clear" w:color="000000" w:fill="FFFFFF"/>
            <w:noWrap/>
            <w:vAlign w:val="center"/>
            <w:hideMark/>
          </w:tcPr>
          <w:p w14:paraId="211CCE4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49.8</w:t>
            </w:r>
          </w:p>
        </w:tc>
        <w:tc>
          <w:tcPr>
            <w:tcW w:w="1278" w:type="dxa"/>
            <w:tcBorders>
              <w:top w:val="nil"/>
              <w:left w:val="nil"/>
              <w:bottom w:val="nil"/>
              <w:right w:val="nil"/>
            </w:tcBorders>
            <w:shd w:val="clear" w:color="000000" w:fill="FFFFFF"/>
            <w:noWrap/>
            <w:vAlign w:val="center"/>
            <w:hideMark/>
          </w:tcPr>
          <w:p w14:paraId="692126B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(148/297)</w:t>
            </w:r>
          </w:p>
        </w:tc>
        <w:tc>
          <w:tcPr>
            <w:tcW w:w="436" w:type="dxa"/>
            <w:tcBorders>
              <w:top w:val="nil"/>
              <w:left w:val="nil"/>
              <w:bottom w:val="nil"/>
              <w:right w:val="nil"/>
            </w:tcBorders>
            <w:shd w:val="clear" w:color="000000" w:fill="FFFFFF"/>
            <w:noWrap/>
            <w:vAlign w:val="center"/>
            <w:hideMark/>
          </w:tcPr>
          <w:p w14:paraId="37D746E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58C7A82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7E8B3F7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3F0E2A1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45.1</w:t>
            </w:r>
          </w:p>
        </w:tc>
        <w:tc>
          <w:tcPr>
            <w:tcW w:w="1195" w:type="dxa"/>
            <w:tcBorders>
              <w:top w:val="nil"/>
              <w:left w:val="nil"/>
              <w:bottom w:val="nil"/>
              <w:right w:val="nil"/>
            </w:tcBorders>
            <w:shd w:val="clear" w:color="000000" w:fill="FFFFFF"/>
            <w:noWrap/>
            <w:vAlign w:val="center"/>
            <w:hideMark/>
          </w:tcPr>
          <w:p w14:paraId="1D70C1C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(134/297)</w:t>
            </w:r>
          </w:p>
        </w:tc>
        <w:tc>
          <w:tcPr>
            <w:tcW w:w="436" w:type="dxa"/>
            <w:tcBorders>
              <w:top w:val="nil"/>
              <w:left w:val="nil"/>
              <w:bottom w:val="nil"/>
              <w:right w:val="nil"/>
            </w:tcBorders>
            <w:shd w:val="clear" w:color="000000" w:fill="FFFFFF"/>
            <w:noWrap/>
            <w:vAlign w:val="center"/>
            <w:hideMark/>
          </w:tcPr>
          <w:p w14:paraId="09C746A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3CEDB66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7E83FC16" w14:textId="77777777" w:rsidTr="00B808AE">
        <w:trPr>
          <w:trHeight w:val="300"/>
        </w:trPr>
        <w:tc>
          <w:tcPr>
            <w:tcW w:w="3340" w:type="dxa"/>
            <w:tcBorders>
              <w:top w:val="nil"/>
              <w:left w:val="nil"/>
              <w:bottom w:val="nil"/>
              <w:right w:val="nil"/>
            </w:tcBorders>
            <w:shd w:val="clear" w:color="000000" w:fill="FFFFFF"/>
            <w:noWrap/>
            <w:vAlign w:val="center"/>
            <w:hideMark/>
          </w:tcPr>
          <w:p w14:paraId="47887CE6"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Very good or excellent</w:t>
            </w:r>
          </w:p>
        </w:tc>
        <w:tc>
          <w:tcPr>
            <w:tcW w:w="807" w:type="dxa"/>
            <w:tcBorders>
              <w:top w:val="nil"/>
              <w:left w:val="nil"/>
              <w:bottom w:val="nil"/>
              <w:right w:val="nil"/>
            </w:tcBorders>
            <w:shd w:val="clear" w:color="000000" w:fill="FFFFFF"/>
            <w:noWrap/>
            <w:vAlign w:val="center"/>
            <w:hideMark/>
          </w:tcPr>
          <w:p w14:paraId="5A2C588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48.5</w:t>
            </w:r>
          </w:p>
        </w:tc>
        <w:tc>
          <w:tcPr>
            <w:tcW w:w="1278" w:type="dxa"/>
            <w:tcBorders>
              <w:top w:val="nil"/>
              <w:left w:val="nil"/>
              <w:bottom w:val="nil"/>
              <w:right w:val="nil"/>
            </w:tcBorders>
            <w:shd w:val="clear" w:color="000000" w:fill="FFFFFF"/>
            <w:noWrap/>
            <w:vAlign w:val="center"/>
            <w:hideMark/>
          </w:tcPr>
          <w:p w14:paraId="724CE5C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(96/198)</w:t>
            </w:r>
          </w:p>
        </w:tc>
        <w:tc>
          <w:tcPr>
            <w:tcW w:w="436" w:type="dxa"/>
            <w:tcBorders>
              <w:top w:val="nil"/>
              <w:left w:val="nil"/>
              <w:bottom w:val="nil"/>
              <w:right w:val="nil"/>
            </w:tcBorders>
            <w:shd w:val="clear" w:color="000000" w:fill="FFFFFF"/>
            <w:noWrap/>
            <w:vAlign w:val="center"/>
            <w:hideMark/>
          </w:tcPr>
          <w:p w14:paraId="0B178F4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0.97</w:t>
            </w:r>
          </w:p>
        </w:tc>
        <w:tc>
          <w:tcPr>
            <w:tcW w:w="1023" w:type="dxa"/>
            <w:tcBorders>
              <w:top w:val="nil"/>
              <w:left w:val="nil"/>
              <w:bottom w:val="nil"/>
              <w:right w:val="nil"/>
            </w:tcBorders>
            <w:shd w:val="clear" w:color="000000" w:fill="FFFFFF"/>
            <w:noWrap/>
            <w:vAlign w:val="center"/>
            <w:hideMark/>
          </w:tcPr>
          <w:p w14:paraId="21E0996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[0.81,1.16]</w:t>
            </w:r>
          </w:p>
        </w:tc>
        <w:tc>
          <w:tcPr>
            <w:tcW w:w="93" w:type="dxa"/>
            <w:tcBorders>
              <w:top w:val="nil"/>
              <w:left w:val="nil"/>
              <w:bottom w:val="nil"/>
              <w:right w:val="nil"/>
            </w:tcBorders>
            <w:shd w:val="clear" w:color="000000" w:fill="FFFFFF"/>
            <w:noWrap/>
            <w:vAlign w:val="center"/>
            <w:hideMark/>
          </w:tcPr>
          <w:p w14:paraId="4069822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2AB39A9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46.5</w:t>
            </w:r>
          </w:p>
        </w:tc>
        <w:tc>
          <w:tcPr>
            <w:tcW w:w="1195" w:type="dxa"/>
            <w:tcBorders>
              <w:top w:val="nil"/>
              <w:left w:val="nil"/>
              <w:bottom w:val="nil"/>
              <w:right w:val="nil"/>
            </w:tcBorders>
            <w:shd w:val="clear" w:color="000000" w:fill="FFFFFF"/>
            <w:noWrap/>
            <w:vAlign w:val="center"/>
            <w:hideMark/>
          </w:tcPr>
          <w:p w14:paraId="473E6D1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(92/198)</w:t>
            </w:r>
          </w:p>
        </w:tc>
        <w:tc>
          <w:tcPr>
            <w:tcW w:w="436" w:type="dxa"/>
            <w:tcBorders>
              <w:top w:val="nil"/>
              <w:left w:val="nil"/>
              <w:bottom w:val="nil"/>
              <w:right w:val="nil"/>
            </w:tcBorders>
            <w:shd w:val="clear" w:color="000000" w:fill="FFFFFF"/>
            <w:noWrap/>
            <w:vAlign w:val="center"/>
            <w:hideMark/>
          </w:tcPr>
          <w:p w14:paraId="40EB19B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1.05</w:t>
            </w:r>
          </w:p>
        </w:tc>
        <w:tc>
          <w:tcPr>
            <w:tcW w:w="1023" w:type="dxa"/>
            <w:tcBorders>
              <w:top w:val="nil"/>
              <w:left w:val="nil"/>
              <w:bottom w:val="nil"/>
              <w:right w:val="nil"/>
            </w:tcBorders>
            <w:shd w:val="clear" w:color="000000" w:fill="FFFFFF"/>
            <w:noWrap/>
            <w:vAlign w:val="center"/>
            <w:hideMark/>
          </w:tcPr>
          <w:p w14:paraId="1645601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[0.86,1.28]</w:t>
            </w:r>
          </w:p>
        </w:tc>
      </w:tr>
      <w:tr w:rsidR="00B808AE" w:rsidRPr="009E1F39" w14:paraId="18375EE5" w14:textId="77777777" w:rsidTr="00B808AE">
        <w:trPr>
          <w:trHeight w:val="300"/>
        </w:trPr>
        <w:tc>
          <w:tcPr>
            <w:tcW w:w="3340" w:type="dxa"/>
            <w:tcBorders>
              <w:top w:val="nil"/>
              <w:left w:val="nil"/>
              <w:bottom w:val="nil"/>
              <w:right w:val="nil"/>
            </w:tcBorders>
            <w:shd w:val="clear" w:color="000000" w:fill="FFFFFF"/>
            <w:noWrap/>
            <w:vAlign w:val="center"/>
            <w:hideMark/>
          </w:tcPr>
          <w:p w14:paraId="286ADEDD"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lastRenderedPageBreak/>
              <w:t>Carer's social and emotional wellbeing</w:t>
            </w:r>
          </w:p>
        </w:tc>
        <w:tc>
          <w:tcPr>
            <w:tcW w:w="807" w:type="dxa"/>
            <w:tcBorders>
              <w:top w:val="nil"/>
              <w:left w:val="nil"/>
              <w:bottom w:val="nil"/>
              <w:right w:val="nil"/>
            </w:tcBorders>
            <w:shd w:val="clear" w:color="000000" w:fill="FFFFFF"/>
            <w:vAlign w:val="center"/>
            <w:hideMark/>
          </w:tcPr>
          <w:p w14:paraId="26F49C54"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1278" w:type="dxa"/>
            <w:tcBorders>
              <w:top w:val="nil"/>
              <w:left w:val="nil"/>
              <w:bottom w:val="nil"/>
              <w:right w:val="nil"/>
            </w:tcBorders>
            <w:shd w:val="clear" w:color="000000" w:fill="FFFFFF"/>
            <w:vAlign w:val="center"/>
            <w:hideMark/>
          </w:tcPr>
          <w:p w14:paraId="111E0667"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47E8669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39B5CD5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0E9415F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vAlign w:val="center"/>
            <w:hideMark/>
          </w:tcPr>
          <w:p w14:paraId="621B92E0"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1195" w:type="dxa"/>
            <w:tcBorders>
              <w:top w:val="nil"/>
              <w:left w:val="nil"/>
              <w:bottom w:val="nil"/>
              <w:right w:val="nil"/>
            </w:tcBorders>
            <w:shd w:val="clear" w:color="000000" w:fill="FFFFFF"/>
            <w:vAlign w:val="center"/>
            <w:hideMark/>
          </w:tcPr>
          <w:p w14:paraId="56DE75AA"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2F54CFE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63B7AB6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388DE9BD" w14:textId="77777777" w:rsidTr="00B808AE">
        <w:trPr>
          <w:trHeight w:val="300"/>
        </w:trPr>
        <w:tc>
          <w:tcPr>
            <w:tcW w:w="3340" w:type="dxa"/>
            <w:tcBorders>
              <w:top w:val="nil"/>
              <w:left w:val="nil"/>
              <w:bottom w:val="nil"/>
              <w:right w:val="nil"/>
            </w:tcBorders>
            <w:shd w:val="clear" w:color="000000" w:fill="FFFFFF"/>
            <w:noWrap/>
            <w:vAlign w:val="center"/>
            <w:hideMark/>
          </w:tcPr>
          <w:p w14:paraId="1F402DD1"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High distress</w:t>
            </w:r>
          </w:p>
        </w:tc>
        <w:tc>
          <w:tcPr>
            <w:tcW w:w="807" w:type="dxa"/>
            <w:tcBorders>
              <w:top w:val="nil"/>
              <w:left w:val="nil"/>
              <w:bottom w:val="nil"/>
              <w:right w:val="nil"/>
            </w:tcBorders>
            <w:shd w:val="clear" w:color="000000" w:fill="FFFFFF"/>
            <w:noWrap/>
            <w:vAlign w:val="center"/>
            <w:hideMark/>
          </w:tcPr>
          <w:p w14:paraId="7C2A6E5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55.4</w:t>
            </w:r>
          </w:p>
        </w:tc>
        <w:tc>
          <w:tcPr>
            <w:tcW w:w="1278" w:type="dxa"/>
            <w:tcBorders>
              <w:top w:val="nil"/>
              <w:left w:val="nil"/>
              <w:bottom w:val="nil"/>
              <w:right w:val="nil"/>
            </w:tcBorders>
            <w:shd w:val="clear" w:color="000000" w:fill="FFFFFF"/>
            <w:noWrap/>
            <w:vAlign w:val="center"/>
            <w:hideMark/>
          </w:tcPr>
          <w:p w14:paraId="02D8AB8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(51/92)</w:t>
            </w:r>
          </w:p>
        </w:tc>
        <w:tc>
          <w:tcPr>
            <w:tcW w:w="436" w:type="dxa"/>
            <w:tcBorders>
              <w:top w:val="nil"/>
              <w:left w:val="nil"/>
              <w:bottom w:val="nil"/>
              <w:right w:val="nil"/>
            </w:tcBorders>
            <w:shd w:val="clear" w:color="000000" w:fill="FFFFFF"/>
            <w:noWrap/>
            <w:vAlign w:val="center"/>
            <w:hideMark/>
          </w:tcPr>
          <w:p w14:paraId="4D39D18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3E2826A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2560844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02BF71F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52.2</w:t>
            </w:r>
          </w:p>
        </w:tc>
        <w:tc>
          <w:tcPr>
            <w:tcW w:w="1195" w:type="dxa"/>
            <w:tcBorders>
              <w:top w:val="nil"/>
              <w:left w:val="nil"/>
              <w:bottom w:val="nil"/>
              <w:right w:val="nil"/>
            </w:tcBorders>
            <w:shd w:val="clear" w:color="000000" w:fill="FFFFFF"/>
            <w:noWrap/>
            <w:vAlign w:val="center"/>
            <w:hideMark/>
          </w:tcPr>
          <w:p w14:paraId="0582A50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(48/92)</w:t>
            </w:r>
          </w:p>
        </w:tc>
        <w:tc>
          <w:tcPr>
            <w:tcW w:w="436" w:type="dxa"/>
            <w:tcBorders>
              <w:top w:val="nil"/>
              <w:left w:val="nil"/>
              <w:bottom w:val="nil"/>
              <w:right w:val="nil"/>
            </w:tcBorders>
            <w:shd w:val="clear" w:color="000000" w:fill="FFFFFF"/>
            <w:noWrap/>
            <w:vAlign w:val="center"/>
            <w:hideMark/>
          </w:tcPr>
          <w:p w14:paraId="000106A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42685B9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41FD4A27" w14:textId="77777777" w:rsidTr="00B808AE">
        <w:trPr>
          <w:trHeight w:val="300"/>
        </w:trPr>
        <w:tc>
          <w:tcPr>
            <w:tcW w:w="3340" w:type="dxa"/>
            <w:tcBorders>
              <w:top w:val="nil"/>
              <w:left w:val="nil"/>
              <w:bottom w:val="nil"/>
              <w:right w:val="nil"/>
            </w:tcBorders>
            <w:shd w:val="clear" w:color="000000" w:fill="FFFFFF"/>
            <w:noWrap/>
            <w:vAlign w:val="center"/>
            <w:hideMark/>
          </w:tcPr>
          <w:p w14:paraId="374CCF41"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Low distress</w:t>
            </w:r>
          </w:p>
        </w:tc>
        <w:tc>
          <w:tcPr>
            <w:tcW w:w="807" w:type="dxa"/>
            <w:tcBorders>
              <w:top w:val="nil"/>
              <w:left w:val="nil"/>
              <w:bottom w:val="nil"/>
              <w:right w:val="nil"/>
            </w:tcBorders>
            <w:shd w:val="clear" w:color="000000" w:fill="FFFFFF"/>
            <w:noWrap/>
            <w:vAlign w:val="center"/>
            <w:hideMark/>
          </w:tcPr>
          <w:p w14:paraId="18B7B10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47.9</w:t>
            </w:r>
          </w:p>
        </w:tc>
        <w:tc>
          <w:tcPr>
            <w:tcW w:w="1278" w:type="dxa"/>
            <w:tcBorders>
              <w:top w:val="nil"/>
              <w:left w:val="nil"/>
              <w:bottom w:val="nil"/>
              <w:right w:val="nil"/>
            </w:tcBorders>
            <w:shd w:val="clear" w:color="000000" w:fill="FFFFFF"/>
            <w:noWrap/>
            <w:vAlign w:val="center"/>
            <w:hideMark/>
          </w:tcPr>
          <w:p w14:paraId="5A1021A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(191/399)</w:t>
            </w:r>
          </w:p>
        </w:tc>
        <w:tc>
          <w:tcPr>
            <w:tcW w:w="436" w:type="dxa"/>
            <w:tcBorders>
              <w:top w:val="nil"/>
              <w:left w:val="nil"/>
              <w:bottom w:val="nil"/>
              <w:right w:val="nil"/>
            </w:tcBorders>
            <w:shd w:val="clear" w:color="000000" w:fill="FFFFFF"/>
            <w:noWrap/>
            <w:vAlign w:val="center"/>
            <w:hideMark/>
          </w:tcPr>
          <w:p w14:paraId="37E7ED0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0.86</w:t>
            </w:r>
          </w:p>
        </w:tc>
        <w:tc>
          <w:tcPr>
            <w:tcW w:w="1023" w:type="dxa"/>
            <w:tcBorders>
              <w:top w:val="nil"/>
              <w:left w:val="nil"/>
              <w:bottom w:val="nil"/>
              <w:right w:val="nil"/>
            </w:tcBorders>
            <w:shd w:val="clear" w:color="000000" w:fill="FFFFFF"/>
            <w:noWrap/>
            <w:vAlign w:val="center"/>
            <w:hideMark/>
          </w:tcPr>
          <w:p w14:paraId="577C9B2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[0.70,1.07]</w:t>
            </w:r>
          </w:p>
        </w:tc>
        <w:tc>
          <w:tcPr>
            <w:tcW w:w="93" w:type="dxa"/>
            <w:tcBorders>
              <w:top w:val="nil"/>
              <w:left w:val="nil"/>
              <w:bottom w:val="nil"/>
              <w:right w:val="nil"/>
            </w:tcBorders>
            <w:shd w:val="clear" w:color="000000" w:fill="FFFFFF"/>
            <w:noWrap/>
            <w:vAlign w:val="center"/>
            <w:hideMark/>
          </w:tcPr>
          <w:p w14:paraId="6258114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679CF91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44.1</w:t>
            </w:r>
          </w:p>
        </w:tc>
        <w:tc>
          <w:tcPr>
            <w:tcW w:w="1195" w:type="dxa"/>
            <w:tcBorders>
              <w:top w:val="nil"/>
              <w:left w:val="nil"/>
              <w:bottom w:val="nil"/>
              <w:right w:val="nil"/>
            </w:tcBorders>
            <w:shd w:val="clear" w:color="000000" w:fill="FFFFFF"/>
            <w:noWrap/>
            <w:vAlign w:val="center"/>
            <w:hideMark/>
          </w:tcPr>
          <w:p w14:paraId="0C0D993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(176/399)</w:t>
            </w:r>
          </w:p>
        </w:tc>
        <w:tc>
          <w:tcPr>
            <w:tcW w:w="436" w:type="dxa"/>
            <w:tcBorders>
              <w:top w:val="nil"/>
              <w:left w:val="nil"/>
              <w:bottom w:val="nil"/>
              <w:right w:val="nil"/>
            </w:tcBorders>
            <w:shd w:val="clear" w:color="000000" w:fill="FFFFFF"/>
            <w:noWrap/>
            <w:vAlign w:val="center"/>
            <w:hideMark/>
          </w:tcPr>
          <w:p w14:paraId="00BB97F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0.86</w:t>
            </w:r>
          </w:p>
        </w:tc>
        <w:tc>
          <w:tcPr>
            <w:tcW w:w="1023" w:type="dxa"/>
            <w:tcBorders>
              <w:top w:val="nil"/>
              <w:left w:val="nil"/>
              <w:bottom w:val="nil"/>
              <w:right w:val="nil"/>
            </w:tcBorders>
            <w:shd w:val="clear" w:color="000000" w:fill="FFFFFF"/>
            <w:noWrap/>
            <w:vAlign w:val="center"/>
            <w:hideMark/>
          </w:tcPr>
          <w:p w14:paraId="37C2A9E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[0.67,1.11]</w:t>
            </w:r>
          </w:p>
        </w:tc>
      </w:tr>
      <w:tr w:rsidR="00B808AE" w:rsidRPr="009E1F39" w14:paraId="57D1F68A" w14:textId="77777777" w:rsidTr="00B808AE">
        <w:trPr>
          <w:trHeight w:val="300"/>
        </w:trPr>
        <w:tc>
          <w:tcPr>
            <w:tcW w:w="3340" w:type="dxa"/>
            <w:tcBorders>
              <w:top w:val="nil"/>
              <w:left w:val="nil"/>
              <w:bottom w:val="nil"/>
              <w:right w:val="nil"/>
            </w:tcBorders>
            <w:shd w:val="clear" w:color="000000" w:fill="FFFFFF"/>
            <w:noWrap/>
            <w:vAlign w:val="center"/>
            <w:hideMark/>
          </w:tcPr>
          <w:p w14:paraId="2D129ECC"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Negative major life events in past year</w:t>
            </w:r>
          </w:p>
        </w:tc>
        <w:tc>
          <w:tcPr>
            <w:tcW w:w="807" w:type="dxa"/>
            <w:tcBorders>
              <w:top w:val="nil"/>
              <w:left w:val="nil"/>
              <w:bottom w:val="nil"/>
              <w:right w:val="nil"/>
            </w:tcBorders>
            <w:shd w:val="clear" w:color="000000" w:fill="FFFFFF"/>
            <w:vAlign w:val="center"/>
            <w:hideMark/>
          </w:tcPr>
          <w:p w14:paraId="3E62CFC7"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6FC9CCB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2BBECCD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51C5177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1122156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vAlign w:val="center"/>
            <w:hideMark/>
          </w:tcPr>
          <w:p w14:paraId="639B32AE"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53F4347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5A8ECC9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334ACE1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5EC6CFDE" w14:textId="77777777" w:rsidTr="00B808AE">
        <w:trPr>
          <w:trHeight w:val="300"/>
        </w:trPr>
        <w:tc>
          <w:tcPr>
            <w:tcW w:w="3340" w:type="dxa"/>
            <w:tcBorders>
              <w:top w:val="nil"/>
              <w:left w:val="nil"/>
              <w:bottom w:val="nil"/>
              <w:right w:val="nil"/>
            </w:tcBorders>
            <w:shd w:val="clear" w:color="000000" w:fill="FFFFFF"/>
            <w:noWrap/>
            <w:vAlign w:val="center"/>
            <w:hideMark/>
          </w:tcPr>
          <w:p w14:paraId="2CEBFB54"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3-9</w:t>
            </w:r>
          </w:p>
        </w:tc>
        <w:tc>
          <w:tcPr>
            <w:tcW w:w="807" w:type="dxa"/>
            <w:tcBorders>
              <w:top w:val="nil"/>
              <w:left w:val="nil"/>
              <w:bottom w:val="nil"/>
              <w:right w:val="nil"/>
            </w:tcBorders>
            <w:shd w:val="clear" w:color="000000" w:fill="FFFFFF"/>
            <w:noWrap/>
            <w:vAlign w:val="center"/>
            <w:hideMark/>
          </w:tcPr>
          <w:p w14:paraId="74158E4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48.3</w:t>
            </w:r>
          </w:p>
        </w:tc>
        <w:tc>
          <w:tcPr>
            <w:tcW w:w="1278" w:type="dxa"/>
            <w:tcBorders>
              <w:top w:val="nil"/>
              <w:left w:val="nil"/>
              <w:bottom w:val="nil"/>
              <w:right w:val="nil"/>
            </w:tcBorders>
            <w:shd w:val="clear" w:color="000000" w:fill="FFFFFF"/>
            <w:noWrap/>
            <w:vAlign w:val="center"/>
            <w:hideMark/>
          </w:tcPr>
          <w:p w14:paraId="79FFD53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(83/172)</w:t>
            </w:r>
          </w:p>
        </w:tc>
        <w:tc>
          <w:tcPr>
            <w:tcW w:w="436" w:type="dxa"/>
            <w:tcBorders>
              <w:top w:val="nil"/>
              <w:left w:val="nil"/>
              <w:bottom w:val="nil"/>
              <w:right w:val="nil"/>
            </w:tcBorders>
            <w:shd w:val="clear" w:color="000000" w:fill="FFFFFF"/>
            <w:noWrap/>
            <w:vAlign w:val="center"/>
            <w:hideMark/>
          </w:tcPr>
          <w:p w14:paraId="66A38B4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2B22023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52BC14B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1474237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43.0</w:t>
            </w:r>
          </w:p>
        </w:tc>
        <w:tc>
          <w:tcPr>
            <w:tcW w:w="1195" w:type="dxa"/>
            <w:tcBorders>
              <w:top w:val="nil"/>
              <w:left w:val="nil"/>
              <w:bottom w:val="nil"/>
              <w:right w:val="nil"/>
            </w:tcBorders>
            <w:shd w:val="clear" w:color="000000" w:fill="FFFFFF"/>
            <w:noWrap/>
            <w:vAlign w:val="center"/>
            <w:hideMark/>
          </w:tcPr>
          <w:p w14:paraId="4681B51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(74/172)</w:t>
            </w:r>
          </w:p>
        </w:tc>
        <w:tc>
          <w:tcPr>
            <w:tcW w:w="436" w:type="dxa"/>
            <w:tcBorders>
              <w:top w:val="nil"/>
              <w:left w:val="nil"/>
              <w:bottom w:val="nil"/>
              <w:right w:val="nil"/>
            </w:tcBorders>
            <w:shd w:val="clear" w:color="000000" w:fill="FFFFFF"/>
            <w:noWrap/>
            <w:vAlign w:val="center"/>
            <w:hideMark/>
          </w:tcPr>
          <w:p w14:paraId="790E29C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2F655DA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69B47BA7" w14:textId="77777777" w:rsidTr="00B808AE">
        <w:trPr>
          <w:trHeight w:val="300"/>
        </w:trPr>
        <w:tc>
          <w:tcPr>
            <w:tcW w:w="3340" w:type="dxa"/>
            <w:tcBorders>
              <w:top w:val="nil"/>
              <w:left w:val="nil"/>
              <w:bottom w:val="nil"/>
              <w:right w:val="nil"/>
            </w:tcBorders>
            <w:shd w:val="clear" w:color="000000" w:fill="FFFFFF"/>
            <w:noWrap/>
            <w:vAlign w:val="center"/>
            <w:hideMark/>
          </w:tcPr>
          <w:p w14:paraId="0C216FB0"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&lt;3</w:t>
            </w:r>
          </w:p>
        </w:tc>
        <w:tc>
          <w:tcPr>
            <w:tcW w:w="807" w:type="dxa"/>
            <w:tcBorders>
              <w:top w:val="nil"/>
              <w:left w:val="nil"/>
              <w:bottom w:val="nil"/>
              <w:right w:val="nil"/>
            </w:tcBorders>
            <w:shd w:val="clear" w:color="000000" w:fill="FFFFFF"/>
            <w:noWrap/>
            <w:vAlign w:val="center"/>
            <w:hideMark/>
          </w:tcPr>
          <w:p w14:paraId="79C665F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49.8</w:t>
            </w:r>
          </w:p>
        </w:tc>
        <w:tc>
          <w:tcPr>
            <w:tcW w:w="1278" w:type="dxa"/>
            <w:tcBorders>
              <w:top w:val="nil"/>
              <w:left w:val="nil"/>
              <w:bottom w:val="nil"/>
              <w:right w:val="nil"/>
            </w:tcBorders>
            <w:shd w:val="clear" w:color="000000" w:fill="FFFFFF"/>
            <w:noWrap/>
            <w:vAlign w:val="center"/>
            <w:hideMark/>
          </w:tcPr>
          <w:p w14:paraId="4B4282F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(161/323)</w:t>
            </w:r>
          </w:p>
        </w:tc>
        <w:tc>
          <w:tcPr>
            <w:tcW w:w="436" w:type="dxa"/>
            <w:tcBorders>
              <w:top w:val="nil"/>
              <w:left w:val="nil"/>
              <w:bottom w:val="nil"/>
              <w:right w:val="nil"/>
            </w:tcBorders>
            <w:shd w:val="clear" w:color="000000" w:fill="FFFFFF"/>
            <w:noWrap/>
            <w:vAlign w:val="center"/>
            <w:hideMark/>
          </w:tcPr>
          <w:p w14:paraId="51A6BCC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1.04</w:t>
            </w:r>
          </w:p>
        </w:tc>
        <w:tc>
          <w:tcPr>
            <w:tcW w:w="1023" w:type="dxa"/>
            <w:tcBorders>
              <w:top w:val="nil"/>
              <w:left w:val="nil"/>
              <w:bottom w:val="nil"/>
              <w:right w:val="nil"/>
            </w:tcBorders>
            <w:shd w:val="clear" w:color="000000" w:fill="FFFFFF"/>
            <w:noWrap/>
            <w:vAlign w:val="center"/>
            <w:hideMark/>
          </w:tcPr>
          <w:p w14:paraId="04A42A7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[0.80,1.34]</w:t>
            </w:r>
          </w:p>
        </w:tc>
        <w:tc>
          <w:tcPr>
            <w:tcW w:w="93" w:type="dxa"/>
            <w:tcBorders>
              <w:top w:val="nil"/>
              <w:left w:val="nil"/>
              <w:bottom w:val="nil"/>
              <w:right w:val="nil"/>
            </w:tcBorders>
            <w:shd w:val="clear" w:color="000000" w:fill="FFFFFF"/>
            <w:noWrap/>
            <w:vAlign w:val="center"/>
            <w:hideMark/>
          </w:tcPr>
          <w:p w14:paraId="28FD850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20E50BB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47.1</w:t>
            </w:r>
          </w:p>
        </w:tc>
        <w:tc>
          <w:tcPr>
            <w:tcW w:w="1195" w:type="dxa"/>
            <w:tcBorders>
              <w:top w:val="nil"/>
              <w:left w:val="nil"/>
              <w:bottom w:val="nil"/>
              <w:right w:val="nil"/>
            </w:tcBorders>
            <w:shd w:val="clear" w:color="000000" w:fill="FFFFFF"/>
            <w:noWrap/>
            <w:vAlign w:val="center"/>
            <w:hideMark/>
          </w:tcPr>
          <w:p w14:paraId="0DFEA7A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(152/323)</w:t>
            </w:r>
          </w:p>
        </w:tc>
        <w:tc>
          <w:tcPr>
            <w:tcW w:w="436" w:type="dxa"/>
            <w:tcBorders>
              <w:top w:val="nil"/>
              <w:left w:val="nil"/>
              <w:bottom w:val="nil"/>
              <w:right w:val="nil"/>
            </w:tcBorders>
            <w:shd w:val="clear" w:color="000000" w:fill="FFFFFF"/>
            <w:noWrap/>
            <w:vAlign w:val="center"/>
            <w:hideMark/>
          </w:tcPr>
          <w:p w14:paraId="7D733C8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1.11</w:t>
            </w:r>
          </w:p>
        </w:tc>
        <w:tc>
          <w:tcPr>
            <w:tcW w:w="1023" w:type="dxa"/>
            <w:tcBorders>
              <w:top w:val="nil"/>
              <w:left w:val="nil"/>
              <w:bottom w:val="nil"/>
              <w:right w:val="nil"/>
            </w:tcBorders>
            <w:shd w:val="clear" w:color="000000" w:fill="FFFFFF"/>
            <w:noWrap/>
            <w:vAlign w:val="center"/>
            <w:hideMark/>
          </w:tcPr>
          <w:p w14:paraId="48E73A4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[0.88,1.40]</w:t>
            </w:r>
          </w:p>
        </w:tc>
      </w:tr>
      <w:tr w:rsidR="00B808AE" w:rsidRPr="009E1F39" w14:paraId="7A139128" w14:textId="77777777" w:rsidTr="00B808AE">
        <w:trPr>
          <w:trHeight w:val="300"/>
        </w:trPr>
        <w:tc>
          <w:tcPr>
            <w:tcW w:w="3340" w:type="dxa"/>
            <w:tcBorders>
              <w:top w:val="nil"/>
              <w:left w:val="nil"/>
              <w:bottom w:val="nil"/>
              <w:right w:val="nil"/>
            </w:tcBorders>
            <w:shd w:val="clear" w:color="000000" w:fill="FFFFFF"/>
            <w:noWrap/>
            <w:vAlign w:val="center"/>
            <w:hideMark/>
          </w:tcPr>
          <w:p w14:paraId="4BF8B426"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Carer is partnered</w:t>
            </w:r>
          </w:p>
        </w:tc>
        <w:tc>
          <w:tcPr>
            <w:tcW w:w="807" w:type="dxa"/>
            <w:tcBorders>
              <w:top w:val="nil"/>
              <w:left w:val="nil"/>
              <w:bottom w:val="nil"/>
              <w:right w:val="nil"/>
            </w:tcBorders>
            <w:shd w:val="clear" w:color="000000" w:fill="FFFFFF"/>
            <w:noWrap/>
            <w:vAlign w:val="center"/>
            <w:hideMark/>
          </w:tcPr>
          <w:p w14:paraId="1F23E0A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3E6E787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2F10CC4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327A294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138E159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4CDFB77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3D8E607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1A17A85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18A12BA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491FD778" w14:textId="77777777" w:rsidTr="00B808AE">
        <w:trPr>
          <w:trHeight w:val="300"/>
        </w:trPr>
        <w:tc>
          <w:tcPr>
            <w:tcW w:w="3340" w:type="dxa"/>
            <w:tcBorders>
              <w:top w:val="nil"/>
              <w:left w:val="nil"/>
              <w:bottom w:val="nil"/>
              <w:right w:val="nil"/>
            </w:tcBorders>
            <w:shd w:val="clear" w:color="000000" w:fill="FFFFFF"/>
            <w:noWrap/>
            <w:vAlign w:val="center"/>
            <w:hideMark/>
          </w:tcPr>
          <w:p w14:paraId="5BB4AB48"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w:t>
            </w:r>
          </w:p>
        </w:tc>
        <w:tc>
          <w:tcPr>
            <w:tcW w:w="807" w:type="dxa"/>
            <w:tcBorders>
              <w:top w:val="nil"/>
              <w:left w:val="nil"/>
              <w:bottom w:val="nil"/>
              <w:right w:val="nil"/>
            </w:tcBorders>
            <w:shd w:val="clear" w:color="000000" w:fill="FFFFFF"/>
            <w:noWrap/>
            <w:vAlign w:val="center"/>
            <w:hideMark/>
          </w:tcPr>
          <w:p w14:paraId="3D1BDDD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47.8</w:t>
            </w:r>
          </w:p>
        </w:tc>
        <w:tc>
          <w:tcPr>
            <w:tcW w:w="1278" w:type="dxa"/>
            <w:tcBorders>
              <w:top w:val="nil"/>
              <w:left w:val="nil"/>
              <w:bottom w:val="nil"/>
              <w:right w:val="nil"/>
            </w:tcBorders>
            <w:shd w:val="clear" w:color="000000" w:fill="FFFFFF"/>
            <w:noWrap/>
            <w:vAlign w:val="center"/>
            <w:hideMark/>
          </w:tcPr>
          <w:p w14:paraId="7119940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(110/230)</w:t>
            </w:r>
          </w:p>
        </w:tc>
        <w:tc>
          <w:tcPr>
            <w:tcW w:w="436" w:type="dxa"/>
            <w:tcBorders>
              <w:top w:val="nil"/>
              <w:left w:val="nil"/>
              <w:bottom w:val="nil"/>
              <w:right w:val="nil"/>
            </w:tcBorders>
            <w:shd w:val="clear" w:color="000000" w:fill="FFFFFF"/>
            <w:noWrap/>
            <w:vAlign w:val="center"/>
            <w:hideMark/>
          </w:tcPr>
          <w:p w14:paraId="7D4FFEF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00F46B4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3BC327E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48DF995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48.3</w:t>
            </w:r>
          </w:p>
        </w:tc>
        <w:tc>
          <w:tcPr>
            <w:tcW w:w="1195" w:type="dxa"/>
            <w:tcBorders>
              <w:top w:val="nil"/>
              <w:left w:val="nil"/>
              <w:bottom w:val="nil"/>
              <w:right w:val="nil"/>
            </w:tcBorders>
            <w:shd w:val="clear" w:color="000000" w:fill="FFFFFF"/>
            <w:noWrap/>
            <w:vAlign w:val="center"/>
            <w:hideMark/>
          </w:tcPr>
          <w:p w14:paraId="450AC00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(111/230)</w:t>
            </w:r>
          </w:p>
        </w:tc>
        <w:tc>
          <w:tcPr>
            <w:tcW w:w="436" w:type="dxa"/>
            <w:tcBorders>
              <w:top w:val="nil"/>
              <w:left w:val="nil"/>
              <w:bottom w:val="nil"/>
              <w:right w:val="nil"/>
            </w:tcBorders>
            <w:shd w:val="clear" w:color="000000" w:fill="FFFFFF"/>
            <w:noWrap/>
            <w:vAlign w:val="center"/>
            <w:hideMark/>
          </w:tcPr>
          <w:p w14:paraId="4874A39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3DB44DF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23941C6A" w14:textId="77777777" w:rsidTr="00B808AE">
        <w:trPr>
          <w:trHeight w:val="300"/>
        </w:trPr>
        <w:tc>
          <w:tcPr>
            <w:tcW w:w="3340" w:type="dxa"/>
            <w:tcBorders>
              <w:top w:val="nil"/>
              <w:left w:val="nil"/>
              <w:bottom w:val="nil"/>
              <w:right w:val="nil"/>
            </w:tcBorders>
            <w:shd w:val="clear" w:color="000000" w:fill="FFFFFF"/>
            <w:noWrap/>
            <w:vAlign w:val="center"/>
            <w:hideMark/>
          </w:tcPr>
          <w:p w14:paraId="6599EF28"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Yes</w:t>
            </w:r>
          </w:p>
        </w:tc>
        <w:tc>
          <w:tcPr>
            <w:tcW w:w="807" w:type="dxa"/>
            <w:tcBorders>
              <w:top w:val="nil"/>
              <w:left w:val="nil"/>
              <w:bottom w:val="nil"/>
              <w:right w:val="nil"/>
            </w:tcBorders>
            <w:shd w:val="clear" w:color="000000" w:fill="FFFFFF"/>
            <w:noWrap/>
            <w:vAlign w:val="center"/>
            <w:hideMark/>
          </w:tcPr>
          <w:p w14:paraId="5D78C63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50.6</w:t>
            </w:r>
          </w:p>
        </w:tc>
        <w:tc>
          <w:tcPr>
            <w:tcW w:w="1278" w:type="dxa"/>
            <w:tcBorders>
              <w:top w:val="nil"/>
              <w:left w:val="nil"/>
              <w:bottom w:val="nil"/>
              <w:right w:val="nil"/>
            </w:tcBorders>
            <w:shd w:val="clear" w:color="000000" w:fill="FFFFFF"/>
            <w:noWrap/>
            <w:vAlign w:val="center"/>
            <w:hideMark/>
          </w:tcPr>
          <w:p w14:paraId="7D583EE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(134/265)</w:t>
            </w:r>
          </w:p>
        </w:tc>
        <w:tc>
          <w:tcPr>
            <w:tcW w:w="436" w:type="dxa"/>
            <w:tcBorders>
              <w:top w:val="nil"/>
              <w:left w:val="nil"/>
              <w:bottom w:val="nil"/>
              <w:right w:val="nil"/>
            </w:tcBorders>
            <w:shd w:val="clear" w:color="000000" w:fill="FFFFFF"/>
            <w:noWrap/>
            <w:vAlign w:val="center"/>
            <w:hideMark/>
          </w:tcPr>
          <w:p w14:paraId="3D71525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1.06</w:t>
            </w:r>
          </w:p>
        </w:tc>
        <w:tc>
          <w:tcPr>
            <w:tcW w:w="1023" w:type="dxa"/>
            <w:tcBorders>
              <w:top w:val="nil"/>
              <w:left w:val="nil"/>
              <w:bottom w:val="nil"/>
              <w:right w:val="nil"/>
            </w:tcBorders>
            <w:shd w:val="clear" w:color="000000" w:fill="FFFFFF"/>
            <w:noWrap/>
            <w:vAlign w:val="center"/>
            <w:hideMark/>
          </w:tcPr>
          <w:p w14:paraId="3F6FF51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[0.87,1.28]</w:t>
            </w:r>
          </w:p>
        </w:tc>
        <w:tc>
          <w:tcPr>
            <w:tcW w:w="93" w:type="dxa"/>
            <w:tcBorders>
              <w:top w:val="nil"/>
              <w:left w:val="nil"/>
              <w:bottom w:val="nil"/>
              <w:right w:val="nil"/>
            </w:tcBorders>
            <w:shd w:val="clear" w:color="000000" w:fill="FFFFFF"/>
            <w:noWrap/>
            <w:vAlign w:val="center"/>
            <w:hideMark/>
          </w:tcPr>
          <w:p w14:paraId="451B7E3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4AC65A5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43.4</w:t>
            </w:r>
          </w:p>
        </w:tc>
        <w:tc>
          <w:tcPr>
            <w:tcW w:w="1195" w:type="dxa"/>
            <w:tcBorders>
              <w:top w:val="nil"/>
              <w:left w:val="nil"/>
              <w:bottom w:val="nil"/>
              <w:right w:val="nil"/>
            </w:tcBorders>
            <w:shd w:val="clear" w:color="000000" w:fill="FFFFFF"/>
            <w:noWrap/>
            <w:vAlign w:val="center"/>
            <w:hideMark/>
          </w:tcPr>
          <w:p w14:paraId="3684FC0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(115/265)</w:t>
            </w:r>
          </w:p>
        </w:tc>
        <w:tc>
          <w:tcPr>
            <w:tcW w:w="436" w:type="dxa"/>
            <w:tcBorders>
              <w:top w:val="nil"/>
              <w:left w:val="nil"/>
              <w:bottom w:val="nil"/>
              <w:right w:val="nil"/>
            </w:tcBorders>
            <w:shd w:val="clear" w:color="000000" w:fill="FFFFFF"/>
            <w:noWrap/>
            <w:vAlign w:val="center"/>
            <w:hideMark/>
          </w:tcPr>
          <w:p w14:paraId="26C5370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0.89</w:t>
            </w:r>
          </w:p>
        </w:tc>
        <w:tc>
          <w:tcPr>
            <w:tcW w:w="1023" w:type="dxa"/>
            <w:tcBorders>
              <w:top w:val="nil"/>
              <w:left w:val="nil"/>
              <w:bottom w:val="nil"/>
              <w:right w:val="nil"/>
            </w:tcBorders>
            <w:shd w:val="clear" w:color="000000" w:fill="FFFFFF"/>
            <w:noWrap/>
            <w:vAlign w:val="center"/>
            <w:hideMark/>
          </w:tcPr>
          <w:p w14:paraId="76DD51B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[0.72,1.09]</w:t>
            </w:r>
          </w:p>
        </w:tc>
      </w:tr>
      <w:tr w:rsidR="00B808AE" w:rsidRPr="009E1F39" w14:paraId="5079206F" w14:textId="77777777" w:rsidTr="00B808AE">
        <w:trPr>
          <w:trHeight w:val="300"/>
        </w:trPr>
        <w:tc>
          <w:tcPr>
            <w:tcW w:w="3340" w:type="dxa"/>
            <w:tcBorders>
              <w:top w:val="nil"/>
              <w:left w:val="nil"/>
              <w:bottom w:val="nil"/>
              <w:right w:val="nil"/>
            </w:tcBorders>
            <w:shd w:val="clear" w:color="000000" w:fill="FFFFFF"/>
            <w:noWrap/>
            <w:vAlign w:val="center"/>
            <w:hideMark/>
          </w:tcPr>
          <w:p w14:paraId="0412E701"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Weekly household income</w:t>
            </w:r>
          </w:p>
        </w:tc>
        <w:tc>
          <w:tcPr>
            <w:tcW w:w="807" w:type="dxa"/>
            <w:tcBorders>
              <w:top w:val="nil"/>
              <w:left w:val="nil"/>
              <w:bottom w:val="nil"/>
              <w:right w:val="nil"/>
            </w:tcBorders>
            <w:shd w:val="clear" w:color="000000" w:fill="FFFFFF"/>
            <w:noWrap/>
            <w:vAlign w:val="center"/>
            <w:hideMark/>
          </w:tcPr>
          <w:p w14:paraId="6434B25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54AA3DB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220EA9B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2790A9B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73CBB71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693B862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2B968B2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4965B3E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5DB3A97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50659481" w14:textId="77777777" w:rsidTr="00B808AE">
        <w:trPr>
          <w:trHeight w:val="300"/>
        </w:trPr>
        <w:tc>
          <w:tcPr>
            <w:tcW w:w="3340" w:type="dxa"/>
            <w:tcBorders>
              <w:top w:val="nil"/>
              <w:left w:val="nil"/>
              <w:bottom w:val="nil"/>
              <w:right w:val="nil"/>
            </w:tcBorders>
            <w:shd w:val="clear" w:color="000000" w:fill="FFFFFF"/>
            <w:noWrap/>
            <w:vAlign w:val="center"/>
            <w:hideMark/>
          </w:tcPr>
          <w:p w14:paraId="51DE12DF"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&lt;$600</w:t>
            </w:r>
          </w:p>
        </w:tc>
        <w:tc>
          <w:tcPr>
            <w:tcW w:w="807" w:type="dxa"/>
            <w:tcBorders>
              <w:top w:val="nil"/>
              <w:left w:val="nil"/>
              <w:bottom w:val="nil"/>
              <w:right w:val="nil"/>
            </w:tcBorders>
            <w:shd w:val="clear" w:color="000000" w:fill="FFFFFF"/>
            <w:noWrap/>
            <w:vAlign w:val="center"/>
            <w:hideMark/>
          </w:tcPr>
          <w:p w14:paraId="4F86D8F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49.7</w:t>
            </w:r>
          </w:p>
        </w:tc>
        <w:tc>
          <w:tcPr>
            <w:tcW w:w="1278" w:type="dxa"/>
            <w:tcBorders>
              <w:top w:val="nil"/>
              <w:left w:val="nil"/>
              <w:bottom w:val="nil"/>
              <w:right w:val="nil"/>
            </w:tcBorders>
            <w:shd w:val="clear" w:color="000000" w:fill="FFFFFF"/>
            <w:noWrap/>
            <w:vAlign w:val="center"/>
            <w:hideMark/>
          </w:tcPr>
          <w:p w14:paraId="033E616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(81/163)</w:t>
            </w:r>
          </w:p>
        </w:tc>
        <w:tc>
          <w:tcPr>
            <w:tcW w:w="436" w:type="dxa"/>
            <w:tcBorders>
              <w:top w:val="nil"/>
              <w:left w:val="nil"/>
              <w:bottom w:val="nil"/>
              <w:right w:val="nil"/>
            </w:tcBorders>
            <w:shd w:val="clear" w:color="000000" w:fill="FFFFFF"/>
            <w:noWrap/>
            <w:vAlign w:val="center"/>
            <w:hideMark/>
          </w:tcPr>
          <w:p w14:paraId="0B2BBF4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2855E13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01AE8E7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209CF18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46.6</w:t>
            </w:r>
          </w:p>
        </w:tc>
        <w:tc>
          <w:tcPr>
            <w:tcW w:w="1195" w:type="dxa"/>
            <w:tcBorders>
              <w:top w:val="nil"/>
              <w:left w:val="nil"/>
              <w:bottom w:val="nil"/>
              <w:right w:val="nil"/>
            </w:tcBorders>
            <w:shd w:val="clear" w:color="000000" w:fill="FFFFFF"/>
            <w:noWrap/>
            <w:vAlign w:val="center"/>
            <w:hideMark/>
          </w:tcPr>
          <w:p w14:paraId="3FEA3B9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(76/163)</w:t>
            </w:r>
          </w:p>
        </w:tc>
        <w:tc>
          <w:tcPr>
            <w:tcW w:w="436" w:type="dxa"/>
            <w:tcBorders>
              <w:top w:val="nil"/>
              <w:left w:val="nil"/>
              <w:bottom w:val="nil"/>
              <w:right w:val="nil"/>
            </w:tcBorders>
            <w:shd w:val="clear" w:color="000000" w:fill="FFFFFF"/>
            <w:noWrap/>
            <w:vAlign w:val="center"/>
            <w:hideMark/>
          </w:tcPr>
          <w:p w14:paraId="17FC246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3F0C27F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7AC23818" w14:textId="77777777" w:rsidTr="00B808AE">
        <w:trPr>
          <w:trHeight w:val="300"/>
        </w:trPr>
        <w:tc>
          <w:tcPr>
            <w:tcW w:w="3340" w:type="dxa"/>
            <w:tcBorders>
              <w:top w:val="nil"/>
              <w:left w:val="nil"/>
              <w:bottom w:val="nil"/>
              <w:right w:val="nil"/>
            </w:tcBorders>
            <w:shd w:val="clear" w:color="000000" w:fill="FFFFFF"/>
            <w:noWrap/>
            <w:vAlign w:val="center"/>
            <w:hideMark/>
          </w:tcPr>
          <w:p w14:paraId="63FF0309"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≥$600-$999</w:t>
            </w:r>
          </w:p>
        </w:tc>
        <w:tc>
          <w:tcPr>
            <w:tcW w:w="807" w:type="dxa"/>
            <w:tcBorders>
              <w:top w:val="nil"/>
              <w:left w:val="nil"/>
              <w:bottom w:val="nil"/>
              <w:right w:val="nil"/>
            </w:tcBorders>
            <w:shd w:val="clear" w:color="000000" w:fill="FFFFFF"/>
            <w:noWrap/>
            <w:vAlign w:val="center"/>
            <w:hideMark/>
          </w:tcPr>
          <w:p w14:paraId="492458D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49.0</w:t>
            </w:r>
          </w:p>
        </w:tc>
        <w:tc>
          <w:tcPr>
            <w:tcW w:w="1278" w:type="dxa"/>
            <w:tcBorders>
              <w:top w:val="nil"/>
              <w:left w:val="nil"/>
              <w:bottom w:val="nil"/>
              <w:right w:val="nil"/>
            </w:tcBorders>
            <w:shd w:val="clear" w:color="000000" w:fill="FFFFFF"/>
            <w:noWrap/>
            <w:vAlign w:val="center"/>
            <w:hideMark/>
          </w:tcPr>
          <w:p w14:paraId="12722C5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(141/288)</w:t>
            </w:r>
          </w:p>
        </w:tc>
        <w:tc>
          <w:tcPr>
            <w:tcW w:w="436" w:type="dxa"/>
            <w:tcBorders>
              <w:top w:val="nil"/>
              <w:left w:val="nil"/>
              <w:bottom w:val="nil"/>
              <w:right w:val="nil"/>
            </w:tcBorders>
            <w:shd w:val="clear" w:color="000000" w:fill="FFFFFF"/>
            <w:noWrap/>
            <w:vAlign w:val="center"/>
            <w:hideMark/>
          </w:tcPr>
          <w:p w14:paraId="411CE55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0.99</w:t>
            </w:r>
          </w:p>
        </w:tc>
        <w:tc>
          <w:tcPr>
            <w:tcW w:w="1023" w:type="dxa"/>
            <w:tcBorders>
              <w:top w:val="nil"/>
              <w:left w:val="nil"/>
              <w:bottom w:val="nil"/>
              <w:right w:val="nil"/>
            </w:tcBorders>
            <w:shd w:val="clear" w:color="000000" w:fill="FFFFFF"/>
            <w:noWrap/>
            <w:vAlign w:val="center"/>
            <w:hideMark/>
          </w:tcPr>
          <w:p w14:paraId="0C96461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[0.80,1.22]</w:t>
            </w:r>
          </w:p>
        </w:tc>
        <w:tc>
          <w:tcPr>
            <w:tcW w:w="93" w:type="dxa"/>
            <w:tcBorders>
              <w:top w:val="nil"/>
              <w:left w:val="nil"/>
              <w:bottom w:val="nil"/>
              <w:right w:val="nil"/>
            </w:tcBorders>
            <w:shd w:val="clear" w:color="000000" w:fill="FFFFFF"/>
            <w:noWrap/>
            <w:vAlign w:val="center"/>
            <w:hideMark/>
          </w:tcPr>
          <w:p w14:paraId="7C0BCF3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6C1A9D7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44.8</w:t>
            </w:r>
          </w:p>
        </w:tc>
        <w:tc>
          <w:tcPr>
            <w:tcW w:w="1195" w:type="dxa"/>
            <w:tcBorders>
              <w:top w:val="nil"/>
              <w:left w:val="nil"/>
              <w:bottom w:val="nil"/>
              <w:right w:val="nil"/>
            </w:tcBorders>
            <w:shd w:val="clear" w:color="000000" w:fill="FFFFFF"/>
            <w:noWrap/>
            <w:vAlign w:val="center"/>
            <w:hideMark/>
          </w:tcPr>
          <w:p w14:paraId="5418E37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(129/288)</w:t>
            </w:r>
          </w:p>
        </w:tc>
        <w:tc>
          <w:tcPr>
            <w:tcW w:w="436" w:type="dxa"/>
            <w:tcBorders>
              <w:top w:val="nil"/>
              <w:left w:val="nil"/>
              <w:bottom w:val="nil"/>
              <w:right w:val="nil"/>
            </w:tcBorders>
            <w:shd w:val="clear" w:color="000000" w:fill="FFFFFF"/>
            <w:noWrap/>
            <w:vAlign w:val="center"/>
            <w:hideMark/>
          </w:tcPr>
          <w:p w14:paraId="59DBD78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0.96</w:t>
            </w:r>
          </w:p>
        </w:tc>
        <w:tc>
          <w:tcPr>
            <w:tcW w:w="1023" w:type="dxa"/>
            <w:tcBorders>
              <w:top w:val="nil"/>
              <w:left w:val="nil"/>
              <w:bottom w:val="nil"/>
              <w:right w:val="nil"/>
            </w:tcBorders>
            <w:shd w:val="clear" w:color="000000" w:fill="FFFFFF"/>
            <w:noWrap/>
            <w:vAlign w:val="center"/>
            <w:hideMark/>
          </w:tcPr>
          <w:p w14:paraId="61E71FF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[0.75,1.22]</w:t>
            </w:r>
          </w:p>
        </w:tc>
      </w:tr>
      <w:tr w:rsidR="00B808AE" w:rsidRPr="009E1F39" w14:paraId="3D337C13" w14:textId="77777777" w:rsidTr="00B808AE">
        <w:trPr>
          <w:trHeight w:val="300"/>
        </w:trPr>
        <w:tc>
          <w:tcPr>
            <w:tcW w:w="3340" w:type="dxa"/>
            <w:tcBorders>
              <w:top w:val="nil"/>
              <w:left w:val="nil"/>
              <w:bottom w:val="nil"/>
              <w:right w:val="nil"/>
            </w:tcBorders>
            <w:shd w:val="clear" w:color="000000" w:fill="FFFFFF"/>
            <w:noWrap/>
            <w:vAlign w:val="center"/>
            <w:hideMark/>
          </w:tcPr>
          <w:p w14:paraId="07EEEA1B"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Financial strain</w:t>
            </w:r>
          </w:p>
        </w:tc>
        <w:tc>
          <w:tcPr>
            <w:tcW w:w="807" w:type="dxa"/>
            <w:tcBorders>
              <w:top w:val="nil"/>
              <w:left w:val="nil"/>
              <w:bottom w:val="nil"/>
              <w:right w:val="nil"/>
            </w:tcBorders>
            <w:shd w:val="clear" w:color="000000" w:fill="FFFFFF"/>
            <w:noWrap/>
            <w:vAlign w:val="center"/>
            <w:hideMark/>
          </w:tcPr>
          <w:p w14:paraId="7397CB2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215A4E1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2073CDC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15A964C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1E8C870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1024013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50504CC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339DB93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44D868A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4C121700" w14:textId="77777777" w:rsidTr="00B808AE">
        <w:trPr>
          <w:trHeight w:val="300"/>
        </w:trPr>
        <w:tc>
          <w:tcPr>
            <w:tcW w:w="3340" w:type="dxa"/>
            <w:tcBorders>
              <w:top w:val="nil"/>
              <w:left w:val="nil"/>
              <w:bottom w:val="nil"/>
              <w:right w:val="nil"/>
            </w:tcBorders>
            <w:shd w:val="clear" w:color="000000" w:fill="FFFFFF"/>
            <w:noWrap/>
            <w:vAlign w:val="center"/>
            <w:hideMark/>
          </w:tcPr>
          <w:p w14:paraId="7B2BC196"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Run out of money</w:t>
            </w:r>
          </w:p>
        </w:tc>
        <w:tc>
          <w:tcPr>
            <w:tcW w:w="807" w:type="dxa"/>
            <w:tcBorders>
              <w:top w:val="nil"/>
              <w:left w:val="nil"/>
              <w:bottom w:val="nil"/>
              <w:right w:val="nil"/>
            </w:tcBorders>
            <w:shd w:val="clear" w:color="000000" w:fill="FFFFFF"/>
            <w:noWrap/>
            <w:vAlign w:val="center"/>
            <w:hideMark/>
          </w:tcPr>
          <w:p w14:paraId="58AE8BC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50.9</w:t>
            </w:r>
          </w:p>
        </w:tc>
        <w:tc>
          <w:tcPr>
            <w:tcW w:w="1278" w:type="dxa"/>
            <w:tcBorders>
              <w:top w:val="nil"/>
              <w:left w:val="nil"/>
              <w:bottom w:val="nil"/>
              <w:right w:val="nil"/>
            </w:tcBorders>
            <w:shd w:val="clear" w:color="000000" w:fill="FFFFFF"/>
            <w:noWrap/>
            <w:vAlign w:val="center"/>
            <w:hideMark/>
          </w:tcPr>
          <w:p w14:paraId="3B354DE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(29/57)</w:t>
            </w:r>
          </w:p>
        </w:tc>
        <w:tc>
          <w:tcPr>
            <w:tcW w:w="436" w:type="dxa"/>
            <w:tcBorders>
              <w:top w:val="nil"/>
              <w:left w:val="nil"/>
              <w:bottom w:val="nil"/>
              <w:right w:val="nil"/>
            </w:tcBorders>
            <w:shd w:val="clear" w:color="000000" w:fill="FFFFFF"/>
            <w:noWrap/>
            <w:vAlign w:val="center"/>
            <w:hideMark/>
          </w:tcPr>
          <w:p w14:paraId="06FA4D0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4B6971D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2741015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03DD8EA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38.6</w:t>
            </w:r>
          </w:p>
        </w:tc>
        <w:tc>
          <w:tcPr>
            <w:tcW w:w="1195" w:type="dxa"/>
            <w:tcBorders>
              <w:top w:val="nil"/>
              <w:left w:val="nil"/>
              <w:bottom w:val="nil"/>
              <w:right w:val="nil"/>
            </w:tcBorders>
            <w:shd w:val="clear" w:color="000000" w:fill="FFFFFF"/>
            <w:noWrap/>
            <w:vAlign w:val="center"/>
            <w:hideMark/>
          </w:tcPr>
          <w:p w14:paraId="65B7201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(22/57)</w:t>
            </w:r>
          </w:p>
        </w:tc>
        <w:tc>
          <w:tcPr>
            <w:tcW w:w="436" w:type="dxa"/>
            <w:tcBorders>
              <w:top w:val="nil"/>
              <w:left w:val="nil"/>
              <w:bottom w:val="nil"/>
              <w:right w:val="nil"/>
            </w:tcBorders>
            <w:shd w:val="clear" w:color="000000" w:fill="FFFFFF"/>
            <w:noWrap/>
            <w:vAlign w:val="center"/>
            <w:hideMark/>
          </w:tcPr>
          <w:p w14:paraId="3D56263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2D05A18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5DF5847E" w14:textId="77777777" w:rsidTr="00B808AE">
        <w:trPr>
          <w:trHeight w:val="300"/>
        </w:trPr>
        <w:tc>
          <w:tcPr>
            <w:tcW w:w="3340" w:type="dxa"/>
            <w:tcBorders>
              <w:top w:val="nil"/>
              <w:left w:val="nil"/>
              <w:bottom w:val="nil"/>
              <w:right w:val="nil"/>
            </w:tcBorders>
            <w:shd w:val="clear" w:color="000000" w:fill="FFFFFF"/>
            <w:noWrap/>
            <w:vAlign w:val="center"/>
            <w:hideMark/>
          </w:tcPr>
          <w:p w14:paraId="6D0930DE"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Just enough money</w:t>
            </w:r>
          </w:p>
        </w:tc>
        <w:tc>
          <w:tcPr>
            <w:tcW w:w="807" w:type="dxa"/>
            <w:tcBorders>
              <w:top w:val="nil"/>
              <w:left w:val="nil"/>
              <w:bottom w:val="nil"/>
              <w:right w:val="nil"/>
            </w:tcBorders>
            <w:shd w:val="clear" w:color="000000" w:fill="FFFFFF"/>
            <w:noWrap/>
            <w:vAlign w:val="center"/>
            <w:hideMark/>
          </w:tcPr>
          <w:p w14:paraId="14A494A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53.3</w:t>
            </w:r>
          </w:p>
        </w:tc>
        <w:tc>
          <w:tcPr>
            <w:tcW w:w="1278" w:type="dxa"/>
            <w:tcBorders>
              <w:top w:val="nil"/>
              <w:left w:val="nil"/>
              <w:bottom w:val="nil"/>
              <w:right w:val="nil"/>
            </w:tcBorders>
            <w:shd w:val="clear" w:color="000000" w:fill="FFFFFF"/>
            <w:noWrap/>
            <w:vAlign w:val="center"/>
            <w:hideMark/>
          </w:tcPr>
          <w:p w14:paraId="08E6D88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(114/214)</w:t>
            </w:r>
          </w:p>
        </w:tc>
        <w:tc>
          <w:tcPr>
            <w:tcW w:w="436" w:type="dxa"/>
            <w:tcBorders>
              <w:top w:val="nil"/>
              <w:left w:val="nil"/>
              <w:bottom w:val="nil"/>
              <w:right w:val="nil"/>
            </w:tcBorders>
            <w:shd w:val="clear" w:color="000000" w:fill="FFFFFF"/>
            <w:noWrap/>
            <w:vAlign w:val="center"/>
            <w:hideMark/>
          </w:tcPr>
          <w:p w14:paraId="1B0E80E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1.06</w:t>
            </w:r>
          </w:p>
        </w:tc>
        <w:tc>
          <w:tcPr>
            <w:tcW w:w="1023" w:type="dxa"/>
            <w:tcBorders>
              <w:top w:val="nil"/>
              <w:left w:val="nil"/>
              <w:bottom w:val="nil"/>
              <w:right w:val="nil"/>
            </w:tcBorders>
            <w:shd w:val="clear" w:color="000000" w:fill="FFFFFF"/>
            <w:noWrap/>
            <w:vAlign w:val="center"/>
            <w:hideMark/>
          </w:tcPr>
          <w:p w14:paraId="1674C69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[0.83,1.34]</w:t>
            </w:r>
          </w:p>
        </w:tc>
        <w:tc>
          <w:tcPr>
            <w:tcW w:w="93" w:type="dxa"/>
            <w:tcBorders>
              <w:top w:val="nil"/>
              <w:left w:val="nil"/>
              <w:bottom w:val="nil"/>
              <w:right w:val="nil"/>
            </w:tcBorders>
            <w:shd w:val="clear" w:color="000000" w:fill="FFFFFF"/>
            <w:noWrap/>
            <w:vAlign w:val="center"/>
            <w:hideMark/>
          </w:tcPr>
          <w:p w14:paraId="18F23A3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1FAFF06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44.9</w:t>
            </w:r>
          </w:p>
        </w:tc>
        <w:tc>
          <w:tcPr>
            <w:tcW w:w="1195" w:type="dxa"/>
            <w:tcBorders>
              <w:top w:val="nil"/>
              <w:left w:val="nil"/>
              <w:bottom w:val="nil"/>
              <w:right w:val="nil"/>
            </w:tcBorders>
            <w:shd w:val="clear" w:color="000000" w:fill="FFFFFF"/>
            <w:noWrap/>
            <w:vAlign w:val="center"/>
            <w:hideMark/>
          </w:tcPr>
          <w:p w14:paraId="3BA7520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(96/214)</w:t>
            </w:r>
          </w:p>
        </w:tc>
        <w:tc>
          <w:tcPr>
            <w:tcW w:w="436" w:type="dxa"/>
            <w:tcBorders>
              <w:top w:val="nil"/>
              <w:left w:val="nil"/>
              <w:bottom w:val="nil"/>
              <w:right w:val="nil"/>
            </w:tcBorders>
            <w:shd w:val="clear" w:color="000000" w:fill="FFFFFF"/>
            <w:noWrap/>
            <w:vAlign w:val="center"/>
            <w:hideMark/>
          </w:tcPr>
          <w:p w14:paraId="1D02948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1.21</w:t>
            </w:r>
          </w:p>
        </w:tc>
        <w:tc>
          <w:tcPr>
            <w:tcW w:w="1023" w:type="dxa"/>
            <w:tcBorders>
              <w:top w:val="nil"/>
              <w:left w:val="nil"/>
              <w:bottom w:val="nil"/>
              <w:right w:val="nil"/>
            </w:tcBorders>
            <w:shd w:val="clear" w:color="000000" w:fill="FFFFFF"/>
            <w:noWrap/>
            <w:vAlign w:val="center"/>
            <w:hideMark/>
          </w:tcPr>
          <w:p w14:paraId="0708216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[0.81,1.83]</w:t>
            </w:r>
          </w:p>
        </w:tc>
      </w:tr>
      <w:tr w:rsidR="00B808AE" w:rsidRPr="009E1F39" w14:paraId="069BD283" w14:textId="77777777" w:rsidTr="00B808AE">
        <w:trPr>
          <w:trHeight w:val="300"/>
        </w:trPr>
        <w:tc>
          <w:tcPr>
            <w:tcW w:w="3340" w:type="dxa"/>
            <w:tcBorders>
              <w:top w:val="nil"/>
              <w:left w:val="nil"/>
              <w:bottom w:val="nil"/>
              <w:right w:val="nil"/>
            </w:tcBorders>
            <w:shd w:val="clear" w:color="000000" w:fill="FFFFFF"/>
            <w:noWrap/>
            <w:vAlign w:val="center"/>
            <w:hideMark/>
          </w:tcPr>
          <w:p w14:paraId="2EE8B216"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Can save money</w:t>
            </w:r>
          </w:p>
        </w:tc>
        <w:tc>
          <w:tcPr>
            <w:tcW w:w="807" w:type="dxa"/>
            <w:tcBorders>
              <w:top w:val="nil"/>
              <w:left w:val="nil"/>
              <w:bottom w:val="nil"/>
              <w:right w:val="nil"/>
            </w:tcBorders>
            <w:shd w:val="clear" w:color="000000" w:fill="FFFFFF"/>
            <w:noWrap/>
            <w:vAlign w:val="center"/>
            <w:hideMark/>
          </w:tcPr>
          <w:p w14:paraId="3004C77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44.8</w:t>
            </w:r>
          </w:p>
        </w:tc>
        <w:tc>
          <w:tcPr>
            <w:tcW w:w="1278" w:type="dxa"/>
            <w:tcBorders>
              <w:top w:val="nil"/>
              <w:left w:val="nil"/>
              <w:bottom w:val="nil"/>
              <w:right w:val="nil"/>
            </w:tcBorders>
            <w:shd w:val="clear" w:color="000000" w:fill="FFFFFF"/>
            <w:noWrap/>
            <w:vAlign w:val="center"/>
            <w:hideMark/>
          </w:tcPr>
          <w:p w14:paraId="4263FE8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(100/223)</w:t>
            </w:r>
          </w:p>
        </w:tc>
        <w:tc>
          <w:tcPr>
            <w:tcW w:w="436" w:type="dxa"/>
            <w:tcBorders>
              <w:top w:val="nil"/>
              <w:left w:val="nil"/>
              <w:bottom w:val="nil"/>
              <w:right w:val="nil"/>
            </w:tcBorders>
            <w:shd w:val="clear" w:color="000000" w:fill="FFFFFF"/>
            <w:noWrap/>
            <w:vAlign w:val="center"/>
            <w:hideMark/>
          </w:tcPr>
          <w:p w14:paraId="1128A85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0.89</w:t>
            </w:r>
          </w:p>
        </w:tc>
        <w:tc>
          <w:tcPr>
            <w:tcW w:w="1023" w:type="dxa"/>
            <w:tcBorders>
              <w:top w:val="nil"/>
              <w:left w:val="nil"/>
              <w:bottom w:val="nil"/>
              <w:right w:val="nil"/>
            </w:tcBorders>
            <w:shd w:val="clear" w:color="000000" w:fill="FFFFFF"/>
            <w:noWrap/>
            <w:vAlign w:val="center"/>
            <w:hideMark/>
          </w:tcPr>
          <w:p w14:paraId="5FCF9C0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[0.70,1.13]</w:t>
            </w:r>
          </w:p>
        </w:tc>
        <w:tc>
          <w:tcPr>
            <w:tcW w:w="93" w:type="dxa"/>
            <w:tcBorders>
              <w:top w:val="nil"/>
              <w:left w:val="nil"/>
              <w:bottom w:val="nil"/>
              <w:right w:val="nil"/>
            </w:tcBorders>
            <w:shd w:val="clear" w:color="000000" w:fill="FFFFFF"/>
            <w:noWrap/>
            <w:vAlign w:val="center"/>
            <w:hideMark/>
          </w:tcPr>
          <w:p w14:paraId="3AA2754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057983A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48.0</w:t>
            </w:r>
          </w:p>
        </w:tc>
        <w:tc>
          <w:tcPr>
            <w:tcW w:w="1195" w:type="dxa"/>
            <w:tcBorders>
              <w:top w:val="nil"/>
              <w:left w:val="nil"/>
              <w:bottom w:val="nil"/>
              <w:right w:val="nil"/>
            </w:tcBorders>
            <w:shd w:val="clear" w:color="000000" w:fill="FFFFFF"/>
            <w:noWrap/>
            <w:vAlign w:val="center"/>
            <w:hideMark/>
          </w:tcPr>
          <w:p w14:paraId="21BD52C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(107/223)</w:t>
            </w:r>
          </w:p>
        </w:tc>
        <w:tc>
          <w:tcPr>
            <w:tcW w:w="436" w:type="dxa"/>
            <w:tcBorders>
              <w:top w:val="nil"/>
              <w:left w:val="nil"/>
              <w:bottom w:val="nil"/>
              <w:right w:val="nil"/>
            </w:tcBorders>
            <w:shd w:val="clear" w:color="000000" w:fill="FFFFFF"/>
            <w:noWrap/>
            <w:vAlign w:val="center"/>
            <w:hideMark/>
          </w:tcPr>
          <w:p w14:paraId="771C4D7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1.27</w:t>
            </w:r>
          </w:p>
        </w:tc>
        <w:tc>
          <w:tcPr>
            <w:tcW w:w="1023" w:type="dxa"/>
            <w:tcBorders>
              <w:top w:val="nil"/>
              <w:left w:val="nil"/>
              <w:bottom w:val="nil"/>
              <w:right w:val="nil"/>
            </w:tcBorders>
            <w:shd w:val="clear" w:color="000000" w:fill="FFFFFF"/>
            <w:noWrap/>
            <w:vAlign w:val="center"/>
            <w:hideMark/>
          </w:tcPr>
          <w:p w14:paraId="13D5A80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[0.83,1.95]</w:t>
            </w:r>
          </w:p>
        </w:tc>
      </w:tr>
      <w:tr w:rsidR="00B808AE" w:rsidRPr="009E1F39" w14:paraId="21FC437E" w14:textId="77777777" w:rsidTr="00B808AE">
        <w:trPr>
          <w:trHeight w:val="300"/>
        </w:trPr>
        <w:tc>
          <w:tcPr>
            <w:tcW w:w="3340" w:type="dxa"/>
            <w:tcBorders>
              <w:top w:val="nil"/>
              <w:left w:val="nil"/>
              <w:bottom w:val="nil"/>
              <w:right w:val="nil"/>
            </w:tcBorders>
            <w:shd w:val="clear" w:color="000000" w:fill="FFFFFF"/>
            <w:noWrap/>
            <w:vAlign w:val="center"/>
            <w:hideMark/>
          </w:tcPr>
          <w:p w14:paraId="22E7A762"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Worried about money in past year</w:t>
            </w:r>
          </w:p>
        </w:tc>
        <w:tc>
          <w:tcPr>
            <w:tcW w:w="807" w:type="dxa"/>
            <w:tcBorders>
              <w:top w:val="nil"/>
              <w:left w:val="nil"/>
              <w:bottom w:val="nil"/>
              <w:right w:val="nil"/>
            </w:tcBorders>
            <w:shd w:val="clear" w:color="000000" w:fill="FFFFFF"/>
            <w:noWrap/>
            <w:vAlign w:val="center"/>
            <w:hideMark/>
          </w:tcPr>
          <w:p w14:paraId="2C0D327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vAlign w:val="center"/>
            <w:hideMark/>
          </w:tcPr>
          <w:p w14:paraId="1156E81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4E12657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32CA648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197FB65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5383B20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vAlign w:val="center"/>
            <w:hideMark/>
          </w:tcPr>
          <w:p w14:paraId="7E52734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3C1CC9A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3771C0B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76818B32" w14:textId="77777777" w:rsidTr="00B808AE">
        <w:trPr>
          <w:trHeight w:val="300"/>
        </w:trPr>
        <w:tc>
          <w:tcPr>
            <w:tcW w:w="3340" w:type="dxa"/>
            <w:tcBorders>
              <w:top w:val="nil"/>
              <w:left w:val="nil"/>
              <w:bottom w:val="nil"/>
              <w:right w:val="nil"/>
            </w:tcBorders>
            <w:shd w:val="clear" w:color="000000" w:fill="FFFFFF"/>
            <w:noWrap/>
            <w:vAlign w:val="center"/>
            <w:hideMark/>
          </w:tcPr>
          <w:p w14:paraId="65B60606"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Yes</w:t>
            </w:r>
          </w:p>
        </w:tc>
        <w:tc>
          <w:tcPr>
            <w:tcW w:w="807" w:type="dxa"/>
            <w:tcBorders>
              <w:top w:val="nil"/>
              <w:left w:val="nil"/>
              <w:bottom w:val="nil"/>
              <w:right w:val="nil"/>
            </w:tcBorders>
            <w:shd w:val="clear" w:color="000000" w:fill="FFFFFF"/>
            <w:noWrap/>
            <w:vAlign w:val="center"/>
            <w:hideMark/>
          </w:tcPr>
          <w:p w14:paraId="1311F87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45.4</w:t>
            </w:r>
          </w:p>
        </w:tc>
        <w:tc>
          <w:tcPr>
            <w:tcW w:w="1278" w:type="dxa"/>
            <w:tcBorders>
              <w:top w:val="nil"/>
              <w:left w:val="nil"/>
              <w:bottom w:val="nil"/>
              <w:right w:val="nil"/>
            </w:tcBorders>
            <w:shd w:val="clear" w:color="000000" w:fill="FFFFFF"/>
            <w:noWrap/>
            <w:vAlign w:val="center"/>
            <w:hideMark/>
          </w:tcPr>
          <w:p w14:paraId="3374958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(64/141)</w:t>
            </w:r>
          </w:p>
        </w:tc>
        <w:tc>
          <w:tcPr>
            <w:tcW w:w="436" w:type="dxa"/>
            <w:tcBorders>
              <w:top w:val="nil"/>
              <w:left w:val="nil"/>
              <w:bottom w:val="nil"/>
              <w:right w:val="nil"/>
            </w:tcBorders>
            <w:shd w:val="clear" w:color="000000" w:fill="FFFFFF"/>
            <w:noWrap/>
            <w:vAlign w:val="center"/>
            <w:hideMark/>
          </w:tcPr>
          <w:p w14:paraId="1A989E9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6C0955E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3D30941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0BAD4FA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44.0</w:t>
            </w:r>
          </w:p>
        </w:tc>
        <w:tc>
          <w:tcPr>
            <w:tcW w:w="1195" w:type="dxa"/>
            <w:tcBorders>
              <w:top w:val="nil"/>
              <w:left w:val="nil"/>
              <w:bottom w:val="nil"/>
              <w:right w:val="nil"/>
            </w:tcBorders>
            <w:shd w:val="clear" w:color="000000" w:fill="FFFFFF"/>
            <w:noWrap/>
            <w:vAlign w:val="center"/>
            <w:hideMark/>
          </w:tcPr>
          <w:p w14:paraId="12D4AC3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(62/141)</w:t>
            </w:r>
          </w:p>
        </w:tc>
        <w:tc>
          <w:tcPr>
            <w:tcW w:w="436" w:type="dxa"/>
            <w:tcBorders>
              <w:top w:val="nil"/>
              <w:left w:val="nil"/>
              <w:bottom w:val="nil"/>
              <w:right w:val="nil"/>
            </w:tcBorders>
            <w:shd w:val="clear" w:color="000000" w:fill="FFFFFF"/>
            <w:noWrap/>
            <w:vAlign w:val="center"/>
            <w:hideMark/>
          </w:tcPr>
          <w:p w14:paraId="03DF232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2253737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35292D6C" w14:textId="77777777" w:rsidTr="00B808AE">
        <w:trPr>
          <w:trHeight w:val="300"/>
        </w:trPr>
        <w:tc>
          <w:tcPr>
            <w:tcW w:w="3340" w:type="dxa"/>
            <w:tcBorders>
              <w:top w:val="nil"/>
              <w:left w:val="nil"/>
              <w:bottom w:val="nil"/>
              <w:right w:val="nil"/>
            </w:tcBorders>
            <w:shd w:val="clear" w:color="000000" w:fill="FFFFFF"/>
            <w:noWrap/>
            <w:vAlign w:val="center"/>
            <w:hideMark/>
          </w:tcPr>
          <w:p w14:paraId="62C5FDBD"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w:t>
            </w:r>
          </w:p>
        </w:tc>
        <w:tc>
          <w:tcPr>
            <w:tcW w:w="807" w:type="dxa"/>
            <w:tcBorders>
              <w:top w:val="nil"/>
              <w:left w:val="nil"/>
              <w:bottom w:val="nil"/>
              <w:right w:val="nil"/>
            </w:tcBorders>
            <w:shd w:val="clear" w:color="000000" w:fill="FFFFFF"/>
            <w:noWrap/>
            <w:vAlign w:val="center"/>
            <w:hideMark/>
          </w:tcPr>
          <w:p w14:paraId="60A4302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51.0</w:t>
            </w:r>
          </w:p>
        </w:tc>
        <w:tc>
          <w:tcPr>
            <w:tcW w:w="1278" w:type="dxa"/>
            <w:tcBorders>
              <w:top w:val="nil"/>
              <w:left w:val="nil"/>
              <w:bottom w:val="nil"/>
              <w:right w:val="nil"/>
            </w:tcBorders>
            <w:shd w:val="clear" w:color="000000" w:fill="FFFFFF"/>
            <w:noWrap/>
            <w:vAlign w:val="center"/>
            <w:hideMark/>
          </w:tcPr>
          <w:p w14:paraId="15D8F32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(179/351)</w:t>
            </w:r>
          </w:p>
        </w:tc>
        <w:tc>
          <w:tcPr>
            <w:tcW w:w="436" w:type="dxa"/>
            <w:tcBorders>
              <w:top w:val="nil"/>
              <w:left w:val="nil"/>
              <w:bottom w:val="nil"/>
              <w:right w:val="nil"/>
            </w:tcBorders>
            <w:shd w:val="clear" w:color="000000" w:fill="FFFFFF"/>
            <w:noWrap/>
            <w:vAlign w:val="center"/>
            <w:hideMark/>
          </w:tcPr>
          <w:p w14:paraId="3EF42F7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1.13</w:t>
            </w:r>
          </w:p>
        </w:tc>
        <w:tc>
          <w:tcPr>
            <w:tcW w:w="1023" w:type="dxa"/>
            <w:tcBorders>
              <w:top w:val="nil"/>
              <w:left w:val="nil"/>
              <w:bottom w:val="nil"/>
              <w:right w:val="nil"/>
            </w:tcBorders>
            <w:shd w:val="clear" w:color="000000" w:fill="FFFFFF"/>
            <w:noWrap/>
            <w:vAlign w:val="center"/>
            <w:hideMark/>
          </w:tcPr>
          <w:p w14:paraId="38CD2F4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[0.91,1.40]</w:t>
            </w:r>
          </w:p>
        </w:tc>
        <w:tc>
          <w:tcPr>
            <w:tcW w:w="93" w:type="dxa"/>
            <w:tcBorders>
              <w:top w:val="nil"/>
              <w:left w:val="nil"/>
              <w:bottom w:val="nil"/>
              <w:right w:val="nil"/>
            </w:tcBorders>
            <w:shd w:val="clear" w:color="000000" w:fill="FFFFFF"/>
            <w:noWrap/>
            <w:vAlign w:val="center"/>
            <w:hideMark/>
          </w:tcPr>
          <w:p w14:paraId="329BDB9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2042E73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46.4</w:t>
            </w:r>
          </w:p>
        </w:tc>
        <w:tc>
          <w:tcPr>
            <w:tcW w:w="1195" w:type="dxa"/>
            <w:tcBorders>
              <w:top w:val="nil"/>
              <w:left w:val="nil"/>
              <w:bottom w:val="nil"/>
              <w:right w:val="nil"/>
            </w:tcBorders>
            <w:shd w:val="clear" w:color="000000" w:fill="FFFFFF"/>
            <w:noWrap/>
            <w:vAlign w:val="center"/>
            <w:hideMark/>
          </w:tcPr>
          <w:p w14:paraId="41AC58B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(163/351)</w:t>
            </w:r>
          </w:p>
        </w:tc>
        <w:tc>
          <w:tcPr>
            <w:tcW w:w="436" w:type="dxa"/>
            <w:tcBorders>
              <w:top w:val="nil"/>
              <w:left w:val="nil"/>
              <w:bottom w:val="nil"/>
              <w:right w:val="nil"/>
            </w:tcBorders>
            <w:shd w:val="clear" w:color="000000" w:fill="FFFFFF"/>
            <w:noWrap/>
            <w:vAlign w:val="center"/>
            <w:hideMark/>
          </w:tcPr>
          <w:p w14:paraId="0BD4E98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1.09</w:t>
            </w:r>
          </w:p>
        </w:tc>
        <w:tc>
          <w:tcPr>
            <w:tcW w:w="1023" w:type="dxa"/>
            <w:tcBorders>
              <w:top w:val="nil"/>
              <w:left w:val="nil"/>
              <w:bottom w:val="nil"/>
              <w:right w:val="nil"/>
            </w:tcBorders>
            <w:shd w:val="clear" w:color="000000" w:fill="FFFFFF"/>
            <w:noWrap/>
            <w:vAlign w:val="center"/>
            <w:hideMark/>
          </w:tcPr>
          <w:p w14:paraId="020FD9F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[0.87,1.38]</w:t>
            </w:r>
          </w:p>
        </w:tc>
      </w:tr>
      <w:tr w:rsidR="00B808AE" w:rsidRPr="009E1F39" w14:paraId="63B5D99E" w14:textId="77777777" w:rsidTr="00B808AE">
        <w:trPr>
          <w:trHeight w:val="300"/>
        </w:trPr>
        <w:tc>
          <w:tcPr>
            <w:tcW w:w="3340" w:type="dxa"/>
            <w:tcBorders>
              <w:top w:val="nil"/>
              <w:left w:val="nil"/>
              <w:bottom w:val="nil"/>
              <w:right w:val="nil"/>
            </w:tcBorders>
            <w:shd w:val="clear" w:color="000000" w:fill="FFFFFF"/>
            <w:noWrap/>
            <w:vAlign w:val="center"/>
            <w:hideMark/>
          </w:tcPr>
          <w:p w14:paraId="07C06287"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Went without meals in past year</w:t>
            </w:r>
          </w:p>
        </w:tc>
        <w:tc>
          <w:tcPr>
            <w:tcW w:w="807" w:type="dxa"/>
            <w:tcBorders>
              <w:top w:val="nil"/>
              <w:left w:val="nil"/>
              <w:bottom w:val="nil"/>
              <w:right w:val="nil"/>
            </w:tcBorders>
            <w:shd w:val="clear" w:color="000000" w:fill="FFFFFF"/>
            <w:noWrap/>
            <w:vAlign w:val="center"/>
            <w:hideMark/>
          </w:tcPr>
          <w:p w14:paraId="7A909AC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vAlign w:val="center"/>
            <w:hideMark/>
          </w:tcPr>
          <w:p w14:paraId="188F886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5571DB9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0C033FA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73AE8C5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0A49C94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vAlign w:val="center"/>
            <w:hideMark/>
          </w:tcPr>
          <w:p w14:paraId="4BBC92E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1C5D3C8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3FE8DEB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5D72ACFD" w14:textId="77777777" w:rsidTr="00B808AE">
        <w:trPr>
          <w:trHeight w:val="300"/>
        </w:trPr>
        <w:tc>
          <w:tcPr>
            <w:tcW w:w="3340" w:type="dxa"/>
            <w:tcBorders>
              <w:top w:val="nil"/>
              <w:left w:val="nil"/>
              <w:bottom w:val="nil"/>
              <w:right w:val="nil"/>
            </w:tcBorders>
            <w:shd w:val="clear" w:color="000000" w:fill="FFFFFF"/>
            <w:noWrap/>
            <w:vAlign w:val="center"/>
            <w:hideMark/>
          </w:tcPr>
          <w:p w14:paraId="526A5DE3"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Yes</w:t>
            </w:r>
          </w:p>
        </w:tc>
        <w:tc>
          <w:tcPr>
            <w:tcW w:w="807" w:type="dxa"/>
            <w:tcBorders>
              <w:top w:val="nil"/>
              <w:left w:val="nil"/>
              <w:bottom w:val="nil"/>
              <w:right w:val="nil"/>
            </w:tcBorders>
            <w:shd w:val="clear" w:color="000000" w:fill="FFFFFF"/>
            <w:noWrap/>
            <w:vAlign w:val="center"/>
            <w:hideMark/>
          </w:tcPr>
          <w:p w14:paraId="55A09EF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52.4</w:t>
            </w:r>
          </w:p>
        </w:tc>
        <w:tc>
          <w:tcPr>
            <w:tcW w:w="1278" w:type="dxa"/>
            <w:tcBorders>
              <w:top w:val="nil"/>
              <w:left w:val="nil"/>
              <w:bottom w:val="nil"/>
              <w:right w:val="nil"/>
            </w:tcBorders>
            <w:shd w:val="clear" w:color="000000" w:fill="FFFFFF"/>
            <w:noWrap/>
            <w:vAlign w:val="center"/>
            <w:hideMark/>
          </w:tcPr>
          <w:p w14:paraId="0E001B5E" w14:textId="77777777" w:rsidR="00B808AE" w:rsidRPr="006424E1"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6424E1">
              <w:rPr>
                <w:rFonts w:ascii="Times New Roman" w:eastAsia="Times New Roman" w:hAnsi="Times New Roman" w:cs="Times New Roman"/>
                <w:color w:val="000000"/>
                <w:sz w:val="16"/>
                <w:szCs w:val="16"/>
                <w:lang w:eastAsia="en-AU"/>
              </w:rPr>
              <w:t>(11/21)</w:t>
            </w:r>
          </w:p>
        </w:tc>
        <w:tc>
          <w:tcPr>
            <w:tcW w:w="436" w:type="dxa"/>
            <w:tcBorders>
              <w:top w:val="nil"/>
              <w:left w:val="nil"/>
              <w:bottom w:val="nil"/>
              <w:right w:val="nil"/>
            </w:tcBorders>
            <w:shd w:val="clear" w:color="000000" w:fill="FFFFFF"/>
            <w:noWrap/>
            <w:vAlign w:val="center"/>
            <w:hideMark/>
          </w:tcPr>
          <w:p w14:paraId="35269541" w14:textId="77777777" w:rsidR="00B808AE" w:rsidRPr="006424E1"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6424E1">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2438A99E" w14:textId="77777777" w:rsidR="00B808AE" w:rsidRPr="006424E1"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6424E1">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2CCFE56C" w14:textId="77777777" w:rsidR="00B808AE" w:rsidRPr="006424E1"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6424E1">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3EA11D9A" w14:textId="77777777" w:rsidR="00B808AE" w:rsidRPr="006424E1"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6424E1">
              <w:rPr>
                <w:rFonts w:ascii="Times New Roman" w:eastAsia="Times New Roman" w:hAnsi="Times New Roman" w:cs="Times New Roman"/>
                <w:color w:val="000000"/>
                <w:sz w:val="16"/>
                <w:szCs w:val="16"/>
                <w:lang w:eastAsia="en-AU"/>
              </w:rPr>
              <w:t>47.6</w:t>
            </w:r>
          </w:p>
        </w:tc>
        <w:tc>
          <w:tcPr>
            <w:tcW w:w="1195" w:type="dxa"/>
            <w:tcBorders>
              <w:top w:val="nil"/>
              <w:left w:val="nil"/>
              <w:bottom w:val="nil"/>
              <w:right w:val="nil"/>
            </w:tcBorders>
            <w:shd w:val="clear" w:color="000000" w:fill="FFFFFF"/>
            <w:noWrap/>
            <w:vAlign w:val="center"/>
            <w:hideMark/>
          </w:tcPr>
          <w:p w14:paraId="45F96DB8" w14:textId="77777777" w:rsidR="00B808AE" w:rsidRPr="006424E1"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6424E1">
              <w:rPr>
                <w:rFonts w:ascii="Times New Roman" w:eastAsia="Times New Roman" w:hAnsi="Times New Roman" w:cs="Times New Roman"/>
                <w:color w:val="000000"/>
                <w:sz w:val="16"/>
                <w:szCs w:val="16"/>
                <w:lang w:eastAsia="en-AU"/>
              </w:rPr>
              <w:t>(10/21)</w:t>
            </w:r>
          </w:p>
        </w:tc>
        <w:tc>
          <w:tcPr>
            <w:tcW w:w="436" w:type="dxa"/>
            <w:tcBorders>
              <w:top w:val="nil"/>
              <w:left w:val="nil"/>
              <w:bottom w:val="nil"/>
              <w:right w:val="nil"/>
            </w:tcBorders>
            <w:shd w:val="clear" w:color="000000" w:fill="FFFFFF"/>
            <w:noWrap/>
            <w:vAlign w:val="center"/>
            <w:hideMark/>
          </w:tcPr>
          <w:p w14:paraId="0CF2FE5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611428E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28E075EA" w14:textId="77777777" w:rsidTr="00B808AE">
        <w:trPr>
          <w:trHeight w:val="300"/>
        </w:trPr>
        <w:tc>
          <w:tcPr>
            <w:tcW w:w="3340" w:type="dxa"/>
            <w:tcBorders>
              <w:top w:val="nil"/>
              <w:left w:val="nil"/>
              <w:bottom w:val="nil"/>
              <w:right w:val="nil"/>
            </w:tcBorders>
            <w:shd w:val="clear" w:color="000000" w:fill="FFFFFF"/>
            <w:noWrap/>
            <w:vAlign w:val="center"/>
            <w:hideMark/>
          </w:tcPr>
          <w:p w14:paraId="13635C26"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w:t>
            </w:r>
          </w:p>
        </w:tc>
        <w:tc>
          <w:tcPr>
            <w:tcW w:w="807" w:type="dxa"/>
            <w:tcBorders>
              <w:top w:val="nil"/>
              <w:left w:val="nil"/>
              <w:bottom w:val="nil"/>
              <w:right w:val="nil"/>
            </w:tcBorders>
            <w:shd w:val="clear" w:color="000000" w:fill="FFFFFF"/>
            <w:noWrap/>
            <w:vAlign w:val="center"/>
            <w:hideMark/>
          </w:tcPr>
          <w:p w14:paraId="65D2E96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49.1</w:t>
            </w:r>
          </w:p>
        </w:tc>
        <w:tc>
          <w:tcPr>
            <w:tcW w:w="1278" w:type="dxa"/>
            <w:tcBorders>
              <w:top w:val="nil"/>
              <w:left w:val="nil"/>
              <w:bottom w:val="nil"/>
              <w:right w:val="nil"/>
            </w:tcBorders>
            <w:shd w:val="clear" w:color="000000" w:fill="FFFFFF"/>
            <w:noWrap/>
            <w:vAlign w:val="center"/>
            <w:hideMark/>
          </w:tcPr>
          <w:p w14:paraId="67511F2F" w14:textId="1CBDA365" w:rsidR="00B808AE" w:rsidRPr="006424E1" w:rsidRDefault="006424E1" w:rsidP="006424E1">
            <w:pPr>
              <w:spacing w:after="0" w:line="240" w:lineRule="auto"/>
              <w:jc w:val="center"/>
              <w:rPr>
                <w:rFonts w:ascii="Times New Roman" w:eastAsia="Times New Roman" w:hAnsi="Times New Roman" w:cs="Times New Roman"/>
                <w:color w:val="000000"/>
                <w:sz w:val="16"/>
                <w:szCs w:val="16"/>
                <w:lang w:eastAsia="en-AU"/>
              </w:rPr>
            </w:pPr>
            <w:r w:rsidRPr="006424E1">
              <w:rPr>
                <w:rFonts w:ascii="Times New Roman" w:eastAsia="Times New Roman" w:hAnsi="Times New Roman" w:cs="Times New Roman"/>
                <w:color w:val="000000"/>
                <w:sz w:val="16"/>
                <w:szCs w:val="16"/>
                <w:lang w:eastAsia="en-AU"/>
              </w:rPr>
              <w:t>(231/470</w:t>
            </w:r>
            <w:r w:rsidR="00B808AE" w:rsidRPr="006424E1">
              <w:rPr>
                <w:rFonts w:ascii="Times New Roman" w:eastAsia="Times New Roman" w:hAnsi="Times New Roman" w:cs="Times New Roman"/>
                <w:color w:val="000000"/>
                <w:sz w:val="16"/>
                <w:szCs w:val="16"/>
                <w:lang w:eastAsia="en-AU"/>
              </w:rPr>
              <w:t>)</w:t>
            </w:r>
          </w:p>
        </w:tc>
        <w:tc>
          <w:tcPr>
            <w:tcW w:w="436" w:type="dxa"/>
            <w:tcBorders>
              <w:top w:val="nil"/>
              <w:left w:val="nil"/>
              <w:bottom w:val="nil"/>
              <w:right w:val="nil"/>
            </w:tcBorders>
            <w:shd w:val="clear" w:color="000000" w:fill="FFFFFF"/>
            <w:noWrap/>
            <w:vAlign w:val="center"/>
            <w:hideMark/>
          </w:tcPr>
          <w:p w14:paraId="2E263733" w14:textId="77777777" w:rsidR="00B808AE" w:rsidRPr="006424E1"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6424E1">
              <w:rPr>
                <w:rFonts w:ascii="Times New Roman" w:eastAsia="Times New Roman" w:hAnsi="Times New Roman" w:cs="Times New Roman"/>
                <w:color w:val="000000"/>
                <w:sz w:val="16"/>
                <w:szCs w:val="16"/>
                <w:lang w:eastAsia="en-AU"/>
              </w:rPr>
              <w:t>0.94</w:t>
            </w:r>
          </w:p>
        </w:tc>
        <w:tc>
          <w:tcPr>
            <w:tcW w:w="1023" w:type="dxa"/>
            <w:tcBorders>
              <w:top w:val="nil"/>
              <w:left w:val="nil"/>
              <w:bottom w:val="nil"/>
              <w:right w:val="nil"/>
            </w:tcBorders>
            <w:shd w:val="clear" w:color="000000" w:fill="FFFFFF"/>
            <w:noWrap/>
            <w:vAlign w:val="center"/>
            <w:hideMark/>
          </w:tcPr>
          <w:p w14:paraId="0B20734D" w14:textId="77777777" w:rsidR="00B808AE" w:rsidRPr="006424E1"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6424E1">
              <w:rPr>
                <w:rFonts w:ascii="Times New Roman" w:eastAsia="Times New Roman" w:hAnsi="Times New Roman" w:cs="Times New Roman"/>
                <w:color w:val="000000"/>
                <w:sz w:val="16"/>
                <w:szCs w:val="16"/>
                <w:lang w:eastAsia="en-AU"/>
              </w:rPr>
              <w:t>[0.62,1.41]</w:t>
            </w:r>
          </w:p>
        </w:tc>
        <w:tc>
          <w:tcPr>
            <w:tcW w:w="93" w:type="dxa"/>
            <w:tcBorders>
              <w:top w:val="nil"/>
              <w:left w:val="nil"/>
              <w:bottom w:val="nil"/>
              <w:right w:val="nil"/>
            </w:tcBorders>
            <w:shd w:val="clear" w:color="000000" w:fill="FFFFFF"/>
            <w:noWrap/>
            <w:vAlign w:val="center"/>
            <w:hideMark/>
          </w:tcPr>
          <w:p w14:paraId="76F4074B" w14:textId="77777777" w:rsidR="00B808AE" w:rsidRPr="006424E1"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6424E1">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0AC8BC8A" w14:textId="77777777" w:rsidR="00B808AE" w:rsidRPr="006424E1"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6424E1">
              <w:rPr>
                <w:rFonts w:ascii="Times New Roman" w:eastAsia="Times New Roman" w:hAnsi="Times New Roman" w:cs="Times New Roman"/>
                <w:color w:val="000000"/>
                <w:sz w:val="16"/>
                <w:szCs w:val="16"/>
                <w:lang w:eastAsia="en-AU"/>
              </w:rPr>
              <w:t>45.3</w:t>
            </w:r>
          </w:p>
        </w:tc>
        <w:tc>
          <w:tcPr>
            <w:tcW w:w="1195" w:type="dxa"/>
            <w:tcBorders>
              <w:top w:val="nil"/>
              <w:left w:val="nil"/>
              <w:bottom w:val="nil"/>
              <w:right w:val="nil"/>
            </w:tcBorders>
            <w:shd w:val="clear" w:color="000000" w:fill="FFFFFF"/>
            <w:noWrap/>
            <w:vAlign w:val="center"/>
            <w:hideMark/>
          </w:tcPr>
          <w:p w14:paraId="51F5AA03" w14:textId="40BEB9C2" w:rsidR="00B808AE" w:rsidRPr="006424E1" w:rsidRDefault="006424E1" w:rsidP="006424E1">
            <w:pPr>
              <w:spacing w:after="0" w:line="240" w:lineRule="auto"/>
              <w:jc w:val="center"/>
              <w:rPr>
                <w:rFonts w:ascii="Times New Roman" w:eastAsia="Times New Roman" w:hAnsi="Times New Roman" w:cs="Times New Roman"/>
                <w:color w:val="000000"/>
                <w:sz w:val="16"/>
                <w:szCs w:val="16"/>
                <w:lang w:eastAsia="en-AU"/>
              </w:rPr>
            </w:pPr>
            <w:r w:rsidRPr="006424E1">
              <w:rPr>
                <w:rFonts w:ascii="Times New Roman" w:eastAsia="Times New Roman" w:hAnsi="Times New Roman" w:cs="Times New Roman"/>
                <w:color w:val="000000"/>
                <w:sz w:val="16"/>
                <w:szCs w:val="16"/>
                <w:lang w:eastAsia="en-AU"/>
              </w:rPr>
              <w:t>(213</w:t>
            </w:r>
            <w:r w:rsidR="00B808AE" w:rsidRPr="006424E1">
              <w:rPr>
                <w:rFonts w:ascii="Times New Roman" w:eastAsia="Times New Roman" w:hAnsi="Times New Roman" w:cs="Times New Roman"/>
                <w:color w:val="000000"/>
                <w:sz w:val="16"/>
                <w:szCs w:val="16"/>
                <w:lang w:eastAsia="en-AU"/>
              </w:rPr>
              <w:t>/</w:t>
            </w:r>
            <w:r w:rsidRPr="006424E1">
              <w:rPr>
                <w:rFonts w:ascii="Times New Roman" w:eastAsia="Times New Roman" w:hAnsi="Times New Roman" w:cs="Times New Roman"/>
                <w:color w:val="000000"/>
                <w:sz w:val="16"/>
                <w:szCs w:val="16"/>
                <w:lang w:eastAsia="en-AU"/>
              </w:rPr>
              <w:t>470</w:t>
            </w:r>
            <w:r w:rsidR="00B808AE" w:rsidRPr="006424E1">
              <w:rPr>
                <w:rFonts w:ascii="Times New Roman" w:eastAsia="Times New Roman" w:hAnsi="Times New Roman" w:cs="Times New Roman"/>
                <w:color w:val="000000"/>
                <w:sz w:val="16"/>
                <w:szCs w:val="16"/>
                <w:lang w:eastAsia="en-AU"/>
              </w:rPr>
              <w:t>)</w:t>
            </w:r>
          </w:p>
        </w:tc>
        <w:tc>
          <w:tcPr>
            <w:tcW w:w="436" w:type="dxa"/>
            <w:tcBorders>
              <w:top w:val="nil"/>
              <w:left w:val="nil"/>
              <w:bottom w:val="nil"/>
              <w:right w:val="nil"/>
            </w:tcBorders>
            <w:shd w:val="clear" w:color="000000" w:fill="FFFFFF"/>
            <w:noWrap/>
            <w:vAlign w:val="center"/>
            <w:hideMark/>
          </w:tcPr>
          <w:p w14:paraId="5888118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0.97</w:t>
            </w:r>
          </w:p>
        </w:tc>
        <w:tc>
          <w:tcPr>
            <w:tcW w:w="1023" w:type="dxa"/>
            <w:tcBorders>
              <w:top w:val="nil"/>
              <w:left w:val="nil"/>
              <w:bottom w:val="nil"/>
              <w:right w:val="nil"/>
            </w:tcBorders>
            <w:shd w:val="clear" w:color="000000" w:fill="FFFFFF"/>
            <w:noWrap/>
            <w:vAlign w:val="center"/>
            <w:hideMark/>
          </w:tcPr>
          <w:p w14:paraId="77162D9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[0.61,1.53]</w:t>
            </w:r>
          </w:p>
        </w:tc>
      </w:tr>
      <w:tr w:rsidR="00B808AE" w:rsidRPr="009E1F39" w14:paraId="02E175F8" w14:textId="77777777" w:rsidTr="00B808AE">
        <w:trPr>
          <w:trHeight w:val="300"/>
        </w:trPr>
        <w:tc>
          <w:tcPr>
            <w:tcW w:w="3340" w:type="dxa"/>
            <w:tcBorders>
              <w:top w:val="nil"/>
              <w:left w:val="nil"/>
              <w:bottom w:val="nil"/>
              <w:right w:val="nil"/>
            </w:tcBorders>
            <w:shd w:val="clear" w:color="000000" w:fill="FFFFFF"/>
            <w:noWrap/>
            <w:vAlign w:val="center"/>
            <w:hideMark/>
          </w:tcPr>
          <w:p w14:paraId="46186D58"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Carer's employment status</w:t>
            </w:r>
          </w:p>
        </w:tc>
        <w:tc>
          <w:tcPr>
            <w:tcW w:w="807" w:type="dxa"/>
            <w:tcBorders>
              <w:top w:val="nil"/>
              <w:left w:val="nil"/>
              <w:bottom w:val="nil"/>
              <w:right w:val="nil"/>
            </w:tcBorders>
            <w:shd w:val="clear" w:color="000000" w:fill="FFFFFF"/>
            <w:noWrap/>
            <w:vAlign w:val="center"/>
            <w:hideMark/>
          </w:tcPr>
          <w:p w14:paraId="3227B2E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3807B51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1ABA22E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71D97D3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3FA6630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6D31E38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2DF27FA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4B18A3D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0B52CF2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373C9696" w14:textId="77777777" w:rsidTr="00B808AE">
        <w:trPr>
          <w:trHeight w:val="300"/>
        </w:trPr>
        <w:tc>
          <w:tcPr>
            <w:tcW w:w="3340" w:type="dxa"/>
            <w:tcBorders>
              <w:top w:val="nil"/>
              <w:left w:val="nil"/>
              <w:bottom w:val="nil"/>
              <w:right w:val="nil"/>
            </w:tcBorders>
            <w:shd w:val="clear" w:color="000000" w:fill="FFFFFF"/>
            <w:noWrap/>
            <w:vAlign w:val="center"/>
            <w:hideMark/>
          </w:tcPr>
          <w:p w14:paraId="1E774F10"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Not employed</w:t>
            </w:r>
          </w:p>
        </w:tc>
        <w:tc>
          <w:tcPr>
            <w:tcW w:w="807" w:type="dxa"/>
            <w:tcBorders>
              <w:top w:val="nil"/>
              <w:left w:val="nil"/>
              <w:bottom w:val="nil"/>
              <w:right w:val="nil"/>
            </w:tcBorders>
            <w:shd w:val="clear" w:color="000000" w:fill="FFFFFF"/>
            <w:noWrap/>
            <w:vAlign w:val="center"/>
            <w:hideMark/>
          </w:tcPr>
          <w:p w14:paraId="6220D37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44.3</w:t>
            </w:r>
          </w:p>
        </w:tc>
        <w:tc>
          <w:tcPr>
            <w:tcW w:w="1278" w:type="dxa"/>
            <w:tcBorders>
              <w:top w:val="nil"/>
              <w:left w:val="nil"/>
              <w:bottom w:val="nil"/>
              <w:right w:val="nil"/>
            </w:tcBorders>
            <w:shd w:val="clear" w:color="000000" w:fill="FFFFFF"/>
            <w:noWrap/>
            <w:vAlign w:val="center"/>
            <w:hideMark/>
          </w:tcPr>
          <w:p w14:paraId="205E0F2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(116/262)</w:t>
            </w:r>
          </w:p>
        </w:tc>
        <w:tc>
          <w:tcPr>
            <w:tcW w:w="436" w:type="dxa"/>
            <w:tcBorders>
              <w:top w:val="nil"/>
              <w:left w:val="nil"/>
              <w:bottom w:val="nil"/>
              <w:right w:val="nil"/>
            </w:tcBorders>
            <w:shd w:val="clear" w:color="000000" w:fill="FFFFFF"/>
            <w:noWrap/>
            <w:vAlign w:val="center"/>
            <w:hideMark/>
          </w:tcPr>
          <w:p w14:paraId="5377C2C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347818F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7E61CEC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0946CAD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43.9</w:t>
            </w:r>
          </w:p>
        </w:tc>
        <w:tc>
          <w:tcPr>
            <w:tcW w:w="1195" w:type="dxa"/>
            <w:tcBorders>
              <w:top w:val="nil"/>
              <w:left w:val="nil"/>
              <w:bottom w:val="nil"/>
              <w:right w:val="nil"/>
            </w:tcBorders>
            <w:shd w:val="clear" w:color="000000" w:fill="FFFFFF"/>
            <w:noWrap/>
            <w:vAlign w:val="center"/>
            <w:hideMark/>
          </w:tcPr>
          <w:p w14:paraId="7BDF66A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(115/262)</w:t>
            </w:r>
          </w:p>
        </w:tc>
        <w:tc>
          <w:tcPr>
            <w:tcW w:w="436" w:type="dxa"/>
            <w:tcBorders>
              <w:top w:val="nil"/>
              <w:left w:val="nil"/>
              <w:bottom w:val="nil"/>
              <w:right w:val="nil"/>
            </w:tcBorders>
            <w:shd w:val="clear" w:color="000000" w:fill="FFFFFF"/>
            <w:noWrap/>
            <w:vAlign w:val="center"/>
            <w:hideMark/>
          </w:tcPr>
          <w:p w14:paraId="4471ED6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61ACA4D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2207474A" w14:textId="77777777" w:rsidTr="00B808AE">
        <w:trPr>
          <w:trHeight w:val="300"/>
        </w:trPr>
        <w:tc>
          <w:tcPr>
            <w:tcW w:w="3340" w:type="dxa"/>
            <w:tcBorders>
              <w:top w:val="nil"/>
              <w:left w:val="nil"/>
              <w:bottom w:val="nil"/>
              <w:right w:val="nil"/>
            </w:tcBorders>
            <w:shd w:val="clear" w:color="000000" w:fill="FFFFFF"/>
            <w:noWrap/>
            <w:vAlign w:val="center"/>
            <w:hideMark/>
          </w:tcPr>
          <w:p w14:paraId="2A69C119"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Employed part-time</w:t>
            </w:r>
          </w:p>
        </w:tc>
        <w:tc>
          <w:tcPr>
            <w:tcW w:w="807" w:type="dxa"/>
            <w:tcBorders>
              <w:top w:val="nil"/>
              <w:left w:val="nil"/>
              <w:bottom w:val="nil"/>
              <w:right w:val="nil"/>
            </w:tcBorders>
            <w:shd w:val="clear" w:color="000000" w:fill="FFFFFF"/>
            <w:noWrap/>
            <w:vAlign w:val="center"/>
            <w:hideMark/>
          </w:tcPr>
          <w:p w14:paraId="3621B64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56.1</w:t>
            </w:r>
          </w:p>
        </w:tc>
        <w:tc>
          <w:tcPr>
            <w:tcW w:w="1278" w:type="dxa"/>
            <w:tcBorders>
              <w:top w:val="nil"/>
              <w:left w:val="nil"/>
              <w:bottom w:val="nil"/>
              <w:right w:val="nil"/>
            </w:tcBorders>
            <w:shd w:val="clear" w:color="000000" w:fill="FFFFFF"/>
            <w:noWrap/>
            <w:vAlign w:val="center"/>
            <w:hideMark/>
          </w:tcPr>
          <w:p w14:paraId="465B4FC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(64/114)</w:t>
            </w:r>
          </w:p>
        </w:tc>
        <w:tc>
          <w:tcPr>
            <w:tcW w:w="436" w:type="dxa"/>
            <w:tcBorders>
              <w:top w:val="nil"/>
              <w:left w:val="nil"/>
              <w:bottom w:val="nil"/>
              <w:right w:val="nil"/>
            </w:tcBorders>
            <w:shd w:val="clear" w:color="000000" w:fill="FFFFFF"/>
            <w:noWrap/>
            <w:vAlign w:val="center"/>
            <w:hideMark/>
          </w:tcPr>
          <w:p w14:paraId="380FB0A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1.26</w:t>
            </w:r>
          </w:p>
        </w:tc>
        <w:tc>
          <w:tcPr>
            <w:tcW w:w="1023" w:type="dxa"/>
            <w:tcBorders>
              <w:top w:val="nil"/>
              <w:left w:val="nil"/>
              <w:bottom w:val="nil"/>
              <w:right w:val="nil"/>
            </w:tcBorders>
            <w:shd w:val="clear" w:color="000000" w:fill="FFFFFF"/>
            <w:noWrap/>
            <w:vAlign w:val="center"/>
            <w:hideMark/>
          </w:tcPr>
          <w:p w14:paraId="4CF7BA3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[1.05,1.53]</w:t>
            </w:r>
          </w:p>
        </w:tc>
        <w:tc>
          <w:tcPr>
            <w:tcW w:w="93" w:type="dxa"/>
            <w:tcBorders>
              <w:top w:val="nil"/>
              <w:left w:val="nil"/>
              <w:bottom w:val="nil"/>
              <w:right w:val="nil"/>
            </w:tcBorders>
            <w:shd w:val="clear" w:color="000000" w:fill="FFFFFF"/>
            <w:noWrap/>
            <w:vAlign w:val="center"/>
            <w:hideMark/>
          </w:tcPr>
          <w:p w14:paraId="56AFFD3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3891FF0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50.0</w:t>
            </w:r>
          </w:p>
        </w:tc>
        <w:tc>
          <w:tcPr>
            <w:tcW w:w="1195" w:type="dxa"/>
            <w:tcBorders>
              <w:top w:val="nil"/>
              <w:left w:val="nil"/>
              <w:bottom w:val="nil"/>
              <w:right w:val="nil"/>
            </w:tcBorders>
            <w:shd w:val="clear" w:color="000000" w:fill="FFFFFF"/>
            <w:noWrap/>
            <w:vAlign w:val="center"/>
            <w:hideMark/>
          </w:tcPr>
          <w:p w14:paraId="53F14D1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(57/114)</w:t>
            </w:r>
          </w:p>
        </w:tc>
        <w:tc>
          <w:tcPr>
            <w:tcW w:w="436" w:type="dxa"/>
            <w:tcBorders>
              <w:top w:val="nil"/>
              <w:left w:val="nil"/>
              <w:bottom w:val="nil"/>
              <w:right w:val="nil"/>
            </w:tcBorders>
            <w:shd w:val="clear" w:color="000000" w:fill="FFFFFF"/>
            <w:noWrap/>
            <w:vAlign w:val="center"/>
            <w:hideMark/>
          </w:tcPr>
          <w:p w14:paraId="6B264E6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1.11</w:t>
            </w:r>
          </w:p>
        </w:tc>
        <w:tc>
          <w:tcPr>
            <w:tcW w:w="1023" w:type="dxa"/>
            <w:tcBorders>
              <w:top w:val="nil"/>
              <w:left w:val="nil"/>
              <w:bottom w:val="nil"/>
              <w:right w:val="nil"/>
            </w:tcBorders>
            <w:shd w:val="clear" w:color="000000" w:fill="FFFFFF"/>
            <w:noWrap/>
            <w:vAlign w:val="center"/>
            <w:hideMark/>
          </w:tcPr>
          <w:p w14:paraId="3799CAD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[0.87,1.42]</w:t>
            </w:r>
          </w:p>
        </w:tc>
      </w:tr>
      <w:tr w:rsidR="00B808AE" w:rsidRPr="009E1F39" w14:paraId="459E8420" w14:textId="77777777" w:rsidTr="00B808AE">
        <w:trPr>
          <w:trHeight w:val="300"/>
        </w:trPr>
        <w:tc>
          <w:tcPr>
            <w:tcW w:w="3340" w:type="dxa"/>
            <w:tcBorders>
              <w:top w:val="nil"/>
              <w:left w:val="nil"/>
              <w:bottom w:val="nil"/>
              <w:right w:val="nil"/>
            </w:tcBorders>
            <w:shd w:val="clear" w:color="000000" w:fill="FFFFFF"/>
            <w:noWrap/>
            <w:vAlign w:val="center"/>
            <w:hideMark/>
          </w:tcPr>
          <w:p w14:paraId="0C46A9AB"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Employed full-time</w:t>
            </w:r>
          </w:p>
        </w:tc>
        <w:tc>
          <w:tcPr>
            <w:tcW w:w="807" w:type="dxa"/>
            <w:tcBorders>
              <w:top w:val="nil"/>
              <w:left w:val="nil"/>
              <w:bottom w:val="nil"/>
              <w:right w:val="nil"/>
            </w:tcBorders>
            <w:shd w:val="clear" w:color="000000" w:fill="FFFFFF"/>
            <w:noWrap/>
            <w:vAlign w:val="center"/>
            <w:hideMark/>
          </w:tcPr>
          <w:p w14:paraId="0DE7B90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50.9</w:t>
            </w:r>
          </w:p>
        </w:tc>
        <w:tc>
          <w:tcPr>
            <w:tcW w:w="1278" w:type="dxa"/>
            <w:tcBorders>
              <w:top w:val="nil"/>
              <w:left w:val="nil"/>
              <w:bottom w:val="nil"/>
              <w:right w:val="nil"/>
            </w:tcBorders>
            <w:shd w:val="clear" w:color="000000" w:fill="FFFFFF"/>
            <w:noWrap/>
            <w:vAlign w:val="center"/>
            <w:hideMark/>
          </w:tcPr>
          <w:p w14:paraId="0DB2D67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(56/110)</w:t>
            </w:r>
          </w:p>
        </w:tc>
        <w:tc>
          <w:tcPr>
            <w:tcW w:w="436" w:type="dxa"/>
            <w:tcBorders>
              <w:top w:val="nil"/>
              <w:left w:val="nil"/>
              <w:bottom w:val="nil"/>
              <w:right w:val="nil"/>
            </w:tcBorders>
            <w:shd w:val="clear" w:color="000000" w:fill="FFFFFF"/>
            <w:noWrap/>
            <w:vAlign w:val="center"/>
            <w:hideMark/>
          </w:tcPr>
          <w:p w14:paraId="20DAED5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1.14</w:t>
            </w:r>
          </w:p>
        </w:tc>
        <w:tc>
          <w:tcPr>
            <w:tcW w:w="1023" w:type="dxa"/>
            <w:tcBorders>
              <w:top w:val="nil"/>
              <w:left w:val="nil"/>
              <w:bottom w:val="nil"/>
              <w:right w:val="nil"/>
            </w:tcBorders>
            <w:shd w:val="clear" w:color="000000" w:fill="FFFFFF"/>
            <w:noWrap/>
            <w:vAlign w:val="center"/>
            <w:hideMark/>
          </w:tcPr>
          <w:p w14:paraId="09D03FC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[0.92,1.42]</w:t>
            </w:r>
          </w:p>
        </w:tc>
        <w:tc>
          <w:tcPr>
            <w:tcW w:w="93" w:type="dxa"/>
            <w:tcBorders>
              <w:top w:val="nil"/>
              <w:left w:val="nil"/>
              <w:bottom w:val="nil"/>
              <w:right w:val="nil"/>
            </w:tcBorders>
            <w:shd w:val="clear" w:color="000000" w:fill="FFFFFF"/>
            <w:noWrap/>
            <w:vAlign w:val="center"/>
            <w:hideMark/>
          </w:tcPr>
          <w:p w14:paraId="152C9ED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6BD5C81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45.5</w:t>
            </w:r>
          </w:p>
        </w:tc>
        <w:tc>
          <w:tcPr>
            <w:tcW w:w="1195" w:type="dxa"/>
            <w:tcBorders>
              <w:top w:val="nil"/>
              <w:left w:val="nil"/>
              <w:bottom w:val="nil"/>
              <w:right w:val="nil"/>
            </w:tcBorders>
            <w:shd w:val="clear" w:color="000000" w:fill="FFFFFF"/>
            <w:noWrap/>
            <w:vAlign w:val="center"/>
            <w:hideMark/>
          </w:tcPr>
          <w:p w14:paraId="0369E01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(50/110)</w:t>
            </w:r>
          </w:p>
        </w:tc>
        <w:tc>
          <w:tcPr>
            <w:tcW w:w="436" w:type="dxa"/>
            <w:tcBorders>
              <w:top w:val="nil"/>
              <w:left w:val="nil"/>
              <w:bottom w:val="nil"/>
              <w:right w:val="nil"/>
            </w:tcBorders>
            <w:shd w:val="clear" w:color="000000" w:fill="FFFFFF"/>
            <w:noWrap/>
            <w:vAlign w:val="center"/>
            <w:hideMark/>
          </w:tcPr>
          <w:p w14:paraId="0FC7969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1.01</w:t>
            </w:r>
          </w:p>
        </w:tc>
        <w:tc>
          <w:tcPr>
            <w:tcW w:w="1023" w:type="dxa"/>
            <w:tcBorders>
              <w:top w:val="nil"/>
              <w:left w:val="nil"/>
              <w:bottom w:val="nil"/>
              <w:right w:val="nil"/>
            </w:tcBorders>
            <w:shd w:val="clear" w:color="000000" w:fill="FFFFFF"/>
            <w:noWrap/>
            <w:vAlign w:val="center"/>
            <w:hideMark/>
          </w:tcPr>
          <w:p w14:paraId="76E8374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[0.78,1.30]</w:t>
            </w:r>
          </w:p>
        </w:tc>
      </w:tr>
      <w:tr w:rsidR="00B808AE" w:rsidRPr="009E1F39" w14:paraId="0553006C" w14:textId="77777777" w:rsidTr="00B808AE">
        <w:trPr>
          <w:trHeight w:val="300"/>
        </w:trPr>
        <w:tc>
          <w:tcPr>
            <w:tcW w:w="3340" w:type="dxa"/>
            <w:tcBorders>
              <w:top w:val="nil"/>
              <w:left w:val="nil"/>
              <w:bottom w:val="nil"/>
              <w:right w:val="nil"/>
            </w:tcBorders>
            <w:shd w:val="clear" w:color="000000" w:fill="FFFFFF"/>
            <w:noWrap/>
            <w:vAlign w:val="center"/>
            <w:hideMark/>
          </w:tcPr>
          <w:p w14:paraId="6D3FA2E7"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Carer’s highest qualification †</w:t>
            </w:r>
          </w:p>
        </w:tc>
        <w:tc>
          <w:tcPr>
            <w:tcW w:w="807" w:type="dxa"/>
            <w:tcBorders>
              <w:top w:val="nil"/>
              <w:left w:val="nil"/>
              <w:bottom w:val="nil"/>
              <w:right w:val="nil"/>
            </w:tcBorders>
            <w:shd w:val="clear" w:color="000000" w:fill="FFFFFF"/>
            <w:noWrap/>
            <w:vAlign w:val="center"/>
            <w:hideMark/>
          </w:tcPr>
          <w:p w14:paraId="3D596B9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2A82048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58F4AC7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3D897A5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5E275A6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26C3485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2CBA997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0D9ECAC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1FD68FA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6A04954A" w14:textId="77777777" w:rsidTr="00B808AE">
        <w:trPr>
          <w:trHeight w:val="300"/>
        </w:trPr>
        <w:tc>
          <w:tcPr>
            <w:tcW w:w="3340" w:type="dxa"/>
            <w:tcBorders>
              <w:top w:val="nil"/>
              <w:left w:val="nil"/>
              <w:bottom w:val="nil"/>
              <w:right w:val="nil"/>
            </w:tcBorders>
            <w:shd w:val="clear" w:color="000000" w:fill="FFFFFF"/>
            <w:noWrap/>
            <w:vAlign w:val="center"/>
            <w:hideMark/>
          </w:tcPr>
          <w:p w14:paraId="5C43EC86"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Less than Year 12</w:t>
            </w:r>
          </w:p>
        </w:tc>
        <w:tc>
          <w:tcPr>
            <w:tcW w:w="807" w:type="dxa"/>
            <w:tcBorders>
              <w:top w:val="nil"/>
              <w:left w:val="nil"/>
              <w:bottom w:val="nil"/>
              <w:right w:val="nil"/>
            </w:tcBorders>
            <w:shd w:val="clear" w:color="000000" w:fill="FFFFFF"/>
            <w:noWrap/>
            <w:vAlign w:val="center"/>
            <w:hideMark/>
          </w:tcPr>
          <w:p w14:paraId="34D5C0D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46.3</w:t>
            </w:r>
          </w:p>
        </w:tc>
        <w:tc>
          <w:tcPr>
            <w:tcW w:w="1278" w:type="dxa"/>
            <w:tcBorders>
              <w:top w:val="nil"/>
              <w:left w:val="nil"/>
              <w:bottom w:val="nil"/>
              <w:right w:val="nil"/>
            </w:tcBorders>
            <w:shd w:val="clear" w:color="000000" w:fill="FFFFFF"/>
            <w:noWrap/>
            <w:vAlign w:val="center"/>
            <w:hideMark/>
          </w:tcPr>
          <w:p w14:paraId="07541B7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(114/246)</w:t>
            </w:r>
          </w:p>
        </w:tc>
        <w:tc>
          <w:tcPr>
            <w:tcW w:w="436" w:type="dxa"/>
            <w:tcBorders>
              <w:top w:val="nil"/>
              <w:left w:val="nil"/>
              <w:bottom w:val="nil"/>
              <w:right w:val="nil"/>
            </w:tcBorders>
            <w:shd w:val="clear" w:color="000000" w:fill="FFFFFF"/>
            <w:noWrap/>
            <w:vAlign w:val="center"/>
            <w:hideMark/>
          </w:tcPr>
          <w:p w14:paraId="40ADE3B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6A05D49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7CBABC3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22D4604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47.2</w:t>
            </w:r>
          </w:p>
        </w:tc>
        <w:tc>
          <w:tcPr>
            <w:tcW w:w="1195" w:type="dxa"/>
            <w:tcBorders>
              <w:top w:val="nil"/>
              <w:left w:val="nil"/>
              <w:bottom w:val="nil"/>
              <w:right w:val="nil"/>
            </w:tcBorders>
            <w:shd w:val="clear" w:color="000000" w:fill="FFFFFF"/>
            <w:noWrap/>
            <w:vAlign w:val="center"/>
            <w:hideMark/>
          </w:tcPr>
          <w:p w14:paraId="487D6D4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(116/246)</w:t>
            </w:r>
          </w:p>
        </w:tc>
        <w:tc>
          <w:tcPr>
            <w:tcW w:w="436" w:type="dxa"/>
            <w:tcBorders>
              <w:top w:val="nil"/>
              <w:left w:val="nil"/>
              <w:bottom w:val="nil"/>
              <w:right w:val="nil"/>
            </w:tcBorders>
            <w:shd w:val="clear" w:color="000000" w:fill="FFFFFF"/>
            <w:noWrap/>
            <w:vAlign w:val="center"/>
            <w:hideMark/>
          </w:tcPr>
          <w:p w14:paraId="0ED5806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2FABB9D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52A449FD" w14:textId="77777777" w:rsidTr="00B808AE">
        <w:trPr>
          <w:trHeight w:val="300"/>
        </w:trPr>
        <w:tc>
          <w:tcPr>
            <w:tcW w:w="3340" w:type="dxa"/>
            <w:tcBorders>
              <w:top w:val="nil"/>
              <w:left w:val="nil"/>
              <w:bottom w:val="nil"/>
              <w:right w:val="nil"/>
            </w:tcBorders>
            <w:shd w:val="clear" w:color="000000" w:fill="FFFFFF"/>
            <w:noWrap/>
            <w:vAlign w:val="center"/>
            <w:hideMark/>
          </w:tcPr>
          <w:p w14:paraId="4CE01638"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Year 12 and beyond</w:t>
            </w:r>
          </w:p>
        </w:tc>
        <w:tc>
          <w:tcPr>
            <w:tcW w:w="807" w:type="dxa"/>
            <w:tcBorders>
              <w:top w:val="nil"/>
              <w:left w:val="nil"/>
              <w:bottom w:val="nil"/>
              <w:right w:val="nil"/>
            </w:tcBorders>
            <w:shd w:val="clear" w:color="000000" w:fill="FFFFFF"/>
            <w:noWrap/>
            <w:vAlign w:val="center"/>
            <w:hideMark/>
          </w:tcPr>
          <w:p w14:paraId="4BC1301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55.0</w:t>
            </w:r>
          </w:p>
        </w:tc>
        <w:tc>
          <w:tcPr>
            <w:tcW w:w="1278" w:type="dxa"/>
            <w:tcBorders>
              <w:top w:val="nil"/>
              <w:left w:val="nil"/>
              <w:bottom w:val="nil"/>
              <w:right w:val="nil"/>
            </w:tcBorders>
            <w:shd w:val="clear" w:color="000000" w:fill="FFFFFF"/>
            <w:noWrap/>
            <w:vAlign w:val="center"/>
            <w:hideMark/>
          </w:tcPr>
          <w:p w14:paraId="4D5FDD9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(115/209)</w:t>
            </w:r>
          </w:p>
        </w:tc>
        <w:tc>
          <w:tcPr>
            <w:tcW w:w="436" w:type="dxa"/>
            <w:tcBorders>
              <w:top w:val="nil"/>
              <w:left w:val="nil"/>
              <w:bottom w:val="nil"/>
              <w:right w:val="nil"/>
            </w:tcBorders>
            <w:shd w:val="clear" w:color="000000" w:fill="FFFFFF"/>
            <w:noWrap/>
            <w:vAlign w:val="center"/>
            <w:hideMark/>
          </w:tcPr>
          <w:p w14:paraId="71C3E86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1.18</w:t>
            </w:r>
          </w:p>
        </w:tc>
        <w:tc>
          <w:tcPr>
            <w:tcW w:w="1023" w:type="dxa"/>
            <w:tcBorders>
              <w:top w:val="nil"/>
              <w:left w:val="nil"/>
              <w:bottom w:val="nil"/>
              <w:right w:val="nil"/>
            </w:tcBorders>
            <w:shd w:val="clear" w:color="000000" w:fill="FFFFFF"/>
            <w:noWrap/>
            <w:vAlign w:val="center"/>
            <w:hideMark/>
          </w:tcPr>
          <w:p w14:paraId="03B6AFE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[1.02,1.38]</w:t>
            </w:r>
          </w:p>
        </w:tc>
        <w:tc>
          <w:tcPr>
            <w:tcW w:w="93" w:type="dxa"/>
            <w:tcBorders>
              <w:top w:val="nil"/>
              <w:left w:val="nil"/>
              <w:bottom w:val="nil"/>
              <w:right w:val="nil"/>
            </w:tcBorders>
            <w:shd w:val="clear" w:color="000000" w:fill="FFFFFF"/>
            <w:noWrap/>
            <w:vAlign w:val="center"/>
            <w:hideMark/>
          </w:tcPr>
          <w:p w14:paraId="1285E7B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3617FC7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46.9</w:t>
            </w:r>
          </w:p>
        </w:tc>
        <w:tc>
          <w:tcPr>
            <w:tcW w:w="1195" w:type="dxa"/>
            <w:tcBorders>
              <w:top w:val="nil"/>
              <w:left w:val="nil"/>
              <w:bottom w:val="nil"/>
              <w:right w:val="nil"/>
            </w:tcBorders>
            <w:shd w:val="clear" w:color="000000" w:fill="FFFFFF"/>
            <w:noWrap/>
            <w:vAlign w:val="center"/>
            <w:hideMark/>
          </w:tcPr>
          <w:p w14:paraId="513CA9D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(98/209)</w:t>
            </w:r>
          </w:p>
        </w:tc>
        <w:tc>
          <w:tcPr>
            <w:tcW w:w="436" w:type="dxa"/>
            <w:tcBorders>
              <w:top w:val="nil"/>
              <w:left w:val="nil"/>
              <w:bottom w:val="nil"/>
              <w:right w:val="nil"/>
            </w:tcBorders>
            <w:shd w:val="clear" w:color="000000" w:fill="FFFFFF"/>
            <w:noWrap/>
            <w:vAlign w:val="center"/>
            <w:hideMark/>
          </w:tcPr>
          <w:p w14:paraId="1F4D2DD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0.98</w:t>
            </w:r>
          </w:p>
        </w:tc>
        <w:tc>
          <w:tcPr>
            <w:tcW w:w="1023" w:type="dxa"/>
            <w:tcBorders>
              <w:top w:val="nil"/>
              <w:left w:val="nil"/>
              <w:bottom w:val="nil"/>
              <w:right w:val="nil"/>
            </w:tcBorders>
            <w:shd w:val="clear" w:color="000000" w:fill="FFFFFF"/>
            <w:noWrap/>
            <w:vAlign w:val="center"/>
            <w:hideMark/>
          </w:tcPr>
          <w:p w14:paraId="6EE497E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[0.80,1.18]</w:t>
            </w:r>
          </w:p>
        </w:tc>
      </w:tr>
      <w:tr w:rsidR="00B808AE" w:rsidRPr="009E1F39" w14:paraId="43D3A545" w14:textId="77777777" w:rsidTr="00B808AE">
        <w:trPr>
          <w:trHeight w:val="300"/>
        </w:trPr>
        <w:tc>
          <w:tcPr>
            <w:tcW w:w="3340" w:type="dxa"/>
            <w:tcBorders>
              <w:top w:val="nil"/>
              <w:left w:val="nil"/>
              <w:bottom w:val="nil"/>
              <w:right w:val="nil"/>
            </w:tcBorders>
            <w:shd w:val="clear" w:color="000000" w:fill="FFFFFF"/>
            <w:noWrap/>
            <w:vAlign w:val="center"/>
            <w:hideMark/>
          </w:tcPr>
          <w:p w14:paraId="03B75D49"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Humbugged in past year</w:t>
            </w:r>
          </w:p>
        </w:tc>
        <w:tc>
          <w:tcPr>
            <w:tcW w:w="807" w:type="dxa"/>
            <w:tcBorders>
              <w:top w:val="nil"/>
              <w:left w:val="nil"/>
              <w:bottom w:val="nil"/>
              <w:right w:val="nil"/>
            </w:tcBorders>
            <w:shd w:val="clear" w:color="000000" w:fill="FFFFFF"/>
            <w:noWrap/>
            <w:vAlign w:val="center"/>
            <w:hideMark/>
          </w:tcPr>
          <w:p w14:paraId="2C825BF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200FC1A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17857EE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7762768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176AEB1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7BCACD5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2E337A1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07DF79C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234FB4B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6C3F7CE4" w14:textId="77777777" w:rsidTr="00B808AE">
        <w:trPr>
          <w:trHeight w:val="300"/>
        </w:trPr>
        <w:tc>
          <w:tcPr>
            <w:tcW w:w="3340" w:type="dxa"/>
            <w:tcBorders>
              <w:top w:val="nil"/>
              <w:left w:val="nil"/>
              <w:bottom w:val="nil"/>
              <w:right w:val="nil"/>
            </w:tcBorders>
            <w:shd w:val="clear" w:color="000000" w:fill="FFFFFF"/>
            <w:noWrap/>
            <w:vAlign w:val="center"/>
            <w:hideMark/>
          </w:tcPr>
          <w:p w14:paraId="29782009"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Yes</w:t>
            </w:r>
          </w:p>
        </w:tc>
        <w:tc>
          <w:tcPr>
            <w:tcW w:w="807" w:type="dxa"/>
            <w:tcBorders>
              <w:top w:val="nil"/>
              <w:left w:val="nil"/>
              <w:bottom w:val="nil"/>
              <w:right w:val="nil"/>
            </w:tcBorders>
            <w:shd w:val="clear" w:color="000000" w:fill="FFFFFF"/>
            <w:noWrap/>
            <w:vAlign w:val="center"/>
            <w:hideMark/>
          </w:tcPr>
          <w:p w14:paraId="0071B63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50.7</w:t>
            </w:r>
          </w:p>
        </w:tc>
        <w:tc>
          <w:tcPr>
            <w:tcW w:w="1278" w:type="dxa"/>
            <w:tcBorders>
              <w:top w:val="nil"/>
              <w:left w:val="nil"/>
              <w:bottom w:val="nil"/>
              <w:right w:val="nil"/>
            </w:tcBorders>
            <w:shd w:val="clear" w:color="000000" w:fill="FFFFFF"/>
            <w:noWrap/>
            <w:vAlign w:val="center"/>
            <w:hideMark/>
          </w:tcPr>
          <w:p w14:paraId="25671CC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(70/138)</w:t>
            </w:r>
          </w:p>
        </w:tc>
        <w:tc>
          <w:tcPr>
            <w:tcW w:w="436" w:type="dxa"/>
            <w:tcBorders>
              <w:top w:val="nil"/>
              <w:left w:val="nil"/>
              <w:bottom w:val="nil"/>
              <w:right w:val="nil"/>
            </w:tcBorders>
            <w:shd w:val="clear" w:color="000000" w:fill="FFFFFF"/>
            <w:noWrap/>
            <w:vAlign w:val="center"/>
            <w:hideMark/>
          </w:tcPr>
          <w:p w14:paraId="7FC7500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1C57586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5DE66C4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6BD6023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45.7</w:t>
            </w:r>
          </w:p>
        </w:tc>
        <w:tc>
          <w:tcPr>
            <w:tcW w:w="1195" w:type="dxa"/>
            <w:tcBorders>
              <w:top w:val="nil"/>
              <w:left w:val="nil"/>
              <w:bottom w:val="nil"/>
              <w:right w:val="nil"/>
            </w:tcBorders>
            <w:shd w:val="clear" w:color="000000" w:fill="FFFFFF"/>
            <w:noWrap/>
            <w:vAlign w:val="center"/>
            <w:hideMark/>
          </w:tcPr>
          <w:p w14:paraId="0C1EF66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(63/138)</w:t>
            </w:r>
          </w:p>
        </w:tc>
        <w:tc>
          <w:tcPr>
            <w:tcW w:w="436" w:type="dxa"/>
            <w:tcBorders>
              <w:top w:val="nil"/>
              <w:left w:val="nil"/>
              <w:bottom w:val="nil"/>
              <w:right w:val="nil"/>
            </w:tcBorders>
            <w:shd w:val="clear" w:color="000000" w:fill="FFFFFF"/>
            <w:noWrap/>
            <w:vAlign w:val="center"/>
            <w:hideMark/>
          </w:tcPr>
          <w:p w14:paraId="1AE0B1B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390E14C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03AABBAE" w14:textId="77777777" w:rsidTr="00B808AE">
        <w:trPr>
          <w:trHeight w:val="300"/>
        </w:trPr>
        <w:tc>
          <w:tcPr>
            <w:tcW w:w="3340" w:type="dxa"/>
            <w:tcBorders>
              <w:top w:val="nil"/>
              <w:left w:val="nil"/>
              <w:bottom w:val="nil"/>
              <w:right w:val="nil"/>
            </w:tcBorders>
            <w:shd w:val="clear" w:color="000000" w:fill="FFFFFF"/>
            <w:noWrap/>
            <w:vAlign w:val="center"/>
            <w:hideMark/>
          </w:tcPr>
          <w:p w14:paraId="5AA720ED"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w:t>
            </w:r>
          </w:p>
        </w:tc>
        <w:tc>
          <w:tcPr>
            <w:tcW w:w="807" w:type="dxa"/>
            <w:tcBorders>
              <w:top w:val="nil"/>
              <w:left w:val="nil"/>
              <w:bottom w:val="nil"/>
              <w:right w:val="nil"/>
            </w:tcBorders>
            <w:shd w:val="clear" w:color="000000" w:fill="FFFFFF"/>
            <w:noWrap/>
            <w:vAlign w:val="center"/>
            <w:hideMark/>
          </w:tcPr>
          <w:p w14:paraId="58A705B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48.7</w:t>
            </w:r>
          </w:p>
        </w:tc>
        <w:tc>
          <w:tcPr>
            <w:tcW w:w="1278" w:type="dxa"/>
            <w:tcBorders>
              <w:top w:val="nil"/>
              <w:left w:val="nil"/>
              <w:bottom w:val="nil"/>
              <w:right w:val="nil"/>
            </w:tcBorders>
            <w:shd w:val="clear" w:color="000000" w:fill="FFFFFF"/>
            <w:noWrap/>
            <w:vAlign w:val="center"/>
            <w:hideMark/>
          </w:tcPr>
          <w:p w14:paraId="1A93A46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(174/357)</w:t>
            </w:r>
          </w:p>
        </w:tc>
        <w:tc>
          <w:tcPr>
            <w:tcW w:w="436" w:type="dxa"/>
            <w:tcBorders>
              <w:top w:val="nil"/>
              <w:left w:val="nil"/>
              <w:bottom w:val="nil"/>
              <w:right w:val="nil"/>
            </w:tcBorders>
            <w:shd w:val="clear" w:color="000000" w:fill="FFFFFF"/>
            <w:noWrap/>
            <w:vAlign w:val="center"/>
            <w:hideMark/>
          </w:tcPr>
          <w:p w14:paraId="2D1722F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0.97</w:t>
            </w:r>
          </w:p>
        </w:tc>
        <w:tc>
          <w:tcPr>
            <w:tcW w:w="1023" w:type="dxa"/>
            <w:tcBorders>
              <w:top w:val="nil"/>
              <w:left w:val="nil"/>
              <w:bottom w:val="nil"/>
              <w:right w:val="nil"/>
            </w:tcBorders>
            <w:shd w:val="clear" w:color="000000" w:fill="FFFFFF"/>
            <w:noWrap/>
            <w:vAlign w:val="center"/>
            <w:hideMark/>
          </w:tcPr>
          <w:p w14:paraId="6BA4465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[0.81,1.15]</w:t>
            </w:r>
          </w:p>
        </w:tc>
        <w:tc>
          <w:tcPr>
            <w:tcW w:w="93" w:type="dxa"/>
            <w:tcBorders>
              <w:top w:val="nil"/>
              <w:left w:val="nil"/>
              <w:bottom w:val="nil"/>
              <w:right w:val="nil"/>
            </w:tcBorders>
            <w:shd w:val="clear" w:color="000000" w:fill="FFFFFF"/>
            <w:noWrap/>
            <w:vAlign w:val="center"/>
            <w:hideMark/>
          </w:tcPr>
          <w:p w14:paraId="182CAE0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051C7A8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bookmarkStart w:id="10" w:name="_GoBack"/>
            <w:bookmarkEnd w:id="10"/>
            <w:r w:rsidRPr="009E1F39">
              <w:rPr>
                <w:rFonts w:ascii="Times New Roman" w:eastAsia="Times New Roman" w:hAnsi="Times New Roman" w:cs="Times New Roman"/>
                <w:color w:val="000000"/>
                <w:sz w:val="16"/>
                <w:szCs w:val="16"/>
                <w:lang w:eastAsia="en-AU"/>
              </w:rPr>
              <w:t>45.7</w:t>
            </w:r>
          </w:p>
        </w:tc>
        <w:tc>
          <w:tcPr>
            <w:tcW w:w="1195" w:type="dxa"/>
            <w:tcBorders>
              <w:top w:val="nil"/>
              <w:left w:val="nil"/>
              <w:bottom w:val="nil"/>
              <w:right w:val="nil"/>
            </w:tcBorders>
            <w:shd w:val="clear" w:color="000000" w:fill="FFFFFF"/>
            <w:noWrap/>
            <w:vAlign w:val="center"/>
            <w:hideMark/>
          </w:tcPr>
          <w:p w14:paraId="3095C49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(163/357)</w:t>
            </w:r>
          </w:p>
        </w:tc>
        <w:tc>
          <w:tcPr>
            <w:tcW w:w="436" w:type="dxa"/>
            <w:tcBorders>
              <w:top w:val="nil"/>
              <w:left w:val="nil"/>
              <w:bottom w:val="nil"/>
              <w:right w:val="nil"/>
            </w:tcBorders>
            <w:shd w:val="clear" w:color="000000" w:fill="FFFFFF"/>
            <w:noWrap/>
            <w:vAlign w:val="center"/>
            <w:hideMark/>
          </w:tcPr>
          <w:p w14:paraId="7CA4BBF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1.03</w:t>
            </w:r>
          </w:p>
        </w:tc>
        <w:tc>
          <w:tcPr>
            <w:tcW w:w="1023" w:type="dxa"/>
            <w:tcBorders>
              <w:top w:val="nil"/>
              <w:left w:val="nil"/>
              <w:bottom w:val="nil"/>
              <w:right w:val="nil"/>
            </w:tcBorders>
            <w:shd w:val="clear" w:color="000000" w:fill="FFFFFF"/>
            <w:noWrap/>
            <w:vAlign w:val="center"/>
            <w:hideMark/>
          </w:tcPr>
          <w:p w14:paraId="56CCA38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[0.80,1.31]</w:t>
            </w:r>
          </w:p>
        </w:tc>
      </w:tr>
      <w:tr w:rsidR="00B808AE" w:rsidRPr="009E1F39" w14:paraId="10725E62" w14:textId="77777777" w:rsidTr="00B808AE">
        <w:trPr>
          <w:trHeight w:val="300"/>
        </w:trPr>
        <w:tc>
          <w:tcPr>
            <w:tcW w:w="3340" w:type="dxa"/>
            <w:tcBorders>
              <w:top w:val="nil"/>
              <w:left w:val="nil"/>
              <w:bottom w:val="nil"/>
              <w:right w:val="nil"/>
            </w:tcBorders>
            <w:shd w:val="clear" w:color="000000" w:fill="FFFFFF"/>
            <w:noWrap/>
            <w:vAlign w:val="center"/>
            <w:hideMark/>
          </w:tcPr>
          <w:p w14:paraId="47EEADD2"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lastRenderedPageBreak/>
              <w:t>Pressured to support others in the community</w:t>
            </w:r>
          </w:p>
        </w:tc>
        <w:tc>
          <w:tcPr>
            <w:tcW w:w="807" w:type="dxa"/>
            <w:tcBorders>
              <w:top w:val="nil"/>
              <w:left w:val="nil"/>
              <w:bottom w:val="nil"/>
              <w:right w:val="nil"/>
            </w:tcBorders>
            <w:shd w:val="clear" w:color="000000" w:fill="FFFFFF"/>
            <w:vAlign w:val="center"/>
            <w:hideMark/>
          </w:tcPr>
          <w:p w14:paraId="2A8F2031"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4FD2B58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618B62B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3B581DA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3E75F7C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vAlign w:val="center"/>
            <w:hideMark/>
          </w:tcPr>
          <w:p w14:paraId="4EAEF637"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292877E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108D475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16F6ADB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0B404CD5" w14:textId="77777777" w:rsidTr="00B808AE">
        <w:trPr>
          <w:trHeight w:val="300"/>
        </w:trPr>
        <w:tc>
          <w:tcPr>
            <w:tcW w:w="3340" w:type="dxa"/>
            <w:tcBorders>
              <w:top w:val="nil"/>
              <w:left w:val="nil"/>
              <w:bottom w:val="nil"/>
              <w:right w:val="nil"/>
            </w:tcBorders>
            <w:shd w:val="clear" w:color="000000" w:fill="FFFFFF"/>
            <w:noWrap/>
            <w:vAlign w:val="center"/>
            <w:hideMark/>
          </w:tcPr>
          <w:p w14:paraId="0E9B8B7A"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Small or big problem</w:t>
            </w:r>
          </w:p>
        </w:tc>
        <w:tc>
          <w:tcPr>
            <w:tcW w:w="807" w:type="dxa"/>
            <w:tcBorders>
              <w:top w:val="nil"/>
              <w:left w:val="nil"/>
              <w:bottom w:val="nil"/>
              <w:right w:val="nil"/>
            </w:tcBorders>
            <w:shd w:val="clear" w:color="000000" w:fill="FFFFFF"/>
            <w:noWrap/>
            <w:vAlign w:val="center"/>
            <w:hideMark/>
          </w:tcPr>
          <w:p w14:paraId="004291C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55.7</w:t>
            </w:r>
          </w:p>
        </w:tc>
        <w:tc>
          <w:tcPr>
            <w:tcW w:w="1278" w:type="dxa"/>
            <w:tcBorders>
              <w:top w:val="nil"/>
              <w:left w:val="nil"/>
              <w:bottom w:val="nil"/>
              <w:right w:val="nil"/>
            </w:tcBorders>
            <w:shd w:val="clear" w:color="000000" w:fill="FFFFFF"/>
            <w:noWrap/>
            <w:vAlign w:val="center"/>
            <w:hideMark/>
          </w:tcPr>
          <w:p w14:paraId="14E02E1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(64/115)</w:t>
            </w:r>
          </w:p>
        </w:tc>
        <w:tc>
          <w:tcPr>
            <w:tcW w:w="436" w:type="dxa"/>
            <w:tcBorders>
              <w:top w:val="nil"/>
              <w:left w:val="nil"/>
              <w:bottom w:val="nil"/>
              <w:right w:val="nil"/>
            </w:tcBorders>
            <w:shd w:val="clear" w:color="000000" w:fill="FFFFFF"/>
            <w:noWrap/>
            <w:vAlign w:val="center"/>
            <w:hideMark/>
          </w:tcPr>
          <w:p w14:paraId="77548F7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02113E3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6A8C18B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1B9E38A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43.5</w:t>
            </w:r>
          </w:p>
        </w:tc>
        <w:tc>
          <w:tcPr>
            <w:tcW w:w="1195" w:type="dxa"/>
            <w:tcBorders>
              <w:top w:val="nil"/>
              <w:left w:val="nil"/>
              <w:bottom w:val="nil"/>
              <w:right w:val="nil"/>
            </w:tcBorders>
            <w:shd w:val="clear" w:color="000000" w:fill="FFFFFF"/>
            <w:noWrap/>
            <w:vAlign w:val="center"/>
            <w:hideMark/>
          </w:tcPr>
          <w:p w14:paraId="1FEFF9F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(50/115)</w:t>
            </w:r>
          </w:p>
        </w:tc>
        <w:tc>
          <w:tcPr>
            <w:tcW w:w="436" w:type="dxa"/>
            <w:tcBorders>
              <w:top w:val="nil"/>
              <w:left w:val="nil"/>
              <w:bottom w:val="nil"/>
              <w:right w:val="nil"/>
            </w:tcBorders>
            <w:shd w:val="clear" w:color="000000" w:fill="FFFFFF"/>
            <w:noWrap/>
            <w:vAlign w:val="center"/>
            <w:hideMark/>
          </w:tcPr>
          <w:p w14:paraId="545470E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467B823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241B79B5" w14:textId="77777777" w:rsidTr="00B808AE">
        <w:trPr>
          <w:trHeight w:val="300"/>
        </w:trPr>
        <w:tc>
          <w:tcPr>
            <w:tcW w:w="3340" w:type="dxa"/>
            <w:tcBorders>
              <w:top w:val="nil"/>
              <w:left w:val="nil"/>
              <w:bottom w:val="nil"/>
              <w:right w:val="nil"/>
            </w:tcBorders>
            <w:shd w:val="clear" w:color="000000" w:fill="FFFFFF"/>
            <w:noWrap/>
            <w:vAlign w:val="center"/>
            <w:hideMark/>
          </w:tcPr>
          <w:p w14:paraId="3CD045B8"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Not a problem</w:t>
            </w:r>
          </w:p>
        </w:tc>
        <w:tc>
          <w:tcPr>
            <w:tcW w:w="807" w:type="dxa"/>
            <w:tcBorders>
              <w:top w:val="nil"/>
              <w:left w:val="nil"/>
              <w:bottom w:val="nil"/>
              <w:right w:val="nil"/>
            </w:tcBorders>
            <w:shd w:val="clear" w:color="000000" w:fill="FFFFFF"/>
            <w:noWrap/>
            <w:vAlign w:val="center"/>
            <w:hideMark/>
          </w:tcPr>
          <w:p w14:paraId="1D0F827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48.0</w:t>
            </w:r>
          </w:p>
        </w:tc>
        <w:tc>
          <w:tcPr>
            <w:tcW w:w="1278" w:type="dxa"/>
            <w:tcBorders>
              <w:top w:val="nil"/>
              <w:left w:val="nil"/>
              <w:bottom w:val="nil"/>
              <w:right w:val="nil"/>
            </w:tcBorders>
            <w:shd w:val="clear" w:color="000000" w:fill="FFFFFF"/>
            <w:noWrap/>
            <w:vAlign w:val="center"/>
            <w:hideMark/>
          </w:tcPr>
          <w:p w14:paraId="770D6BF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(160/333)</w:t>
            </w:r>
          </w:p>
        </w:tc>
        <w:tc>
          <w:tcPr>
            <w:tcW w:w="436" w:type="dxa"/>
            <w:tcBorders>
              <w:top w:val="nil"/>
              <w:left w:val="nil"/>
              <w:bottom w:val="nil"/>
              <w:right w:val="nil"/>
            </w:tcBorders>
            <w:shd w:val="clear" w:color="000000" w:fill="FFFFFF"/>
            <w:noWrap/>
            <w:vAlign w:val="center"/>
            <w:hideMark/>
          </w:tcPr>
          <w:p w14:paraId="58F3E74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0.86</w:t>
            </w:r>
          </w:p>
        </w:tc>
        <w:tc>
          <w:tcPr>
            <w:tcW w:w="1023" w:type="dxa"/>
            <w:tcBorders>
              <w:top w:val="nil"/>
              <w:left w:val="nil"/>
              <w:bottom w:val="nil"/>
              <w:right w:val="nil"/>
            </w:tcBorders>
            <w:shd w:val="clear" w:color="000000" w:fill="FFFFFF"/>
            <w:noWrap/>
            <w:vAlign w:val="center"/>
            <w:hideMark/>
          </w:tcPr>
          <w:p w14:paraId="1FFC751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[0.68,1.10]</w:t>
            </w:r>
          </w:p>
        </w:tc>
        <w:tc>
          <w:tcPr>
            <w:tcW w:w="93" w:type="dxa"/>
            <w:tcBorders>
              <w:top w:val="nil"/>
              <w:left w:val="nil"/>
              <w:bottom w:val="nil"/>
              <w:right w:val="nil"/>
            </w:tcBorders>
            <w:shd w:val="clear" w:color="000000" w:fill="FFFFFF"/>
            <w:noWrap/>
            <w:vAlign w:val="center"/>
            <w:hideMark/>
          </w:tcPr>
          <w:p w14:paraId="33240B0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08C8F7E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43.8</w:t>
            </w:r>
          </w:p>
        </w:tc>
        <w:tc>
          <w:tcPr>
            <w:tcW w:w="1195" w:type="dxa"/>
            <w:tcBorders>
              <w:top w:val="nil"/>
              <w:left w:val="nil"/>
              <w:bottom w:val="nil"/>
              <w:right w:val="nil"/>
            </w:tcBorders>
            <w:shd w:val="clear" w:color="000000" w:fill="FFFFFF"/>
            <w:noWrap/>
            <w:vAlign w:val="center"/>
            <w:hideMark/>
          </w:tcPr>
          <w:p w14:paraId="20DBD86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(146/333)</w:t>
            </w:r>
          </w:p>
        </w:tc>
        <w:tc>
          <w:tcPr>
            <w:tcW w:w="436" w:type="dxa"/>
            <w:tcBorders>
              <w:top w:val="nil"/>
              <w:left w:val="nil"/>
              <w:bottom w:val="nil"/>
              <w:right w:val="nil"/>
            </w:tcBorders>
            <w:shd w:val="clear" w:color="000000" w:fill="FFFFFF"/>
            <w:noWrap/>
            <w:vAlign w:val="center"/>
            <w:hideMark/>
          </w:tcPr>
          <w:p w14:paraId="2D0A903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1.01</w:t>
            </w:r>
          </w:p>
        </w:tc>
        <w:tc>
          <w:tcPr>
            <w:tcW w:w="1023" w:type="dxa"/>
            <w:tcBorders>
              <w:top w:val="nil"/>
              <w:left w:val="nil"/>
              <w:bottom w:val="nil"/>
              <w:right w:val="nil"/>
            </w:tcBorders>
            <w:shd w:val="clear" w:color="000000" w:fill="FFFFFF"/>
            <w:noWrap/>
            <w:vAlign w:val="center"/>
            <w:hideMark/>
          </w:tcPr>
          <w:p w14:paraId="094B2D7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[0.78,1.33]</w:t>
            </w:r>
          </w:p>
        </w:tc>
      </w:tr>
      <w:tr w:rsidR="00B808AE" w:rsidRPr="009E1F39" w14:paraId="5B2CB034" w14:textId="77777777" w:rsidTr="00B808AE">
        <w:trPr>
          <w:trHeight w:val="300"/>
        </w:trPr>
        <w:tc>
          <w:tcPr>
            <w:tcW w:w="3340" w:type="dxa"/>
            <w:tcBorders>
              <w:top w:val="nil"/>
              <w:left w:val="nil"/>
              <w:bottom w:val="nil"/>
              <w:right w:val="nil"/>
            </w:tcBorders>
            <w:shd w:val="clear" w:color="000000" w:fill="FFFFFF"/>
            <w:noWrap/>
            <w:vAlign w:val="center"/>
            <w:hideMark/>
          </w:tcPr>
          <w:p w14:paraId="4D18E1EE"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Feed others who don’t live at home</w:t>
            </w:r>
          </w:p>
        </w:tc>
        <w:tc>
          <w:tcPr>
            <w:tcW w:w="807" w:type="dxa"/>
            <w:tcBorders>
              <w:top w:val="nil"/>
              <w:left w:val="nil"/>
              <w:bottom w:val="nil"/>
              <w:right w:val="nil"/>
            </w:tcBorders>
            <w:shd w:val="clear" w:color="000000" w:fill="FFFFFF"/>
            <w:vAlign w:val="center"/>
            <w:hideMark/>
          </w:tcPr>
          <w:p w14:paraId="4EA044BF"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757A32B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6BF7B24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1880138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04792C7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vAlign w:val="center"/>
            <w:hideMark/>
          </w:tcPr>
          <w:p w14:paraId="37AC44C0"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66D639F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437A85C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4E6A32D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44D4AA9F" w14:textId="77777777" w:rsidTr="00B808AE">
        <w:trPr>
          <w:trHeight w:val="300"/>
        </w:trPr>
        <w:tc>
          <w:tcPr>
            <w:tcW w:w="3340" w:type="dxa"/>
            <w:tcBorders>
              <w:top w:val="nil"/>
              <w:left w:val="nil"/>
              <w:bottom w:val="nil"/>
              <w:right w:val="nil"/>
            </w:tcBorders>
            <w:shd w:val="clear" w:color="000000" w:fill="FFFFFF"/>
            <w:noWrap/>
            <w:vAlign w:val="center"/>
            <w:hideMark/>
          </w:tcPr>
          <w:p w14:paraId="5C7095C7"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A few times a month or more</w:t>
            </w:r>
          </w:p>
        </w:tc>
        <w:tc>
          <w:tcPr>
            <w:tcW w:w="807" w:type="dxa"/>
            <w:tcBorders>
              <w:top w:val="nil"/>
              <w:left w:val="nil"/>
              <w:bottom w:val="nil"/>
              <w:right w:val="nil"/>
            </w:tcBorders>
            <w:shd w:val="clear" w:color="000000" w:fill="FFFFFF"/>
            <w:noWrap/>
            <w:vAlign w:val="center"/>
            <w:hideMark/>
          </w:tcPr>
          <w:p w14:paraId="662ED9C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51.9</w:t>
            </w:r>
          </w:p>
        </w:tc>
        <w:tc>
          <w:tcPr>
            <w:tcW w:w="1278" w:type="dxa"/>
            <w:tcBorders>
              <w:top w:val="nil"/>
              <w:left w:val="nil"/>
              <w:bottom w:val="nil"/>
              <w:right w:val="nil"/>
            </w:tcBorders>
            <w:shd w:val="clear" w:color="000000" w:fill="FFFFFF"/>
            <w:noWrap/>
            <w:vAlign w:val="center"/>
            <w:hideMark/>
          </w:tcPr>
          <w:p w14:paraId="2E662D2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(149/287)</w:t>
            </w:r>
          </w:p>
        </w:tc>
        <w:tc>
          <w:tcPr>
            <w:tcW w:w="436" w:type="dxa"/>
            <w:tcBorders>
              <w:top w:val="nil"/>
              <w:left w:val="nil"/>
              <w:bottom w:val="nil"/>
              <w:right w:val="nil"/>
            </w:tcBorders>
            <w:shd w:val="clear" w:color="000000" w:fill="FFFFFF"/>
            <w:noWrap/>
            <w:vAlign w:val="center"/>
            <w:hideMark/>
          </w:tcPr>
          <w:p w14:paraId="20DF9E1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3DC0BF8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2680A2D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2FF300A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46.3</w:t>
            </w:r>
          </w:p>
        </w:tc>
        <w:tc>
          <w:tcPr>
            <w:tcW w:w="1195" w:type="dxa"/>
            <w:tcBorders>
              <w:top w:val="nil"/>
              <w:left w:val="nil"/>
              <w:bottom w:val="nil"/>
              <w:right w:val="nil"/>
            </w:tcBorders>
            <w:shd w:val="clear" w:color="000000" w:fill="FFFFFF"/>
            <w:noWrap/>
            <w:vAlign w:val="center"/>
            <w:hideMark/>
          </w:tcPr>
          <w:p w14:paraId="186D8AA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(133/287)</w:t>
            </w:r>
          </w:p>
        </w:tc>
        <w:tc>
          <w:tcPr>
            <w:tcW w:w="436" w:type="dxa"/>
            <w:tcBorders>
              <w:top w:val="nil"/>
              <w:left w:val="nil"/>
              <w:bottom w:val="nil"/>
              <w:right w:val="nil"/>
            </w:tcBorders>
            <w:shd w:val="clear" w:color="000000" w:fill="FFFFFF"/>
            <w:noWrap/>
            <w:vAlign w:val="center"/>
            <w:hideMark/>
          </w:tcPr>
          <w:p w14:paraId="3D6DA73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32B42AA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53481A82" w14:textId="77777777" w:rsidTr="00B808AE">
        <w:trPr>
          <w:trHeight w:val="300"/>
        </w:trPr>
        <w:tc>
          <w:tcPr>
            <w:tcW w:w="3340" w:type="dxa"/>
            <w:tcBorders>
              <w:top w:val="nil"/>
              <w:left w:val="nil"/>
              <w:bottom w:val="nil"/>
              <w:right w:val="nil"/>
            </w:tcBorders>
            <w:shd w:val="clear" w:color="000000" w:fill="FFFFFF"/>
            <w:noWrap/>
            <w:vAlign w:val="center"/>
            <w:hideMark/>
          </w:tcPr>
          <w:p w14:paraId="2DA275D2"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Rarely or never</w:t>
            </w:r>
          </w:p>
        </w:tc>
        <w:tc>
          <w:tcPr>
            <w:tcW w:w="807" w:type="dxa"/>
            <w:tcBorders>
              <w:top w:val="nil"/>
              <w:left w:val="nil"/>
              <w:bottom w:val="nil"/>
              <w:right w:val="nil"/>
            </w:tcBorders>
            <w:shd w:val="clear" w:color="000000" w:fill="FFFFFF"/>
            <w:noWrap/>
            <w:vAlign w:val="center"/>
            <w:hideMark/>
          </w:tcPr>
          <w:p w14:paraId="4C8ECDE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45.7</w:t>
            </w:r>
          </w:p>
        </w:tc>
        <w:tc>
          <w:tcPr>
            <w:tcW w:w="1278" w:type="dxa"/>
            <w:tcBorders>
              <w:top w:val="nil"/>
              <w:left w:val="nil"/>
              <w:bottom w:val="nil"/>
              <w:right w:val="nil"/>
            </w:tcBorders>
            <w:shd w:val="clear" w:color="000000" w:fill="FFFFFF"/>
            <w:noWrap/>
            <w:vAlign w:val="center"/>
            <w:hideMark/>
          </w:tcPr>
          <w:p w14:paraId="1D7D33B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(95/208)</w:t>
            </w:r>
          </w:p>
        </w:tc>
        <w:tc>
          <w:tcPr>
            <w:tcW w:w="436" w:type="dxa"/>
            <w:tcBorders>
              <w:top w:val="nil"/>
              <w:left w:val="nil"/>
              <w:bottom w:val="nil"/>
              <w:right w:val="nil"/>
            </w:tcBorders>
            <w:shd w:val="clear" w:color="000000" w:fill="FFFFFF"/>
            <w:noWrap/>
            <w:vAlign w:val="center"/>
            <w:hideMark/>
          </w:tcPr>
          <w:p w14:paraId="6735BA6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0.88</w:t>
            </w:r>
          </w:p>
        </w:tc>
        <w:tc>
          <w:tcPr>
            <w:tcW w:w="1023" w:type="dxa"/>
            <w:tcBorders>
              <w:top w:val="nil"/>
              <w:left w:val="nil"/>
              <w:bottom w:val="nil"/>
              <w:right w:val="nil"/>
            </w:tcBorders>
            <w:shd w:val="clear" w:color="000000" w:fill="FFFFFF"/>
            <w:noWrap/>
            <w:vAlign w:val="center"/>
            <w:hideMark/>
          </w:tcPr>
          <w:p w14:paraId="133E350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[0.72,1.08]</w:t>
            </w:r>
          </w:p>
        </w:tc>
        <w:tc>
          <w:tcPr>
            <w:tcW w:w="93" w:type="dxa"/>
            <w:tcBorders>
              <w:top w:val="nil"/>
              <w:left w:val="nil"/>
              <w:bottom w:val="nil"/>
              <w:right w:val="nil"/>
            </w:tcBorders>
            <w:shd w:val="clear" w:color="000000" w:fill="FFFFFF"/>
            <w:noWrap/>
            <w:vAlign w:val="center"/>
            <w:hideMark/>
          </w:tcPr>
          <w:p w14:paraId="54860FC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36195B1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44.7</w:t>
            </w:r>
          </w:p>
        </w:tc>
        <w:tc>
          <w:tcPr>
            <w:tcW w:w="1195" w:type="dxa"/>
            <w:tcBorders>
              <w:top w:val="nil"/>
              <w:left w:val="nil"/>
              <w:bottom w:val="nil"/>
              <w:right w:val="nil"/>
            </w:tcBorders>
            <w:shd w:val="clear" w:color="000000" w:fill="FFFFFF"/>
            <w:noWrap/>
            <w:vAlign w:val="center"/>
            <w:hideMark/>
          </w:tcPr>
          <w:p w14:paraId="05C8EBA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(93/208)</w:t>
            </w:r>
          </w:p>
        </w:tc>
        <w:tc>
          <w:tcPr>
            <w:tcW w:w="436" w:type="dxa"/>
            <w:tcBorders>
              <w:top w:val="nil"/>
              <w:left w:val="nil"/>
              <w:bottom w:val="nil"/>
              <w:right w:val="nil"/>
            </w:tcBorders>
            <w:shd w:val="clear" w:color="000000" w:fill="FFFFFF"/>
            <w:noWrap/>
            <w:vAlign w:val="center"/>
            <w:hideMark/>
          </w:tcPr>
          <w:p w14:paraId="0805658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0.97</w:t>
            </w:r>
          </w:p>
        </w:tc>
        <w:tc>
          <w:tcPr>
            <w:tcW w:w="1023" w:type="dxa"/>
            <w:tcBorders>
              <w:top w:val="nil"/>
              <w:left w:val="nil"/>
              <w:bottom w:val="nil"/>
              <w:right w:val="nil"/>
            </w:tcBorders>
            <w:shd w:val="clear" w:color="000000" w:fill="FFFFFF"/>
            <w:noWrap/>
            <w:vAlign w:val="center"/>
            <w:hideMark/>
          </w:tcPr>
          <w:p w14:paraId="52138E5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[0.78,1.19]</w:t>
            </w:r>
          </w:p>
        </w:tc>
      </w:tr>
      <w:tr w:rsidR="00B808AE" w:rsidRPr="009E1F39" w14:paraId="265AD20E" w14:textId="77777777" w:rsidTr="00B808AE">
        <w:trPr>
          <w:trHeight w:val="300"/>
        </w:trPr>
        <w:tc>
          <w:tcPr>
            <w:tcW w:w="3340" w:type="dxa"/>
            <w:tcBorders>
              <w:top w:val="nil"/>
              <w:left w:val="nil"/>
              <w:bottom w:val="nil"/>
              <w:right w:val="nil"/>
            </w:tcBorders>
            <w:shd w:val="clear" w:color="000000" w:fill="FFFFFF"/>
            <w:noWrap/>
            <w:vAlign w:val="center"/>
            <w:hideMark/>
          </w:tcPr>
          <w:p w14:paraId="102DDFF2"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Had dinner as a family in past week *</w:t>
            </w:r>
          </w:p>
        </w:tc>
        <w:tc>
          <w:tcPr>
            <w:tcW w:w="807" w:type="dxa"/>
            <w:tcBorders>
              <w:top w:val="nil"/>
              <w:left w:val="nil"/>
              <w:bottom w:val="nil"/>
              <w:right w:val="nil"/>
            </w:tcBorders>
            <w:shd w:val="clear" w:color="000000" w:fill="FFFFFF"/>
            <w:vAlign w:val="center"/>
            <w:hideMark/>
          </w:tcPr>
          <w:p w14:paraId="4AF4FDE9"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1278" w:type="dxa"/>
            <w:tcBorders>
              <w:top w:val="nil"/>
              <w:left w:val="nil"/>
              <w:bottom w:val="nil"/>
              <w:right w:val="nil"/>
            </w:tcBorders>
            <w:shd w:val="clear" w:color="000000" w:fill="FFFFFF"/>
            <w:vAlign w:val="center"/>
            <w:hideMark/>
          </w:tcPr>
          <w:p w14:paraId="33BDB9EC"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10926A4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5C02F91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791A80A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vAlign w:val="center"/>
            <w:hideMark/>
          </w:tcPr>
          <w:p w14:paraId="08C77C30"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1195" w:type="dxa"/>
            <w:tcBorders>
              <w:top w:val="nil"/>
              <w:left w:val="nil"/>
              <w:bottom w:val="nil"/>
              <w:right w:val="nil"/>
            </w:tcBorders>
            <w:shd w:val="clear" w:color="000000" w:fill="FFFFFF"/>
            <w:vAlign w:val="center"/>
            <w:hideMark/>
          </w:tcPr>
          <w:p w14:paraId="67F40358"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173132D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557937B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4853B323" w14:textId="77777777" w:rsidTr="00B808AE">
        <w:trPr>
          <w:trHeight w:val="300"/>
        </w:trPr>
        <w:tc>
          <w:tcPr>
            <w:tcW w:w="3340" w:type="dxa"/>
            <w:tcBorders>
              <w:top w:val="nil"/>
              <w:left w:val="nil"/>
              <w:bottom w:val="nil"/>
              <w:right w:val="nil"/>
            </w:tcBorders>
            <w:shd w:val="clear" w:color="000000" w:fill="FFFFFF"/>
            <w:noWrap/>
            <w:vAlign w:val="center"/>
            <w:hideMark/>
          </w:tcPr>
          <w:p w14:paraId="05391884"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w:t>
            </w:r>
          </w:p>
        </w:tc>
        <w:tc>
          <w:tcPr>
            <w:tcW w:w="807" w:type="dxa"/>
            <w:tcBorders>
              <w:top w:val="nil"/>
              <w:left w:val="nil"/>
              <w:bottom w:val="nil"/>
              <w:right w:val="nil"/>
            </w:tcBorders>
            <w:shd w:val="clear" w:color="000000" w:fill="FFFFFF"/>
            <w:noWrap/>
            <w:vAlign w:val="center"/>
            <w:hideMark/>
          </w:tcPr>
          <w:p w14:paraId="7A6E209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58.3</w:t>
            </w:r>
          </w:p>
        </w:tc>
        <w:tc>
          <w:tcPr>
            <w:tcW w:w="1278" w:type="dxa"/>
            <w:tcBorders>
              <w:top w:val="nil"/>
              <w:left w:val="nil"/>
              <w:bottom w:val="nil"/>
              <w:right w:val="nil"/>
            </w:tcBorders>
            <w:shd w:val="clear" w:color="000000" w:fill="FFFFFF"/>
            <w:noWrap/>
            <w:vAlign w:val="center"/>
            <w:hideMark/>
          </w:tcPr>
          <w:p w14:paraId="6DE6551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(14/24)</w:t>
            </w:r>
          </w:p>
        </w:tc>
        <w:tc>
          <w:tcPr>
            <w:tcW w:w="436" w:type="dxa"/>
            <w:tcBorders>
              <w:top w:val="nil"/>
              <w:left w:val="nil"/>
              <w:bottom w:val="nil"/>
              <w:right w:val="nil"/>
            </w:tcBorders>
            <w:shd w:val="clear" w:color="000000" w:fill="FFFFFF"/>
            <w:noWrap/>
            <w:vAlign w:val="center"/>
            <w:hideMark/>
          </w:tcPr>
          <w:p w14:paraId="385B51C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225C69C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4E53ADA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7B397A6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62.5</w:t>
            </w:r>
          </w:p>
        </w:tc>
        <w:tc>
          <w:tcPr>
            <w:tcW w:w="1195" w:type="dxa"/>
            <w:tcBorders>
              <w:top w:val="nil"/>
              <w:left w:val="nil"/>
              <w:bottom w:val="nil"/>
              <w:right w:val="nil"/>
            </w:tcBorders>
            <w:shd w:val="clear" w:color="000000" w:fill="FFFFFF"/>
            <w:noWrap/>
            <w:vAlign w:val="center"/>
            <w:hideMark/>
          </w:tcPr>
          <w:p w14:paraId="671A2EC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(15/24)</w:t>
            </w:r>
          </w:p>
        </w:tc>
        <w:tc>
          <w:tcPr>
            <w:tcW w:w="436" w:type="dxa"/>
            <w:tcBorders>
              <w:top w:val="nil"/>
              <w:left w:val="nil"/>
              <w:bottom w:val="nil"/>
              <w:right w:val="nil"/>
            </w:tcBorders>
            <w:shd w:val="clear" w:color="000000" w:fill="FFFFFF"/>
            <w:noWrap/>
            <w:vAlign w:val="center"/>
            <w:hideMark/>
          </w:tcPr>
          <w:p w14:paraId="7281E60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7C61A06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3E3DF2BA" w14:textId="77777777" w:rsidTr="00B808AE">
        <w:trPr>
          <w:trHeight w:val="300"/>
        </w:trPr>
        <w:tc>
          <w:tcPr>
            <w:tcW w:w="3340" w:type="dxa"/>
            <w:tcBorders>
              <w:top w:val="nil"/>
              <w:left w:val="nil"/>
              <w:bottom w:val="nil"/>
              <w:right w:val="nil"/>
            </w:tcBorders>
            <w:shd w:val="clear" w:color="000000" w:fill="FFFFFF"/>
            <w:noWrap/>
            <w:vAlign w:val="center"/>
            <w:hideMark/>
          </w:tcPr>
          <w:p w14:paraId="4E0C1B35"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Yes</w:t>
            </w:r>
          </w:p>
        </w:tc>
        <w:tc>
          <w:tcPr>
            <w:tcW w:w="807" w:type="dxa"/>
            <w:tcBorders>
              <w:top w:val="nil"/>
              <w:left w:val="nil"/>
              <w:bottom w:val="nil"/>
              <w:right w:val="nil"/>
            </w:tcBorders>
            <w:shd w:val="clear" w:color="000000" w:fill="FFFFFF"/>
            <w:noWrap/>
            <w:vAlign w:val="center"/>
            <w:hideMark/>
          </w:tcPr>
          <w:p w14:paraId="417CA3C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48.8</w:t>
            </w:r>
          </w:p>
        </w:tc>
        <w:tc>
          <w:tcPr>
            <w:tcW w:w="1278" w:type="dxa"/>
            <w:tcBorders>
              <w:top w:val="nil"/>
              <w:left w:val="nil"/>
              <w:bottom w:val="nil"/>
              <w:right w:val="nil"/>
            </w:tcBorders>
            <w:shd w:val="clear" w:color="000000" w:fill="FFFFFF"/>
            <w:noWrap/>
            <w:vAlign w:val="center"/>
            <w:hideMark/>
          </w:tcPr>
          <w:p w14:paraId="65A32BB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(229/469)</w:t>
            </w:r>
          </w:p>
        </w:tc>
        <w:tc>
          <w:tcPr>
            <w:tcW w:w="436" w:type="dxa"/>
            <w:tcBorders>
              <w:top w:val="nil"/>
              <w:left w:val="nil"/>
              <w:bottom w:val="nil"/>
              <w:right w:val="nil"/>
            </w:tcBorders>
            <w:shd w:val="clear" w:color="000000" w:fill="FFFFFF"/>
            <w:noWrap/>
            <w:vAlign w:val="center"/>
            <w:hideMark/>
          </w:tcPr>
          <w:p w14:paraId="3FD09D9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0.83</w:t>
            </w:r>
          </w:p>
        </w:tc>
        <w:tc>
          <w:tcPr>
            <w:tcW w:w="1023" w:type="dxa"/>
            <w:tcBorders>
              <w:top w:val="nil"/>
              <w:left w:val="nil"/>
              <w:bottom w:val="nil"/>
              <w:right w:val="nil"/>
            </w:tcBorders>
            <w:shd w:val="clear" w:color="000000" w:fill="FFFFFF"/>
            <w:noWrap/>
            <w:vAlign w:val="center"/>
            <w:hideMark/>
          </w:tcPr>
          <w:p w14:paraId="413B683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[0.67,1.03]</w:t>
            </w:r>
          </w:p>
        </w:tc>
        <w:tc>
          <w:tcPr>
            <w:tcW w:w="93" w:type="dxa"/>
            <w:tcBorders>
              <w:top w:val="nil"/>
              <w:left w:val="nil"/>
              <w:bottom w:val="nil"/>
              <w:right w:val="nil"/>
            </w:tcBorders>
            <w:shd w:val="clear" w:color="000000" w:fill="FFFFFF"/>
            <w:noWrap/>
            <w:vAlign w:val="center"/>
            <w:hideMark/>
          </w:tcPr>
          <w:p w14:paraId="1F1A4AE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4EB7F42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44.6</w:t>
            </w:r>
          </w:p>
        </w:tc>
        <w:tc>
          <w:tcPr>
            <w:tcW w:w="1195" w:type="dxa"/>
            <w:tcBorders>
              <w:top w:val="nil"/>
              <w:left w:val="nil"/>
              <w:bottom w:val="nil"/>
              <w:right w:val="nil"/>
            </w:tcBorders>
            <w:shd w:val="clear" w:color="000000" w:fill="FFFFFF"/>
            <w:noWrap/>
            <w:vAlign w:val="center"/>
            <w:hideMark/>
          </w:tcPr>
          <w:p w14:paraId="021E688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(209/469)</w:t>
            </w:r>
          </w:p>
        </w:tc>
        <w:tc>
          <w:tcPr>
            <w:tcW w:w="436" w:type="dxa"/>
            <w:tcBorders>
              <w:top w:val="nil"/>
              <w:left w:val="nil"/>
              <w:bottom w:val="nil"/>
              <w:right w:val="nil"/>
            </w:tcBorders>
            <w:shd w:val="clear" w:color="000000" w:fill="FFFFFF"/>
            <w:noWrap/>
            <w:vAlign w:val="center"/>
            <w:hideMark/>
          </w:tcPr>
          <w:p w14:paraId="639C5C7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0.71</w:t>
            </w:r>
          </w:p>
        </w:tc>
        <w:tc>
          <w:tcPr>
            <w:tcW w:w="1023" w:type="dxa"/>
            <w:tcBorders>
              <w:top w:val="nil"/>
              <w:left w:val="nil"/>
              <w:bottom w:val="nil"/>
              <w:right w:val="nil"/>
            </w:tcBorders>
            <w:shd w:val="clear" w:color="000000" w:fill="FFFFFF"/>
            <w:noWrap/>
            <w:vAlign w:val="center"/>
            <w:hideMark/>
          </w:tcPr>
          <w:p w14:paraId="0093B97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[0.51,1.00]</w:t>
            </w:r>
          </w:p>
        </w:tc>
      </w:tr>
      <w:tr w:rsidR="00B808AE" w:rsidRPr="009E1F39" w14:paraId="7A59D1D7" w14:textId="77777777" w:rsidTr="00B808AE">
        <w:trPr>
          <w:trHeight w:val="300"/>
        </w:trPr>
        <w:tc>
          <w:tcPr>
            <w:tcW w:w="3340" w:type="dxa"/>
            <w:tcBorders>
              <w:top w:val="nil"/>
              <w:left w:val="nil"/>
              <w:bottom w:val="nil"/>
              <w:right w:val="nil"/>
            </w:tcBorders>
            <w:shd w:val="clear" w:color="000000" w:fill="FFFFFF"/>
            <w:noWrap/>
            <w:vAlign w:val="center"/>
            <w:hideMark/>
          </w:tcPr>
          <w:p w14:paraId="699598C5"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Cultural knowledge about bush tucker</w:t>
            </w:r>
          </w:p>
        </w:tc>
        <w:tc>
          <w:tcPr>
            <w:tcW w:w="807" w:type="dxa"/>
            <w:tcBorders>
              <w:top w:val="nil"/>
              <w:left w:val="nil"/>
              <w:bottom w:val="nil"/>
              <w:right w:val="nil"/>
            </w:tcBorders>
            <w:shd w:val="clear" w:color="000000" w:fill="FFFFFF"/>
            <w:vAlign w:val="center"/>
            <w:hideMark/>
          </w:tcPr>
          <w:p w14:paraId="2B12A2A5"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04F66F0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7D0F412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4D426F0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08AAF3F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vAlign w:val="center"/>
            <w:hideMark/>
          </w:tcPr>
          <w:p w14:paraId="215DB441"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22D8E89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765F036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3612628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428E3213" w14:textId="77777777" w:rsidTr="00B808AE">
        <w:trPr>
          <w:trHeight w:val="300"/>
        </w:trPr>
        <w:tc>
          <w:tcPr>
            <w:tcW w:w="3340" w:type="dxa"/>
            <w:tcBorders>
              <w:top w:val="nil"/>
              <w:left w:val="nil"/>
              <w:bottom w:val="nil"/>
              <w:right w:val="nil"/>
            </w:tcBorders>
            <w:shd w:val="clear" w:color="000000" w:fill="FFFFFF"/>
            <w:noWrap/>
            <w:vAlign w:val="center"/>
            <w:hideMark/>
          </w:tcPr>
          <w:p w14:paraId="62D42348"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Not important</w:t>
            </w:r>
          </w:p>
        </w:tc>
        <w:tc>
          <w:tcPr>
            <w:tcW w:w="807" w:type="dxa"/>
            <w:tcBorders>
              <w:top w:val="nil"/>
              <w:left w:val="nil"/>
              <w:bottom w:val="nil"/>
              <w:right w:val="nil"/>
            </w:tcBorders>
            <w:shd w:val="clear" w:color="000000" w:fill="FFFFFF"/>
            <w:noWrap/>
            <w:vAlign w:val="center"/>
            <w:hideMark/>
          </w:tcPr>
          <w:p w14:paraId="7F5A7CD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51.1</w:t>
            </w:r>
          </w:p>
        </w:tc>
        <w:tc>
          <w:tcPr>
            <w:tcW w:w="1278" w:type="dxa"/>
            <w:tcBorders>
              <w:top w:val="nil"/>
              <w:left w:val="nil"/>
              <w:bottom w:val="nil"/>
              <w:right w:val="nil"/>
            </w:tcBorders>
            <w:shd w:val="clear" w:color="000000" w:fill="FFFFFF"/>
            <w:noWrap/>
            <w:vAlign w:val="center"/>
            <w:hideMark/>
          </w:tcPr>
          <w:p w14:paraId="4D74FFD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(168/329)</w:t>
            </w:r>
          </w:p>
        </w:tc>
        <w:tc>
          <w:tcPr>
            <w:tcW w:w="436" w:type="dxa"/>
            <w:tcBorders>
              <w:top w:val="nil"/>
              <w:left w:val="nil"/>
              <w:bottom w:val="nil"/>
              <w:right w:val="nil"/>
            </w:tcBorders>
            <w:shd w:val="clear" w:color="000000" w:fill="FFFFFF"/>
            <w:noWrap/>
            <w:vAlign w:val="center"/>
            <w:hideMark/>
          </w:tcPr>
          <w:p w14:paraId="1C8838A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30F2D63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6F1174A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0BB598C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46.5</w:t>
            </w:r>
          </w:p>
        </w:tc>
        <w:tc>
          <w:tcPr>
            <w:tcW w:w="1195" w:type="dxa"/>
            <w:tcBorders>
              <w:top w:val="nil"/>
              <w:left w:val="nil"/>
              <w:bottom w:val="nil"/>
              <w:right w:val="nil"/>
            </w:tcBorders>
            <w:shd w:val="clear" w:color="000000" w:fill="FFFFFF"/>
            <w:noWrap/>
            <w:vAlign w:val="center"/>
            <w:hideMark/>
          </w:tcPr>
          <w:p w14:paraId="50B360F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(153/329)</w:t>
            </w:r>
          </w:p>
        </w:tc>
        <w:tc>
          <w:tcPr>
            <w:tcW w:w="436" w:type="dxa"/>
            <w:tcBorders>
              <w:top w:val="nil"/>
              <w:left w:val="nil"/>
              <w:bottom w:val="nil"/>
              <w:right w:val="nil"/>
            </w:tcBorders>
            <w:shd w:val="clear" w:color="000000" w:fill="FFFFFF"/>
            <w:noWrap/>
            <w:vAlign w:val="center"/>
            <w:hideMark/>
          </w:tcPr>
          <w:p w14:paraId="0C9BA69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4A51E36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312031E5" w14:textId="77777777" w:rsidTr="00B808AE">
        <w:trPr>
          <w:trHeight w:val="300"/>
        </w:trPr>
        <w:tc>
          <w:tcPr>
            <w:tcW w:w="3340" w:type="dxa"/>
            <w:tcBorders>
              <w:top w:val="nil"/>
              <w:left w:val="nil"/>
              <w:bottom w:val="nil"/>
              <w:right w:val="nil"/>
            </w:tcBorders>
            <w:shd w:val="clear" w:color="000000" w:fill="FFFFFF"/>
            <w:noWrap/>
            <w:vAlign w:val="center"/>
            <w:hideMark/>
          </w:tcPr>
          <w:p w14:paraId="6423D133"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Somewhat important</w:t>
            </w:r>
          </w:p>
        </w:tc>
        <w:tc>
          <w:tcPr>
            <w:tcW w:w="807" w:type="dxa"/>
            <w:tcBorders>
              <w:top w:val="nil"/>
              <w:left w:val="nil"/>
              <w:bottom w:val="nil"/>
              <w:right w:val="nil"/>
            </w:tcBorders>
            <w:shd w:val="clear" w:color="000000" w:fill="FFFFFF"/>
            <w:noWrap/>
            <w:vAlign w:val="center"/>
            <w:hideMark/>
          </w:tcPr>
          <w:p w14:paraId="4D1D8A9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43.6</w:t>
            </w:r>
          </w:p>
        </w:tc>
        <w:tc>
          <w:tcPr>
            <w:tcW w:w="1278" w:type="dxa"/>
            <w:tcBorders>
              <w:top w:val="nil"/>
              <w:left w:val="nil"/>
              <w:bottom w:val="nil"/>
              <w:right w:val="nil"/>
            </w:tcBorders>
            <w:shd w:val="clear" w:color="000000" w:fill="FFFFFF"/>
            <w:noWrap/>
            <w:vAlign w:val="center"/>
            <w:hideMark/>
          </w:tcPr>
          <w:p w14:paraId="015B70E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(48/110)</w:t>
            </w:r>
          </w:p>
        </w:tc>
        <w:tc>
          <w:tcPr>
            <w:tcW w:w="436" w:type="dxa"/>
            <w:tcBorders>
              <w:top w:val="nil"/>
              <w:left w:val="nil"/>
              <w:bottom w:val="nil"/>
              <w:right w:val="nil"/>
            </w:tcBorders>
            <w:shd w:val="clear" w:color="000000" w:fill="FFFFFF"/>
            <w:noWrap/>
            <w:vAlign w:val="center"/>
            <w:hideMark/>
          </w:tcPr>
          <w:p w14:paraId="2C06BC1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0.85</w:t>
            </w:r>
          </w:p>
        </w:tc>
        <w:tc>
          <w:tcPr>
            <w:tcW w:w="1023" w:type="dxa"/>
            <w:tcBorders>
              <w:top w:val="nil"/>
              <w:left w:val="nil"/>
              <w:bottom w:val="nil"/>
              <w:right w:val="nil"/>
            </w:tcBorders>
            <w:shd w:val="clear" w:color="000000" w:fill="FFFFFF"/>
            <w:noWrap/>
            <w:vAlign w:val="center"/>
            <w:hideMark/>
          </w:tcPr>
          <w:p w14:paraId="196A68F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[0.68,1.06]</w:t>
            </w:r>
          </w:p>
        </w:tc>
        <w:tc>
          <w:tcPr>
            <w:tcW w:w="93" w:type="dxa"/>
            <w:tcBorders>
              <w:top w:val="nil"/>
              <w:left w:val="nil"/>
              <w:bottom w:val="nil"/>
              <w:right w:val="nil"/>
            </w:tcBorders>
            <w:shd w:val="clear" w:color="000000" w:fill="FFFFFF"/>
            <w:noWrap/>
            <w:vAlign w:val="center"/>
            <w:hideMark/>
          </w:tcPr>
          <w:p w14:paraId="224AA4D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24A19B2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39.1</w:t>
            </w:r>
          </w:p>
        </w:tc>
        <w:tc>
          <w:tcPr>
            <w:tcW w:w="1195" w:type="dxa"/>
            <w:tcBorders>
              <w:top w:val="nil"/>
              <w:left w:val="nil"/>
              <w:bottom w:val="nil"/>
              <w:right w:val="nil"/>
            </w:tcBorders>
            <w:shd w:val="clear" w:color="000000" w:fill="FFFFFF"/>
            <w:noWrap/>
            <w:vAlign w:val="center"/>
            <w:hideMark/>
          </w:tcPr>
          <w:p w14:paraId="66CA630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(43/110)</w:t>
            </w:r>
          </w:p>
        </w:tc>
        <w:tc>
          <w:tcPr>
            <w:tcW w:w="436" w:type="dxa"/>
            <w:tcBorders>
              <w:top w:val="nil"/>
              <w:left w:val="nil"/>
              <w:bottom w:val="nil"/>
              <w:right w:val="nil"/>
            </w:tcBorders>
            <w:shd w:val="clear" w:color="000000" w:fill="FFFFFF"/>
            <w:noWrap/>
            <w:vAlign w:val="center"/>
            <w:hideMark/>
          </w:tcPr>
          <w:p w14:paraId="7D46C22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0.83</w:t>
            </w:r>
          </w:p>
        </w:tc>
        <w:tc>
          <w:tcPr>
            <w:tcW w:w="1023" w:type="dxa"/>
            <w:tcBorders>
              <w:top w:val="nil"/>
              <w:left w:val="nil"/>
              <w:bottom w:val="nil"/>
              <w:right w:val="nil"/>
            </w:tcBorders>
            <w:shd w:val="clear" w:color="000000" w:fill="FFFFFF"/>
            <w:noWrap/>
            <w:vAlign w:val="center"/>
            <w:hideMark/>
          </w:tcPr>
          <w:p w14:paraId="1E940F6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[0.65,1.07]</w:t>
            </w:r>
          </w:p>
        </w:tc>
      </w:tr>
      <w:tr w:rsidR="00B808AE" w:rsidRPr="009E1F39" w14:paraId="30FF0301" w14:textId="77777777" w:rsidTr="00B808AE">
        <w:trPr>
          <w:trHeight w:val="300"/>
        </w:trPr>
        <w:tc>
          <w:tcPr>
            <w:tcW w:w="3340" w:type="dxa"/>
            <w:tcBorders>
              <w:top w:val="nil"/>
              <w:left w:val="nil"/>
              <w:bottom w:val="nil"/>
              <w:right w:val="nil"/>
            </w:tcBorders>
            <w:shd w:val="clear" w:color="000000" w:fill="FFFFFF"/>
            <w:noWrap/>
            <w:vAlign w:val="center"/>
            <w:hideMark/>
          </w:tcPr>
          <w:p w14:paraId="3B26F69B"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Very important</w:t>
            </w:r>
          </w:p>
        </w:tc>
        <w:tc>
          <w:tcPr>
            <w:tcW w:w="807" w:type="dxa"/>
            <w:tcBorders>
              <w:top w:val="nil"/>
              <w:left w:val="nil"/>
              <w:bottom w:val="nil"/>
              <w:right w:val="nil"/>
            </w:tcBorders>
            <w:shd w:val="clear" w:color="000000" w:fill="FFFFFF"/>
            <w:noWrap/>
            <w:vAlign w:val="center"/>
            <w:hideMark/>
          </w:tcPr>
          <w:p w14:paraId="60CF7F0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50.0</w:t>
            </w:r>
          </w:p>
        </w:tc>
        <w:tc>
          <w:tcPr>
            <w:tcW w:w="1278" w:type="dxa"/>
            <w:tcBorders>
              <w:top w:val="nil"/>
              <w:left w:val="nil"/>
              <w:bottom w:val="nil"/>
              <w:right w:val="nil"/>
            </w:tcBorders>
            <w:shd w:val="clear" w:color="000000" w:fill="FFFFFF"/>
            <w:noWrap/>
            <w:vAlign w:val="center"/>
            <w:hideMark/>
          </w:tcPr>
          <w:p w14:paraId="1349573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(28/56)</w:t>
            </w:r>
          </w:p>
        </w:tc>
        <w:tc>
          <w:tcPr>
            <w:tcW w:w="436" w:type="dxa"/>
            <w:tcBorders>
              <w:top w:val="nil"/>
              <w:left w:val="nil"/>
              <w:bottom w:val="nil"/>
              <w:right w:val="nil"/>
            </w:tcBorders>
            <w:shd w:val="clear" w:color="000000" w:fill="FFFFFF"/>
            <w:noWrap/>
            <w:vAlign w:val="center"/>
            <w:hideMark/>
          </w:tcPr>
          <w:p w14:paraId="7FA45FE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0.98</w:t>
            </w:r>
          </w:p>
        </w:tc>
        <w:tc>
          <w:tcPr>
            <w:tcW w:w="1023" w:type="dxa"/>
            <w:tcBorders>
              <w:top w:val="nil"/>
              <w:left w:val="nil"/>
              <w:bottom w:val="nil"/>
              <w:right w:val="nil"/>
            </w:tcBorders>
            <w:shd w:val="clear" w:color="000000" w:fill="FFFFFF"/>
            <w:noWrap/>
            <w:vAlign w:val="center"/>
            <w:hideMark/>
          </w:tcPr>
          <w:p w14:paraId="6000093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[0.72,1.33]</w:t>
            </w:r>
          </w:p>
        </w:tc>
        <w:tc>
          <w:tcPr>
            <w:tcW w:w="93" w:type="dxa"/>
            <w:tcBorders>
              <w:top w:val="nil"/>
              <w:left w:val="nil"/>
              <w:bottom w:val="nil"/>
              <w:right w:val="nil"/>
            </w:tcBorders>
            <w:shd w:val="clear" w:color="000000" w:fill="FFFFFF"/>
            <w:noWrap/>
            <w:vAlign w:val="center"/>
            <w:hideMark/>
          </w:tcPr>
          <w:p w14:paraId="7C6E7D2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35C57E1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53.6</w:t>
            </w:r>
          </w:p>
        </w:tc>
        <w:tc>
          <w:tcPr>
            <w:tcW w:w="1195" w:type="dxa"/>
            <w:tcBorders>
              <w:top w:val="nil"/>
              <w:left w:val="nil"/>
              <w:bottom w:val="nil"/>
              <w:right w:val="nil"/>
            </w:tcBorders>
            <w:shd w:val="clear" w:color="000000" w:fill="FFFFFF"/>
            <w:noWrap/>
            <w:vAlign w:val="center"/>
            <w:hideMark/>
          </w:tcPr>
          <w:p w14:paraId="7483288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(30/56)</w:t>
            </w:r>
          </w:p>
        </w:tc>
        <w:tc>
          <w:tcPr>
            <w:tcW w:w="436" w:type="dxa"/>
            <w:tcBorders>
              <w:top w:val="nil"/>
              <w:left w:val="nil"/>
              <w:bottom w:val="nil"/>
              <w:right w:val="nil"/>
            </w:tcBorders>
            <w:shd w:val="clear" w:color="000000" w:fill="FFFFFF"/>
            <w:noWrap/>
            <w:vAlign w:val="center"/>
            <w:hideMark/>
          </w:tcPr>
          <w:p w14:paraId="66B6734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1.15</w:t>
            </w:r>
          </w:p>
        </w:tc>
        <w:tc>
          <w:tcPr>
            <w:tcW w:w="1023" w:type="dxa"/>
            <w:tcBorders>
              <w:top w:val="nil"/>
              <w:left w:val="nil"/>
              <w:bottom w:val="nil"/>
              <w:right w:val="nil"/>
            </w:tcBorders>
            <w:shd w:val="clear" w:color="000000" w:fill="FFFFFF"/>
            <w:noWrap/>
            <w:vAlign w:val="center"/>
            <w:hideMark/>
          </w:tcPr>
          <w:p w14:paraId="0072038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[0.84,1.58]</w:t>
            </w:r>
          </w:p>
        </w:tc>
      </w:tr>
      <w:tr w:rsidR="00B808AE" w:rsidRPr="009E1F39" w14:paraId="35847F3F" w14:textId="77777777" w:rsidTr="00B808AE">
        <w:trPr>
          <w:trHeight w:val="300"/>
        </w:trPr>
        <w:tc>
          <w:tcPr>
            <w:tcW w:w="3340" w:type="dxa"/>
            <w:tcBorders>
              <w:top w:val="nil"/>
              <w:left w:val="nil"/>
              <w:bottom w:val="nil"/>
              <w:right w:val="nil"/>
            </w:tcBorders>
            <w:shd w:val="clear" w:color="000000" w:fill="FFFFFF"/>
            <w:noWrap/>
            <w:vAlign w:val="center"/>
            <w:hideMark/>
          </w:tcPr>
          <w:p w14:paraId="4222FB7B"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Total number of people in household *</w:t>
            </w:r>
          </w:p>
        </w:tc>
        <w:tc>
          <w:tcPr>
            <w:tcW w:w="807" w:type="dxa"/>
            <w:tcBorders>
              <w:top w:val="nil"/>
              <w:left w:val="nil"/>
              <w:bottom w:val="nil"/>
              <w:right w:val="nil"/>
            </w:tcBorders>
            <w:shd w:val="clear" w:color="000000" w:fill="FFFFFF"/>
            <w:noWrap/>
            <w:vAlign w:val="center"/>
            <w:hideMark/>
          </w:tcPr>
          <w:p w14:paraId="531672E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1F43595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75C752B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7ABE31B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6D85381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2AC53CF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6BBFD61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398644A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6F05330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3F4B8722" w14:textId="77777777" w:rsidTr="00B808AE">
        <w:trPr>
          <w:trHeight w:val="300"/>
        </w:trPr>
        <w:tc>
          <w:tcPr>
            <w:tcW w:w="3340" w:type="dxa"/>
            <w:tcBorders>
              <w:top w:val="nil"/>
              <w:left w:val="nil"/>
              <w:bottom w:val="nil"/>
              <w:right w:val="nil"/>
            </w:tcBorders>
            <w:shd w:val="clear" w:color="000000" w:fill="FFFFFF"/>
            <w:noWrap/>
            <w:vAlign w:val="center"/>
            <w:hideMark/>
          </w:tcPr>
          <w:p w14:paraId="37126197"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2-5</w:t>
            </w:r>
          </w:p>
        </w:tc>
        <w:tc>
          <w:tcPr>
            <w:tcW w:w="807" w:type="dxa"/>
            <w:tcBorders>
              <w:top w:val="nil"/>
              <w:left w:val="nil"/>
              <w:bottom w:val="nil"/>
              <w:right w:val="nil"/>
            </w:tcBorders>
            <w:shd w:val="clear" w:color="000000" w:fill="FFFFFF"/>
            <w:noWrap/>
            <w:vAlign w:val="center"/>
            <w:hideMark/>
          </w:tcPr>
          <w:p w14:paraId="57369F3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52.3</w:t>
            </w:r>
          </w:p>
        </w:tc>
        <w:tc>
          <w:tcPr>
            <w:tcW w:w="1278" w:type="dxa"/>
            <w:tcBorders>
              <w:top w:val="nil"/>
              <w:left w:val="nil"/>
              <w:bottom w:val="nil"/>
              <w:right w:val="nil"/>
            </w:tcBorders>
            <w:shd w:val="clear" w:color="000000" w:fill="FFFFFF"/>
            <w:noWrap/>
            <w:vAlign w:val="center"/>
            <w:hideMark/>
          </w:tcPr>
          <w:p w14:paraId="658603A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(159/304)</w:t>
            </w:r>
          </w:p>
        </w:tc>
        <w:tc>
          <w:tcPr>
            <w:tcW w:w="436" w:type="dxa"/>
            <w:tcBorders>
              <w:top w:val="nil"/>
              <w:left w:val="nil"/>
              <w:bottom w:val="nil"/>
              <w:right w:val="nil"/>
            </w:tcBorders>
            <w:shd w:val="clear" w:color="000000" w:fill="FFFFFF"/>
            <w:noWrap/>
            <w:vAlign w:val="center"/>
            <w:hideMark/>
          </w:tcPr>
          <w:p w14:paraId="6145EF6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52FD6FC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5FB5CB5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5C47466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51.6</w:t>
            </w:r>
          </w:p>
        </w:tc>
        <w:tc>
          <w:tcPr>
            <w:tcW w:w="1195" w:type="dxa"/>
            <w:tcBorders>
              <w:top w:val="nil"/>
              <w:left w:val="nil"/>
              <w:bottom w:val="nil"/>
              <w:right w:val="nil"/>
            </w:tcBorders>
            <w:shd w:val="clear" w:color="000000" w:fill="FFFFFF"/>
            <w:noWrap/>
            <w:vAlign w:val="center"/>
            <w:hideMark/>
          </w:tcPr>
          <w:p w14:paraId="3564261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(157/304)</w:t>
            </w:r>
          </w:p>
        </w:tc>
        <w:tc>
          <w:tcPr>
            <w:tcW w:w="436" w:type="dxa"/>
            <w:tcBorders>
              <w:top w:val="nil"/>
              <w:left w:val="nil"/>
              <w:bottom w:val="nil"/>
              <w:right w:val="nil"/>
            </w:tcBorders>
            <w:shd w:val="clear" w:color="000000" w:fill="FFFFFF"/>
            <w:noWrap/>
            <w:vAlign w:val="center"/>
            <w:hideMark/>
          </w:tcPr>
          <w:p w14:paraId="5E174B2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3EAAF37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16519030" w14:textId="77777777" w:rsidTr="00B808AE">
        <w:trPr>
          <w:trHeight w:val="300"/>
        </w:trPr>
        <w:tc>
          <w:tcPr>
            <w:tcW w:w="3340" w:type="dxa"/>
            <w:tcBorders>
              <w:top w:val="nil"/>
              <w:left w:val="nil"/>
              <w:bottom w:val="nil"/>
              <w:right w:val="nil"/>
            </w:tcBorders>
            <w:shd w:val="clear" w:color="000000" w:fill="FFFFFF"/>
            <w:noWrap/>
            <w:vAlign w:val="center"/>
            <w:hideMark/>
          </w:tcPr>
          <w:p w14:paraId="4F8BE7D6"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≥6</w:t>
            </w:r>
          </w:p>
        </w:tc>
        <w:tc>
          <w:tcPr>
            <w:tcW w:w="807" w:type="dxa"/>
            <w:tcBorders>
              <w:top w:val="nil"/>
              <w:left w:val="nil"/>
              <w:bottom w:val="nil"/>
              <w:right w:val="nil"/>
            </w:tcBorders>
            <w:shd w:val="clear" w:color="000000" w:fill="FFFFFF"/>
            <w:noWrap/>
            <w:vAlign w:val="center"/>
            <w:hideMark/>
          </w:tcPr>
          <w:p w14:paraId="4549D75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44.5</w:t>
            </w:r>
          </w:p>
        </w:tc>
        <w:tc>
          <w:tcPr>
            <w:tcW w:w="1278" w:type="dxa"/>
            <w:tcBorders>
              <w:top w:val="nil"/>
              <w:left w:val="nil"/>
              <w:bottom w:val="nil"/>
              <w:right w:val="nil"/>
            </w:tcBorders>
            <w:shd w:val="clear" w:color="000000" w:fill="FFFFFF"/>
            <w:noWrap/>
            <w:vAlign w:val="center"/>
            <w:hideMark/>
          </w:tcPr>
          <w:p w14:paraId="3CD6A28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(85/191)</w:t>
            </w:r>
          </w:p>
        </w:tc>
        <w:tc>
          <w:tcPr>
            <w:tcW w:w="436" w:type="dxa"/>
            <w:tcBorders>
              <w:top w:val="nil"/>
              <w:left w:val="nil"/>
              <w:bottom w:val="nil"/>
              <w:right w:val="nil"/>
            </w:tcBorders>
            <w:shd w:val="clear" w:color="000000" w:fill="FFFFFF"/>
            <w:noWrap/>
            <w:vAlign w:val="center"/>
            <w:hideMark/>
          </w:tcPr>
          <w:p w14:paraId="11252BC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0.85</w:t>
            </w:r>
          </w:p>
        </w:tc>
        <w:tc>
          <w:tcPr>
            <w:tcW w:w="1023" w:type="dxa"/>
            <w:tcBorders>
              <w:top w:val="nil"/>
              <w:left w:val="nil"/>
              <w:bottom w:val="nil"/>
              <w:right w:val="nil"/>
            </w:tcBorders>
            <w:shd w:val="clear" w:color="000000" w:fill="FFFFFF"/>
            <w:noWrap/>
            <w:vAlign w:val="center"/>
            <w:hideMark/>
          </w:tcPr>
          <w:p w14:paraId="5A0CF68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[0.73,1.00]</w:t>
            </w:r>
          </w:p>
        </w:tc>
        <w:tc>
          <w:tcPr>
            <w:tcW w:w="93" w:type="dxa"/>
            <w:tcBorders>
              <w:top w:val="nil"/>
              <w:left w:val="nil"/>
              <w:bottom w:val="nil"/>
              <w:right w:val="nil"/>
            </w:tcBorders>
            <w:shd w:val="clear" w:color="000000" w:fill="FFFFFF"/>
            <w:noWrap/>
            <w:vAlign w:val="center"/>
            <w:hideMark/>
          </w:tcPr>
          <w:p w14:paraId="3E5ADB0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3E91A60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36.1</w:t>
            </w:r>
          </w:p>
        </w:tc>
        <w:tc>
          <w:tcPr>
            <w:tcW w:w="1195" w:type="dxa"/>
            <w:tcBorders>
              <w:top w:val="nil"/>
              <w:left w:val="nil"/>
              <w:bottom w:val="nil"/>
              <w:right w:val="nil"/>
            </w:tcBorders>
            <w:shd w:val="clear" w:color="000000" w:fill="FFFFFF"/>
            <w:noWrap/>
            <w:vAlign w:val="center"/>
            <w:hideMark/>
          </w:tcPr>
          <w:p w14:paraId="749A8E5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(69/191)</w:t>
            </w:r>
          </w:p>
        </w:tc>
        <w:tc>
          <w:tcPr>
            <w:tcW w:w="436" w:type="dxa"/>
            <w:tcBorders>
              <w:top w:val="nil"/>
              <w:left w:val="nil"/>
              <w:bottom w:val="nil"/>
              <w:right w:val="nil"/>
            </w:tcBorders>
            <w:shd w:val="clear" w:color="000000" w:fill="FFFFFF"/>
            <w:noWrap/>
            <w:vAlign w:val="center"/>
            <w:hideMark/>
          </w:tcPr>
          <w:p w14:paraId="685383D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0.71</w:t>
            </w:r>
          </w:p>
        </w:tc>
        <w:tc>
          <w:tcPr>
            <w:tcW w:w="1023" w:type="dxa"/>
            <w:tcBorders>
              <w:top w:val="nil"/>
              <w:left w:val="nil"/>
              <w:bottom w:val="nil"/>
              <w:right w:val="nil"/>
            </w:tcBorders>
            <w:shd w:val="clear" w:color="000000" w:fill="FFFFFF"/>
            <w:noWrap/>
            <w:vAlign w:val="center"/>
            <w:hideMark/>
          </w:tcPr>
          <w:p w14:paraId="66F66A1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[0.57,0.88]</w:t>
            </w:r>
          </w:p>
        </w:tc>
      </w:tr>
      <w:tr w:rsidR="00B808AE" w:rsidRPr="009E1F39" w14:paraId="6B841BE4" w14:textId="77777777" w:rsidTr="00B808AE">
        <w:trPr>
          <w:trHeight w:val="300"/>
        </w:trPr>
        <w:tc>
          <w:tcPr>
            <w:tcW w:w="3340" w:type="dxa"/>
            <w:tcBorders>
              <w:top w:val="nil"/>
              <w:left w:val="nil"/>
              <w:bottom w:val="nil"/>
              <w:right w:val="nil"/>
            </w:tcBorders>
            <w:shd w:val="clear" w:color="000000" w:fill="FFFFFF"/>
            <w:noWrap/>
            <w:vAlign w:val="center"/>
            <w:hideMark/>
          </w:tcPr>
          <w:p w14:paraId="52153703"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House felt too crowded in past year</w:t>
            </w:r>
          </w:p>
        </w:tc>
        <w:tc>
          <w:tcPr>
            <w:tcW w:w="807" w:type="dxa"/>
            <w:tcBorders>
              <w:top w:val="nil"/>
              <w:left w:val="nil"/>
              <w:bottom w:val="nil"/>
              <w:right w:val="nil"/>
            </w:tcBorders>
            <w:shd w:val="clear" w:color="000000" w:fill="FFFFFF"/>
            <w:noWrap/>
            <w:vAlign w:val="center"/>
            <w:hideMark/>
          </w:tcPr>
          <w:p w14:paraId="12EC431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0CD56F8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7324D9D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67C6361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3A151B1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56BD374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33FF0E5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5AD5EE2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5C1D4F9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1C04DC27" w14:textId="77777777" w:rsidTr="00B808AE">
        <w:trPr>
          <w:trHeight w:val="300"/>
        </w:trPr>
        <w:tc>
          <w:tcPr>
            <w:tcW w:w="3340" w:type="dxa"/>
            <w:tcBorders>
              <w:top w:val="nil"/>
              <w:left w:val="nil"/>
              <w:bottom w:val="nil"/>
              <w:right w:val="nil"/>
            </w:tcBorders>
            <w:shd w:val="clear" w:color="000000" w:fill="FFFFFF"/>
            <w:noWrap/>
            <w:vAlign w:val="center"/>
            <w:hideMark/>
          </w:tcPr>
          <w:p w14:paraId="462EDC35"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Yes</w:t>
            </w:r>
          </w:p>
        </w:tc>
        <w:tc>
          <w:tcPr>
            <w:tcW w:w="807" w:type="dxa"/>
            <w:tcBorders>
              <w:top w:val="nil"/>
              <w:left w:val="nil"/>
              <w:bottom w:val="nil"/>
              <w:right w:val="nil"/>
            </w:tcBorders>
            <w:shd w:val="clear" w:color="000000" w:fill="FFFFFF"/>
            <w:noWrap/>
            <w:vAlign w:val="center"/>
            <w:hideMark/>
          </w:tcPr>
          <w:p w14:paraId="0EC2CA2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53.2</w:t>
            </w:r>
          </w:p>
        </w:tc>
        <w:tc>
          <w:tcPr>
            <w:tcW w:w="1278" w:type="dxa"/>
            <w:tcBorders>
              <w:top w:val="nil"/>
              <w:left w:val="nil"/>
              <w:bottom w:val="nil"/>
              <w:right w:val="nil"/>
            </w:tcBorders>
            <w:shd w:val="clear" w:color="000000" w:fill="FFFFFF"/>
            <w:noWrap/>
            <w:vAlign w:val="center"/>
            <w:hideMark/>
          </w:tcPr>
          <w:p w14:paraId="61D1048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(33/62)</w:t>
            </w:r>
          </w:p>
        </w:tc>
        <w:tc>
          <w:tcPr>
            <w:tcW w:w="436" w:type="dxa"/>
            <w:tcBorders>
              <w:top w:val="nil"/>
              <w:left w:val="nil"/>
              <w:bottom w:val="nil"/>
              <w:right w:val="nil"/>
            </w:tcBorders>
            <w:shd w:val="clear" w:color="000000" w:fill="FFFFFF"/>
            <w:noWrap/>
            <w:vAlign w:val="center"/>
            <w:hideMark/>
          </w:tcPr>
          <w:p w14:paraId="2AA816F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0D85229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478C210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65DB787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40.3</w:t>
            </w:r>
          </w:p>
        </w:tc>
        <w:tc>
          <w:tcPr>
            <w:tcW w:w="1195" w:type="dxa"/>
            <w:tcBorders>
              <w:top w:val="nil"/>
              <w:left w:val="nil"/>
              <w:bottom w:val="nil"/>
              <w:right w:val="nil"/>
            </w:tcBorders>
            <w:shd w:val="clear" w:color="000000" w:fill="FFFFFF"/>
            <w:noWrap/>
            <w:vAlign w:val="center"/>
            <w:hideMark/>
          </w:tcPr>
          <w:p w14:paraId="2FA910D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(25/62)</w:t>
            </w:r>
          </w:p>
        </w:tc>
        <w:tc>
          <w:tcPr>
            <w:tcW w:w="436" w:type="dxa"/>
            <w:tcBorders>
              <w:top w:val="nil"/>
              <w:left w:val="nil"/>
              <w:bottom w:val="nil"/>
              <w:right w:val="nil"/>
            </w:tcBorders>
            <w:shd w:val="clear" w:color="000000" w:fill="FFFFFF"/>
            <w:noWrap/>
            <w:vAlign w:val="center"/>
            <w:hideMark/>
          </w:tcPr>
          <w:p w14:paraId="03F72CD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3C802B2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380B061E" w14:textId="77777777" w:rsidTr="00B808AE">
        <w:trPr>
          <w:trHeight w:val="300"/>
        </w:trPr>
        <w:tc>
          <w:tcPr>
            <w:tcW w:w="3340" w:type="dxa"/>
            <w:tcBorders>
              <w:top w:val="nil"/>
              <w:left w:val="nil"/>
              <w:bottom w:val="nil"/>
              <w:right w:val="nil"/>
            </w:tcBorders>
            <w:shd w:val="clear" w:color="000000" w:fill="FFFFFF"/>
            <w:noWrap/>
            <w:vAlign w:val="center"/>
            <w:hideMark/>
          </w:tcPr>
          <w:p w14:paraId="017E7B3F"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w:t>
            </w:r>
          </w:p>
        </w:tc>
        <w:tc>
          <w:tcPr>
            <w:tcW w:w="807" w:type="dxa"/>
            <w:tcBorders>
              <w:top w:val="nil"/>
              <w:left w:val="nil"/>
              <w:bottom w:val="nil"/>
              <w:right w:val="nil"/>
            </w:tcBorders>
            <w:shd w:val="clear" w:color="000000" w:fill="FFFFFF"/>
            <w:noWrap/>
            <w:vAlign w:val="center"/>
            <w:hideMark/>
          </w:tcPr>
          <w:p w14:paraId="6C4AC06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48.6</w:t>
            </w:r>
          </w:p>
        </w:tc>
        <w:tc>
          <w:tcPr>
            <w:tcW w:w="1278" w:type="dxa"/>
            <w:tcBorders>
              <w:top w:val="nil"/>
              <w:left w:val="nil"/>
              <w:bottom w:val="nil"/>
              <w:right w:val="nil"/>
            </w:tcBorders>
            <w:shd w:val="clear" w:color="000000" w:fill="FFFFFF"/>
            <w:noWrap/>
            <w:vAlign w:val="center"/>
            <w:hideMark/>
          </w:tcPr>
          <w:p w14:paraId="0AC4292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(210/432)</w:t>
            </w:r>
          </w:p>
        </w:tc>
        <w:tc>
          <w:tcPr>
            <w:tcW w:w="436" w:type="dxa"/>
            <w:tcBorders>
              <w:top w:val="nil"/>
              <w:left w:val="nil"/>
              <w:bottom w:val="nil"/>
              <w:right w:val="nil"/>
            </w:tcBorders>
            <w:shd w:val="clear" w:color="000000" w:fill="FFFFFF"/>
            <w:noWrap/>
            <w:vAlign w:val="center"/>
            <w:hideMark/>
          </w:tcPr>
          <w:p w14:paraId="226C8F0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0.91</w:t>
            </w:r>
          </w:p>
        </w:tc>
        <w:tc>
          <w:tcPr>
            <w:tcW w:w="1023" w:type="dxa"/>
            <w:tcBorders>
              <w:top w:val="nil"/>
              <w:left w:val="nil"/>
              <w:bottom w:val="nil"/>
              <w:right w:val="nil"/>
            </w:tcBorders>
            <w:shd w:val="clear" w:color="000000" w:fill="FFFFFF"/>
            <w:noWrap/>
            <w:vAlign w:val="center"/>
            <w:hideMark/>
          </w:tcPr>
          <w:p w14:paraId="39B78D5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[0.69,1.21]</w:t>
            </w:r>
          </w:p>
        </w:tc>
        <w:tc>
          <w:tcPr>
            <w:tcW w:w="93" w:type="dxa"/>
            <w:tcBorders>
              <w:top w:val="nil"/>
              <w:left w:val="nil"/>
              <w:bottom w:val="nil"/>
              <w:right w:val="nil"/>
            </w:tcBorders>
            <w:shd w:val="clear" w:color="000000" w:fill="FFFFFF"/>
            <w:noWrap/>
            <w:vAlign w:val="center"/>
            <w:hideMark/>
          </w:tcPr>
          <w:p w14:paraId="51B5B98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439BBDC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46.5</w:t>
            </w:r>
          </w:p>
        </w:tc>
        <w:tc>
          <w:tcPr>
            <w:tcW w:w="1195" w:type="dxa"/>
            <w:tcBorders>
              <w:top w:val="nil"/>
              <w:left w:val="nil"/>
              <w:bottom w:val="nil"/>
              <w:right w:val="nil"/>
            </w:tcBorders>
            <w:shd w:val="clear" w:color="000000" w:fill="FFFFFF"/>
            <w:noWrap/>
            <w:vAlign w:val="center"/>
            <w:hideMark/>
          </w:tcPr>
          <w:p w14:paraId="48CD0CB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(201/432)</w:t>
            </w:r>
          </w:p>
        </w:tc>
        <w:tc>
          <w:tcPr>
            <w:tcW w:w="436" w:type="dxa"/>
            <w:tcBorders>
              <w:top w:val="nil"/>
              <w:left w:val="nil"/>
              <w:bottom w:val="nil"/>
              <w:right w:val="nil"/>
            </w:tcBorders>
            <w:shd w:val="clear" w:color="000000" w:fill="FFFFFF"/>
            <w:noWrap/>
            <w:vAlign w:val="center"/>
            <w:hideMark/>
          </w:tcPr>
          <w:p w14:paraId="7D6D4E2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1.16</w:t>
            </w:r>
          </w:p>
        </w:tc>
        <w:tc>
          <w:tcPr>
            <w:tcW w:w="1023" w:type="dxa"/>
            <w:tcBorders>
              <w:top w:val="nil"/>
              <w:left w:val="nil"/>
              <w:bottom w:val="nil"/>
              <w:right w:val="nil"/>
            </w:tcBorders>
            <w:shd w:val="clear" w:color="000000" w:fill="FFFFFF"/>
            <w:noWrap/>
            <w:vAlign w:val="center"/>
            <w:hideMark/>
          </w:tcPr>
          <w:p w14:paraId="655CE6B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[0.85,1.58]</w:t>
            </w:r>
          </w:p>
        </w:tc>
      </w:tr>
      <w:tr w:rsidR="00B808AE" w:rsidRPr="009E1F39" w14:paraId="2A1DC570" w14:textId="77777777" w:rsidTr="00B808AE">
        <w:trPr>
          <w:trHeight w:val="300"/>
        </w:trPr>
        <w:tc>
          <w:tcPr>
            <w:tcW w:w="3340" w:type="dxa"/>
            <w:tcBorders>
              <w:top w:val="nil"/>
              <w:left w:val="nil"/>
              <w:bottom w:val="nil"/>
              <w:right w:val="nil"/>
            </w:tcBorders>
            <w:shd w:val="clear" w:color="000000" w:fill="FFFFFF"/>
            <w:noWrap/>
            <w:vAlign w:val="center"/>
            <w:hideMark/>
          </w:tcPr>
          <w:p w14:paraId="19F6835E"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Moved house in past year</w:t>
            </w:r>
          </w:p>
        </w:tc>
        <w:tc>
          <w:tcPr>
            <w:tcW w:w="807" w:type="dxa"/>
            <w:tcBorders>
              <w:top w:val="nil"/>
              <w:left w:val="nil"/>
              <w:bottom w:val="nil"/>
              <w:right w:val="nil"/>
            </w:tcBorders>
            <w:shd w:val="clear" w:color="000000" w:fill="FFFFFF"/>
            <w:noWrap/>
            <w:vAlign w:val="center"/>
            <w:hideMark/>
          </w:tcPr>
          <w:p w14:paraId="211A782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0F80433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469E6C2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46A87E6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4905BB3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7BEAF9C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007C286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3625947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5ABD457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20C495BC" w14:textId="77777777" w:rsidTr="00B808AE">
        <w:trPr>
          <w:trHeight w:val="300"/>
        </w:trPr>
        <w:tc>
          <w:tcPr>
            <w:tcW w:w="3340" w:type="dxa"/>
            <w:tcBorders>
              <w:top w:val="nil"/>
              <w:left w:val="nil"/>
              <w:bottom w:val="nil"/>
              <w:right w:val="nil"/>
            </w:tcBorders>
            <w:shd w:val="clear" w:color="000000" w:fill="FFFFFF"/>
            <w:noWrap/>
            <w:vAlign w:val="center"/>
            <w:hideMark/>
          </w:tcPr>
          <w:p w14:paraId="532C14CE"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Yes</w:t>
            </w:r>
          </w:p>
        </w:tc>
        <w:tc>
          <w:tcPr>
            <w:tcW w:w="807" w:type="dxa"/>
            <w:tcBorders>
              <w:top w:val="nil"/>
              <w:left w:val="nil"/>
              <w:bottom w:val="nil"/>
              <w:right w:val="nil"/>
            </w:tcBorders>
            <w:shd w:val="clear" w:color="000000" w:fill="FFFFFF"/>
            <w:noWrap/>
            <w:vAlign w:val="center"/>
            <w:hideMark/>
          </w:tcPr>
          <w:p w14:paraId="5D2708B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42.2</w:t>
            </w:r>
          </w:p>
        </w:tc>
        <w:tc>
          <w:tcPr>
            <w:tcW w:w="1278" w:type="dxa"/>
            <w:tcBorders>
              <w:top w:val="nil"/>
              <w:left w:val="nil"/>
              <w:bottom w:val="nil"/>
              <w:right w:val="nil"/>
            </w:tcBorders>
            <w:shd w:val="clear" w:color="000000" w:fill="FFFFFF"/>
            <w:noWrap/>
            <w:vAlign w:val="center"/>
            <w:hideMark/>
          </w:tcPr>
          <w:p w14:paraId="3D8715B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(35/83)</w:t>
            </w:r>
          </w:p>
        </w:tc>
        <w:tc>
          <w:tcPr>
            <w:tcW w:w="436" w:type="dxa"/>
            <w:tcBorders>
              <w:top w:val="nil"/>
              <w:left w:val="nil"/>
              <w:bottom w:val="nil"/>
              <w:right w:val="nil"/>
            </w:tcBorders>
            <w:shd w:val="clear" w:color="000000" w:fill="FFFFFF"/>
            <w:noWrap/>
            <w:vAlign w:val="center"/>
            <w:hideMark/>
          </w:tcPr>
          <w:p w14:paraId="0258421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0EECC3A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2C19A55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6EE9181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39.8</w:t>
            </w:r>
          </w:p>
        </w:tc>
        <w:tc>
          <w:tcPr>
            <w:tcW w:w="1195" w:type="dxa"/>
            <w:tcBorders>
              <w:top w:val="nil"/>
              <w:left w:val="nil"/>
              <w:bottom w:val="nil"/>
              <w:right w:val="nil"/>
            </w:tcBorders>
            <w:shd w:val="clear" w:color="000000" w:fill="FFFFFF"/>
            <w:noWrap/>
            <w:vAlign w:val="center"/>
            <w:hideMark/>
          </w:tcPr>
          <w:p w14:paraId="7F4E964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(33/83)</w:t>
            </w:r>
          </w:p>
        </w:tc>
        <w:tc>
          <w:tcPr>
            <w:tcW w:w="436" w:type="dxa"/>
            <w:tcBorders>
              <w:top w:val="nil"/>
              <w:left w:val="nil"/>
              <w:bottom w:val="nil"/>
              <w:right w:val="nil"/>
            </w:tcBorders>
            <w:shd w:val="clear" w:color="000000" w:fill="FFFFFF"/>
            <w:noWrap/>
            <w:vAlign w:val="center"/>
            <w:hideMark/>
          </w:tcPr>
          <w:p w14:paraId="04E907B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7ADA38D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477D62A0" w14:textId="77777777" w:rsidTr="00B808AE">
        <w:trPr>
          <w:trHeight w:val="300"/>
        </w:trPr>
        <w:tc>
          <w:tcPr>
            <w:tcW w:w="3340" w:type="dxa"/>
            <w:tcBorders>
              <w:top w:val="nil"/>
              <w:left w:val="nil"/>
              <w:bottom w:val="nil"/>
              <w:right w:val="nil"/>
            </w:tcBorders>
            <w:shd w:val="clear" w:color="000000" w:fill="FFFFFF"/>
            <w:noWrap/>
            <w:vAlign w:val="center"/>
            <w:hideMark/>
          </w:tcPr>
          <w:p w14:paraId="30B11528"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w:t>
            </w:r>
          </w:p>
        </w:tc>
        <w:tc>
          <w:tcPr>
            <w:tcW w:w="807" w:type="dxa"/>
            <w:tcBorders>
              <w:top w:val="nil"/>
              <w:left w:val="nil"/>
              <w:bottom w:val="nil"/>
              <w:right w:val="nil"/>
            </w:tcBorders>
            <w:shd w:val="clear" w:color="000000" w:fill="FFFFFF"/>
            <w:noWrap/>
            <w:vAlign w:val="center"/>
            <w:hideMark/>
          </w:tcPr>
          <w:p w14:paraId="14855A6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50.6</w:t>
            </w:r>
          </w:p>
        </w:tc>
        <w:tc>
          <w:tcPr>
            <w:tcW w:w="1278" w:type="dxa"/>
            <w:tcBorders>
              <w:top w:val="nil"/>
              <w:left w:val="nil"/>
              <w:bottom w:val="nil"/>
              <w:right w:val="nil"/>
            </w:tcBorders>
            <w:shd w:val="clear" w:color="000000" w:fill="FFFFFF"/>
            <w:noWrap/>
            <w:vAlign w:val="center"/>
            <w:hideMark/>
          </w:tcPr>
          <w:p w14:paraId="5AEAD89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(208/411)</w:t>
            </w:r>
          </w:p>
        </w:tc>
        <w:tc>
          <w:tcPr>
            <w:tcW w:w="436" w:type="dxa"/>
            <w:tcBorders>
              <w:top w:val="nil"/>
              <w:left w:val="nil"/>
              <w:bottom w:val="nil"/>
              <w:right w:val="nil"/>
            </w:tcBorders>
            <w:shd w:val="clear" w:color="000000" w:fill="FFFFFF"/>
            <w:noWrap/>
            <w:vAlign w:val="center"/>
            <w:hideMark/>
          </w:tcPr>
          <w:p w14:paraId="7E84269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1.20</w:t>
            </w:r>
          </w:p>
        </w:tc>
        <w:tc>
          <w:tcPr>
            <w:tcW w:w="1023" w:type="dxa"/>
            <w:tcBorders>
              <w:top w:val="nil"/>
              <w:left w:val="nil"/>
              <w:bottom w:val="nil"/>
              <w:right w:val="nil"/>
            </w:tcBorders>
            <w:shd w:val="clear" w:color="000000" w:fill="FFFFFF"/>
            <w:noWrap/>
            <w:vAlign w:val="center"/>
            <w:hideMark/>
          </w:tcPr>
          <w:p w14:paraId="2ECA6EB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[0.93,1.55]</w:t>
            </w:r>
          </w:p>
        </w:tc>
        <w:tc>
          <w:tcPr>
            <w:tcW w:w="93" w:type="dxa"/>
            <w:tcBorders>
              <w:top w:val="nil"/>
              <w:left w:val="nil"/>
              <w:bottom w:val="nil"/>
              <w:right w:val="nil"/>
            </w:tcBorders>
            <w:shd w:val="clear" w:color="000000" w:fill="FFFFFF"/>
            <w:noWrap/>
            <w:vAlign w:val="center"/>
            <w:hideMark/>
          </w:tcPr>
          <w:p w14:paraId="27062AF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32AA057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47.0</w:t>
            </w:r>
          </w:p>
        </w:tc>
        <w:tc>
          <w:tcPr>
            <w:tcW w:w="1195" w:type="dxa"/>
            <w:tcBorders>
              <w:top w:val="nil"/>
              <w:left w:val="nil"/>
              <w:bottom w:val="nil"/>
              <w:right w:val="nil"/>
            </w:tcBorders>
            <w:shd w:val="clear" w:color="000000" w:fill="FFFFFF"/>
            <w:noWrap/>
            <w:vAlign w:val="center"/>
            <w:hideMark/>
          </w:tcPr>
          <w:p w14:paraId="3FA07CA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(193/411)</w:t>
            </w:r>
          </w:p>
        </w:tc>
        <w:tc>
          <w:tcPr>
            <w:tcW w:w="436" w:type="dxa"/>
            <w:tcBorders>
              <w:top w:val="nil"/>
              <w:left w:val="nil"/>
              <w:bottom w:val="nil"/>
              <w:right w:val="nil"/>
            </w:tcBorders>
            <w:shd w:val="clear" w:color="000000" w:fill="FFFFFF"/>
            <w:noWrap/>
            <w:vAlign w:val="center"/>
            <w:hideMark/>
          </w:tcPr>
          <w:p w14:paraId="0AD9CA2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1.19</w:t>
            </w:r>
          </w:p>
        </w:tc>
        <w:tc>
          <w:tcPr>
            <w:tcW w:w="1023" w:type="dxa"/>
            <w:tcBorders>
              <w:top w:val="nil"/>
              <w:left w:val="nil"/>
              <w:bottom w:val="nil"/>
              <w:right w:val="nil"/>
            </w:tcBorders>
            <w:shd w:val="clear" w:color="000000" w:fill="FFFFFF"/>
            <w:noWrap/>
            <w:vAlign w:val="center"/>
            <w:hideMark/>
          </w:tcPr>
          <w:p w14:paraId="602D5E0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[0.92,1.53]</w:t>
            </w:r>
          </w:p>
        </w:tc>
      </w:tr>
      <w:tr w:rsidR="00B808AE" w:rsidRPr="009E1F39" w14:paraId="7C071FB0" w14:textId="77777777" w:rsidTr="00B808AE">
        <w:trPr>
          <w:trHeight w:val="300"/>
        </w:trPr>
        <w:tc>
          <w:tcPr>
            <w:tcW w:w="3340" w:type="dxa"/>
            <w:tcBorders>
              <w:top w:val="nil"/>
              <w:left w:val="nil"/>
              <w:bottom w:val="nil"/>
              <w:right w:val="nil"/>
            </w:tcBorders>
            <w:shd w:val="clear" w:color="000000" w:fill="FFFFFF"/>
            <w:noWrap/>
            <w:vAlign w:val="center"/>
            <w:hideMark/>
          </w:tcPr>
          <w:p w14:paraId="303D686C"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Problem with fridge and/or cooking facilities</w:t>
            </w:r>
          </w:p>
        </w:tc>
        <w:tc>
          <w:tcPr>
            <w:tcW w:w="807" w:type="dxa"/>
            <w:tcBorders>
              <w:top w:val="nil"/>
              <w:left w:val="nil"/>
              <w:bottom w:val="nil"/>
              <w:right w:val="nil"/>
            </w:tcBorders>
            <w:shd w:val="clear" w:color="000000" w:fill="FFFFFF"/>
            <w:noWrap/>
            <w:vAlign w:val="center"/>
            <w:hideMark/>
          </w:tcPr>
          <w:p w14:paraId="3EDBB7F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0E2DA2E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07CF2A6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319B350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2A4ECF9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2C7EE9F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1BE16F5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3279E7B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09BB931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4A8E42FB" w14:textId="77777777" w:rsidTr="00B808AE">
        <w:trPr>
          <w:trHeight w:val="300"/>
        </w:trPr>
        <w:tc>
          <w:tcPr>
            <w:tcW w:w="3340" w:type="dxa"/>
            <w:tcBorders>
              <w:top w:val="nil"/>
              <w:left w:val="nil"/>
              <w:bottom w:val="nil"/>
              <w:right w:val="nil"/>
            </w:tcBorders>
            <w:shd w:val="clear" w:color="000000" w:fill="FFFFFF"/>
            <w:noWrap/>
            <w:vAlign w:val="center"/>
            <w:hideMark/>
          </w:tcPr>
          <w:p w14:paraId="38579B93"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Yes</w:t>
            </w:r>
          </w:p>
        </w:tc>
        <w:tc>
          <w:tcPr>
            <w:tcW w:w="807" w:type="dxa"/>
            <w:tcBorders>
              <w:top w:val="nil"/>
              <w:left w:val="nil"/>
              <w:bottom w:val="nil"/>
              <w:right w:val="nil"/>
            </w:tcBorders>
            <w:shd w:val="clear" w:color="000000" w:fill="FFFFFF"/>
            <w:noWrap/>
            <w:vAlign w:val="center"/>
            <w:hideMark/>
          </w:tcPr>
          <w:p w14:paraId="13F81AD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52.0</w:t>
            </w:r>
          </w:p>
        </w:tc>
        <w:tc>
          <w:tcPr>
            <w:tcW w:w="1278" w:type="dxa"/>
            <w:tcBorders>
              <w:top w:val="nil"/>
              <w:left w:val="nil"/>
              <w:bottom w:val="nil"/>
              <w:right w:val="nil"/>
            </w:tcBorders>
            <w:shd w:val="clear" w:color="000000" w:fill="FFFFFF"/>
            <w:noWrap/>
            <w:vAlign w:val="center"/>
            <w:hideMark/>
          </w:tcPr>
          <w:p w14:paraId="3029712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(13/25)</w:t>
            </w:r>
          </w:p>
        </w:tc>
        <w:tc>
          <w:tcPr>
            <w:tcW w:w="436" w:type="dxa"/>
            <w:tcBorders>
              <w:top w:val="nil"/>
              <w:left w:val="nil"/>
              <w:bottom w:val="nil"/>
              <w:right w:val="nil"/>
            </w:tcBorders>
            <w:shd w:val="clear" w:color="000000" w:fill="FFFFFF"/>
            <w:noWrap/>
            <w:vAlign w:val="center"/>
            <w:hideMark/>
          </w:tcPr>
          <w:p w14:paraId="40E7E6D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1B8F02D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586C07C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4373672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32.0</w:t>
            </w:r>
          </w:p>
        </w:tc>
        <w:tc>
          <w:tcPr>
            <w:tcW w:w="1195" w:type="dxa"/>
            <w:tcBorders>
              <w:top w:val="nil"/>
              <w:left w:val="nil"/>
              <w:bottom w:val="nil"/>
              <w:right w:val="nil"/>
            </w:tcBorders>
            <w:shd w:val="clear" w:color="000000" w:fill="FFFFFF"/>
            <w:noWrap/>
            <w:vAlign w:val="center"/>
            <w:hideMark/>
          </w:tcPr>
          <w:p w14:paraId="3D49722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(8/25)</w:t>
            </w:r>
          </w:p>
        </w:tc>
        <w:tc>
          <w:tcPr>
            <w:tcW w:w="436" w:type="dxa"/>
            <w:tcBorders>
              <w:top w:val="nil"/>
              <w:left w:val="nil"/>
              <w:bottom w:val="nil"/>
              <w:right w:val="nil"/>
            </w:tcBorders>
            <w:shd w:val="clear" w:color="000000" w:fill="FFFFFF"/>
            <w:noWrap/>
            <w:vAlign w:val="center"/>
            <w:hideMark/>
          </w:tcPr>
          <w:p w14:paraId="45AC147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759AB13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4808B99E" w14:textId="77777777" w:rsidTr="00B808AE">
        <w:trPr>
          <w:trHeight w:val="300"/>
        </w:trPr>
        <w:tc>
          <w:tcPr>
            <w:tcW w:w="3340" w:type="dxa"/>
            <w:tcBorders>
              <w:top w:val="nil"/>
              <w:left w:val="nil"/>
              <w:bottom w:val="nil"/>
              <w:right w:val="nil"/>
            </w:tcBorders>
            <w:shd w:val="clear" w:color="000000" w:fill="FFFFFF"/>
            <w:noWrap/>
            <w:vAlign w:val="center"/>
            <w:hideMark/>
          </w:tcPr>
          <w:p w14:paraId="4EAC7E82"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w:t>
            </w:r>
          </w:p>
        </w:tc>
        <w:tc>
          <w:tcPr>
            <w:tcW w:w="807" w:type="dxa"/>
            <w:tcBorders>
              <w:top w:val="nil"/>
              <w:left w:val="nil"/>
              <w:bottom w:val="nil"/>
              <w:right w:val="nil"/>
            </w:tcBorders>
            <w:shd w:val="clear" w:color="000000" w:fill="FFFFFF"/>
            <w:noWrap/>
            <w:vAlign w:val="center"/>
            <w:hideMark/>
          </w:tcPr>
          <w:p w14:paraId="4A7E2D9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50.7</w:t>
            </w:r>
          </w:p>
        </w:tc>
        <w:tc>
          <w:tcPr>
            <w:tcW w:w="1278" w:type="dxa"/>
            <w:tcBorders>
              <w:top w:val="nil"/>
              <w:left w:val="nil"/>
              <w:bottom w:val="nil"/>
              <w:right w:val="nil"/>
            </w:tcBorders>
            <w:shd w:val="clear" w:color="000000" w:fill="FFFFFF"/>
            <w:noWrap/>
            <w:vAlign w:val="center"/>
            <w:hideMark/>
          </w:tcPr>
          <w:p w14:paraId="65A72CE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(174/343)</w:t>
            </w:r>
          </w:p>
        </w:tc>
        <w:tc>
          <w:tcPr>
            <w:tcW w:w="436" w:type="dxa"/>
            <w:tcBorders>
              <w:top w:val="nil"/>
              <w:left w:val="nil"/>
              <w:bottom w:val="nil"/>
              <w:right w:val="nil"/>
            </w:tcBorders>
            <w:shd w:val="clear" w:color="000000" w:fill="FFFFFF"/>
            <w:noWrap/>
            <w:vAlign w:val="center"/>
            <w:hideMark/>
          </w:tcPr>
          <w:p w14:paraId="5972853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0.98</w:t>
            </w:r>
          </w:p>
        </w:tc>
        <w:tc>
          <w:tcPr>
            <w:tcW w:w="1023" w:type="dxa"/>
            <w:tcBorders>
              <w:top w:val="nil"/>
              <w:left w:val="nil"/>
              <w:bottom w:val="nil"/>
              <w:right w:val="nil"/>
            </w:tcBorders>
            <w:shd w:val="clear" w:color="000000" w:fill="FFFFFF"/>
            <w:noWrap/>
            <w:vAlign w:val="center"/>
            <w:hideMark/>
          </w:tcPr>
          <w:p w14:paraId="196D6D0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[0.71,1.35]</w:t>
            </w:r>
          </w:p>
        </w:tc>
        <w:tc>
          <w:tcPr>
            <w:tcW w:w="93" w:type="dxa"/>
            <w:tcBorders>
              <w:top w:val="nil"/>
              <w:left w:val="nil"/>
              <w:bottom w:val="nil"/>
              <w:right w:val="nil"/>
            </w:tcBorders>
            <w:shd w:val="clear" w:color="000000" w:fill="FFFFFF"/>
            <w:noWrap/>
            <w:vAlign w:val="center"/>
            <w:hideMark/>
          </w:tcPr>
          <w:p w14:paraId="15FC0AB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01340DA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48.4</w:t>
            </w:r>
          </w:p>
        </w:tc>
        <w:tc>
          <w:tcPr>
            <w:tcW w:w="1195" w:type="dxa"/>
            <w:tcBorders>
              <w:top w:val="nil"/>
              <w:left w:val="nil"/>
              <w:bottom w:val="nil"/>
              <w:right w:val="nil"/>
            </w:tcBorders>
            <w:shd w:val="clear" w:color="000000" w:fill="FFFFFF"/>
            <w:noWrap/>
            <w:vAlign w:val="center"/>
            <w:hideMark/>
          </w:tcPr>
          <w:p w14:paraId="44FBE30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(166/343)</w:t>
            </w:r>
          </w:p>
        </w:tc>
        <w:tc>
          <w:tcPr>
            <w:tcW w:w="436" w:type="dxa"/>
            <w:tcBorders>
              <w:top w:val="nil"/>
              <w:left w:val="nil"/>
              <w:bottom w:val="nil"/>
              <w:right w:val="nil"/>
            </w:tcBorders>
            <w:shd w:val="clear" w:color="000000" w:fill="FFFFFF"/>
            <w:noWrap/>
            <w:vAlign w:val="center"/>
            <w:hideMark/>
          </w:tcPr>
          <w:p w14:paraId="0E427CD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1.52</w:t>
            </w:r>
          </w:p>
        </w:tc>
        <w:tc>
          <w:tcPr>
            <w:tcW w:w="1023" w:type="dxa"/>
            <w:tcBorders>
              <w:top w:val="nil"/>
              <w:left w:val="nil"/>
              <w:bottom w:val="nil"/>
              <w:right w:val="nil"/>
            </w:tcBorders>
            <w:shd w:val="clear" w:color="000000" w:fill="FFFFFF"/>
            <w:noWrap/>
            <w:vAlign w:val="center"/>
            <w:hideMark/>
          </w:tcPr>
          <w:p w14:paraId="27BAE5A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[0.81,2.85]</w:t>
            </w:r>
          </w:p>
        </w:tc>
      </w:tr>
      <w:tr w:rsidR="00B808AE" w:rsidRPr="009E1F39" w14:paraId="792807FB" w14:textId="77777777" w:rsidTr="00B808AE">
        <w:trPr>
          <w:trHeight w:val="300"/>
        </w:trPr>
        <w:tc>
          <w:tcPr>
            <w:tcW w:w="3340" w:type="dxa"/>
            <w:tcBorders>
              <w:top w:val="nil"/>
              <w:left w:val="nil"/>
              <w:bottom w:val="nil"/>
              <w:right w:val="nil"/>
            </w:tcBorders>
            <w:shd w:val="clear" w:color="000000" w:fill="FFFFFF"/>
            <w:noWrap/>
            <w:vAlign w:val="center"/>
            <w:hideMark/>
          </w:tcPr>
          <w:p w14:paraId="11C5B19A"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Electrical problems at home</w:t>
            </w:r>
          </w:p>
        </w:tc>
        <w:tc>
          <w:tcPr>
            <w:tcW w:w="807" w:type="dxa"/>
            <w:tcBorders>
              <w:top w:val="nil"/>
              <w:left w:val="nil"/>
              <w:bottom w:val="nil"/>
              <w:right w:val="nil"/>
            </w:tcBorders>
            <w:shd w:val="clear" w:color="000000" w:fill="FFFFFF"/>
            <w:noWrap/>
            <w:vAlign w:val="center"/>
            <w:hideMark/>
          </w:tcPr>
          <w:p w14:paraId="683B143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3D82A54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580C13F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6268111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4D64E8C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3342644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150D865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42E7277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38E30AF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544B4CED" w14:textId="77777777" w:rsidTr="00B808AE">
        <w:trPr>
          <w:trHeight w:val="300"/>
        </w:trPr>
        <w:tc>
          <w:tcPr>
            <w:tcW w:w="3340" w:type="dxa"/>
            <w:tcBorders>
              <w:top w:val="nil"/>
              <w:left w:val="nil"/>
              <w:bottom w:val="nil"/>
              <w:right w:val="nil"/>
            </w:tcBorders>
            <w:shd w:val="clear" w:color="000000" w:fill="FFFFFF"/>
            <w:noWrap/>
            <w:vAlign w:val="center"/>
            <w:hideMark/>
          </w:tcPr>
          <w:p w14:paraId="0FC7241E"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Yes</w:t>
            </w:r>
          </w:p>
        </w:tc>
        <w:tc>
          <w:tcPr>
            <w:tcW w:w="807" w:type="dxa"/>
            <w:tcBorders>
              <w:top w:val="nil"/>
              <w:left w:val="nil"/>
              <w:bottom w:val="nil"/>
              <w:right w:val="nil"/>
            </w:tcBorders>
            <w:shd w:val="clear" w:color="000000" w:fill="FFFFFF"/>
            <w:noWrap/>
            <w:vAlign w:val="center"/>
            <w:hideMark/>
          </w:tcPr>
          <w:p w14:paraId="65C1570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48.5</w:t>
            </w:r>
          </w:p>
        </w:tc>
        <w:tc>
          <w:tcPr>
            <w:tcW w:w="1278" w:type="dxa"/>
            <w:tcBorders>
              <w:top w:val="nil"/>
              <w:left w:val="nil"/>
              <w:bottom w:val="nil"/>
              <w:right w:val="nil"/>
            </w:tcBorders>
            <w:shd w:val="clear" w:color="000000" w:fill="FFFFFF"/>
            <w:noWrap/>
            <w:vAlign w:val="center"/>
            <w:hideMark/>
          </w:tcPr>
          <w:p w14:paraId="4533C5D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(16/33)</w:t>
            </w:r>
          </w:p>
        </w:tc>
        <w:tc>
          <w:tcPr>
            <w:tcW w:w="436" w:type="dxa"/>
            <w:tcBorders>
              <w:top w:val="nil"/>
              <w:left w:val="nil"/>
              <w:bottom w:val="nil"/>
              <w:right w:val="nil"/>
            </w:tcBorders>
            <w:shd w:val="clear" w:color="000000" w:fill="FFFFFF"/>
            <w:noWrap/>
            <w:vAlign w:val="center"/>
            <w:hideMark/>
          </w:tcPr>
          <w:p w14:paraId="6E3981F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2F3C287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31EA26F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7EE6A11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39.4</w:t>
            </w:r>
          </w:p>
        </w:tc>
        <w:tc>
          <w:tcPr>
            <w:tcW w:w="1195" w:type="dxa"/>
            <w:tcBorders>
              <w:top w:val="nil"/>
              <w:left w:val="nil"/>
              <w:bottom w:val="nil"/>
              <w:right w:val="nil"/>
            </w:tcBorders>
            <w:shd w:val="clear" w:color="000000" w:fill="FFFFFF"/>
            <w:noWrap/>
            <w:vAlign w:val="center"/>
            <w:hideMark/>
          </w:tcPr>
          <w:p w14:paraId="70BF89E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(13/33)</w:t>
            </w:r>
          </w:p>
        </w:tc>
        <w:tc>
          <w:tcPr>
            <w:tcW w:w="436" w:type="dxa"/>
            <w:tcBorders>
              <w:top w:val="nil"/>
              <w:left w:val="nil"/>
              <w:bottom w:val="nil"/>
              <w:right w:val="nil"/>
            </w:tcBorders>
            <w:shd w:val="clear" w:color="000000" w:fill="FFFFFF"/>
            <w:noWrap/>
            <w:vAlign w:val="center"/>
            <w:hideMark/>
          </w:tcPr>
          <w:p w14:paraId="7F1A884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37EB2DD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5BCF6A35" w14:textId="77777777" w:rsidTr="00B808AE">
        <w:trPr>
          <w:trHeight w:val="300"/>
        </w:trPr>
        <w:tc>
          <w:tcPr>
            <w:tcW w:w="3340" w:type="dxa"/>
            <w:tcBorders>
              <w:top w:val="nil"/>
              <w:left w:val="nil"/>
              <w:bottom w:val="nil"/>
              <w:right w:val="nil"/>
            </w:tcBorders>
            <w:shd w:val="clear" w:color="000000" w:fill="FFFFFF"/>
            <w:noWrap/>
            <w:vAlign w:val="center"/>
            <w:hideMark/>
          </w:tcPr>
          <w:p w14:paraId="67D31189"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No</w:t>
            </w:r>
          </w:p>
        </w:tc>
        <w:tc>
          <w:tcPr>
            <w:tcW w:w="807" w:type="dxa"/>
            <w:tcBorders>
              <w:top w:val="nil"/>
              <w:left w:val="nil"/>
              <w:bottom w:val="nil"/>
              <w:right w:val="nil"/>
            </w:tcBorders>
            <w:shd w:val="clear" w:color="000000" w:fill="FFFFFF"/>
            <w:noWrap/>
            <w:vAlign w:val="center"/>
            <w:hideMark/>
          </w:tcPr>
          <w:p w14:paraId="2754B52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49.2</w:t>
            </w:r>
          </w:p>
        </w:tc>
        <w:tc>
          <w:tcPr>
            <w:tcW w:w="1278" w:type="dxa"/>
            <w:tcBorders>
              <w:top w:val="nil"/>
              <w:left w:val="nil"/>
              <w:bottom w:val="nil"/>
              <w:right w:val="nil"/>
            </w:tcBorders>
            <w:shd w:val="clear" w:color="000000" w:fill="FFFFFF"/>
            <w:noWrap/>
            <w:vAlign w:val="center"/>
            <w:hideMark/>
          </w:tcPr>
          <w:p w14:paraId="77B545D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(227/461)</w:t>
            </w:r>
          </w:p>
        </w:tc>
        <w:tc>
          <w:tcPr>
            <w:tcW w:w="436" w:type="dxa"/>
            <w:tcBorders>
              <w:top w:val="nil"/>
              <w:left w:val="nil"/>
              <w:bottom w:val="nil"/>
              <w:right w:val="nil"/>
            </w:tcBorders>
            <w:shd w:val="clear" w:color="000000" w:fill="FFFFFF"/>
            <w:noWrap/>
            <w:vAlign w:val="center"/>
            <w:hideMark/>
          </w:tcPr>
          <w:p w14:paraId="00464D2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1.02</w:t>
            </w:r>
          </w:p>
        </w:tc>
        <w:tc>
          <w:tcPr>
            <w:tcW w:w="1023" w:type="dxa"/>
            <w:tcBorders>
              <w:top w:val="nil"/>
              <w:left w:val="nil"/>
              <w:bottom w:val="nil"/>
              <w:right w:val="nil"/>
            </w:tcBorders>
            <w:shd w:val="clear" w:color="000000" w:fill="FFFFFF"/>
            <w:noWrap/>
            <w:vAlign w:val="center"/>
            <w:hideMark/>
          </w:tcPr>
          <w:p w14:paraId="240AECF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[0.66,1.59]</w:t>
            </w:r>
          </w:p>
        </w:tc>
        <w:tc>
          <w:tcPr>
            <w:tcW w:w="93" w:type="dxa"/>
            <w:tcBorders>
              <w:top w:val="nil"/>
              <w:left w:val="nil"/>
              <w:bottom w:val="nil"/>
              <w:right w:val="nil"/>
            </w:tcBorders>
            <w:shd w:val="clear" w:color="000000" w:fill="FFFFFF"/>
            <w:noWrap/>
            <w:vAlign w:val="center"/>
            <w:hideMark/>
          </w:tcPr>
          <w:p w14:paraId="5230CB9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34FF599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46.0</w:t>
            </w:r>
          </w:p>
        </w:tc>
        <w:tc>
          <w:tcPr>
            <w:tcW w:w="1195" w:type="dxa"/>
            <w:tcBorders>
              <w:top w:val="nil"/>
              <w:left w:val="nil"/>
              <w:bottom w:val="nil"/>
              <w:right w:val="nil"/>
            </w:tcBorders>
            <w:shd w:val="clear" w:color="000000" w:fill="FFFFFF"/>
            <w:noWrap/>
            <w:vAlign w:val="center"/>
            <w:hideMark/>
          </w:tcPr>
          <w:p w14:paraId="431DBC3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(212/461)</w:t>
            </w:r>
          </w:p>
        </w:tc>
        <w:tc>
          <w:tcPr>
            <w:tcW w:w="436" w:type="dxa"/>
            <w:tcBorders>
              <w:top w:val="nil"/>
              <w:left w:val="nil"/>
              <w:bottom w:val="nil"/>
              <w:right w:val="nil"/>
            </w:tcBorders>
            <w:shd w:val="clear" w:color="000000" w:fill="FFFFFF"/>
            <w:noWrap/>
            <w:vAlign w:val="center"/>
            <w:hideMark/>
          </w:tcPr>
          <w:p w14:paraId="66CB790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1.19</w:t>
            </w:r>
          </w:p>
        </w:tc>
        <w:tc>
          <w:tcPr>
            <w:tcW w:w="1023" w:type="dxa"/>
            <w:tcBorders>
              <w:top w:val="nil"/>
              <w:left w:val="nil"/>
              <w:bottom w:val="nil"/>
              <w:right w:val="nil"/>
            </w:tcBorders>
            <w:shd w:val="clear" w:color="000000" w:fill="FFFFFF"/>
            <w:noWrap/>
            <w:vAlign w:val="center"/>
            <w:hideMark/>
          </w:tcPr>
          <w:p w14:paraId="26EFE27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[0.75,1.87]</w:t>
            </w:r>
          </w:p>
        </w:tc>
      </w:tr>
      <w:tr w:rsidR="00B808AE" w:rsidRPr="009E1F39" w14:paraId="6EA9754A" w14:textId="77777777" w:rsidTr="00B808AE">
        <w:trPr>
          <w:trHeight w:val="300"/>
        </w:trPr>
        <w:tc>
          <w:tcPr>
            <w:tcW w:w="3340" w:type="dxa"/>
            <w:tcBorders>
              <w:top w:val="nil"/>
              <w:left w:val="nil"/>
              <w:bottom w:val="nil"/>
              <w:right w:val="nil"/>
            </w:tcBorders>
            <w:shd w:val="clear" w:color="000000" w:fill="FFFFFF"/>
            <w:noWrap/>
            <w:vAlign w:val="center"/>
            <w:hideMark/>
          </w:tcPr>
          <w:p w14:paraId="3F2A6CF0"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Security problems at home</w:t>
            </w:r>
          </w:p>
        </w:tc>
        <w:tc>
          <w:tcPr>
            <w:tcW w:w="807" w:type="dxa"/>
            <w:tcBorders>
              <w:top w:val="nil"/>
              <w:left w:val="nil"/>
              <w:bottom w:val="nil"/>
              <w:right w:val="nil"/>
            </w:tcBorders>
            <w:shd w:val="clear" w:color="000000" w:fill="FFFFFF"/>
            <w:noWrap/>
            <w:vAlign w:val="center"/>
            <w:hideMark/>
          </w:tcPr>
          <w:p w14:paraId="59A20C6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38C3984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42B4A33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26E7731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1838077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3883113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1738FCB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0043009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257AAF7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52B3A94F" w14:textId="77777777" w:rsidTr="00B808AE">
        <w:trPr>
          <w:trHeight w:val="300"/>
        </w:trPr>
        <w:tc>
          <w:tcPr>
            <w:tcW w:w="3340" w:type="dxa"/>
            <w:tcBorders>
              <w:top w:val="nil"/>
              <w:left w:val="nil"/>
              <w:bottom w:val="nil"/>
              <w:right w:val="nil"/>
            </w:tcBorders>
            <w:shd w:val="clear" w:color="000000" w:fill="FFFFFF"/>
            <w:noWrap/>
            <w:vAlign w:val="center"/>
            <w:hideMark/>
          </w:tcPr>
          <w:p w14:paraId="76058E0B"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Yes</w:t>
            </w:r>
          </w:p>
        </w:tc>
        <w:tc>
          <w:tcPr>
            <w:tcW w:w="807" w:type="dxa"/>
            <w:tcBorders>
              <w:top w:val="nil"/>
              <w:left w:val="nil"/>
              <w:bottom w:val="nil"/>
              <w:right w:val="nil"/>
            </w:tcBorders>
            <w:shd w:val="clear" w:color="000000" w:fill="FFFFFF"/>
            <w:noWrap/>
            <w:vAlign w:val="center"/>
            <w:hideMark/>
          </w:tcPr>
          <w:p w14:paraId="4E27271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56.1</w:t>
            </w:r>
          </w:p>
        </w:tc>
        <w:tc>
          <w:tcPr>
            <w:tcW w:w="1278" w:type="dxa"/>
            <w:tcBorders>
              <w:top w:val="nil"/>
              <w:left w:val="nil"/>
              <w:bottom w:val="nil"/>
              <w:right w:val="nil"/>
            </w:tcBorders>
            <w:shd w:val="clear" w:color="000000" w:fill="FFFFFF"/>
            <w:noWrap/>
            <w:vAlign w:val="center"/>
            <w:hideMark/>
          </w:tcPr>
          <w:p w14:paraId="4F12A6B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(32/57)</w:t>
            </w:r>
          </w:p>
        </w:tc>
        <w:tc>
          <w:tcPr>
            <w:tcW w:w="436" w:type="dxa"/>
            <w:tcBorders>
              <w:top w:val="nil"/>
              <w:left w:val="nil"/>
              <w:bottom w:val="nil"/>
              <w:right w:val="nil"/>
            </w:tcBorders>
            <w:shd w:val="clear" w:color="000000" w:fill="FFFFFF"/>
            <w:noWrap/>
            <w:vAlign w:val="center"/>
            <w:hideMark/>
          </w:tcPr>
          <w:p w14:paraId="1993B2A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5238514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55940B7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2B8947F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43.9</w:t>
            </w:r>
          </w:p>
        </w:tc>
        <w:tc>
          <w:tcPr>
            <w:tcW w:w="1195" w:type="dxa"/>
            <w:tcBorders>
              <w:top w:val="nil"/>
              <w:left w:val="nil"/>
              <w:bottom w:val="nil"/>
              <w:right w:val="nil"/>
            </w:tcBorders>
            <w:shd w:val="clear" w:color="000000" w:fill="FFFFFF"/>
            <w:noWrap/>
            <w:vAlign w:val="center"/>
            <w:hideMark/>
          </w:tcPr>
          <w:p w14:paraId="4C9AF09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(25/57)</w:t>
            </w:r>
          </w:p>
        </w:tc>
        <w:tc>
          <w:tcPr>
            <w:tcW w:w="436" w:type="dxa"/>
            <w:tcBorders>
              <w:top w:val="nil"/>
              <w:left w:val="nil"/>
              <w:bottom w:val="nil"/>
              <w:right w:val="nil"/>
            </w:tcBorders>
            <w:shd w:val="clear" w:color="000000" w:fill="FFFFFF"/>
            <w:noWrap/>
            <w:vAlign w:val="center"/>
            <w:hideMark/>
          </w:tcPr>
          <w:p w14:paraId="6F0C1E6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3EF8326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0FF22CC0" w14:textId="77777777" w:rsidTr="00B808AE">
        <w:trPr>
          <w:trHeight w:val="300"/>
        </w:trPr>
        <w:tc>
          <w:tcPr>
            <w:tcW w:w="3340" w:type="dxa"/>
            <w:tcBorders>
              <w:top w:val="nil"/>
              <w:left w:val="nil"/>
              <w:bottom w:val="nil"/>
              <w:right w:val="nil"/>
            </w:tcBorders>
            <w:shd w:val="clear" w:color="000000" w:fill="FFFFFF"/>
            <w:noWrap/>
            <w:vAlign w:val="center"/>
            <w:hideMark/>
          </w:tcPr>
          <w:p w14:paraId="5173257F"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No</w:t>
            </w:r>
          </w:p>
        </w:tc>
        <w:tc>
          <w:tcPr>
            <w:tcW w:w="807" w:type="dxa"/>
            <w:tcBorders>
              <w:top w:val="nil"/>
              <w:left w:val="nil"/>
              <w:bottom w:val="nil"/>
              <w:right w:val="nil"/>
            </w:tcBorders>
            <w:shd w:val="clear" w:color="000000" w:fill="FFFFFF"/>
            <w:noWrap/>
            <w:vAlign w:val="center"/>
            <w:hideMark/>
          </w:tcPr>
          <w:p w14:paraId="4972654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48.3</w:t>
            </w:r>
          </w:p>
        </w:tc>
        <w:tc>
          <w:tcPr>
            <w:tcW w:w="1278" w:type="dxa"/>
            <w:tcBorders>
              <w:top w:val="nil"/>
              <w:left w:val="nil"/>
              <w:bottom w:val="nil"/>
              <w:right w:val="nil"/>
            </w:tcBorders>
            <w:shd w:val="clear" w:color="000000" w:fill="FFFFFF"/>
            <w:noWrap/>
            <w:vAlign w:val="center"/>
            <w:hideMark/>
          </w:tcPr>
          <w:p w14:paraId="44A372F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(211/437)</w:t>
            </w:r>
          </w:p>
        </w:tc>
        <w:tc>
          <w:tcPr>
            <w:tcW w:w="436" w:type="dxa"/>
            <w:tcBorders>
              <w:top w:val="nil"/>
              <w:left w:val="nil"/>
              <w:bottom w:val="nil"/>
              <w:right w:val="nil"/>
            </w:tcBorders>
            <w:shd w:val="clear" w:color="000000" w:fill="FFFFFF"/>
            <w:noWrap/>
            <w:vAlign w:val="center"/>
            <w:hideMark/>
          </w:tcPr>
          <w:p w14:paraId="4D7D327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0.86</w:t>
            </w:r>
          </w:p>
        </w:tc>
        <w:tc>
          <w:tcPr>
            <w:tcW w:w="1023" w:type="dxa"/>
            <w:tcBorders>
              <w:top w:val="nil"/>
              <w:left w:val="nil"/>
              <w:bottom w:val="nil"/>
              <w:right w:val="nil"/>
            </w:tcBorders>
            <w:shd w:val="clear" w:color="000000" w:fill="FFFFFF"/>
            <w:noWrap/>
            <w:vAlign w:val="center"/>
            <w:hideMark/>
          </w:tcPr>
          <w:p w14:paraId="57069BF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[0.63,1.18]</w:t>
            </w:r>
          </w:p>
        </w:tc>
        <w:tc>
          <w:tcPr>
            <w:tcW w:w="93" w:type="dxa"/>
            <w:tcBorders>
              <w:top w:val="nil"/>
              <w:left w:val="nil"/>
              <w:bottom w:val="nil"/>
              <w:right w:val="nil"/>
            </w:tcBorders>
            <w:shd w:val="clear" w:color="000000" w:fill="FFFFFF"/>
            <w:noWrap/>
            <w:vAlign w:val="center"/>
            <w:hideMark/>
          </w:tcPr>
          <w:p w14:paraId="3399E8D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3286239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45.8</w:t>
            </w:r>
          </w:p>
        </w:tc>
        <w:tc>
          <w:tcPr>
            <w:tcW w:w="1195" w:type="dxa"/>
            <w:tcBorders>
              <w:top w:val="nil"/>
              <w:left w:val="nil"/>
              <w:bottom w:val="nil"/>
              <w:right w:val="nil"/>
            </w:tcBorders>
            <w:shd w:val="clear" w:color="000000" w:fill="FFFFFF"/>
            <w:noWrap/>
            <w:vAlign w:val="center"/>
            <w:hideMark/>
          </w:tcPr>
          <w:p w14:paraId="5F11685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(200/437)</w:t>
            </w:r>
          </w:p>
        </w:tc>
        <w:tc>
          <w:tcPr>
            <w:tcW w:w="436" w:type="dxa"/>
            <w:tcBorders>
              <w:top w:val="nil"/>
              <w:left w:val="nil"/>
              <w:bottom w:val="nil"/>
              <w:right w:val="nil"/>
            </w:tcBorders>
            <w:shd w:val="clear" w:color="000000" w:fill="FFFFFF"/>
            <w:noWrap/>
            <w:vAlign w:val="center"/>
            <w:hideMark/>
          </w:tcPr>
          <w:p w14:paraId="39DCF32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1.06</w:t>
            </w:r>
          </w:p>
        </w:tc>
        <w:tc>
          <w:tcPr>
            <w:tcW w:w="1023" w:type="dxa"/>
            <w:tcBorders>
              <w:top w:val="nil"/>
              <w:left w:val="nil"/>
              <w:bottom w:val="nil"/>
              <w:right w:val="nil"/>
            </w:tcBorders>
            <w:shd w:val="clear" w:color="000000" w:fill="FFFFFF"/>
            <w:noWrap/>
            <w:vAlign w:val="center"/>
            <w:hideMark/>
          </w:tcPr>
          <w:p w14:paraId="6C68EA5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[0.77,1.47]</w:t>
            </w:r>
          </w:p>
        </w:tc>
      </w:tr>
      <w:tr w:rsidR="00B808AE" w:rsidRPr="009E1F39" w14:paraId="6D6263F6" w14:textId="77777777" w:rsidTr="00B808AE">
        <w:trPr>
          <w:trHeight w:val="300"/>
        </w:trPr>
        <w:tc>
          <w:tcPr>
            <w:tcW w:w="3340" w:type="dxa"/>
            <w:tcBorders>
              <w:top w:val="nil"/>
              <w:left w:val="nil"/>
              <w:bottom w:val="nil"/>
              <w:right w:val="nil"/>
            </w:tcBorders>
            <w:shd w:val="clear" w:color="000000" w:fill="FFFFFF"/>
            <w:noWrap/>
            <w:vAlign w:val="center"/>
            <w:hideMark/>
          </w:tcPr>
          <w:p w14:paraId="58AB76DF"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lastRenderedPageBreak/>
              <w:t>AREA-LEVEL FACTORS</w:t>
            </w:r>
          </w:p>
        </w:tc>
        <w:tc>
          <w:tcPr>
            <w:tcW w:w="807" w:type="dxa"/>
            <w:tcBorders>
              <w:top w:val="nil"/>
              <w:left w:val="nil"/>
              <w:bottom w:val="nil"/>
              <w:right w:val="nil"/>
            </w:tcBorders>
            <w:shd w:val="clear" w:color="000000" w:fill="FFFFFF"/>
            <w:noWrap/>
            <w:vAlign w:val="center"/>
            <w:hideMark/>
          </w:tcPr>
          <w:p w14:paraId="44FC40E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1C52830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2478BA3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468BDB2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7E63D3A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56BB1E4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63868D8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3BF10D5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2998FE5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3E982DE3" w14:textId="77777777" w:rsidTr="00B808AE">
        <w:trPr>
          <w:trHeight w:val="300"/>
        </w:trPr>
        <w:tc>
          <w:tcPr>
            <w:tcW w:w="3340" w:type="dxa"/>
            <w:tcBorders>
              <w:top w:val="nil"/>
              <w:left w:val="nil"/>
              <w:bottom w:val="nil"/>
              <w:right w:val="nil"/>
            </w:tcBorders>
            <w:shd w:val="clear" w:color="000000" w:fill="FFFFFF"/>
            <w:noWrap/>
            <w:vAlign w:val="center"/>
            <w:hideMark/>
          </w:tcPr>
          <w:p w14:paraId="72A1C714"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Racially-motivated violence</w:t>
            </w:r>
          </w:p>
        </w:tc>
        <w:tc>
          <w:tcPr>
            <w:tcW w:w="807" w:type="dxa"/>
            <w:tcBorders>
              <w:top w:val="nil"/>
              <w:left w:val="nil"/>
              <w:bottom w:val="nil"/>
              <w:right w:val="nil"/>
            </w:tcBorders>
            <w:shd w:val="clear" w:color="000000" w:fill="FFFFFF"/>
            <w:vAlign w:val="center"/>
            <w:hideMark/>
          </w:tcPr>
          <w:p w14:paraId="435F4E11"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3A42A92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2A5F57B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26B4E39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048B149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vAlign w:val="center"/>
            <w:hideMark/>
          </w:tcPr>
          <w:p w14:paraId="66A168F9" w14:textId="77777777" w:rsidR="00B808AE" w:rsidRPr="009E1F39" w:rsidRDefault="00B808AE" w:rsidP="00B808AE">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5945184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4AC17DB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7C009D1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0E5109CE" w14:textId="77777777" w:rsidTr="00B808AE">
        <w:trPr>
          <w:trHeight w:val="300"/>
        </w:trPr>
        <w:tc>
          <w:tcPr>
            <w:tcW w:w="3340" w:type="dxa"/>
            <w:tcBorders>
              <w:top w:val="nil"/>
              <w:left w:val="nil"/>
              <w:bottom w:val="nil"/>
              <w:right w:val="nil"/>
            </w:tcBorders>
            <w:shd w:val="clear" w:color="000000" w:fill="FFFFFF"/>
            <w:noWrap/>
            <w:vAlign w:val="center"/>
            <w:hideMark/>
          </w:tcPr>
          <w:p w14:paraId="6F253AE6"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Small or big problem</w:t>
            </w:r>
          </w:p>
        </w:tc>
        <w:tc>
          <w:tcPr>
            <w:tcW w:w="807" w:type="dxa"/>
            <w:tcBorders>
              <w:top w:val="nil"/>
              <w:left w:val="nil"/>
              <w:bottom w:val="nil"/>
              <w:right w:val="nil"/>
            </w:tcBorders>
            <w:shd w:val="clear" w:color="000000" w:fill="FFFFFF"/>
            <w:noWrap/>
            <w:vAlign w:val="center"/>
            <w:hideMark/>
          </w:tcPr>
          <w:p w14:paraId="025176C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51.9</w:t>
            </w:r>
          </w:p>
        </w:tc>
        <w:tc>
          <w:tcPr>
            <w:tcW w:w="1278" w:type="dxa"/>
            <w:tcBorders>
              <w:top w:val="nil"/>
              <w:left w:val="nil"/>
              <w:bottom w:val="nil"/>
              <w:right w:val="nil"/>
            </w:tcBorders>
            <w:shd w:val="clear" w:color="000000" w:fill="FFFFFF"/>
            <w:noWrap/>
            <w:vAlign w:val="center"/>
            <w:hideMark/>
          </w:tcPr>
          <w:p w14:paraId="0A4769D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(42/81)</w:t>
            </w:r>
          </w:p>
        </w:tc>
        <w:tc>
          <w:tcPr>
            <w:tcW w:w="436" w:type="dxa"/>
            <w:tcBorders>
              <w:top w:val="nil"/>
              <w:left w:val="nil"/>
              <w:bottom w:val="nil"/>
              <w:right w:val="nil"/>
            </w:tcBorders>
            <w:shd w:val="clear" w:color="000000" w:fill="FFFFFF"/>
            <w:noWrap/>
            <w:vAlign w:val="center"/>
            <w:hideMark/>
          </w:tcPr>
          <w:p w14:paraId="70B549D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75DF501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1310180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6B75F19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49.4</w:t>
            </w:r>
          </w:p>
        </w:tc>
        <w:tc>
          <w:tcPr>
            <w:tcW w:w="1195" w:type="dxa"/>
            <w:tcBorders>
              <w:top w:val="nil"/>
              <w:left w:val="nil"/>
              <w:bottom w:val="nil"/>
              <w:right w:val="nil"/>
            </w:tcBorders>
            <w:shd w:val="clear" w:color="000000" w:fill="FFFFFF"/>
            <w:noWrap/>
            <w:vAlign w:val="center"/>
            <w:hideMark/>
          </w:tcPr>
          <w:p w14:paraId="26C2518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(40/81)</w:t>
            </w:r>
          </w:p>
        </w:tc>
        <w:tc>
          <w:tcPr>
            <w:tcW w:w="436" w:type="dxa"/>
            <w:tcBorders>
              <w:top w:val="nil"/>
              <w:left w:val="nil"/>
              <w:bottom w:val="nil"/>
              <w:right w:val="nil"/>
            </w:tcBorders>
            <w:shd w:val="clear" w:color="000000" w:fill="FFFFFF"/>
            <w:noWrap/>
            <w:vAlign w:val="center"/>
            <w:hideMark/>
          </w:tcPr>
          <w:p w14:paraId="07BD69F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08966FF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6B36278E" w14:textId="77777777" w:rsidTr="00B808AE">
        <w:trPr>
          <w:trHeight w:val="300"/>
        </w:trPr>
        <w:tc>
          <w:tcPr>
            <w:tcW w:w="3340" w:type="dxa"/>
            <w:tcBorders>
              <w:top w:val="nil"/>
              <w:left w:val="nil"/>
              <w:bottom w:val="nil"/>
              <w:right w:val="nil"/>
            </w:tcBorders>
            <w:shd w:val="clear" w:color="000000" w:fill="FFFFFF"/>
            <w:noWrap/>
            <w:vAlign w:val="center"/>
            <w:hideMark/>
          </w:tcPr>
          <w:p w14:paraId="55F1DF7A"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Not a problem</w:t>
            </w:r>
          </w:p>
        </w:tc>
        <w:tc>
          <w:tcPr>
            <w:tcW w:w="807" w:type="dxa"/>
            <w:tcBorders>
              <w:top w:val="nil"/>
              <w:left w:val="nil"/>
              <w:bottom w:val="nil"/>
              <w:right w:val="nil"/>
            </w:tcBorders>
            <w:shd w:val="clear" w:color="000000" w:fill="FFFFFF"/>
            <w:noWrap/>
            <w:vAlign w:val="center"/>
            <w:hideMark/>
          </w:tcPr>
          <w:p w14:paraId="3B173BA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49.2</w:t>
            </w:r>
          </w:p>
        </w:tc>
        <w:tc>
          <w:tcPr>
            <w:tcW w:w="1278" w:type="dxa"/>
            <w:tcBorders>
              <w:top w:val="nil"/>
              <w:left w:val="nil"/>
              <w:bottom w:val="nil"/>
              <w:right w:val="nil"/>
            </w:tcBorders>
            <w:shd w:val="clear" w:color="000000" w:fill="FFFFFF"/>
            <w:noWrap/>
            <w:vAlign w:val="center"/>
            <w:hideMark/>
          </w:tcPr>
          <w:p w14:paraId="0557C0C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(188/382)</w:t>
            </w:r>
          </w:p>
        </w:tc>
        <w:tc>
          <w:tcPr>
            <w:tcW w:w="436" w:type="dxa"/>
            <w:tcBorders>
              <w:top w:val="nil"/>
              <w:left w:val="nil"/>
              <w:bottom w:val="nil"/>
              <w:right w:val="nil"/>
            </w:tcBorders>
            <w:shd w:val="clear" w:color="000000" w:fill="FFFFFF"/>
            <w:noWrap/>
            <w:vAlign w:val="center"/>
            <w:hideMark/>
          </w:tcPr>
          <w:p w14:paraId="128B164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0.94</w:t>
            </w:r>
          </w:p>
        </w:tc>
        <w:tc>
          <w:tcPr>
            <w:tcW w:w="1023" w:type="dxa"/>
            <w:tcBorders>
              <w:top w:val="nil"/>
              <w:left w:val="nil"/>
              <w:bottom w:val="nil"/>
              <w:right w:val="nil"/>
            </w:tcBorders>
            <w:shd w:val="clear" w:color="000000" w:fill="FFFFFF"/>
            <w:noWrap/>
            <w:vAlign w:val="center"/>
            <w:hideMark/>
          </w:tcPr>
          <w:p w14:paraId="7CE1FA3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[0.72,1.24]</w:t>
            </w:r>
          </w:p>
        </w:tc>
        <w:tc>
          <w:tcPr>
            <w:tcW w:w="93" w:type="dxa"/>
            <w:tcBorders>
              <w:top w:val="nil"/>
              <w:left w:val="nil"/>
              <w:bottom w:val="nil"/>
              <w:right w:val="nil"/>
            </w:tcBorders>
            <w:shd w:val="clear" w:color="000000" w:fill="FFFFFF"/>
            <w:noWrap/>
            <w:vAlign w:val="center"/>
            <w:hideMark/>
          </w:tcPr>
          <w:p w14:paraId="044986E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13C7DFF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43.2</w:t>
            </w:r>
          </w:p>
        </w:tc>
        <w:tc>
          <w:tcPr>
            <w:tcW w:w="1195" w:type="dxa"/>
            <w:tcBorders>
              <w:top w:val="nil"/>
              <w:left w:val="nil"/>
              <w:bottom w:val="nil"/>
              <w:right w:val="nil"/>
            </w:tcBorders>
            <w:shd w:val="clear" w:color="000000" w:fill="FFFFFF"/>
            <w:noWrap/>
            <w:vAlign w:val="center"/>
            <w:hideMark/>
          </w:tcPr>
          <w:p w14:paraId="75E8077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(165/382)</w:t>
            </w:r>
          </w:p>
        </w:tc>
        <w:tc>
          <w:tcPr>
            <w:tcW w:w="436" w:type="dxa"/>
            <w:tcBorders>
              <w:top w:val="nil"/>
              <w:left w:val="nil"/>
              <w:bottom w:val="nil"/>
              <w:right w:val="nil"/>
            </w:tcBorders>
            <w:shd w:val="clear" w:color="000000" w:fill="FFFFFF"/>
            <w:noWrap/>
            <w:vAlign w:val="center"/>
            <w:hideMark/>
          </w:tcPr>
          <w:p w14:paraId="6172EF9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0.88</w:t>
            </w:r>
          </w:p>
        </w:tc>
        <w:tc>
          <w:tcPr>
            <w:tcW w:w="1023" w:type="dxa"/>
            <w:tcBorders>
              <w:top w:val="nil"/>
              <w:left w:val="nil"/>
              <w:bottom w:val="nil"/>
              <w:right w:val="nil"/>
            </w:tcBorders>
            <w:shd w:val="clear" w:color="000000" w:fill="FFFFFF"/>
            <w:noWrap/>
            <w:vAlign w:val="center"/>
            <w:hideMark/>
          </w:tcPr>
          <w:p w14:paraId="115E56D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[0.66,1.18]</w:t>
            </w:r>
          </w:p>
        </w:tc>
      </w:tr>
      <w:tr w:rsidR="00B808AE" w:rsidRPr="009E1F39" w14:paraId="40E30DCC" w14:textId="77777777" w:rsidTr="00B808AE">
        <w:trPr>
          <w:trHeight w:val="300"/>
        </w:trPr>
        <w:tc>
          <w:tcPr>
            <w:tcW w:w="3340" w:type="dxa"/>
            <w:tcBorders>
              <w:top w:val="nil"/>
              <w:left w:val="nil"/>
              <w:bottom w:val="nil"/>
              <w:right w:val="nil"/>
            </w:tcBorders>
            <w:shd w:val="clear" w:color="000000" w:fill="FFFFFF"/>
            <w:noWrap/>
            <w:vAlign w:val="center"/>
            <w:hideMark/>
          </w:tcPr>
          <w:p w14:paraId="17986E4C"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Alcohol misuse †</w:t>
            </w:r>
          </w:p>
        </w:tc>
        <w:tc>
          <w:tcPr>
            <w:tcW w:w="807" w:type="dxa"/>
            <w:tcBorders>
              <w:top w:val="nil"/>
              <w:left w:val="nil"/>
              <w:bottom w:val="nil"/>
              <w:right w:val="nil"/>
            </w:tcBorders>
            <w:shd w:val="clear" w:color="000000" w:fill="FFFFFF"/>
            <w:noWrap/>
            <w:vAlign w:val="center"/>
            <w:hideMark/>
          </w:tcPr>
          <w:p w14:paraId="4DCC08E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277DDDE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22B6E74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5DD321A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07BFBB0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6175979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774626B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5949368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68BD4A9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257F40CB" w14:textId="77777777" w:rsidTr="00B808AE">
        <w:trPr>
          <w:trHeight w:val="300"/>
        </w:trPr>
        <w:tc>
          <w:tcPr>
            <w:tcW w:w="3340" w:type="dxa"/>
            <w:tcBorders>
              <w:top w:val="nil"/>
              <w:left w:val="nil"/>
              <w:bottom w:val="nil"/>
              <w:right w:val="nil"/>
            </w:tcBorders>
            <w:shd w:val="clear" w:color="000000" w:fill="FFFFFF"/>
            <w:noWrap/>
            <w:vAlign w:val="center"/>
            <w:hideMark/>
          </w:tcPr>
          <w:p w14:paraId="61951284"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Small or big problem</w:t>
            </w:r>
          </w:p>
        </w:tc>
        <w:tc>
          <w:tcPr>
            <w:tcW w:w="807" w:type="dxa"/>
            <w:tcBorders>
              <w:top w:val="nil"/>
              <w:left w:val="nil"/>
              <w:bottom w:val="nil"/>
              <w:right w:val="nil"/>
            </w:tcBorders>
            <w:shd w:val="clear" w:color="000000" w:fill="FFFFFF"/>
            <w:noWrap/>
            <w:vAlign w:val="center"/>
            <w:hideMark/>
          </w:tcPr>
          <w:p w14:paraId="2EF42FC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53.5</w:t>
            </w:r>
          </w:p>
        </w:tc>
        <w:tc>
          <w:tcPr>
            <w:tcW w:w="1278" w:type="dxa"/>
            <w:tcBorders>
              <w:top w:val="nil"/>
              <w:left w:val="nil"/>
              <w:bottom w:val="nil"/>
              <w:right w:val="nil"/>
            </w:tcBorders>
            <w:shd w:val="clear" w:color="000000" w:fill="FFFFFF"/>
            <w:noWrap/>
            <w:vAlign w:val="center"/>
            <w:hideMark/>
          </w:tcPr>
          <w:p w14:paraId="68D9359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(121/226)</w:t>
            </w:r>
          </w:p>
        </w:tc>
        <w:tc>
          <w:tcPr>
            <w:tcW w:w="436" w:type="dxa"/>
            <w:tcBorders>
              <w:top w:val="nil"/>
              <w:left w:val="nil"/>
              <w:bottom w:val="nil"/>
              <w:right w:val="nil"/>
            </w:tcBorders>
            <w:shd w:val="clear" w:color="000000" w:fill="FFFFFF"/>
            <w:noWrap/>
            <w:vAlign w:val="center"/>
            <w:hideMark/>
          </w:tcPr>
          <w:p w14:paraId="6FE8BA7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4E46495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7977530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71BA4DD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50.0</w:t>
            </w:r>
          </w:p>
        </w:tc>
        <w:tc>
          <w:tcPr>
            <w:tcW w:w="1195" w:type="dxa"/>
            <w:tcBorders>
              <w:top w:val="nil"/>
              <w:left w:val="nil"/>
              <w:bottom w:val="nil"/>
              <w:right w:val="nil"/>
            </w:tcBorders>
            <w:shd w:val="clear" w:color="000000" w:fill="FFFFFF"/>
            <w:noWrap/>
            <w:vAlign w:val="center"/>
            <w:hideMark/>
          </w:tcPr>
          <w:p w14:paraId="1349712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(113/226)</w:t>
            </w:r>
          </w:p>
        </w:tc>
        <w:tc>
          <w:tcPr>
            <w:tcW w:w="436" w:type="dxa"/>
            <w:tcBorders>
              <w:top w:val="nil"/>
              <w:left w:val="nil"/>
              <w:bottom w:val="nil"/>
              <w:right w:val="nil"/>
            </w:tcBorders>
            <w:shd w:val="clear" w:color="000000" w:fill="FFFFFF"/>
            <w:noWrap/>
            <w:vAlign w:val="center"/>
            <w:hideMark/>
          </w:tcPr>
          <w:p w14:paraId="0386874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5AFFE19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65E7D465" w14:textId="77777777" w:rsidTr="00B808AE">
        <w:trPr>
          <w:trHeight w:val="300"/>
        </w:trPr>
        <w:tc>
          <w:tcPr>
            <w:tcW w:w="3340" w:type="dxa"/>
            <w:tcBorders>
              <w:top w:val="nil"/>
              <w:left w:val="nil"/>
              <w:bottom w:val="nil"/>
              <w:right w:val="nil"/>
            </w:tcBorders>
            <w:shd w:val="clear" w:color="000000" w:fill="FFFFFF"/>
            <w:noWrap/>
            <w:vAlign w:val="center"/>
            <w:hideMark/>
          </w:tcPr>
          <w:p w14:paraId="1DE56FC9"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Not a problem</w:t>
            </w:r>
          </w:p>
        </w:tc>
        <w:tc>
          <w:tcPr>
            <w:tcW w:w="807" w:type="dxa"/>
            <w:tcBorders>
              <w:top w:val="nil"/>
              <w:left w:val="nil"/>
              <w:bottom w:val="nil"/>
              <w:right w:val="nil"/>
            </w:tcBorders>
            <w:shd w:val="clear" w:color="000000" w:fill="FFFFFF"/>
            <w:noWrap/>
            <w:vAlign w:val="center"/>
            <w:hideMark/>
          </w:tcPr>
          <w:p w14:paraId="05FE22C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44.7</w:t>
            </w:r>
          </w:p>
        </w:tc>
        <w:tc>
          <w:tcPr>
            <w:tcW w:w="1278" w:type="dxa"/>
            <w:tcBorders>
              <w:top w:val="nil"/>
              <w:left w:val="nil"/>
              <w:bottom w:val="nil"/>
              <w:right w:val="nil"/>
            </w:tcBorders>
            <w:shd w:val="clear" w:color="000000" w:fill="FFFFFF"/>
            <w:noWrap/>
            <w:vAlign w:val="center"/>
            <w:hideMark/>
          </w:tcPr>
          <w:p w14:paraId="0189CF7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(113/253)</w:t>
            </w:r>
          </w:p>
        </w:tc>
        <w:tc>
          <w:tcPr>
            <w:tcW w:w="436" w:type="dxa"/>
            <w:tcBorders>
              <w:top w:val="nil"/>
              <w:left w:val="nil"/>
              <w:bottom w:val="nil"/>
              <w:right w:val="nil"/>
            </w:tcBorders>
            <w:shd w:val="clear" w:color="000000" w:fill="FFFFFF"/>
            <w:noWrap/>
            <w:vAlign w:val="center"/>
            <w:hideMark/>
          </w:tcPr>
          <w:p w14:paraId="1EE8DC8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0.82</w:t>
            </w:r>
          </w:p>
        </w:tc>
        <w:tc>
          <w:tcPr>
            <w:tcW w:w="1023" w:type="dxa"/>
            <w:tcBorders>
              <w:top w:val="nil"/>
              <w:left w:val="nil"/>
              <w:bottom w:val="nil"/>
              <w:right w:val="nil"/>
            </w:tcBorders>
            <w:shd w:val="clear" w:color="000000" w:fill="FFFFFF"/>
            <w:noWrap/>
            <w:vAlign w:val="center"/>
            <w:hideMark/>
          </w:tcPr>
          <w:p w14:paraId="6660E7C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[0.69,0.99]</w:t>
            </w:r>
          </w:p>
        </w:tc>
        <w:tc>
          <w:tcPr>
            <w:tcW w:w="93" w:type="dxa"/>
            <w:tcBorders>
              <w:top w:val="nil"/>
              <w:left w:val="nil"/>
              <w:bottom w:val="nil"/>
              <w:right w:val="nil"/>
            </w:tcBorders>
            <w:shd w:val="clear" w:color="000000" w:fill="FFFFFF"/>
            <w:noWrap/>
            <w:vAlign w:val="center"/>
            <w:hideMark/>
          </w:tcPr>
          <w:p w14:paraId="2EA8C69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1BD7C32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40.7</w:t>
            </w:r>
          </w:p>
        </w:tc>
        <w:tc>
          <w:tcPr>
            <w:tcW w:w="1195" w:type="dxa"/>
            <w:tcBorders>
              <w:top w:val="nil"/>
              <w:left w:val="nil"/>
              <w:bottom w:val="nil"/>
              <w:right w:val="nil"/>
            </w:tcBorders>
            <w:shd w:val="clear" w:color="000000" w:fill="FFFFFF"/>
            <w:noWrap/>
            <w:vAlign w:val="center"/>
            <w:hideMark/>
          </w:tcPr>
          <w:p w14:paraId="3F65CA3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(103/253)</w:t>
            </w:r>
          </w:p>
        </w:tc>
        <w:tc>
          <w:tcPr>
            <w:tcW w:w="436" w:type="dxa"/>
            <w:tcBorders>
              <w:top w:val="nil"/>
              <w:left w:val="nil"/>
              <w:bottom w:val="nil"/>
              <w:right w:val="nil"/>
            </w:tcBorders>
            <w:shd w:val="clear" w:color="000000" w:fill="FFFFFF"/>
            <w:noWrap/>
            <w:vAlign w:val="center"/>
            <w:hideMark/>
          </w:tcPr>
          <w:p w14:paraId="3F0C6CA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0.80</w:t>
            </w:r>
          </w:p>
        </w:tc>
        <w:tc>
          <w:tcPr>
            <w:tcW w:w="1023" w:type="dxa"/>
            <w:tcBorders>
              <w:top w:val="nil"/>
              <w:left w:val="nil"/>
              <w:bottom w:val="nil"/>
              <w:right w:val="nil"/>
            </w:tcBorders>
            <w:shd w:val="clear" w:color="000000" w:fill="FFFFFF"/>
            <w:noWrap/>
            <w:vAlign w:val="center"/>
            <w:hideMark/>
          </w:tcPr>
          <w:p w14:paraId="5AB17BD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[0.63,1.02]</w:t>
            </w:r>
          </w:p>
        </w:tc>
      </w:tr>
      <w:tr w:rsidR="00B808AE" w:rsidRPr="009E1F39" w14:paraId="0E3670EB" w14:textId="77777777" w:rsidTr="00B808AE">
        <w:trPr>
          <w:trHeight w:val="300"/>
        </w:trPr>
        <w:tc>
          <w:tcPr>
            <w:tcW w:w="3340" w:type="dxa"/>
            <w:tcBorders>
              <w:top w:val="nil"/>
              <w:left w:val="nil"/>
              <w:bottom w:val="nil"/>
              <w:right w:val="nil"/>
            </w:tcBorders>
            <w:shd w:val="clear" w:color="000000" w:fill="FFFFFF"/>
            <w:noWrap/>
            <w:vAlign w:val="center"/>
            <w:hideMark/>
          </w:tcPr>
          <w:p w14:paraId="09CC0DDF"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Break-ins or theft</w:t>
            </w:r>
          </w:p>
        </w:tc>
        <w:tc>
          <w:tcPr>
            <w:tcW w:w="807" w:type="dxa"/>
            <w:tcBorders>
              <w:top w:val="nil"/>
              <w:left w:val="nil"/>
              <w:bottom w:val="nil"/>
              <w:right w:val="nil"/>
            </w:tcBorders>
            <w:shd w:val="clear" w:color="000000" w:fill="FFFFFF"/>
            <w:noWrap/>
            <w:vAlign w:val="center"/>
            <w:hideMark/>
          </w:tcPr>
          <w:p w14:paraId="743CDC0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5DD3003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02BB426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64F0154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696D422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1F8F983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62CFBC8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5680E14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2950721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45F75136" w14:textId="77777777" w:rsidTr="00B808AE">
        <w:trPr>
          <w:trHeight w:val="300"/>
        </w:trPr>
        <w:tc>
          <w:tcPr>
            <w:tcW w:w="3340" w:type="dxa"/>
            <w:tcBorders>
              <w:top w:val="nil"/>
              <w:left w:val="nil"/>
              <w:bottom w:val="nil"/>
              <w:right w:val="nil"/>
            </w:tcBorders>
            <w:shd w:val="clear" w:color="000000" w:fill="FFFFFF"/>
            <w:noWrap/>
            <w:vAlign w:val="center"/>
            <w:hideMark/>
          </w:tcPr>
          <w:p w14:paraId="5996AB8E"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Small or big problem</w:t>
            </w:r>
          </w:p>
        </w:tc>
        <w:tc>
          <w:tcPr>
            <w:tcW w:w="807" w:type="dxa"/>
            <w:tcBorders>
              <w:top w:val="nil"/>
              <w:left w:val="nil"/>
              <w:bottom w:val="nil"/>
              <w:right w:val="nil"/>
            </w:tcBorders>
            <w:shd w:val="clear" w:color="000000" w:fill="FFFFFF"/>
            <w:noWrap/>
            <w:vAlign w:val="center"/>
            <w:hideMark/>
          </w:tcPr>
          <w:p w14:paraId="04404BA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51.3</w:t>
            </w:r>
          </w:p>
        </w:tc>
        <w:tc>
          <w:tcPr>
            <w:tcW w:w="1278" w:type="dxa"/>
            <w:tcBorders>
              <w:top w:val="nil"/>
              <w:left w:val="nil"/>
              <w:bottom w:val="nil"/>
              <w:right w:val="nil"/>
            </w:tcBorders>
            <w:shd w:val="clear" w:color="000000" w:fill="FFFFFF"/>
            <w:noWrap/>
            <w:vAlign w:val="center"/>
            <w:hideMark/>
          </w:tcPr>
          <w:p w14:paraId="31A393D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(118/230)</w:t>
            </w:r>
          </w:p>
        </w:tc>
        <w:tc>
          <w:tcPr>
            <w:tcW w:w="436" w:type="dxa"/>
            <w:tcBorders>
              <w:top w:val="nil"/>
              <w:left w:val="nil"/>
              <w:bottom w:val="nil"/>
              <w:right w:val="nil"/>
            </w:tcBorders>
            <w:shd w:val="clear" w:color="000000" w:fill="FFFFFF"/>
            <w:noWrap/>
            <w:vAlign w:val="center"/>
            <w:hideMark/>
          </w:tcPr>
          <w:p w14:paraId="6B6CA70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4251A42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5112F40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5F28D9E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48.7</w:t>
            </w:r>
          </w:p>
        </w:tc>
        <w:tc>
          <w:tcPr>
            <w:tcW w:w="1195" w:type="dxa"/>
            <w:tcBorders>
              <w:top w:val="nil"/>
              <w:left w:val="nil"/>
              <w:bottom w:val="nil"/>
              <w:right w:val="nil"/>
            </w:tcBorders>
            <w:shd w:val="clear" w:color="000000" w:fill="FFFFFF"/>
            <w:noWrap/>
            <w:vAlign w:val="center"/>
            <w:hideMark/>
          </w:tcPr>
          <w:p w14:paraId="3D3B7A0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(112/230)</w:t>
            </w:r>
          </w:p>
        </w:tc>
        <w:tc>
          <w:tcPr>
            <w:tcW w:w="436" w:type="dxa"/>
            <w:tcBorders>
              <w:top w:val="nil"/>
              <w:left w:val="nil"/>
              <w:bottom w:val="nil"/>
              <w:right w:val="nil"/>
            </w:tcBorders>
            <w:shd w:val="clear" w:color="000000" w:fill="FFFFFF"/>
            <w:noWrap/>
            <w:vAlign w:val="center"/>
            <w:hideMark/>
          </w:tcPr>
          <w:p w14:paraId="2DC66BD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3022E6A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6588DF3C" w14:textId="77777777" w:rsidTr="00B808AE">
        <w:trPr>
          <w:trHeight w:val="300"/>
        </w:trPr>
        <w:tc>
          <w:tcPr>
            <w:tcW w:w="3340" w:type="dxa"/>
            <w:tcBorders>
              <w:top w:val="nil"/>
              <w:left w:val="nil"/>
              <w:bottom w:val="nil"/>
              <w:right w:val="nil"/>
            </w:tcBorders>
            <w:shd w:val="clear" w:color="000000" w:fill="FFFFFF"/>
            <w:noWrap/>
            <w:vAlign w:val="center"/>
            <w:hideMark/>
          </w:tcPr>
          <w:p w14:paraId="3BF35577"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Not a problem</w:t>
            </w:r>
          </w:p>
        </w:tc>
        <w:tc>
          <w:tcPr>
            <w:tcW w:w="807" w:type="dxa"/>
            <w:tcBorders>
              <w:top w:val="nil"/>
              <w:left w:val="nil"/>
              <w:bottom w:val="nil"/>
              <w:right w:val="nil"/>
            </w:tcBorders>
            <w:shd w:val="clear" w:color="000000" w:fill="FFFFFF"/>
            <w:noWrap/>
            <w:vAlign w:val="center"/>
            <w:hideMark/>
          </w:tcPr>
          <w:p w14:paraId="01228FB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46.8</w:t>
            </w:r>
          </w:p>
        </w:tc>
        <w:tc>
          <w:tcPr>
            <w:tcW w:w="1278" w:type="dxa"/>
            <w:tcBorders>
              <w:top w:val="nil"/>
              <w:left w:val="nil"/>
              <w:bottom w:val="nil"/>
              <w:right w:val="nil"/>
            </w:tcBorders>
            <w:shd w:val="clear" w:color="000000" w:fill="FFFFFF"/>
            <w:noWrap/>
            <w:vAlign w:val="center"/>
            <w:hideMark/>
          </w:tcPr>
          <w:p w14:paraId="25EF74D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(111/237)</w:t>
            </w:r>
          </w:p>
        </w:tc>
        <w:tc>
          <w:tcPr>
            <w:tcW w:w="436" w:type="dxa"/>
            <w:tcBorders>
              <w:top w:val="nil"/>
              <w:left w:val="nil"/>
              <w:bottom w:val="nil"/>
              <w:right w:val="nil"/>
            </w:tcBorders>
            <w:shd w:val="clear" w:color="000000" w:fill="FFFFFF"/>
            <w:noWrap/>
            <w:vAlign w:val="center"/>
            <w:hideMark/>
          </w:tcPr>
          <w:p w14:paraId="6E62E38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0.91</w:t>
            </w:r>
          </w:p>
        </w:tc>
        <w:tc>
          <w:tcPr>
            <w:tcW w:w="1023" w:type="dxa"/>
            <w:tcBorders>
              <w:top w:val="nil"/>
              <w:left w:val="nil"/>
              <w:bottom w:val="nil"/>
              <w:right w:val="nil"/>
            </w:tcBorders>
            <w:shd w:val="clear" w:color="000000" w:fill="FFFFFF"/>
            <w:noWrap/>
            <w:vAlign w:val="center"/>
            <w:hideMark/>
          </w:tcPr>
          <w:p w14:paraId="62C0967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[0.74,1.11]</w:t>
            </w:r>
          </w:p>
        </w:tc>
        <w:tc>
          <w:tcPr>
            <w:tcW w:w="93" w:type="dxa"/>
            <w:tcBorders>
              <w:top w:val="nil"/>
              <w:left w:val="nil"/>
              <w:bottom w:val="nil"/>
              <w:right w:val="nil"/>
            </w:tcBorders>
            <w:shd w:val="clear" w:color="000000" w:fill="FFFFFF"/>
            <w:noWrap/>
            <w:vAlign w:val="center"/>
            <w:hideMark/>
          </w:tcPr>
          <w:p w14:paraId="115832A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7F9C4D6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41.8</w:t>
            </w:r>
          </w:p>
        </w:tc>
        <w:tc>
          <w:tcPr>
            <w:tcW w:w="1195" w:type="dxa"/>
            <w:tcBorders>
              <w:top w:val="nil"/>
              <w:left w:val="nil"/>
              <w:bottom w:val="nil"/>
              <w:right w:val="nil"/>
            </w:tcBorders>
            <w:shd w:val="clear" w:color="000000" w:fill="FFFFFF"/>
            <w:noWrap/>
            <w:vAlign w:val="center"/>
            <w:hideMark/>
          </w:tcPr>
          <w:p w14:paraId="2A52DB6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(99/237)</w:t>
            </w:r>
          </w:p>
        </w:tc>
        <w:tc>
          <w:tcPr>
            <w:tcW w:w="436" w:type="dxa"/>
            <w:tcBorders>
              <w:top w:val="nil"/>
              <w:left w:val="nil"/>
              <w:bottom w:val="nil"/>
              <w:right w:val="nil"/>
            </w:tcBorders>
            <w:shd w:val="clear" w:color="000000" w:fill="FFFFFF"/>
            <w:noWrap/>
            <w:vAlign w:val="center"/>
            <w:hideMark/>
          </w:tcPr>
          <w:p w14:paraId="47B8276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0.86</w:t>
            </w:r>
          </w:p>
        </w:tc>
        <w:tc>
          <w:tcPr>
            <w:tcW w:w="1023" w:type="dxa"/>
            <w:tcBorders>
              <w:top w:val="nil"/>
              <w:left w:val="nil"/>
              <w:bottom w:val="nil"/>
              <w:right w:val="nil"/>
            </w:tcBorders>
            <w:shd w:val="clear" w:color="000000" w:fill="FFFFFF"/>
            <w:noWrap/>
            <w:vAlign w:val="center"/>
            <w:hideMark/>
          </w:tcPr>
          <w:p w14:paraId="7ECBA51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[0.69,1.07]</w:t>
            </w:r>
          </w:p>
        </w:tc>
      </w:tr>
      <w:tr w:rsidR="00B808AE" w:rsidRPr="009E1F39" w14:paraId="02A9C6BC" w14:textId="77777777" w:rsidTr="00B808AE">
        <w:trPr>
          <w:trHeight w:val="300"/>
        </w:trPr>
        <w:tc>
          <w:tcPr>
            <w:tcW w:w="3340" w:type="dxa"/>
            <w:tcBorders>
              <w:top w:val="nil"/>
              <w:left w:val="nil"/>
              <w:bottom w:val="nil"/>
              <w:right w:val="nil"/>
            </w:tcBorders>
            <w:shd w:val="clear" w:color="000000" w:fill="FFFFFF"/>
            <w:noWrap/>
            <w:vAlign w:val="center"/>
            <w:hideMark/>
          </w:tcPr>
          <w:p w14:paraId="4EE8DB16"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Area-level disadvantage</w:t>
            </w:r>
          </w:p>
        </w:tc>
        <w:tc>
          <w:tcPr>
            <w:tcW w:w="807" w:type="dxa"/>
            <w:tcBorders>
              <w:top w:val="nil"/>
              <w:left w:val="nil"/>
              <w:bottom w:val="nil"/>
              <w:right w:val="nil"/>
            </w:tcBorders>
            <w:shd w:val="clear" w:color="000000" w:fill="FFFFFF"/>
            <w:noWrap/>
            <w:vAlign w:val="center"/>
            <w:hideMark/>
          </w:tcPr>
          <w:p w14:paraId="5629B01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1856093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37ABBA0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520B6EF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1BADA35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6F60531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5D60775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36" w:type="dxa"/>
            <w:tcBorders>
              <w:top w:val="nil"/>
              <w:left w:val="nil"/>
              <w:bottom w:val="nil"/>
              <w:right w:val="nil"/>
            </w:tcBorders>
            <w:shd w:val="clear" w:color="000000" w:fill="FFFFFF"/>
            <w:noWrap/>
            <w:vAlign w:val="center"/>
            <w:hideMark/>
          </w:tcPr>
          <w:p w14:paraId="58CE2FB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7909A91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011D81AF" w14:textId="77777777" w:rsidTr="00B808AE">
        <w:trPr>
          <w:trHeight w:val="300"/>
        </w:trPr>
        <w:tc>
          <w:tcPr>
            <w:tcW w:w="3340" w:type="dxa"/>
            <w:tcBorders>
              <w:top w:val="nil"/>
              <w:left w:val="nil"/>
              <w:bottom w:val="nil"/>
              <w:right w:val="nil"/>
            </w:tcBorders>
            <w:shd w:val="clear" w:color="000000" w:fill="FFFFFF"/>
            <w:noWrap/>
            <w:vAlign w:val="center"/>
            <w:hideMark/>
          </w:tcPr>
          <w:p w14:paraId="4639BDE3"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Least advantaged</w:t>
            </w:r>
          </w:p>
        </w:tc>
        <w:tc>
          <w:tcPr>
            <w:tcW w:w="807" w:type="dxa"/>
            <w:tcBorders>
              <w:top w:val="nil"/>
              <w:left w:val="nil"/>
              <w:bottom w:val="nil"/>
              <w:right w:val="nil"/>
            </w:tcBorders>
            <w:shd w:val="clear" w:color="000000" w:fill="FFFFFF"/>
            <w:noWrap/>
            <w:vAlign w:val="center"/>
            <w:hideMark/>
          </w:tcPr>
          <w:p w14:paraId="3036920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56.4</w:t>
            </w:r>
          </w:p>
        </w:tc>
        <w:tc>
          <w:tcPr>
            <w:tcW w:w="1278" w:type="dxa"/>
            <w:tcBorders>
              <w:top w:val="nil"/>
              <w:left w:val="nil"/>
              <w:bottom w:val="nil"/>
              <w:right w:val="nil"/>
            </w:tcBorders>
            <w:shd w:val="clear" w:color="000000" w:fill="FFFFFF"/>
            <w:noWrap/>
            <w:vAlign w:val="center"/>
            <w:hideMark/>
          </w:tcPr>
          <w:p w14:paraId="388CB18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(44/78)</w:t>
            </w:r>
          </w:p>
        </w:tc>
        <w:tc>
          <w:tcPr>
            <w:tcW w:w="436" w:type="dxa"/>
            <w:tcBorders>
              <w:top w:val="nil"/>
              <w:left w:val="nil"/>
              <w:bottom w:val="nil"/>
              <w:right w:val="nil"/>
            </w:tcBorders>
            <w:shd w:val="clear" w:color="000000" w:fill="FFFFFF"/>
            <w:noWrap/>
            <w:vAlign w:val="center"/>
            <w:hideMark/>
          </w:tcPr>
          <w:p w14:paraId="0882FDC8"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w:t>
            </w:r>
          </w:p>
        </w:tc>
        <w:tc>
          <w:tcPr>
            <w:tcW w:w="1023" w:type="dxa"/>
            <w:tcBorders>
              <w:top w:val="nil"/>
              <w:left w:val="nil"/>
              <w:bottom w:val="nil"/>
              <w:right w:val="nil"/>
            </w:tcBorders>
            <w:shd w:val="clear" w:color="000000" w:fill="FFFFFF"/>
            <w:noWrap/>
            <w:vAlign w:val="center"/>
            <w:hideMark/>
          </w:tcPr>
          <w:p w14:paraId="244E998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7665A36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343A261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47.4</w:t>
            </w:r>
          </w:p>
        </w:tc>
        <w:tc>
          <w:tcPr>
            <w:tcW w:w="1195" w:type="dxa"/>
            <w:tcBorders>
              <w:top w:val="nil"/>
              <w:left w:val="nil"/>
              <w:bottom w:val="nil"/>
              <w:right w:val="nil"/>
            </w:tcBorders>
            <w:shd w:val="clear" w:color="000000" w:fill="FFFFFF"/>
            <w:noWrap/>
            <w:vAlign w:val="center"/>
            <w:hideMark/>
          </w:tcPr>
          <w:p w14:paraId="35D5313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(37/78)</w:t>
            </w:r>
          </w:p>
        </w:tc>
        <w:tc>
          <w:tcPr>
            <w:tcW w:w="436" w:type="dxa"/>
            <w:tcBorders>
              <w:top w:val="nil"/>
              <w:left w:val="nil"/>
              <w:bottom w:val="nil"/>
              <w:right w:val="nil"/>
            </w:tcBorders>
            <w:shd w:val="clear" w:color="000000" w:fill="FFFFFF"/>
            <w:noWrap/>
            <w:vAlign w:val="center"/>
            <w:hideMark/>
          </w:tcPr>
          <w:p w14:paraId="4ECE603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5E4E68F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1A2AE78D" w14:textId="77777777" w:rsidTr="00B808AE">
        <w:trPr>
          <w:trHeight w:val="300"/>
        </w:trPr>
        <w:tc>
          <w:tcPr>
            <w:tcW w:w="3340" w:type="dxa"/>
            <w:tcBorders>
              <w:top w:val="nil"/>
              <w:left w:val="nil"/>
              <w:bottom w:val="nil"/>
              <w:right w:val="nil"/>
            </w:tcBorders>
            <w:shd w:val="clear" w:color="000000" w:fill="FFFFFF"/>
            <w:noWrap/>
            <w:vAlign w:val="center"/>
            <w:hideMark/>
          </w:tcPr>
          <w:p w14:paraId="6404C1A8"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Mid-advantaged</w:t>
            </w:r>
          </w:p>
        </w:tc>
        <w:tc>
          <w:tcPr>
            <w:tcW w:w="807" w:type="dxa"/>
            <w:tcBorders>
              <w:top w:val="nil"/>
              <w:left w:val="nil"/>
              <w:bottom w:val="nil"/>
              <w:right w:val="nil"/>
            </w:tcBorders>
            <w:shd w:val="clear" w:color="000000" w:fill="FFFFFF"/>
            <w:noWrap/>
            <w:vAlign w:val="center"/>
            <w:hideMark/>
          </w:tcPr>
          <w:p w14:paraId="258634E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48.0</w:t>
            </w:r>
          </w:p>
        </w:tc>
        <w:tc>
          <w:tcPr>
            <w:tcW w:w="1278" w:type="dxa"/>
            <w:tcBorders>
              <w:top w:val="nil"/>
              <w:left w:val="nil"/>
              <w:bottom w:val="nil"/>
              <w:right w:val="nil"/>
            </w:tcBorders>
            <w:shd w:val="clear" w:color="000000" w:fill="FFFFFF"/>
            <w:noWrap/>
            <w:vAlign w:val="center"/>
            <w:hideMark/>
          </w:tcPr>
          <w:p w14:paraId="28A781C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(153/319)</w:t>
            </w:r>
          </w:p>
        </w:tc>
        <w:tc>
          <w:tcPr>
            <w:tcW w:w="436" w:type="dxa"/>
            <w:tcBorders>
              <w:top w:val="nil"/>
              <w:left w:val="nil"/>
              <w:bottom w:val="nil"/>
              <w:right w:val="nil"/>
            </w:tcBorders>
            <w:shd w:val="clear" w:color="000000" w:fill="FFFFFF"/>
            <w:noWrap/>
            <w:vAlign w:val="center"/>
            <w:hideMark/>
          </w:tcPr>
          <w:p w14:paraId="3D2B0B5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0.84</w:t>
            </w:r>
          </w:p>
        </w:tc>
        <w:tc>
          <w:tcPr>
            <w:tcW w:w="1023" w:type="dxa"/>
            <w:tcBorders>
              <w:top w:val="nil"/>
              <w:left w:val="nil"/>
              <w:bottom w:val="nil"/>
              <w:right w:val="nil"/>
            </w:tcBorders>
            <w:shd w:val="clear" w:color="000000" w:fill="FFFFFF"/>
            <w:noWrap/>
            <w:vAlign w:val="center"/>
            <w:hideMark/>
          </w:tcPr>
          <w:p w14:paraId="375F8E4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[0.63,1.14]</w:t>
            </w:r>
          </w:p>
        </w:tc>
        <w:tc>
          <w:tcPr>
            <w:tcW w:w="93" w:type="dxa"/>
            <w:tcBorders>
              <w:top w:val="nil"/>
              <w:left w:val="nil"/>
              <w:bottom w:val="nil"/>
              <w:right w:val="nil"/>
            </w:tcBorders>
            <w:shd w:val="clear" w:color="000000" w:fill="FFFFFF"/>
            <w:noWrap/>
            <w:vAlign w:val="center"/>
            <w:hideMark/>
          </w:tcPr>
          <w:p w14:paraId="67E1388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4642F9A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45.1</w:t>
            </w:r>
          </w:p>
        </w:tc>
        <w:tc>
          <w:tcPr>
            <w:tcW w:w="1195" w:type="dxa"/>
            <w:tcBorders>
              <w:top w:val="nil"/>
              <w:left w:val="nil"/>
              <w:bottom w:val="nil"/>
              <w:right w:val="nil"/>
            </w:tcBorders>
            <w:shd w:val="clear" w:color="000000" w:fill="FFFFFF"/>
            <w:noWrap/>
            <w:vAlign w:val="center"/>
            <w:hideMark/>
          </w:tcPr>
          <w:p w14:paraId="127118C6"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(144/319)</w:t>
            </w:r>
          </w:p>
        </w:tc>
        <w:tc>
          <w:tcPr>
            <w:tcW w:w="436" w:type="dxa"/>
            <w:tcBorders>
              <w:top w:val="nil"/>
              <w:left w:val="nil"/>
              <w:bottom w:val="nil"/>
              <w:right w:val="nil"/>
            </w:tcBorders>
            <w:shd w:val="clear" w:color="000000" w:fill="FFFFFF"/>
            <w:noWrap/>
            <w:vAlign w:val="center"/>
            <w:hideMark/>
          </w:tcPr>
          <w:p w14:paraId="17D01CE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0.92</w:t>
            </w:r>
          </w:p>
        </w:tc>
        <w:tc>
          <w:tcPr>
            <w:tcW w:w="1023" w:type="dxa"/>
            <w:tcBorders>
              <w:top w:val="nil"/>
              <w:left w:val="nil"/>
              <w:bottom w:val="nil"/>
              <w:right w:val="nil"/>
            </w:tcBorders>
            <w:shd w:val="clear" w:color="000000" w:fill="FFFFFF"/>
            <w:noWrap/>
            <w:vAlign w:val="center"/>
            <w:hideMark/>
          </w:tcPr>
          <w:p w14:paraId="25F0990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[0.65,1.31]</w:t>
            </w:r>
          </w:p>
        </w:tc>
      </w:tr>
      <w:tr w:rsidR="00B808AE" w:rsidRPr="009E1F39" w14:paraId="68B8D78B" w14:textId="77777777" w:rsidTr="00B808AE">
        <w:trPr>
          <w:trHeight w:val="300"/>
        </w:trPr>
        <w:tc>
          <w:tcPr>
            <w:tcW w:w="3340" w:type="dxa"/>
            <w:tcBorders>
              <w:top w:val="nil"/>
              <w:left w:val="nil"/>
              <w:bottom w:val="nil"/>
              <w:right w:val="nil"/>
            </w:tcBorders>
            <w:shd w:val="clear" w:color="000000" w:fill="FFFFFF"/>
            <w:noWrap/>
            <w:vAlign w:val="center"/>
            <w:hideMark/>
          </w:tcPr>
          <w:p w14:paraId="7B01CF6E"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Most advantaged</w:t>
            </w:r>
          </w:p>
        </w:tc>
        <w:tc>
          <w:tcPr>
            <w:tcW w:w="807" w:type="dxa"/>
            <w:tcBorders>
              <w:top w:val="nil"/>
              <w:left w:val="nil"/>
              <w:bottom w:val="nil"/>
              <w:right w:val="nil"/>
            </w:tcBorders>
            <w:shd w:val="clear" w:color="000000" w:fill="FFFFFF"/>
            <w:noWrap/>
            <w:vAlign w:val="center"/>
            <w:hideMark/>
          </w:tcPr>
          <w:p w14:paraId="0F7FAC8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48.0</w:t>
            </w:r>
          </w:p>
        </w:tc>
        <w:tc>
          <w:tcPr>
            <w:tcW w:w="1278" w:type="dxa"/>
            <w:tcBorders>
              <w:top w:val="nil"/>
              <w:left w:val="nil"/>
              <w:bottom w:val="nil"/>
              <w:right w:val="nil"/>
            </w:tcBorders>
            <w:shd w:val="clear" w:color="000000" w:fill="FFFFFF"/>
            <w:noWrap/>
            <w:vAlign w:val="center"/>
            <w:hideMark/>
          </w:tcPr>
          <w:p w14:paraId="300B147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(47/98)</w:t>
            </w:r>
          </w:p>
        </w:tc>
        <w:tc>
          <w:tcPr>
            <w:tcW w:w="436" w:type="dxa"/>
            <w:tcBorders>
              <w:top w:val="nil"/>
              <w:left w:val="nil"/>
              <w:bottom w:val="nil"/>
              <w:right w:val="nil"/>
            </w:tcBorders>
            <w:shd w:val="clear" w:color="000000" w:fill="FFFFFF"/>
            <w:noWrap/>
            <w:vAlign w:val="center"/>
            <w:hideMark/>
          </w:tcPr>
          <w:p w14:paraId="341C9CA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0.85</w:t>
            </w:r>
          </w:p>
        </w:tc>
        <w:tc>
          <w:tcPr>
            <w:tcW w:w="1023" w:type="dxa"/>
            <w:tcBorders>
              <w:top w:val="nil"/>
              <w:left w:val="nil"/>
              <w:bottom w:val="nil"/>
              <w:right w:val="nil"/>
            </w:tcBorders>
            <w:shd w:val="clear" w:color="000000" w:fill="FFFFFF"/>
            <w:noWrap/>
            <w:vAlign w:val="center"/>
            <w:hideMark/>
          </w:tcPr>
          <w:p w14:paraId="48B3805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[0.62,1.17]</w:t>
            </w:r>
          </w:p>
        </w:tc>
        <w:tc>
          <w:tcPr>
            <w:tcW w:w="93" w:type="dxa"/>
            <w:tcBorders>
              <w:top w:val="nil"/>
              <w:left w:val="nil"/>
              <w:bottom w:val="nil"/>
              <w:right w:val="nil"/>
            </w:tcBorders>
            <w:shd w:val="clear" w:color="000000" w:fill="FFFFFF"/>
            <w:noWrap/>
            <w:vAlign w:val="center"/>
            <w:hideMark/>
          </w:tcPr>
          <w:p w14:paraId="294EC41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4DC4D12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45.9</w:t>
            </w:r>
          </w:p>
        </w:tc>
        <w:tc>
          <w:tcPr>
            <w:tcW w:w="1195" w:type="dxa"/>
            <w:tcBorders>
              <w:top w:val="nil"/>
              <w:left w:val="nil"/>
              <w:bottom w:val="nil"/>
              <w:right w:val="nil"/>
            </w:tcBorders>
            <w:shd w:val="clear" w:color="000000" w:fill="FFFFFF"/>
            <w:noWrap/>
            <w:vAlign w:val="center"/>
            <w:hideMark/>
          </w:tcPr>
          <w:p w14:paraId="1298FDF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(45/98)</w:t>
            </w:r>
          </w:p>
        </w:tc>
        <w:tc>
          <w:tcPr>
            <w:tcW w:w="436" w:type="dxa"/>
            <w:tcBorders>
              <w:top w:val="nil"/>
              <w:left w:val="nil"/>
              <w:bottom w:val="nil"/>
              <w:right w:val="nil"/>
            </w:tcBorders>
            <w:shd w:val="clear" w:color="000000" w:fill="FFFFFF"/>
            <w:noWrap/>
            <w:vAlign w:val="center"/>
            <w:hideMark/>
          </w:tcPr>
          <w:p w14:paraId="1252DD8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0.96</w:t>
            </w:r>
          </w:p>
        </w:tc>
        <w:tc>
          <w:tcPr>
            <w:tcW w:w="1023" w:type="dxa"/>
            <w:tcBorders>
              <w:top w:val="nil"/>
              <w:left w:val="nil"/>
              <w:bottom w:val="nil"/>
              <w:right w:val="nil"/>
            </w:tcBorders>
            <w:shd w:val="clear" w:color="000000" w:fill="FFFFFF"/>
            <w:noWrap/>
            <w:vAlign w:val="center"/>
            <w:hideMark/>
          </w:tcPr>
          <w:p w14:paraId="1009F2E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[0.67,1.37]</w:t>
            </w:r>
          </w:p>
        </w:tc>
      </w:tr>
      <w:tr w:rsidR="00B808AE" w:rsidRPr="009E1F39" w14:paraId="575E4860" w14:textId="77777777" w:rsidTr="00B808AE">
        <w:trPr>
          <w:trHeight w:val="300"/>
        </w:trPr>
        <w:tc>
          <w:tcPr>
            <w:tcW w:w="3340" w:type="dxa"/>
            <w:tcBorders>
              <w:top w:val="nil"/>
              <w:left w:val="nil"/>
              <w:bottom w:val="nil"/>
              <w:right w:val="nil"/>
            </w:tcBorders>
            <w:shd w:val="clear" w:color="000000" w:fill="FFFFFF"/>
            <w:noWrap/>
            <w:vAlign w:val="center"/>
            <w:hideMark/>
          </w:tcPr>
          <w:p w14:paraId="1631D5DA" w14:textId="77777777" w:rsidR="00B808AE" w:rsidRPr="009E1F39" w:rsidRDefault="00B808AE" w:rsidP="00B808AE">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xml:space="preserve">Remoteness </w:t>
            </w:r>
          </w:p>
        </w:tc>
        <w:tc>
          <w:tcPr>
            <w:tcW w:w="807" w:type="dxa"/>
            <w:tcBorders>
              <w:top w:val="nil"/>
              <w:left w:val="nil"/>
              <w:bottom w:val="nil"/>
              <w:right w:val="nil"/>
            </w:tcBorders>
            <w:shd w:val="clear" w:color="000000" w:fill="FFFFFF"/>
            <w:noWrap/>
            <w:vAlign w:val="center"/>
            <w:hideMark/>
          </w:tcPr>
          <w:p w14:paraId="10E5C45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278" w:type="dxa"/>
            <w:tcBorders>
              <w:top w:val="nil"/>
              <w:left w:val="nil"/>
              <w:bottom w:val="nil"/>
              <w:right w:val="nil"/>
            </w:tcBorders>
            <w:shd w:val="clear" w:color="000000" w:fill="FFFFFF"/>
            <w:noWrap/>
            <w:vAlign w:val="center"/>
            <w:hideMark/>
          </w:tcPr>
          <w:p w14:paraId="59A93323" w14:textId="77777777" w:rsidR="00B808AE" w:rsidRPr="009E1F39" w:rsidRDefault="00B808AE" w:rsidP="00B808AE">
            <w:pPr>
              <w:spacing w:after="0" w:line="240" w:lineRule="auto"/>
              <w:jc w:val="center"/>
              <w:rPr>
                <w:rFonts w:ascii="Times New Roman" w:eastAsia="Times New Roman" w:hAnsi="Times New Roman" w:cs="Times New Roman"/>
                <w:color w:val="000000"/>
                <w:lang w:eastAsia="en-AU"/>
              </w:rPr>
            </w:pPr>
            <w:r w:rsidRPr="009E1F39">
              <w:rPr>
                <w:rFonts w:ascii="Times New Roman" w:eastAsia="Times New Roman" w:hAnsi="Times New Roman" w:cs="Times New Roman"/>
                <w:color w:val="000000"/>
                <w:lang w:eastAsia="en-AU"/>
              </w:rPr>
              <w:t> </w:t>
            </w:r>
          </w:p>
        </w:tc>
        <w:tc>
          <w:tcPr>
            <w:tcW w:w="436" w:type="dxa"/>
            <w:tcBorders>
              <w:top w:val="nil"/>
              <w:left w:val="nil"/>
              <w:bottom w:val="nil"/>
              <w:right w:val="nil"/>
            </w:tcBorders>
            <w:shd w:val="clear" w:color="000000" w:fill="FFFFFF"/>
            <w:noWrap/>
            <w:vAlign w:val="center"/>
            <w:hideMark/>
          </w:tcPr>
          <w:p w14:paraId="4B1BAC2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7FA7C68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627826F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367CEB8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195" w:type="dxa"/>
            <w:tcBorders>
              <w:top w:val="nil"/>
              <w:left w:val="nil"/>
              <w:bottom w:val="nil"/>
              <w:right w:val="nil"/>
            </w:tcBorders>
            <w:shd w:val="clear" w:color="000000" w:fill="FFFFFF"/>
            <w:noWrap/>
            <w:vAlign w:val="center"/>
            <w:hideMark/>
          </w:tcPr>
          <w:p w14:paraId="7163E97D" w14:textId="77777777" w:rsidR="00B808AE" w:rsidRPr="009E1F39" w:rsidRDefault="00B808AE" w:rsidP="00B808AE">
            <w:pPr>
              <w:spacing w:after="0" w:line="240" w:lineRule="auto"/>
              <w:jc w:val="center"/>
              <w:rPr>
                <w:rFonts w:ascii="Times New Roman" w:eastAsia="Times New Roman" w:hAnsi="Times New Roman" w:cs="Times New Roman"/>
                <w:color w:val="000000"/>
                <w:lang w:eastAsia="en-AU"/>
              </w:rPr>
            </w:pPr>
            <w:r w:rsidRPr="009E1F39">
              <w:rPr>
                <w:rFonts w:ascii="Times New Roman" w:eastAsia="Times New Roman" w:hAnsi="Times New Roman" w:cs="Times New Roman"/>
                <w:color w:val="000000"/>
                <w:lang w:eastAsia="en-AU"/>
              </w:rPr>
              <w:t> </w:t>
            </w:r>
          </w:p>
        </w:tc>
        <w:tc>
          <w:tcPr>
            <w:tcW w:w="436" w:type="dxa"/>
            <w:tcBorders>
              <w:top w:val="nil"/>
              <w:left w:val="nil"/>
              <w:bottom w:val="nil"/>
              <w:right w:val="nil"/>
            </w:tcBorders>
            <w:shd w:val="clear" w:color="000000" w:fill="FFFFFF"/>
            <w:noWrap/>
            <w:vAlign w:val="center"/>
            <w:hideMark/>
          </w:tcPr>
          <w:p w14:paraId="210145A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1023" w:type="dxa"/>
            <w:tcBorders>
              <w:top w:val="nil"/>
              <w:left w:val="nil"/>
              <w:bottom w:val="nil"/>
              <w:right w:val="nil"/>
            </w:tcBorders>
            <w:shd w:val="clear" w:color="000000" w:fill="FFFFFF"/>
            <w:noWrap/>
            <w:vAlign w:val="center"/>
            <w:hideMark/>
          </w:tcPr>
          <w:p w14:paraId="48D9675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1B40320E" w14:textId="77777777" w:rsidTr="00B808AE">
        <w:trPr>
          <w:trHeight w:val="300"/>
        </w:trPr>
        <w:tc>
          <w:tcPr>
            <w:tcW w:w="3340" w:type="dxa"/>
            <w:tcBorders>
              <w:top w:val="nil"/>
              <w:left w:val="nil"/>
              <w:bottom w:val="nil"/>
              <w:right w:val="nil"/>
            </w:tcBorders>
            <w:shd w:val="clear" w:color="000000" w:fill="FFFFFF"/>
            <w:noWrap/>
            <w:vAlign w:val="center"/>
            <w:hideMark/>
          </w:tcPr>
          <w:p w14:paraId="570B678F"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None</w:t>
            </w:r>
          </w:p>
        </w:tc>
        <w:tc>
          <w:tcPr>
            <w:tcW w:w="807" w:type="dxa"/>
            <w:tcBorders>
              <w:top w:val="nil"/>
              <w:left w:val="nil"/>
              <w:bottom w:val="nil"/>
              <w:right w:val="nil"/>
            </w:tcBorders>
            <w:shd w:val="clear" w:color="000000" w:fill="FFFFFF"/>
            <w:noWrap/>
            <w:vAlign w:val="center"/>
            <w:hideMark/>
          </w:tcPr>
          <w:p w14:paraId="6B90CD3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50.7</w:t>
            </w:r>
          </w:p>
        </w:tc>
        <w:tc>
          <w:tcPr>
            <w:tcW w:w="1278" w:type="dxa"/>
            <w:tcBorders>
              <w:top w:val="nil"/>
              <w:left w:val="nil"/>
              <w:bottom w:val="nil"/>
              <w:right w:val="nil"/>
            </w:tcBorders>
            <w:shd w:val="clear" w:color="000000" w:fill="FFFFFF"/>
            <w:noWrap/>
            <w:vAlign w:val="center"/>
            <w:hideMark/>
          </w:tcPr>
          <w:p w14:paraId="2D1E7367"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(68/134)</w:t>
            </w:r>
          </w:p>
        </w:tc>
        <w:tc>
          <w:tcPr>
            <w:tcW w:w="436" w:type="dxa"/>
            <w:tcBorders>
              <w:top w:val="nil"/>
              <w:left w:val="nil"/>
              <w:bottom w:val="nil"/>
              <w:right w:val="nil"/>
            </w:tcBorders>
            <w:shd w:val="clear" w:color="000000" w:fill="FFFFFF"/>
            <w:noWrap/>
            <w:vAlign w:val="center"/>
            <w:hideMark/>
          </w:tcPr>
          <w:p w14:paraId="043E12F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5C6A00F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 w:type="dxa"/>
            <w:tcBorders>
              <w:top w:val="nil"/>
              <w:left w:val="nil"/>
              <w:bottom w:val="nil"/>
              <w:right w:val="nil"/>
            </w:tcBorders>
            <w:shd w:val="clear" w:color="000000" w:fill="FFFFFF"/>
            <w:noWrap/>
            <w:vAlign w:val="center"/>
            <w:hideMark/>
          </w:tcPr>
          <w:p w14:paraId="69B4EEC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5D38643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53.0</w:t>
            </w:r>
          </w:p>
        </w:tc>
        <w:tc>
          <w:tcPr>
            <w:tcW w:w="1195" w:type="dxa"/>
            <w:tcBorders>
              <w:top w:val="nil"/>
              <w:left w:val="nil"/>
              <w:bottom w:val="nil"/>
              <w:right w:val="nil"/>
            </w:tcBorders>
            <w:shd w:val="clear" w:color="000000" w:fill="FFFFFF"/>
            <w:noWrap/>
            <w:vAlign w:val="center"/>
            <w:hideMark/>
          </w:tcPr>
          <w:p w14:paraId="57686BD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(71/134)</w:t>
            </w:r>
          </w:p>
        </w:tc>
        <w:tc>
          <w:tcPr>
            <w:tcW w:w="436" w:type="dxa"/>
            <w:tcBorders>
              <w:top w:val="nil"/>
              <w:left w:val="nil"/>
              <w:bottom w:val="nil"/>
              <w:right w:val="nil"/>
            </w:tcBorders>
            <w:shd w:val="clear" w:color="000000" w:fill="FFFFFF"/>
            <w:noWrap/>
            <w:vAlign w:val="center"/>
            <w:hideMark/>
          </w:tcPr>
          <w:p w14:paraId="5BFEE2B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1023" w:type="dxa"/>
            <w:tcBorders>
              <w:top w:val="nil"/>
              <w:left w:val="nil"/>
              <w:bottom w:val="nil"/>
              <w:right w:val="nil"/>
            </w:tcBorders>
            <w:shd w:val="clear" w:color="000000" w:fill="FFFFFF"/>
            <w:noWrap/>
            <w:vAlign w:val="center"/>
            <w:hideMark/>
          </w:tcPr>
          <w:p w14:paraId="5C4D444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B808AE" w:rsidRPr="009E1F39" w14:paraId="2E4EEB78" w14:textId="77777777" w:rsidTr="00B808AE">
        <w:trPr>
          <w:trHeight w:val="300"/>
        </w:trPr>
        <w:tc>
          <w:tcPr>
            <w:tcW w:w="3340" w:type="dxa"/>
            <w:tcBorders>
              <w:top w:val="nil"/>
              <w:left w:val="nil"/>
              <w:bottom w:val="nil"/>
              <w:right w:val="nil"/>
            </w:tcBorders>
            <w:shd w:val="clear" w:color="000000" w:fill="FFFFFF"/>
            <w:noWrap/>
            <w:vAlign w:val="center"/>
            <w:hideMark/>
          </w:tcPr>
          <w:p w14:paraId="08CCFEA8"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Low</w:t>
            </w:r>
          </w:p>
        </w:tc>
        <w:tc>
          <w:tcPr>
            <w:tcW w:w="807" w:type="dxa"/>
            <w:tcBorders>
              <w:top w:val="nil"/>
              <w:left w:val="nil"/>
              <w:bottom w:val="nil"/>
              <w:right w:val="nil"/>
            </w:tcBorders>
            <w:shd w:val="clear" w:color="000000" w:fill="FFFFFF"/>
            <w:noWrap/>
            <w:vAlign w:val="center"/>
            <w:hideMark/>
          </w:tcPr>
          <w:p w14:paraId="3B523605"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49.6</w:t>
            </w:r>
          </w:p>
        </w:tc>
        <w:tc>
          <w:tcPr>
            <w:tcW w:w="1278" w:type="dxa"/>
            <w:tcBorders>
              <w:top w:val="nil"/>
              <w:left w:val="nil"/>
              <w:bottom w:val="nil"/>
              <w:right w:val="nil"/>
            </w:tcBorders>
            <w:shd w:val="clear" w:color="000000" w:fill="FFFFFF"/>
            <w:noWrap/>
            <w:vAlign w:val="center"/>
            <w:hideMark/>
          </w:tcPr>
          <w:p w14:paraId="5BEF2020"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(130/262)</w:t>
            </w:r>
          </w:p>
        </w:tc>
        <w:tc>
          <w:tcPr>
            <w:tcW w:w="436" w:type="dxa"/>
            <w:tcBorders>
              <w:top w:val="nil"/>
              <w:left w:val="nil"/>
              <w:bottom w:val="nil"/>
              <w:right w:val="nil"/>
            </w:tcBorders>
            <w:shd w:val="clear" w:color="000000" w:fill="FFFFFF"/>
            <w:noWrap/>
            <w:vAlign w:val="center"/>
            <w:hideMark/>
          </w:tcPr>
          <w:p w14:paraId="7FB0624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0.98</w:t>
            </w:r>
          </w:p>
        </w:tc>
        <w:tc>
          <w:tcPr>
            <w:tcW w:w="1023" w:type="dxa"/>
            <w:tcBorders>
              <w:top w:val="nil"/>
              <w:left w:val="nil"/>
              <w:bottom w:val="nil"/>
              <w:right w:val="nil"/>
            </w:tcBorders>
            <w:shd w:val="clear" w:color="000000" w:fill="FFFFFF"/>
            <w:noWrap/>
            <w:vAlign w:val="center"/>
            <w:hideMark/>
          </w:tcPr>
          <w:p w14:paraId="2CB8661D"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[0.79,1.21]</w:t>
            </w:r>
          </w:p>
        </w:tc>
        <w:tc>
          <w:tcPr>
            <w:tcW w:w="93" w:type="dxa"/>
            <w:tcBorders>
              <w:top w:val="nil"/>
              <w:left w:val="nil"/>
              <w:bottom w:val="nil"/>
              <w:right w:val="nil"/>
            </w:tcBorders>
            <w:shd w:val="clear" w:color="000000" w:fill="FFFFFF"/>
            <w:noWrap/>
            <w:vAlign w:val="center"/>
            <w:hideMark/>
          </w:tcPr>
          <w:p w14:paraId="3932324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55C00CD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43.9</w:t>
            </w:r>
          </w:p>
        </w:tc>
        <w:tc>
          <w:tcPr>
            <w:tcW w:w="1195" w:type="dxa"/>
            <w:tcBorders>
              <w:top w:val="nil"/>
              <w:left w:val="nil"/>
              <w:bottom w:val="nil"/>
              <w:right w:val="nil"/>
            </w:tcBorders>
            <w:shd w:val="clear" w:color="000000" w:fill="FFFFFF"/>
            <w:noWrap/>
            <w:vAlign w:val="center"/>
            <w:hideMark/>
          </w:tcPr>
          <w:p w14:paraId="43BA34C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(115/262)</w:t>
            </w:r>
          </w:p>
        </w:tc>
        <w:tc>
          <w:tcPr>
            <w:tcW w:w="436" w:type="dxa"/>
            <w:tcBorders>
              <w:top w:val="nil"/>
              <w:left w:val="nil"/>
              <w:bottom w:val="nil"/>
              <w:right w:val="nil"/>
            </w:tcBorders>
            <w:shd w:val="clear" w:color="000000" w:fill="FFFFFF"/>
            <w:noWrap/>
            <w:vAlign w:val="center"/>
            <w:hideMark/>
          </w:tcPr>
          <w:p w14:paraId="5988975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0.82</w:t>
            </w:r>
          </w:p>
        </w:tc>
        <w:tc>
          <w:tcPr>
            <w:tcW w:w="1023" w:type="dxa"/>
            <w:tcBorders>
              <w:top w:val="nil"/>
              <w:left w:val="nil"/>
              <w:bottom w:val="nil"/>
              <w:right w:val="nil"/>
            </w:tcBorders>
            <w:shd w:val="clear" w:color="000000" w:fill="FFFFFF"/>
            <w:noWrap/>
            <w:vAlign w:val="center"/>
            <w:hideMark/>
          </w:tcPr>
          <w:p w14:paraId="682353B3"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[0.61,1.12]</w:t>
            </w:r>
          </w:p>
        </w:tc>
      </w:tr>
      <w:tr w:rsidR="00B808AE" w:rsidRPr="009E1F39" w14:paraId="7168885F" w14:textId="77777777" w:rsidTr="00B808AE">
        <w:trPr>
          <w:trHeight w:val="300"/>
        </w:trPr>
        <w:tc>
          <w:tcPr>
            <w:tcW w:w="3340" w:type="dxa"/>
            <w:tcBorders>
              <w:top w:val="nil"/>
              <w:left w:val="nil"/>
              <w:bottom w:val="nil"/>
              <w:right w:val="nil"/>
            </w:tcBorders>
            <w:shd w:val="clear" w:color="000000" w:fill="FFFFFF"/>
            <w:noWrap/>
            <w:vAlign w:val="center"/>
            <w:hideMark/>
          </w:tcPr>
          <w:p w14:paraId="24AC3496"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Moderate</w:t>
            </w:r>
          </w:p>
        </w:tc>
        <w:tc>
          <w:tcPr>
            <w:tcW w:w="807" w:type="dxa"/>
            <w:tcBorders>
              <w:top w:val="nil"/>
              <w:left w:val="nil"/>
              <w:bottom w:val="nil"/>
              <w:right w:val="nil"/>
            </w:tcBorders>
            <w:shd w:val="clear" w:color="000000" w:fill="FFFFFF"/>
            <w:noWrap/>
            <w:vAlign w:val="center"/>
            <w:hideMark/>
          </w:tcPr>
          <w:p w14:paraId="7D6A17BC"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36.0</w:t>
            </w:r>
          </w:p>
        </w:tc>
        <w:tc>
          <w:tcPr>
            <w:tcW w:w="1278" w:type="dxa"/>
            <w:tcBorders>
              <w:top w:val="nil"/>
              <w:left w:val="nil"/>
              <w:bottom w:val="nil"/>
              <w:right w:val="nil"/>
            </w:tcBorders>
            <w:shd w:val="clear" w:color="000000" w:fill="FFFFFF"/>
            <w:noWrap/>
            <w:vAlign w:val="center"/>
            <w:hideMark/>
          </w:tcPr>
          <w:p w14:paraId="6A1D7EC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(18/50)</w:t>
            </w:r>
          </w:p>
        </w:tc>
        <w:tc>
          <w:tcPr>
            <w:tcW w:w="436" w:type="dxa"/>
            <w:tcBorders>
              <w:top w:val="nil"/>
              <w:left w:val="nil"/>
              <w:bottom w:val="nil"/>
              <w:right w:val="nil"/>
            </w:tcBorders>
            <w:shd w:val="clear" w:color="000000" w:fill="FFFFFF"/>
            <w:noWrap/>
            <w:vAlign w:val="center"/>
            <w:hideMark/>
          </w:tcPr>
          <w:p w14:paraId="08969A4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0.70</w:t>
            </w:r>
          </w:p>
        </w:tc>
        <w:tc>
          <w:tcPr>
            <w:tcW w:w="1023" w:type="dxa"/>
            <w:tcBorders>
              <w:top w:val="nil"/>
              <w:left w:val="nil"/>
              <w:bottom w:val="nil"/>
              <w:right w:val="nil"/>
            </w:tcBorders>
            <w:shd w:val="clear" w:color="000000" w:fill="FFFFFF"/>
            <w:noWrap/>
            <w:vAlign w:val="center"/>
            <w:hideMark/>
          </w:tcPr>
          <w:p w14:paraId="14A854E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[0.43,1.14]</w:t>
            </w:r>
          </w:p>
        </w:tc>
        <w:tc>
          <w:tcPr>
            <w:tcW w:w="93" w:type="dxa"/>
            <w:tcBorders>
              <w:top w:val="nil"/>
              <w:left w:val="nil"/>
              <w:bottom w:val="nil"/>
              <w:right w:val="nil"/>
            </w:tcBorders>
            <w:shd w:val="clear" w:color="000000" w:fill="FFFFFF"/>
            <w:noWrap/>
            <w:vAlign w:val="center"/>
            <w:hideMark/>
          </w:tcPr>
          <w:p w14:paraId="18CEF37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nil"/>
              <w:right w:val="nil"/>
            </w:tcBorders>
            <w:shd w:val="clear" w:color="000000" w:fill="FFFFFF"/>
            <w:noWrap/>
            <w:vAlign w:val="center"/>
            <w:hideMark/>
          </w:tcPr>
          <w:p w14:paraId="565F2799"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38.0</w:t>
            </w:r>
          </w:p>
        </w:tc>
        <w:tc>
          <w:tcPr>
            <w:tcW w:w="1195" w:type="dxa"/>
            <w:tcBorders>
              <w:top w:val="nil"/>
              <w:left w:val="nil"/>
              <w:bottom w:val="nil"/>
              <w:right w:val="nil"/>
            </w:tcBorders>
            <w:shd w:val="clear" w:color="000000" w:fill="FFFFFF"/>
            <w:noWrap/>
            <w:vAlign w:val="center"/>
            <w:hideMark/>
          </w:tcPr>
          <w:p w14:paraId="1B7EECB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(19/50)</w:t>
            </w:r>
          </w:p>
        </w:tc>
        <w:tc>
          <w:tcPr>
            <w:tcW w:w="436" w:type="dxa"/>
            <w:tcBorders>
              <w:top w:val="nil"/>
              <w:left w:val="nil"/>
              <w:bottom w:val="nil"/>
              <w:right w:val="nil"/>
            </w:tcBorders>
            <w:shd w:val="clear" w:color="000000" w:fill="FFFFFF"/>
            <w:noWrap/>
            <w:vAlign w:val="center"/>
            <w:hideMark/>
          </w:tcPr>
          <w:p w14:paraId="6F4C74B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0.70</w:t>
            </w:r>
          </w:p>
        </w:tc>
        <w:tc>
          <w:tcPr>
            <w:tcW w:w="1023" w:type="dxa"/>
            <w:tcBorders>
              <w:top w:val="nil"/>
              <w:left w:val="nil"/>
              <w:bottom w:val="nil"/>
              <w:right w:val="nil"/>
            </w:tcBorders>
            <w:shd w:val="clear" w:color="000000" w:fill="FFFFFF"/>
            <w:noWrap/>
            <w:vAlign w:val="center"/>
            <w:hideMark/>
          </w:tcPr>
          <w:p w14:paraId="63272FF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[0.47,1.03]</w:t>
            </w:r>
          </w:p>
        </w:tc>
      </w:tr>
      <w:tr w:rsidR="00B808AE" w:rsidRPr="009E1F39" w14:paraId="796B1B64" w14:textId="77777777" w:rsidTr="00B808AE">
        <w:trPr>
          <w:trHeight w:val="300"/>
        </w:trPr>
        <w:tc>
          <w:tcPr>
            <w:tcW w:w="3340" w:type="dxa"/>
            <w:tcBorders>
              <w:top w:val="nil"/>
              <w:left w:val="nil"/>
              <w:bottom w:val="single" w:sz="4" w:space="0" w:color="auto"/>
              <w:right w:val="nil"/>
            </w:tcBorders>
            <w:shd w:val="clear" w:color="000000" w:fill="FFFFFF"/>
            <w:noWrap/>
            <w:vAlign w:val="center"/>
            <w:hideMark/>
          </w:tcPr>
          <w:p w14:paraId="52449CB2" w14:textId="77777777" w:rsidR="00B808AE" w:rsidRPr="009E1F39" w:rsidRDefault="00B808AE" w:rsidP="00B808AE">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High/extreme</w:t>
            </w:r>
          </w:p>
        </w:tc>
        <w:tc>
          <w:tcPr>
            <w:tcW w:w="807" w:type="dxa"/>
            <w:tcBorders>
              <w:top w:val="nil"/>
              <w:left w:val="nil"/>
              <w:bottom w:val="single" w:sz="4" w:space="0" w:color="auto"/>
              <w:right w:val="nil"/>
            </w:tcBorders>
            <w:shd w:val="clear" w:color="000000" w:fill="FFFFFF"/>
            <w:noWrap/>
            <w:vAlign w:val="center"/>
            <w:hideMark/>
          </w:tcPr>
          <w:p w14:paraId="2D3C3FFE"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57.1</w:t>
            </w:r>
          </w:p>
        </w:tc>
        <w:tc>
          <w:tcPr>
            <w:tcW w:w="1278" w:type="dxa"/>
            <w:tcBorders>
              <w:top w:val="nil"/>
              <w:left w:val="nil"/>
              <w:bottom w:val="single" w:sz="4" w:space="0" w:color="auto"/>
              <w:right w:val="nil"/>
            </w:tcBorders>
            <w:shd w:val="clear" w:color="000000" w:fill="FFFFFF"/>
            <w:noWrap/>
            <w:vAlign w:val="center"/>
            <w:hideMark/>
          </w:tcPr>
          <w:p w14:paraId="7B6FB94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(28/49)</w:t>
            </w:r>
          </w:p>
        </w:tc>
        <w:tc>
          <w:tcPr>
            <w:tcW w:w="436" w:type="dxa"/>
            <w:tcBorders>
              <w:top w:val="nil"/>
              <w:left w:val="nil"/>
              <w:bottom w:val="single" w:sz="4" w:space="0" w:color="auto"/>
              <w:right w:val="nil"/>
            </w:tcBorders>
            <w:shd w:val="clear" w:color="000000" w:fill="FFFFFF"/>
            <w:noWrap/>
            <w:vAlign w:val="center"/>
            <w:hideMark/>
          </w:tcPr>
          <w:p w14:paraId="0822E57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1.14</w:t>
            </w:r>
          </w:p>
        </w:tc>
        <w:tc>
          <w:tcPr>
            <w:tcW w:w="1023" w:type="dxa"/>
            <w:tcBorders>
              <w:top w:val="nil"/>
              <w:left w:val="nil"/>
              <w:bottom w:val="single" w:sz="4" w:space="0" w:color="auto"/>
              <w:right w:val="nil"/>
            </w:tcBorders>
            <w:shd w:val="clear" w:color="000000" w:fill="FFFFFF"/>
            <w:noWrap/>
            <w:vAlign w:val="center"/>
            <w:hideMark/>
          </w:tcPr>
          <w:p w14:paraId="3DCA64B1"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[0.81,1.61]</w:t>
            </w:r>
          </w:p>
        </w:tc>
        <w:tc>
          <w:tcPr>
            <w:tcW w:w="93" w:type="dxa"/>
            <w:tcBorders>
              <w:top w:val="nil"/>
              <w:left w:val="nil"/>
              <w:bottom w:val="single" w:sz="4" w:space="0" w:color="auto"/>
              <w:right w:val="nil"/>
            </w:tcBorders>
            <w:shd w:val="clear" w:color="000000" w:fill="FFFFFF"/>
            <w:noWrap/>
            <w:vAlign w:val="center"/>
            <w:hideMark/>
          </w:tcPr>
          <w:p w14:paraId="1885BF4F"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889" w:type="dxa"/>
            <w:tcBorders>
              <w:top w:val="nil"/>
              <w:left w:val="nil"/>
              <w:bottom w:val="single" w:sz="4" w:space="0" w:color="auto"/>
              <w:right w:val="nil"/>
            </w:tcBorders>
            <w:shd w:val="clear" w:color="000000" w:fill="FFFFFF"/>
            <w:noWrap/>
            <w:vAlign w:val="center"/>
            <w:hideMark/>
          </w:tcPr>
          <w:p w14:paraId="5E08E77B"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42.9</w:t>
            </w:r>
          </w:p>
        </w:tc>
        <w:tc>
          <w:tcPr>
            <w:tcW w:w="1195" w:type="dxa"/>
            <w:tcBorders>
              <w:top w:val="nil"/>
              <w:left w:val="nil"/>
              <w:bottom w:val="single" w:sz="4" w:space="0" w:color="auto"/>
              <w:right w:val="nil"/>
            </w:tcBorders>
            <w:shd w:val="clear" w:color="000000" w:fill="FFFFFF"/>
            <w:noWrap/>
            <w:vAlign w:val="center"/>
            <w:hideMark/>
          </w:tcPr>
          <w:p w14:paraId="16A532DA"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(21/49)</w:t>
            </w:r>
          </w:p>
        </w:tc>
        <w:tc>
          <w:tcPr>
            <w:tcW w:w="436" w:type="dxa"/>
            <w:tcBorders>
              <w:top w:val="nil"/>
              <w:left w:val="nil"/>
              <w:bottom w:val="single" w:sz="4" w:space="0" w:color="auto"/>
              <w:right w:val="nil"/>
            </w:tcBorders>
            <w:shd w:val="clear" w:color="000000" w:fill="FFFFFF"/>
            <w:noWrap/>
            <w:vAlign w:val="center"/>
            <w:hideMark/>
          </w:tcPr>
          <w:p w14:paraId="5A9C8E84"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0.85</w:t>
            </w:r>
          </w:p>
        </w:tc>
        <w:tc>
          <w:tcPr>
            <w:tcW w:w="1023" w:type="dxa"/>
            <w:tcBorders>
              <w:top w:val="nil"/>
              <w:left w:val="nil"/>
              <w:bottom w:val="single" w:sz="4" w:space="0" w:color="auto"/>
              <w:right w:val="nil"/>
            </w:tcBorders>
            <w:shd w:val="clear" w:color="000000" w:fill="FFFFFF"/>
            <w:noWrap/>
            <w:vAlign w:val="center"/>
            <w:hideMark/>
          </w:tcPr>
          <w:p w14:paraId="43143612" w14:textId="77777777" w:rsidR="00B808AE" w:rsidRPr="009E1F39" w:rsidRDefault="00B808AE" w:rsidP="00B808AE">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[0.56,1.29]</w:t>
            </w:r>
          </w:p>
        </w:tc>
      </w:tr>
    </w:tbl>
    <w:p w14:paraId="1037D76C" w14:textId="77777777" w:rsidR="00324125" w:rsidRPr="009E1F39" w:rsidRDefault="00324125" w:rsidP="00324125">
      <w:pPr>
        <w:spacing w:after="0"/>
        <w:rPr>
          <w:rFonts w:ascii="Times New Roman" w:eastAsia="Calibri" w:hAnsi="Times New Roman" w:cs="Times New Roman"/>
          <w:sz w:val="18"/>
        </w:rPr>
      </w:pPr>
      <w:r w:rsidRPr="009E1F39">
        <w:rPr>
          <w:rFonts w:ascii="Times New Roman" w:eastAsia="Calibri" w:hAnsi="Times New Roman" w:cs="Times New Roman"/>
          <w:sz w:val="18"/>
        </w:rPr>
        <w:t xml:space="preserve">The sample includes those with data on both outcomes, and the exposure of interest. All models are adjusted for age group and sex, and </w:t>
      </w:r>
      <w:proofErr w:type="gramStart"/>
      <w:r w:rsidRPr="009E1F39">
        <w:rPr>
          <w:rFonts w:ascii="Times New Roman" w:eastAsia="Calibri" w:hAnsi="Times New Roman" w:cs="Times New Roman"/>
          <w:sz w:val="18"/>
        </w:rPr>
        <w:t>take into account</w:t>
      </w:r>
      <w:proofErr w:type="gramEnd"/>
      <w:r w:rsidRPr="009E1F39">
        <w:rPr>
          <w:rFonts w:ascii="Times New Roman" w:eastAsia="Calibri" w:hAnsi="Times New Roman" w:cs="Times New Roman"/>
          <w:sz w:val="18"/>
        </w:rPr>
        <w:t xml:space="preserve"> the clustered nature of the dataset. </w:t>
      </w:r>
    </w:p>
    <w:p w14:paraId="495005A7" w14:textId="77777777" w:rsidR="00324125" w:rsidRPr="009E1F39" w:rsidRDefault="00324125" w:rsidP="00324125">
      <w:pPr>
        <w:spacing w:after="0"/>
        <w:rPr>
          <w:rFonts w:ascii="Times New Roman" w:eastAsia="Calibri" w:hAnsi="Times New Roman" w:cs="Times New Roman"/>
          <w:sz w:val="18"/>
        </w:rPr>
      </w:pPr>
      <w:r w:rsidRPr="009E1F39">
        <w:rPr>
          <w:rFonts w:ascii="Times New Roman" w:eastAsia="Calibri" w:hAnsi="Times New Roman" w:cs="Times New Roman"/>
          <w:sz w:val="18"/>
        </w:rPr>
        <w:t xml:space="preserve">* Variable significantly associated with children’s low vegetable intake (p-value for Wald test &lt;0.05). </w:t>
      </w:r>
    </w:p>
    <w:p w14:paraId="1DF5B315" w14:textId="77777777" w:rsidR="00324125" w:rsidRPr="009E1F39" w:rsidRDefault="00324125" w:rsidP="00324125">
      <w:pPr>
        <w:spacing w:after="0"/>
        <w:rPr>
          <w:rFonts w:ascii="Times New Roman" w:eastAsia="Calibri" w:hAnsi="Times New Roman" w:cs="Times New Roman"/>
          <w:sz w:val="18"/>
        </w:rPr>
      </w:pPr>
      <w:r w:rsidRPr="009E1F39">
        <w:rPr>
          <w:rFonts w:ascii="Times New Roman" w:eastAsia="Calibri" w:hAnsi="Times New Roman" w:cs="Times New Roman"/>
          <w:sz w:val="18"/>
        </w:rPr>
        <w:t>† Variable significantly associated with carers reporting any barriers (p-value for Wald test &lt;0.05).</w:t>
      </w:r>
    </w:p>
    <w:p w14:paraId="75E3F72E" w14:textId="77777777" w:rsidR="00324125" w:rsidRPr="009E1F39" w:rsidRDefault="00324125" w:rsidP="00324125">
      <w:pPr>
        <w:spacing w:after="0"/>
        <w:rPr>
          <w:rFonts w:ascii="Times New Roman" w:hAnsi="Times New Roman" w:cs="Times New Roman"/>
        </w:rPr>
        <w:sectPr w:rsidR="00324125" w:rsidRPr="009E1F39" w:rsidSect="00E864B1">
          <w:pgSz w:w="16838" w:h="11906" w:orient="landscape"/>
          <w:pgMar w:top="1080" w:right="1440" w:bottom="1080" w:left="1440" w:header="708" w:footer="708" w:gutter="0"/>
          <w:cols w:space="708"/>
          <w:docGrid w:linePitch="360"/>
        </w:sectPr>
      </w:pPr>
    </w:p>
    <w:p w14:paraId="68AA4253" w14:textId="4F8810F9" w:rsidR="00857AF4" w:rsidRDefault="00E372A0" w:rsidP="00693D7B">
      <w:pPr>
        <w:pStyle w:val="Heading2"/>
        <w:rPr>
          <w:rFonts w:ascii="Times New Roman" w:hAnsi="Times New Roman" w:cs="Times New Roman"/>
        </w:rPr>
      </w:pPr>
      <w:r w:rsidRPr="009E1F39">
        <w:rPr>
          <w:rFonts w:ascii="Times New Roman" w:hAnsi="Times New Roman" w:cs="Times New Roman"/>
        </w:rPr>
        <w:lastRenderedPageBreak/>
        <w:t>Sup</w:t>
      </w:r>
      <w:r w:rsidR="0066566B">
        <w:rPr>
          <w:rFonts w:ascii="Times New Roman" w:hAnsi="Times New Roman" w:cs="Times New Roman"/>
        </w:rPr>
        <w:t>plemental</w:t>
      </w:r>
      <w:r w:rsidR="000010C2" w:rsidRPr="009E1F39">
        <w:rPr>
          <w:rFonts w:ascii="Times New Roman" w:hAnsi="Times New Roman" w:cs="Times New Roman"/>
        </w:rPr>
        <w:t xml:space="preserve"> File 3</w:t>
      </w:r>
    </w:p>
    <w:p w14:paraId="1BF1B656" w14:textId="260DBC2A" w:rsidR="005F135B" w:rsidRPr="00C43389" w:rsidRDefault="005F135B" w:rsidP="00C43389">
      <w:pPr>
        <w:rPr>
          <w:sz w:val="28"/>
        </w:rPr>
      </w:pPr>
    </w:p>
    <w:p w14:paraId="66BF5273" w14:textId="6D4ECBA4" w:rsidR="00857AF4" w:rsidRPr="00C43389" w:rsidRDefault="00E372A0" w:rsidP="00857AF4">
      <w:pPr>
        <w:pStyle w:val="Tableheading"/>
        <w:spacing w:after="0"/>
        <w:rPr>
          <w:rFonts w:ascii="Times New Roman" w:hAnsi="Times New Roman" w:cs="Times New Roman"/>
          <w:sz w:val="24"/>
          <w:szCs w:val="20"/>
        </w:rPr>
      </w:pPr>
      <w:r w:rsidRPr="00C43389">
        <w:rPr>
          <w:rFonts w:ascii="Times New Roman" w:hAnsi="Times New Roman" w:cs="Times New Roman"/>
          <w:sz w:val="24"/>
          <w:szCs w:val="20"/>
        </w:rPr>
        <w:t xml:space="preserve">Table </w:t>
      </w:r>
      <w:r w:rsidR="00566074">
        <w:rPr>
          <w:rFonts w:ascii="Times New Roman" w:hAnsi="Times New Roman" w:cs="Times New Roman"/>
          <w:sz w:val="24"/>
          <w:szCs w:val="20"/>
        </w:rPr>
        <w:t>S</w:t>
      </w:r>
      <w:r w:rsidR="000010C2" w:rsidRPr="00C43389">
        <w:rPr>
          <w:rFonts w:ascii="Times New Roman" w:hAnsi="Times New Roman" w:cs="Times New Roman"/>
          <w:sz w:val="24"/>
          <w:szCs w:val="20"/>
        </w:rPr>
        <w:t>3</w:t>
      </w:r>
      <w:r w:rsidR="00857AF4" w:rsidRPr="00C43389">
        <w:rPr>
          <w:rFonts w:ascii="Times New Roman" w:hAnsi="Times New Roman" w:cs="Times New Roman"/>
          <w:sz w:val="24"/>
          <w:szCs w:val="20"/>
        </w:rPr>
        <w:t>: Factors associated with accessibility barriers to children’s fruit and vegetable intake</w:t>
      </w:r>
    </w:p>
    <w:tbl>
      <w:tblPr>
        <w:tblW w:w="7240" w:type="dxa"/>
        <w:tblInd w:w="93" w:type="dxa"/>
        <w:tblLook w:val="04A0" w:firstRow="1" w:lastRow="0" w:firstColumn="1" w:lastColumn="0" w:noHBand="0" w:noVBand="1"/>
      </w:tblPr>
      <w:tblGrid>
        <w:gridCol w:w="2299"/>
        <w:gridCol w:w="941"/>
        <w:gridCol w:w="966"/>
        <w:gridCol w:w="347"/>
        <w:gridCol w:w="496"/>
        <w:gridCol w:w="1003"/>
        <w:gridCol w:w="256"/>
        <w:gridCol w:w="496"/>
        <w:gridCol w:w="936"/>
      </w:tblGrid>
      <w:tr w:rsidR="00903F39" w:rsidRPr="009E1F39" w14:paraId="33EA76B2" w14:textId="77777777" w:rsidTr="00903F39">
        <w:trPr>
          <w:trHeight w:val="300"/>
        </w:trPr>
        <w:tc>
          <w:tcPr>
            <w:tcW w:w="2299" w:type="dxa"/>
            <w:tcBorders>
              <w:top w:val="single" w:sz="8" w:space="0" w:color="auto"/>
              <w:left w:val="nil"/>
              <w:bottom w:val="nil"/>
              <w:right w:val="nil"/>
            </w:tcBorders>
            <w:shd w:val="clear" w:color="000000" w:fill="FFFFFF"/>
            <w:noWrap/>
            <w:vAlign w:val="center"/>
            <w:hideMark/>
          </w:tcPr>
          <w:p w14:paraId="54CAFFFC"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4941" w:type="dxa"/>
            <w:gridSpan w:val="8"/>
            <w:tcBorders>
              <w:top w:val="single" w:sz="8" w:space="0" w:color="auto"/>
              <w:left w:val="nil"/>
              <w:bottom w:val="single" w:sz="4" w:space="0" w:color="auto"/>
              <w:right w:val="nil"/>
            </w:tcBorders>
            <w:shd w:val="clear" w:color="000000" w:fill="FFFFFF"/>
            <w:vAlign w:val="center"/>
            <w:hideMark/>
          </w:tcPr>
          <w:p w14:paraId="0ACB4A34" w14:textId="77777777" w:rsidR="00903F39" w:rsidRPr="009E1F39" w:rsidRDefault="00903F39" w:rsidP="00903F39">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Accessibility barriers</w:t>
            </w:r>
          </w:p>
        </w:tc>
      </w:tr>
      <w:tr w:rsidR="00903F39" w:rsidRPr="009E1F39" w14:paraId="14922F72" w14:textId="77777777" w:rsidTr="00903F39">
        <w:trPr>
          <w:trHeight w:val="480"/>
        </w:trPr>
        <w:tc>
          <w:tcPr>
            <w:tcW w:w="2299" w:type="dxa"/>
            <w:tcBorders>
              <w:top w:val="nil"/>
              <w:left w:val="nil"/>
              <w:bottom w:val="nil"/>
              <w:right w:val="nil"/>
            </w:tcBorders>
            <w:shd w:val="clear" w:color="000000" w:fill="FFFFFF"/>
            <w:noWrap/>
            <w:vAlign w:val="center"/>
            <w:hideMark/>
          </w:tcPr>
          <w:p w14:paraId="44D86148"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41" w:type="dxa"/>
            <w:tcBorders>
              <w:top w:val="nil"/>
              <w:left w:val="nil"/>
              <w:bottom w:val="single" w:sz="4" w:space="0" w:color="auto"/>
              <w:right w:val="nil"/>
            </w:tcBorders>
            <w:shd w:val="clear" w:color="000000" w:fill="FFFFFF"/>
            <w:noWrap/>
            <w:vAlign w:val="center"/>
            <w:hideMark/>
          </w:tcPr>
          <w:p w14:paraId="3C18E019"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966" w:type="dxa"/>
            <w:tcBorders>
              <w:top w:val="nil"/>
              <w:left w:val="nil"/>
              <w:bottom w:val="single" w:sz="4" w:space="0" w:color="auto"/>
              <w:right w:val="nil"/>
            </w:tcBorders>
            <w:shd w:val="clear" w:color="000000" w:fill="FFFFFF"/>
            <w:noWrap/>
            <w:vAlign w:val="center"/>
            <w:hideMark/>
          </w:tcPr>
          <w:p w14:paraId="2159E9DD"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116D8167"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1276" w:type="dxa"/>
            <w:gridSpan w:val="2"/>
            <w:tcBorders>
              <w:top w:val="single" w:sz="4" w:space="0" w:color="auto"/>
              <w:left w:val="nil"/>
              <w:bottom w:val="single" w:sz="4" w:space="0" w:color="auto"/>
              <w:right w:val="nil"/>
            </w:tcBorders>
            <w:shd w:val="clear" w:color="000000" w:fill="FFFFFF"/>
            <w:vAlign w:val="center"/>
            <w:hideMark/>
          </w:tcPr>
          <w:p w14:paraId="310A1626" w14:textId="77777777" w:rsidR="00903F39" w:rsidRPr="009E1F39" w:rsidRDefault="00903F39" w:rsidP="00903F39">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Adjusted for age and sex</w:t>
            </w:r>
          </w:p>
        </w:tc>
        <w:tc>
          <w:tcPr>
            <w:tcW w:w="76" w:type="dxa"/>
            <w:tcBorders>
              <w:top w:val="nil"/>
              <w:left w:val="nil"/>
              <w:bottom w:val="nil"/>
              <w:right w:val="nil"/>
            </w:tcBorders>
            <w:shd w:val="clear" w:color="000000" w:fill="FFFFFF"/>
            <w:noWrap/>
            <w:vAlign w:val="center"/>
            <w:hideMark/>
          </w:tcPr>
          <w:p w14:paraId="6B007F73" w14:textId="77777777" w:rsidR="00903F39" w:rsidRPr="009E1F39" w:rsidRDefault="00903F39" w:rsidP="00903F39">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1335" w:type="dxa"/>
            <w:gridSpan w:val="2"/>
            <w:tcBorders>
              <w:top w:val="single" w:sz="4" w:space="0" w:color="auto"/>
              <w:left w:val="nil"/>
              <w:bottom w:val="single" w:sz="4" w:space="0" w:color="auto"/>
              <w:right w:val="nil"/>
            </w:tcBorders>
            <w:shd w:val="clear" w:color="000000" w:fill="FFFFFF"/>
            <w:vAlign w:val="center"/>
            <w:hideMark/>
          </w:tcPr>
          <w:p w14:paraId="0D266234" w14:textId="77777777" w:rsidR="00903F39" w:rsidRPr="009E1F39" w:rsidRDefault="00903F39" w:rsidP="00903F39">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Adjusted for age, sex, and remoteness</w:t>
            </w:r>
          </w:p>
        </w:tc>
      </w:tr>
      <w:tr w:rsidR="00903F39" w:rsidRPr="009E1F39" w14:paraId="4D479948" w14:textId="77777777" w:rsidTr="00903F39">
        <w:trPr>
          <w:trHeight w:val="300"/>
        </w:trPr>
        <w:tc>
          <w:tcPr>
            <w:tcW w:w="2299" w:type="dxa"/>
            <w:tcBorders>
              <w:top w:val="nil"/>
              <w:left w:val="nil"/>
              <w:bottom w:val="single" w:sz="4" w:space="0" w:color="auto"/>
              <w:right w:val="nil"/>
            </w:tcBorders>
            <w:shd w:val="clear" w:color="000000" w:fill="FFFFFF"/>
            <w:noWrap/>
            <w:vAlign w:val="center"/>
            <w:hideMark/>
          </w:tcPr>
          <w:p w14:paraId="4732F7FD"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41" w:type="dxa"/>
            <w:tcBorders>
              <w:top w:val="nil"/>
              <w:left w:val="nil"/>
              <w:bottom w:val="single" w:sz="4" w:space="0" w:color="auto"/>
              <w:right w:val="nil"/>
            </w:tcBorders>
            <w:shd w:val="clear" w:color="000000" w:fill="FFFFFF"/>
            <w:noWrap/>
            <w:vAlign w:val="center"/>
            <w:hideMark/>
          </w:tcPr>
          <w:p w14:paraId="09607B02" w14:textId="77777777" w:rsidR="00903F39" w:rsidRPr="009E1F39" w:rsidRDefault="00903F39" w:rsidP="00903F39">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w:t>
            </w:r>
          </w:p>
        </w:tc>
        <w:tc>
          <w:tcPr>
            <w:tcW w:w="966" w:type="dxa"/>
            <w:tcBorders>
              <w:top w:val="nil"/>
              <w:left w:val="nil"/>
              <w:bottom w:val="single" w:sz="4" w:space="0" w:color="auto"/>
              <w:right w:val="nil"/>
            </w:tcBorders>
            <w:shd w:val="clear" w:color="000000" w:fill="FFFFFF"/>
            <w:noWrap/>
            <w:vAlign w:val="center"/>
            <w:hideMark/>
          </w:tcPr>
          <w:p w14:paraId="555BA3E3" w14:textId="77777777" w:rsidR="00903F39" w:rsidRPr="009E1F39" w:rsidRDefault="00903F39" w:rsidP="00903F39">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(n/N)</w:t>
            </w:r>
          </w:p>
        </w:tc>
        <w:tc>
          <w:tcPr>
            <w:tcW w:w="347" w:type="dxa"/>
            <w:tcBorders>
              <w:top w:val="nil"/>
              <w:left w:val="nil"/>
              <w:bottom w:val="single" w:sz="4" w:space="0" w:color="auto"/>
              <w:right w:val="nil"/>
            </w:tcBorders>
            <w:shd w:val="clear" w:color="000000" w:fill="FFFFFF"/>
            <w:noWrap/>
            <w:vAlign w:val="center"/>
            <w:hideMark/>
          </w:tcPr>
          <w:p w14:paraId="37AB2317" w14:textId="77777777" w:rsidR="00903F39" w:rsidRPr="009E1F39" w:rsidRDefault="00903F39" w:rsidP="00903F39">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354" w:type="dxa"/>
            <w:tcBorders>
              <w:top w:val="nil"/>
              <w:left w:val="nil"/>
              <w:bottom w:val="single" w:sz="4" w:space="0" w:color="auto"/>
              <w:right w:val="nil"/>
            </w:tcBorders>
            <w:shd w:val="clear" w:color="000000" w:fill="FFFFFF"/>
            <w:noWrap/>
            <w:vAlign w:val="center"/>
            <w:hideMark/>
          </w:tcPr>
          <w:p w14:paraId="3B6E0B36" w14:textId="77777777" w:rsidR="00903F39" w:rsidRPr="009E1F39" w:rsidRDefault="00903F39" w:rsidP="00903F39">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PR</w:t>
            </w:r>
          </w:p>
        </w:tc>
        <w:tc>
          <w:tcPr>
            <w:tcW w:w="922" w:type="dxa"/>
            <w:tcBorders>
              <w:top w:val="nil"/>
              <w:left w:val="nil"/>
              <w:bottom w:val="single" w:sz="4" w:space="0" w:color="auto"/>
              <w:right w:val="nil"/>
            </w:tcBorders>
            <w:shd w:val="clear" w:color="000000" w:fill="FFFFFF"/>
            <w:noWrap/>
            <w:vAlign w:val="center"/>
            <w:hideMark/>
          </w:tcPr>
          <w:p w14:paraId="07B0F900" w14:textId="77777777" w:rsidR="00903F39" w:rsidRPr="009E1F39" w:rsidRDefault="00903F39" w:rsidP="00903F39">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[95%CI]</w:t>
            </w:r>
          </w:p>
        </w:tc>
        <w:tc>
          <w:tcPr>
            <w:tcW w:w="76" w:type="dxa"/>
            <w:tcBorders>
              <w:top w:val="nil"/>
              <w:left w:val="nil"/>
              <w:bottom w:val="single" w:sz="4" w:space="0" w:color="auto"/>
              <w:right w:val="nil"/>
            </w:tcBorders>
            <w:shd w:val="clear" w:color="000000" w:fill="FFFFFF"/>
            <w:noWrap/>
            <w:vAlign w:val="center"/>
            <w:hideMark/>
          </w:tcPr>
          <w:p w14:paraId="2B4D3B6F" w14:textId="77777777" w:rsidR="00903F39" w:rsidRPr="009E1F39" w:rsidRDefault="00903F39" w:rsidP="00903F39">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399" w:type="dxa"/>
            <w:tcBorders>
              <w:top w:val="nil"/>
              <w:left w:val="nil"/>
              <w:bottom w:val="single" w:sz="4" w:space="0" w:color="auto"/>
              <w:right w:val="nil"/>
            </w:tcBorders>
            <w:shd w:val="clear" w:color="000000" w:fill="FFFFFF"/>
            <w:noWrap/>
            <w:vAlign w:val="center"/>
            <w:hideMark/>
          </w:tcPr>
          <w:p w14:paraId="4CEDE146" w14:textId="77777777" w:rsidR="00903F39" w:rsidRPr="009E1F39" w:rsidRDefault="00903F39" w:rsidP="00903F39">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PR</w:t>
            </w:r>
          </w:p>
        </w:tc>
        <w:tc>
          <w:tcPr>
            <w:tcW w:w="936" w:type="dxa"/>
            <w:tcBorders>
              <w:top w:val="nil"/>
              <w:left w:val="nil"/>
              <w:bottom w:val="single" w:sz="4" w:space="0" w:color="auto"/>
              <w:right w:val="nil"/>
            </w:tcBorders>
            <w:shd w:val="clear" w:color="000000" w:fill="FFFFFF"/>
            <w:noWrap/>
            <w:vAlign w:val="center"/>
            <w:hideMark/>
          </w:tcPr>
          <w:p w14:paraId="5CE80D00" w14:textId="77777777" w:rsidR="00903F39" w:rsidRPr="009E1F39" w:rsidRDefault="00903F39" w:rsidP="00903F39">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[95%CI]</w:t>
            </w:r>
          </w:p>
        </w:tc>
      </w:tr>
      <w:tr w:rsidR="00903F39" w:rsidRPr="009E1F39" w14:paraId="53AEC374" w14:textId="77777777" w:rsidTr="00903F39">
        <w:trPr>
          <w:trHeight w:val="300"/>
        </w:trPr>
        <w:tc>
          <w:tcPr>
            <w:tcW w:w="2299" w:type="dxa"/>
            <w:tcBorders>
              <w:top w:val="nil"/>
              <w:left w:val="nil"/>
              <w:bottom w:val="nil"/>
              <w:right w:val="nil"/>
            </w:tcBorders>
            <w:shd w:val="clear" w:color="000000" w:fill="FFFFFF"/>
            <w:noWrap/>
            <w:vAlign w:val="center"/>
            <w:hideMark/>
          </w:tcPr>
          <w:p w14:paraId="4ED048A8"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TOTAL</w:t>
            </w:r>
          </w:p>
        </w:tc>
        <w:tc>
          <w:tcPr>
            <w:tcW w:w="941" w:type="dxa"/>
            <w:tcBorders>
              <w:top w:val="nil"/>
              <w:left w:val="nil"/>
              <w:bottom w:val="nil"/>
              <w:right w:val="nil"/>
            </w:tcBorders>
            <w:shd w:val="clear" w:color="000000" w:fill="FFFFFF"/>
            <w:noWrap/>
            <w:vAlign w:val="center"/>
            <w:hideMark/>
          </w:tcPr>
          <w:p w14:paraId="2780254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7.4</w:t>
            </w:r>
          </w:p>
        </w:tc>
        <w:tc>
          <w:tcPr>
            <w:tcW w:w="966" w:type="dxa"/>
            <w:tcBorders>
              <w:top w:val="nil"/>
              <w:left w:val="nil"/>
              <w:bottom w:val="nil"/>
              <w:right w:val="nil"/>
            </w:tcBorders>
            <w:shd w:val="clear" w:color="000000" w:fill="FFFFFF"/>
            <w:noWrap/>
            <w:vAlign w:val="center"/>
            <w:hideMark/>
          </w:tcPr>
          <w:p w14:paraId="7A23033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(91/1,230)</w:t>
            </w:r>
          </w:p>
        </w:tc>
        <w:tc>
          <w:tcPr>
            <w:tcW w:w="347" w:type="dxa"/>
            <w:tcBorders>
              <w:top w:val="nil"/>
              <w:left w:val="nil"/>
              <w:bottom w:val="nil"/>
              <w:right w:val="nil"/>
            </w:tcBorders>
            <w:shd w:val="clear" w:color="000000" w:fill="FFFFFF"/>
            <w:noWrap/>
            <w:vAlign w:val="center"/>
            <w:hideMark/>
          </w:tcPr>
          <w:p w14:paraId="2C400AF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2FF1441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p>
        </w:tc>
        <w:tc>
          <w:tcPr>
            <w:tcW w:w="922" w:type="dxa"/>
            <w:tcBorders>
              <w:top w:val="nil"/>
              <w:left w:val="nil"/>
              <w:bottom w:val="nil"/>
              <w:right w:val="nil"/>
            </w:tcBorders>
            <w:shd w:val="clear" w:color="000000" w:fill="FFFFFF"/>
            <w:noWrap/>
            <w:vAlign w:val="center"/>
            <w:hideMark/>
          </w:tcPr>
          <w:p w14:paraId="55CD7C6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p>
        </w:tc>
        <w:tc>
          <w:tcPr>
            <w:tcW w:w="76" w:type="dxa"/>
            <w:tcBorders>
              <w:top w:val="nil"/>
              <w:left w:val="nil"/>
              <w:bottom w:val="nil"/>
              <w:right w:val="nil"/>
            </w:tcBorders>
            <w:shd w:val="clear" w:color="000000" w:fill="FFFFFF"/>
            <w:noWrap/>
            <w:vAlign w:val="center"/>
            <w:hideMark/>
          </w:tcPr>
          <w:p w14:paraId="472A135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3434087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p>
        </w:tc>
        <w:tc>
          <w:tcPr>
            <w:tcW w:w="936" w:type="dxa"/>
            <w:tcBorders>
              <w:top w:val="nil"/>
              <w:left w:val="nil"/>
              <w:bottom w:val="nil"/>
              <w:right w:val="nil"/>
            </w:tcBorders>
            <w:shd w:val="clear" w:color="000000" w:fill="FFFFFF"/>
            <w:noWrap/>
            <w:vAlign w:val="center"/>
            <w:hideMark/>
          </w:tcPr>
          <w:p w14:paraId="4B3537E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p>
        </w:tc>
      </w:tr>
      <w:tr w:rsidR="00903F39" w:rsidRPr="009E1F39" w14:paraId="1F14273D" w14:textId="77777777" w:rsidTr="00903F39">
        <w:trPr>
          <w:trHeight w:val="300"/>
        </w:trPr>
        <w:tc>
          <w:tcPr>
            <w:tcW w:w="2299" w:type="dxa"/>
            <w:tcBorders>
              <w:top w:val="nil"/>
              <w:left w:val="nil"/>
              <w:bottom w:val="nil"/>
              <w:right w:val="nil"/>
            </w:tcBorders>
            <w:shd w:val="clear" w:color="000000" w:fill="FFFFFF"/>
            <w:noWrap/>
            <w:vAlign w:val="center"/>
            <w:hideMark/>
          </w:tcPr>
          <w:p w14:paraId="728D22DD"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CHILD FACTORS</w:t>
            </w:r>
          </w:p>
        </w:tc>
        <w:tc>
          <w:tcPr>
            <w:tcW w:w="941" w:type="dxa"/>
            <w:tcBorders>
              <w:top w:val="nil"/>
              <w:left w:val="nil"/>
              <w:bottom w:val="nil"/>
              <w:right w:val="nil"/>
            </w:tcBorders>
            <w:shd w:val="clear" w:color="000000" w:fill="FFFFFF"/>
            <w:noWrap/>
            <w:vAlign w:val="center"/>
            <w:hideMark/>
          </w:tcPr>
          <w:p w14:paraId="2B7F5D7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66" w:type="dxa"/>
            <w:tcBorders>
              <w:top w:val="nil"/>
              <w:left w:val="nil"/>
              <w:bottom w:val="nil"/>
              <w:right w:val="nil"/>
            </w:tcBorders>
            <w:shd w:val="clear" w:color="000000" w:fill="FFFFFF"/>
            <w:noWrap/>
            <w:vAlign w:val="center"/>
            <w:hideMark/>
          </w:tcPr>
          <w:p w14:paraId="503073E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6DDBDD3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26C2F8A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20C8E40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55E0821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20EC546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256E99E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38ADFC63" w14:textId="77777777" w:rsidTr="00903F39">
        <w:trPr>
          <w:trHeight w:val="300"/>
        </w:trPr>
        <w:tc>
          <w:tcPr>
            <w:tcW w:w="2299" w:type="dxa"/>
            <w:tcBorders>
              <w:top w:val="nil"/>
              <w:left w:val="nil"/>
              <w:bottom w:val="nil"/>
              <w:right w:val="nil"/>
            </w:tcBorders>
            <w:shd w:val="clear" w:color="000000" w:fill="FFFFFF"/>
            <w:noWrap/>
            <w:vAlign w:val="center"/>
            <w:hideMark/>
          </w:tcPr>
          <w:p w14:paraId="63321897"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Sex</w:t>
            </w:r>
          </w:p>
        </w:tc>
        <w:tc>
          <w:tcPr>
            <w:tcW w:w="941" w:type="dxa"/>
            <w:tcBorders>
              <w:top w:val="nil"/>
              <w:left w:val="nil"/>
              <w:bottom w:val="nil"/>
              <w:right w:val="nil"/>
            </w:tcBorders>
            <w:shd w:val="clear" w:color="000000" w:fill="FFFFFF"/>
            <w:noWrap/>
            <w:vAlign w:val="center"/>
            <w:hideMark/>
          </w:tcPr>
          <w:p w14:paraId="13E632F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66" w:type="dxa"/>
            <w:tcBorders>
              <w:top w:val="nil"/>
              <w:left w:val="nil"/>
              <w:bottom w:val="nil"/>
              <w:right w:val="nil"/>
            </w:tcBorders>
            <w:shd w:val="clear" w:color="000000" w:fill="FFFFFF"/>
            <w:noWrap/>
            <w:vAlign w:val="center"/>
            <w:hideMark/>
          </w:tcPr>
          <w:p w14:paraId="013F27D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6EE76C3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3F2E89E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776CB90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2103538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17A74F6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089E36E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5724D683" w14:textId="77777777" w:rsidTr="00903F39">
        <w:trPr>
          <w:trHeight w:val="300"/>
        </w:trPr>
        <w:tc>
          <w:tcPr>
            <w:tcW w:w="2299" w:type="dxa"/>
            <w:tcBorders>
              <w:top w:val="nil"/>
              <w:left w:val="nil"/>
              <w:bottom w:val="nil"/>
              <w:right w:val="nil"/>
            </w:tcBorders>
            <w:shd w:val="clear" w:color="000000" w:fill="FFFFFF"/>
            <w:noWrap/>
            <w:vAlign w:val="center"/>
            <w:hideMark/>
          </w:tcPr>
          <w:p w14:paraId="05B83716"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Male</w:t>
            </w:r>
          </w:p>
        </w:tc>
        <w:tc>
          <w:tcPr>
            <w:tcW w:w="941" w:type="dxa"/>
            <w:tcBorders>
              <w:top w:val="nil"/>
              <w:left w:val="nil"/>
              <w:bottom w:val="nil"/>
              <w:right w:val="nil"/>
            </w:tcBorders>
            <w:shd w:val="clear" w:color="000000" w:fill="FFFFFF"/>
            <w:noWrap/>
            <w:vAlign w:val="center"/>
            <w:hideMark/>
          </w:tcPr>
          <w:p w14:paraId="072607A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7.3</w:t>
            </w:r>
          </w:p>
        </w:tc>
        <w:tc>
          <w:tcPr>
            <w:tcW w:w="966" w:type="dxa"/>
            <w:tcBorders>
              <w:top w:val="nil"/>
              <w:left w:val="nil"/>
              <w:bottom w:val="nil"/>
              <w:right w:val="nil"/>
            </w:tcBorders>
            <w:shd w:val="clear" w:color="000000" w:fill="FFFFFF"/>
            <w:noWrap/>
            <w:vAlign w:val="center"/>
            <w:hideMark/>
          </w:tcPr>
          <w:p w14:paraId="5900888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(45/616)</w:t>
            </w:r>
          </w:p>
        </w:tc>
        <w:tc>
          <w:tcPr>
            <w:tcW w:w="347" w:type="dxa"/>
            <w:tcBorders>
              <w:top w:val="nil"/>
              <w:left w:val="nil"/>
              <w:bottom w:val="nil"/>
              <w:right w:val="nil"/>
            </w:tcBorders>
            <w:shd w:val="clear" w:color="000000" w:fill="FFFFFF"/>
            <w:noWrap/>
            <w:vAlign w:val="center"/>
            <w:hideMark/>
          </w:tcPr>
          <w:p w14:paraId="048199D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7AF803A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17B0239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5B52F5B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18A8F90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25660D9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45517568" w14:textId="77777777" w:rsidTr="00903F39">
        <w:trPr>
          <w:trHeight w:val="300"/>
        </w:trPr>
        <w:tc>
          <w:tcPr>
            <w:tcW w:w="2299" w:type="dxa"/>
            <w:tcBorders>
              <w:top w:val="nil"/>
              <w:left w:val="nil"/>
              <w:bottom w:val="nil"/>
              <w:right w:val="nil"/>
            </w:tcBorders>
            <w:shd w:val="clear" w:color="000000" w:fill="FFFFFF"/>
            <w:noWrap/>
            <w:vAlign w:val="center"/>
            <w:hideMark/>
          </w:tcPr>
          <w:p w14:paraId="3B464C50"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Female</w:t>
            </w:r>
          </w:p>
        </w:tc>
        <w:tc>
          <w:tcPr>
            <w:tcW w:w="941" w:type="dxa"/>
            <w:tcBorders>
              <w:top w:val="nil"/>
              <w:left w:val="nil"/>
              <w:bottom w:val="nil"/>
              <w:right w:val="nil"/>
            </w:tcBorders>
            <w:shd w:val="clear" w:color="000000" w:fill="FFFFFF"/>
            <w:noWrap/>
            <w:vAlign w:val="center"/>
            <w:hideMark/>
          </w:tcPr>
          <w:p w14:paraId="12EA620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7.5</w:t>
            </w:r>
          </w:p>
        </w:tc>
        <w:tc>
          <w:tcPr>
            <w:tcW w:w="966" w:type="dxa"/>
            <w:tcBorders>
              <w:top w:val="nil"/>
              <w:left w:val="nil"/>
              <w:bottom w:val="nil"/>
              <w:right w:val="nil"/>
            </w:tcBorders>
            <w:shd w:val="clear" w:color="000000" w:fill="FFFFFF"/>
            <w:noWrap/>
            <w:vAlign w:val="center"/>
            <w:hideMark/>
          </w:tcPr>
          <w:p w14:paraId="44C016B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(46/614)</w:t>
            </w:r>
          </w:p>
        </w:tc>
        <w:tc>
          <w:tcPr>
            <w:tcW w:w="347" w:type="dxa"/>
            <w:tcBorders>
              <w:top w:val="nil"/>
              <w:left w:val="nil"/>
              <w:bottom w:val="nil"/>
              <w:right w:val="nil"/>
            </w:tcBorders>
            <w:shd w:val="clear" w:color="000000" w:fill="FFFFFF"/>
            <w:noWrap/>
            <w:vAlign w:val="center"/>
            <w:hideMark/>
          </w:tcPr>
          <w:p w14:paraId="18333DD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00D8747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0.85</w:t>
            </w:r>
          </w:p>
        </w:tc>
        <w:tc>
          <w:tcPr>
            <w:tcW w:w="922" w:type="dxa"/>
            <w:tcBorders>
              <w:top w:val="nil"/>
              <w:left w:val="nil"/>
              <w:bottom w:val="nil"/>
              <w:right w:val="nil"/>
            </w:tcBorders>
            <w:shd w:val="clear" w:color="000000" w:fill="FFFFFF"/>
            <w:noWrap/>
            <w:vAlign w:val="center"/>
            <w:hideMark/>
          </w:tcPr>
          <w:p w14:paraId="0AF9C44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[0.60,1.21]</w:t>
            </w:r>
          </w:p>
        </w:tc>
        <w:tc>
          <w:tcPr>
            <w:tcW w:w="76" w:type="dxa"/>
            <w:tcBorders>
              <w:top w:val="nil"/>
              <w:left w:val="nil"/>
              <w:bottom w:val="nil"/>
              <w:right w:val="nil"/>
            </w:tcBorders>
            <w:shd w:val="clear" w:color="000000" w:fill="FFFFFF"/>
            <w:noWrap/>
            <w:vAlign w:val="center"/>
            <w:hideMark/>
          </w:tcPr>
          <w:p w14:paraId="2AEB2AE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1ADA198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0.85</w:t>
            </w:r>
          </w:p>
        </w:tc>
        <w:tc>
          <w:tcPr>
            <w:tcW w:w="936" w:type="dxa"/>
            <w:tcBorders>
              <w:top w:val="nil"/>
              <w:left w:val="nil"/>
              <w:bottom w:val="nil"/>
              <w:right w:val="nil"/>
            </w:tcBorders>
            <w:shd w:val="clear" w:color="000000" w:fill="FFFFFF"/>
            <w:noWrap/>
            <w:vAlign w:val="center"/>
            <w:hideMark/>
          </w:tcPr>
          <w:p w14:paraId="3C1323C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[0.61,1.20]</w:t>
            </w:r>
          </w:p>
        </w:tc>
      </w:tr>
      <w:tr w:rsidR="00903F39" w:rsidRPr="009E1F39" w14:paraId="3F13C56F" w14:textId="77777777" w:rsidTr="00903F39">
        <w:trPr>
          <w:trHeight w:val="300"/>
        </w:trPr>
        <w:tc>
          <w:tcPr>
            <w:tcW w:w="2299" w:type="dxa"/>
            <w:tcBorders>
              <w:top w:val="nil"/>
              <w:left w:val="nil"/>
              <w:bottom w:val="nil"/>
              <w:right w:val="nil"/>
            </w:tcBorders>
            <w:shd w:val="clear" w:color="000000" w:fill="FFFFFF"/>
            <w:noWrap/>
            <w:vAlign w:val="center"/>
            <w:hideMark/>
          </w:tcPr>
          <w:p w14:paraId="6111F796"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Age group</w:t>
            </w:r>
          </w:p>
        </w:tc>
        <w:tc>
          <w:tcPr>
            <w:tcW w:w="941" w:type="dxa"/>
            <w:tcBorders>
              <w:top w:val="nil"/>
              <w:left w:val="nil"/>
              <w:bottom w:val="nil"/>
              <w:right w:val="nil"/>
            </w:tcBorders>
            <w:shd w:val="clear" w:color="000000" w:fill="FFFFFF"/>
            <w:noWrap/>
            <w:vAlign w:val="center"/>
            <w:hideMark/>
          </w:tcPr>
          <w:p w14:paraId="0954296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66" w:type="dxa"/>
            <w:tcBorders>
              <w:top w:val="nil"/>
              <w:left w:val="nil"/>
              <w:bottom w:val="nil"/>
              <w:right w:val="nil"/>
            </w:tcBorders>
            <w:shd w:val="clear" w:color="000000" w:fill="FFFFFF"/>
            <w:noWrap/>
            <w:vAlign w:val="center"/>
            <w:hideMark/>
          </w:tcPr>
          <w:p w14:paraId="7CC5548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3949499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4B97F6E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1FE7AA6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157FF00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68281D8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660092F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040070E9" w14:textId="77777777" w:rsidTr="00903F39">
        <w:trPr>
          <w:trHeight w:val="300"/>
        </w:trPr>
        <w:tc>
          <w:tcPr>
            <w:tcW w:w="2299" w:type="dxa"/>
            <w:tcBorders>
              <w:top w:val="nil"/>
              <w:left w:val="nil"/>
              <w:bottom w:val="nil"/>
              <w:right w:val="nil"/>
            </w:tcBorders>
            <w:shd w:val="clear" w:color="000000" w:fill="FFFFFF"/>
            <w:noWrap/>
            <w:vAlign w:val="center"/>
            <w:hideMark/>
          </w:tcPr>
          <w:p w14:paraId="7489FEC6"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4-5 years</w:t>
            </w:r>
          </w:p>
        </w:tc>
        <w:tc>
          <w:tcPr>
            <w:tcW w:w="941" w:type="dxa"/>
            <w:tcBorders>
              <w:top w:val="nil"/>
              <w:left w:val="nil"/>
              <w:bottom w:val="nil"/>
              <w:right w:val="nil"/>
            </w:tcBorders>
            <w:shd w:val="clear" w:color="000000" w:fill="FFFFFF"/>
            <w:noWrap/>
            <w:vAlign w:val="center"/>
            <w:hideMark/>
          </w:tcPr>
          <w:p w14:paraId="6CFFEEC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8.4</w:t>
            </w:r>
          </w:p>
        </w:tc>
        <w:tc>
          <w:tcPr>
            <w:tcW w:w="966" w:type="dxa"/>
            <w:tcBorders>
              <w:top w:val="nil"/>
              <w:left w:val="nil"/>
              <w:bottom w:val="nil"/>
              <w:right w:val="nil"/>
            </w:tcBorders>
            <w:shd w:val="clear" w:color="000000" w:fill="FFFFFF"/>
            <w:noWrap/>
            <w:vAlign w:val="center"/>
            <w:hideMark/>
          </w:tcPr>
          <w:p w14:paraId="317779F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(23/275)</w:t>
            </w:r>
          </w:p>
        </w:tc>
        <w:tc>
          <w:tcPr>
            <w:tcW w:w="347" w:type="dxa"/>
            <w:tcBorders>
              <w:top w:val="nil"/>
              <w:left w:val="nil"/>
              <w:bottom w:val="nil"/>
              <w:right w:val="nil"/>
            </w:tcBorders>
            <w:shd w:val="clear" w:color="000000" w:fill="FFFFFF"/>
            <w:noWrap/>
            <w:vAlign w:val="center"/>
            <w:hideMark/>
          </w:tcPr>
          <w:p w14:paraId="4F8FE64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5E8320C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678DD92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47D052A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1DFEE3C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5675E5D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24E49CD9" w14:textId="77777777" w:rsidTr="00903F39">
        <w:trPr>
          <w:trHeight w:val="300"/>
        </w:trPr>
        <w:tc>
          <w:tcPr>
            <w:tcW w:w="2299" w:type="dxa"/>
            <w:tcBorders>
              <w:top w:val="nil"/>
              <w:left w:val="nil"/>
              <w:bottom w:val="nil"/>
              <w:right w:val="nil"/>
            </w:tcBorders>
            <w:shd w:val="clear" w:color="000000" w:fill="FFFFFF"/>
            <w:noWrap/>
            <w:vAlign w:val="center"/>
            <w:hideMark/>
          </w:tcPr>
          <w:p w14:paraId="1FF84668"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6-7 years</w:t>
            </w:r>
          </w:p>
        </w:tc>
        <w:tc>
          <w:tcPr>
            <w:tcW w:w="941" w:type="dxa"/>
            <w:tcBorders>
              <w:top w:val="nil"/>
              <w:left w:val="nil"/>
              <w:bottom w:val="nil"/>
              <w:right w:val="nil"/>
            </w:tcBorders>
            <w:shd w:val="clear" w:color="000000" w:fill="FFFFFF"/>
            <w:noWrap/>
            <w:vAlign w:val="center"/>
            <w:hideMark/>
          </w:tcPr>
          <w:p w14:paraId="12B1BA4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7.7</w:t>
            </w:r>
          </w:p>
        </w:tc>
        <w:tc>
          <w:tcPr>
            <w:tcW w:w="966" w:type="dxa"/>
            <w:tcBorders>
              <w:top w:val="nil"/>
              <w:left w:val="nil"/>
              <w:bottom w:val="nil"/>
              <w:right w:val="nil"/>
            </w:tcBorders>
            <w:shd w:val="clear" w:color="000000" w:fill="FFFFFF"/>
            <w:noWrap/>
            <w:vAlign w:val="center"/>
            <w:hideMark/>
          </w:tcPr>
          <w:p w14:paraId="47432B7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(36/467)</w:t>
            </w:r>
          </w:p>
        </w:tc>
        <w:tc>
          <w:tcPr>
            <w:tcW w:w="347" w:type="dxa"/>
            <w:tcBorders>
              <w:top w:val="nil"/>
              <w:left w:val="nil"/>
              <w:bottom w:val="nil"/>
              <w:right w:val="nil"/>
            </w:tcBorders>
            <w:shd w:val="clear" w:color="000000" w:fill="FFFFFF"/>
            <w:noWrap/>
            <w:vAlign w:val="center"/>
            <w:hideMark/>
          </w:tcPr>
          <w:p w14:paraId="76E7B55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3223E80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0.93</w:t>
            </w:r>
          </w:p>
        </w:tc>
        <w:tc>
          <w:tcPr>
            <w:tcW w:w="922" w:type="dxa"/>
            <w:tcBorders>
              <w:top w:val="nil"/>
              <w:left w:val="nil"/>
              <w:bottom w:val="nil"/>
              <w:right w:val="nil"/>
            </w:tcBorders>
            <w:shd w:val="clear" w:color="000000" w:fill="FFFFFF"/>
            <w:noWrap/>
            <w:vAlign w:val="center"/>
            <w:hideMark/>
          </w:tcPr>
          <w:p w14:paraId="2688205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[0.62,1.41]</w:t>
            </w:r>
          </w:p>
        </w:tc>
        <w:tc>
          <w:tcPr>
            <w:tcW w:w="76" w:type="dxa"/>
            <w:tcBorders>
              <w:top w:val="nil"/>
              <w:left w:val="nil"/>
              <w:bottom w:val="nil"/>
              <w:right w:val="nil"/>
            </w:tcBorders>
            <w:shd w:val="clear" w:color="000000" w:fill="FFFFFF"/>
            <w:noWrap/>
            <w:vAlign w:val="center"/>
            <w:hideMark/>
          </w:tcPr>
          <w:p w14:paraId="4F4D895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6C9B93D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w:t>
            </w:r>
          </w:p>
        </w:tc>
        <w:tc>
          <w:tcPr>
            <w:tcW w:w="936" w:type="dxa"/>
            <w:tcBorders>
              <w:top w:val="nil"/>
              <w:left w:val="nil"/>
              <w:bottom w:val="nil"/>
              <w:right w:val="nil"/>
            </w:tcBorders>
            <w:shd w:val="clear" w:color="000000" w:fill="FFFFFF"/>
            <w:noWrap/>
            <w:vAlign w:val="center"/>
            <w:hideMark/>
          </w:tcPr>
          <w:p w14:paraId="278498B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[0.59,1.37]</w:t>
            </w:r>
          </w:p>
        </w:tc>
      </w:tr>
      <w:tr w:rsidR="00903F39" w:rsidRPr="009E1F39" w14:paraId="5A7D6B29" w14:textId="77777777" w:rsidTr="00903F39">
        <w:trPr>
          <w:trHeight w:val="300"/>
        </w:trPr>
        <w:tc>
          <w:tcPr>
            <w:tcW w:w="2299" w:type="dxa"/>
            <w:tcBorders>
              <w:top w:val="nil"/>
              <w:left w:val="nil"/>
              <w:bottom w:val="nil"/>
              <w:right w:val="nil"/>
            </w:tcBorders>
            <w:shd w:val="clear" w:color="000000" w:fill="FFFFFF"/>
            <w:noWrap/>
            <w:vAlign w:val="center"/>
            <w:hideMark/>
          </w:tcPr>
          <w:p w14:paraId="7161F2EB"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8-10 years</w:t>
            </w:r>
          </w:p>
        </w:tc>
        <w:tc>
          <w:tcPr>
            <w:tcW w:w="941" w:type="dxa"/>
            <w:tcBorders>
              <w:top w:val="nil"/>
              <w:left w:val="nil"/>
              <w:bottom w:val="nil"/>
              <w:right w:val="nil"/>
            </w:tcBorders>
            <w:shd w:val="clear" w:color="000000" w:fill="FFFFFF"/>
            <w:noWrap/>
            <w:vAlign w:val="center"/>
            <w:hideMark/>
          </w:tcPr>
          <w:p w14:paraId="55B1032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6.6</w:t>
            </w:r>
          </w:p>
        </w:tc>
        <w:tc>
          <w:tcPr>
            <w:tcW w:w="966" w:type="dxa"/>
            <w:tcBorders>
              <w:top w:val="nil"/>
              <w:left w:val="nil"/>
              <w:bottom w:val="nil"/>
              <w:right w:val="nil"/>
            </w:tcBorders>
            <w:shd w:val="clear" w:color="000000" w:fill="FFFFFF"/>
            <w:noWrap/>
            <w:vAlign w:val="center"/>
            <w:hideMark/>
          </w:tcPr>
          <w:p w14:paraId="02D2CAA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(32/488)</w:t>
            </w:r>
          </w:p>
        </w:tc>
        <w:tc>
          <w:tcPr>
            <w:tcW w:w="347" w:type="dxa"/>
            <w:tcBorders>
              <w:top w:val="nil"/>
              <w:left w:val="nil"/>
              <w:bottom w:val="nil"/>
              <w:right w:val="nil"/>
            </w:tcBorders>
            <w:shd w:val="clear" w:color="000000" w:fill="FFFFFF"/>
            <w:noWrap/>
            <w:vAlign w:val="center"/>
            <w:hideMark/>
          </w:tcPr>
          <w:p w14:paraId="6BB5608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2845F30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w:t>
            </w:r>
          </w:p>
        </w:tc>
        <w:tc>
          <w:tcPr>
            <w:tcW w:w="922" w:type="dxa"/>
            <w:tcBorders>
              <w:top w:val="nil"/>
              <w:left w:val="nil"/>
              <w:bottom w:val="nil"/>
              <w:right w:val="nil"/>
            </w:tcBorders>
            <w:shd w:val="clear" w:color="000000" w:fill="FFFFFF"/>
            <w:noWrap/>
            <w:vAlign w:val="center"/>
            <w:hideMark/>
          </w:tcPr>
          <w:p w14:paraId="1E89B41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[0.55,1.16]</w:t>
            </w:r>
          </w:p>
        </w:tc>
        <w:tc>
          <w:tcPr>
            <w:tcW w:w="76" w:type="dxa"/>
            <w:tcBorders>
              <w:top w:val="nil"/>
              <w:left w:val="nil"/>
              <w:bottom w:val="nil"/>
              <w:right w:val="nil"/>
            </w:tcBorders>
            <w:shd w:val="clear" w:color="000000" w:fill="FFFFFF"/>
            <w:noWrap/>
            <w:vAlign w:val="center"/>
            <w:hideMark/>
          </w:tcPr>
          <w:p w14:paraId="23CF31B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5EB4403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0.78</w:t>
            </w:r>
          </w:p>
        </w:tc>
        <w:tc>
          <w:tcPr>
            <w:tcW w:w="936" w:type="dxa"/>
            <w:tcBorders>
              <w:top w:val="nil"/>
              <w:left w:val="nil"/>
              <w:bottom w:val="nil"/>
              <w:right w:val="nil"/>
            </w:tcBorders>
            <w:shd w:val="clear" w:color="000000" w:fill="FFFFFF"/>
            <w:noWrap/>
            <w:vAlign w:val="center"/>
            <w:hideMark/>
          </w:tcPr>
          <w:p w14:paraId="4410FB1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[0.53,1.16]</w:t>
            </w:r>
          </w:p>
        </w:tc>
      </w:tr>
      <w:tr w:rsidR="00903F39" w:rsidRPr="009E1F39" w14:paraId="115BB4D1" w14:textId="77777777" w:rsidTr="00903F39">
        <w:trPr>
          <w:trHeight w:val="300"/>
        </w:trPr>
        <w:tc>
          <w:tcPr>
            <w:tcW w:w="2299" w:type="dxa"/>
            <w:tcBorders>
              <w:top w:val="nil"/>
              <w:left w:val="nil"/>
              <w:bottom w:val="nil"/>
              <w:right w:val="nil"/>
            </w:tcBorders>
            <w:shd w:val="clear" w:color="000000" w:fill="FFFFFF"/>
            <w:noWrap/>
            <w:vAlign w:val="center"/>
            <w:hideMark/>
          </w:tcPr>
          <w:p w14:paraId="1884DA84"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Indigenous identification</w:t>
            </w:r>
          </w:p>
        </w:tc>
        <w:tc>
          <w:tcPr>
            <w:tcW w:w="941" w:type="dxa"/>
            <w:tcBorders>
              <w:top w:val="nil"/>
              <w:left w:val="nil"/>
              <w:bottom w:val="nil"/>
              <w:right w:val="nil"/>
            </w:tcBorders>
            <w:shd w:val="clear" w:color="000000" w:fill="FFFFFF"/>
            <w:noWrap/>
            <w:vAlign w:val="center"/>
            <w:hideMark/>
          </w:tcPr>
          <w:p w14:paraId="3BBFAC8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66" w:type="dxa"/>
            <w:tcBorders>
              <w:top w:val="nil"/>
              <w:left w:val="nil"/>
              <w:bottom w:val="nil"/>
              <w:right w:val="nil"/>
            </w:tcBorders>
            <w:shd w:val="clear" w:color="000000" w:fill="FFFFFF"/>
            <w:noWrap/>
            <w:vAlign w:val="center"/>
            <w:hideMark/>
          </w:tcPr>
          <w:p w14:paraId="434AA82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2222F78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327FCC5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6BCE0F1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5B2528F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3BA1564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3777FE1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24349E77" w14:textId="77777777" w:rsidTr="00903F39">
        <w:trPr>
          <w:trHeight w:val="300"/>
        </w:trPr>
        <w:tc>
          <w:tcPr>
            <w:tcW w:w="2299" w:type="dxa"/>
            <w:tcBorders>
              <w:top w:val="nil"/>
              <w:left w:val="nil"/>
              <w:bottom w:val="nil"/>
              <w:right w:val="nil"/>
            </w:tcBorders>
            <w:shd w:val="clear" w:color="000000" w:fill="FFFFFF"/>
            <w:noWrap/>
            <w:vAlign w:val="center"/>
            <w:hideMark/>
          </w:tcPr>
          <w:p w14:paraId="06345E17"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Aboriginal</w:t>
            </w:r>
          </w:p>
        </w:tc>
        <w:tc>
          <w:tcPr>
            <w:tcW w:w="941" w:type="dxa"/>
            <w:tcBorders>
              <w:top w:val="nil"/>
              <w:left w:val="nil"/>
              <w:bottom w:val="nil"/>
              <w:right w:val="nil"/>
            </w:tcBorders>
            <w:shd w:val="clear" w:color="000000" w:fill="FFFFFF"/>
            <w:noWrap/>
            <w:vAlign w:val="center"/>
            <w:hideMark/>
          </w:tcPr>
          <w:p w14:paraId="220A599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7.7</w:t>
            </w:r>
          </w:p>
        </w:tc>
        <w:tc>
          <w:tcPr>
            <w:tcW w:w="966" w:type="dxa"/>
            <w:tcBorders>
              <w:top w:val="nil"/>
              <w:left w:val="nil"/>
              <w:bottom w:val="nil"/>
              <w:right w:val="nil"/>
            </w:tcBorders>
            <w:shd w:val="clear" w:color="000000" w:fill="FFFFFF"/>
            <w:noWrap/>
            <w:vAlign w:val="center"/>
            <w:hideMark/>
          </w:tcPr>
          <w:p w14:paraId="021CE44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(82/1070)</w:t>
            </w:r>
          </w:p>
        </w:tc>
        <w:tc>
          <w:tcPr>
            <w:tcW w:w="347" w:type="dxa"/>
            <w:tcBorders>
              <w:top w:val="nil"/>
              <w:left w:val="nil"/>
              <w:bottom w:val="nil"/>
              <w:right w:val="nil"/>
            </w:tcBorders>
            <w:shd w:val="clear" w:color="000000" w:fill="FFFFFF"/>
            <w:noWrap/>
            <w:vAlign w:val="center"/>
            <w:hideMark/>
          </w:tcPr>
          <w:p w14:paraId="296D73F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6707C41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2FF9CD7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1D4D244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337598E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417798F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04E459D6" w14:textId="77777777" w:rsidTr="00903F39">
        <w:trPr>
          <w:trHeight w:val="300"/>
        </w:trPr>
        <w:tc>
          <w:tcPr>
            <w:tcW w:w="2299" w:type="dxa"/>
            <w:tcBorders>
              <w:top w:val="nil"/>
              <w:left w:val="nil"/>
              <w:bottom w:val="nil"/>
              <w:right w:val="nil"/>
            </w:tcBorders>
            <w:shd w:val="clear" w:color="000000" w:fill="FFFFFF"/>
            <w:noWrap/>
            <w:vAlign w:val="center"/>
            <w:hideMark/>
          </w:tcPr>
          <w:p w14:paraId="11B00770"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Torres Strait Islander</w:t>
            </w:r>
          </w:p>
        </w:tc>
        <w:tc>
          <w:tcPr>
            <w:tcW w:w="941" w:type="dxa"/>
            <w:tcBorders>
              <w:top w:val="nil"/>
              <w:left w:val="nil"/>
              <w:bottom w:val="nil"/>
              <w:right w:val="nil"/>
            </w:tcBorders>
            <w:shd w:val="clear" w:color="000000" w:fill="FFFFFF"/>
            <w:noWrap/>
            <w:vAlign w:val="center"/>
            <w:hideMark/>
          </w:tcPr>
          <w:p w14:paraId="2919FCC0" w14:textId="06546364" w:rsidR="00903F39" w:rsidRPr="009E1F39" w:rsidRDefault="009E1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r w:rsidR="00903F39" w:rsidRPr="009E1F39">
              <w:rPr>
                <w:rFonts w:ascii="Times New Roman" w:eastAsia="Times New Roman" w:hAnsi="Times New Roman" w:cs="Times New Roman"/>
                <w:color w:val="000000"/>
                <w:sz w:val="16"/>
                <w:szCs w:val="16"/>
                <w:lang w:eastAsia="en-AU"/>
              </w:rPr>
              <w:t>3.4</w:t>
            </w:r>
          </w:p>
        </w:tc>
        <w:tc>
          <w:tcPr>
            <w:tcW w:w="966" w:type="dxa"/>
            <w:tcBorders>
              <w:top w:val="nil"/>
              <w:left w:val="nil"/>
              <w:bottom w:val="nil"/>
              <w:right w:val="nil"/>
            </w:tcBorders>
            <w:shd w:val="clear" w:color="000000" w:fill="FFFFFF"/>
            <w:noWrap/>
            <w:vAlign w:val="center"/>
            <w:hideMark/>
          </w:tcPr>
          <w:p w14:paraId="650219E7" w14:textId="583BB9D1"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r w:rsidR="009E1F39" w:rsidRPr="009E1F39">
              <w:rPr>
                <w:rFonts w:ascii="Times New Roman" w:eastAsia="Times New Roman" w:hAnsi="Times New Roman" w:cs="Times New Roman"/>
                <w:color w:val="000000"/>
                <w:sz w:val="16"/>
                <w:szCs w:val="16"/>
                <w:lang w:eastAsia="en-AU"/>
              </w:rPr>
              <w:t>≤</w:t>
            </w:r>
            <w:r w:rsidRPr="009E1F39">
              <w:rPr>
                <w:rFonts w:ascii="Times New Roman" w:eastAsia="Times New Roman" w:hAnsi="Times New Roman" w:cs="Times New Roman"/>
                <w:color w:val="000000"/>
                <w:sz w:val="16"/>
                <w:szCs w:val="16"/>
                <w:lang w:eastAsia="en-AU"/>
              </w:rPr>
              <w:t>3/87)</w:t>
            </w:r>
          </w:p>
        </w:tc>
        <w:tc>
          <w:tcPr>
            <w:tcW w:w="347" w:type="dxa"/>
            <w:tcBorders>
              <w:top w:val="nil"/>
              <w:left w:val="nil"/>
              <w:bottom w:val="nil"/>
              <w:right w:val="nil"/>
            </w:tcBorders>
            <w:shd w:val="clear" w:color="000000" w:fill="FFFFFF"/>
            <w:noWrap/>
            <w:vAlign w:val="center"/>
            <w:hideMark/>
          </w:tcPr>
          <w:p w14:paraId="1CA8B00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0E76A33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w:t>
            </w:r>
          </w:p>
        </w:tc>
        <w:tc>
          <w:tcPr>
            <w:tcW w:w="922" w:type="dxa"/>
            <w:tcBorders>
              <w:top w:val="nil"/>
              <w:left w:val="nil"/>
              <w:bottom w:val="nil"/>
              <w:right w:val="nil"/>
            </w:tcBorders>
            <w:shd w:val="clear" w:color="000000" w:fill="FFFFFF"/>
            <w:noWrap/>
            <w:vAlign w:val="center"/>
            <w:hideMark/>
          </w:tcPr>
          <w:p w14:paraId="78611DB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[0.21,3.14]</w:t>
            </w:r>
          </w:p>
        </w:tc>
        <w:tc>
          <w:tcPr>
            <w:tcW w:w="76" w:type="dxa"/>
            <w:tcBorders>
              <w:top w:val="nil"/>
              <w:left w:val="nil"/>
              <w:bottom w:val="nil"/>
              <w:right w:val="nil"/>
            </w:tcBorders>
            <w:shd w:val="clear" w:color="000000" w:fill="FFFFFF"/>
            <w:noWrap/>
            <w:vAlign w:val="center"/>
            <w:hideMark/>
          </w:tcPr>
          <w:p w14:paraId="40BD1AE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31BD85F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0.34</w:t>
            </w:r>
          </w:p>
        </w:tc>
        <w:tc>
          <w:tcPr>
            <w:tcW w:w="936" w:type="dxa"/>
            <w:tcBorders>
              <w:top w:val="nil"/>
              <w:left w:val="nil"/>
              <w:bottom w:val="nil"/>
              <w:right w:val="nil"/>
            </w:tcBorders>
            <w:shd w:val="clear" w:color="000000" w:fill="FFFFFF"/>
            <w:noWrap/>
            <w:vAlign w:val="center"/>
            <w:hideMark/>
          </w:tcPr>
          <w:p w14:paraId="4EC8B56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[0.08,1.54]</w:t>
            </w:r>
          </w:p>
        </w:tc>
      </w:tr>
      <w:tr w:rsidR="00903F39" w:rsidRPr="009E1F39" w14:paraId="3ED2E1C1" w14:textId="77777777" w:rsidTr="00903F39">
        <w:trPr>
          <w:trHeight w:val="300"/>
        </w:trPr>
        <w:tc>
          <w:tcPr>
            <w:tcW w:w="2299" w:type="dxa"/>
            <w:tcBorders>
              <w:top w:val="nil"/>
              <w:left w:val="nil"/>
              <w:bottom w:val="nil"/>
              <w:right w:val="nil"/>
            </w:tcBorders>
            <w:shd w:val="clear" w:color="000000" w:fill="FFFFFF"/>
            <w:noWrap/>
            <w:vAlign w:val="center"/>
            <w:hideMark/>
          </w:tcPr>
          <w:p w14:paraId="47570E4E"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Both</w:t>
            </w:r>
          </w:p>
        </w:tc>
        <w:tc>
          <w:tcPr>
            <w:tcW w:w="941" w:type="dxa"/>
            <w:tcBorders>
              <w:top w:val="nil"/>
              <w:left w:val="nil"/>
              <w:bottom w:val="nil"/>
              <w:right w:val="nil"/>
            </w:tcBorders>
            <w:shd w:val="clear" w:color="000000" w:fill="FFFFFF"/>
            <w:noWrap/>
            <w:vAlign w:val="center"/>
            <w:hideMark/>
          </w:tcPr>
          <w:p w14:paraId="71CC9C9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8.2</w:t>
            </w:r>
          </w:p>
        </w:tc>
        <w:tc>
          <w:tcPr>
            <w:tcW w:w="966" w:type="dxa"/>
            <w:tcBorders>
              <w:top w:val="nil"/>
              <w:left w:val="nil"/>
              <w:bottom w:val="nil"/>
              <w:right w:val="nil"/>
            </w:tcBorders>
            <w:shd w:val="clear" w:color="000000" w:fill="FFFFFF"/>
            <w:noWrap/>
            <w:vAlign w:val="center"/>
            <w:hideMark/>
          </w:tcPr>
          <w:p w14:paraId="519FB63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(6/73)</w:t>
            </w:r>
          </w:p>
        </w:tc>
        <w:tc>
          <w:tcPr>
            <w:tcW w:w="347" w:type="dxa"/>
            <w:tcBorders>
              <w:top w:val="nil"/>
              <w:left w:val="nil"/>
              <w:bottom w:val="nil"/>
              <w:right w:val="nil"/>
            </w:tcBorders>
            <w:shd w:val="clear" w:color="000000" w:fill="FFFFFF"/>
            <w:noWrap/>
            <w:vAlign w:val="center"/>
            <w:hideMark/>
          </w:tcPr>
          <w:p w14:paraId="771EAE9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6F1D3A7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1.33</w:t>
            </w:r>
          </w:p>
        </w:tc>
        <w:tc>
          <w:tcPr>
            <w:tcW w:w="922" w:type="dxa"/>
            <w:tcBorders>
              <w:top w:val="nil"/>
              <w:left w:val="nil"/>
              <w:bottom w:val="nil"/>
              <w:right w:val="nil"/>
            </w:tcBorders>
            <w:shd w:val="clear" w:color="000000" w:fill="FFFFFF"/>
            <w:noWrap/>
            <w:vAlign w:val="center"/>
            <w:hideMark/>
          </w:tcPr>
          <w:p w14:paraId="4F59A0A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[0.57,3.11]</w:t>
            </w:r>
          </w:p>
        </w:tc>
        <w:tc>
          <w:tcPr>
            <w:tcW w:w="76" w:type="dxa"/>
            <w:tcBorders>
              <w:top w:val="nil"/>
              <w:left w:val="nil"/>
              <w:bottom w:val="nil"/>
              <w:right w:val="nil"/>
            </w:tcBorders>
            <w:shd w:val="clear" w:color="000000" w:fill="FFFFFF"/>
            <w:noWrap/>
            <w:vAlign w:val="center"/>
            <w:hideMark/>
          </w:tcPr>
          <w:p w14:paraId="3C751F6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7441979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0.76</w:t>
            </w:r>
          </w:p>
        </w:tc>
        <w:tc>
          <w:tcPr>
            <w:tcW w:w="936" w:type="dxa"/>
            <w:tcBorders>
              <w:top w:val="nil"/>
              <w:left w:val="nil"/>
              <w:bottom w:val="nil"/>
              <w:right w:val="nil"/>
            </w:tcBorders>
            <w:shd w:val="clear" w:color="000000" w:fill="FFFFFF"/>
            <w:noWrap/>
            <w:vAlign w:val="center"/>
            <w:hideMark/>
          </w:tcPr>
          <w:p w14:paraId="136257E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[0.31,1.87]</w:t>
            </w:r>
          </w:p>
        </w:tc>
      </w:tr>
      <w:tr w:rsidR="00903F39" w:rsidRPr="009E1F39" w14:paraId="2806C064" w14:textId="77777777" w:rsidTr="00903F39">
        <w:trPr>
          <w:trHeight w:val="300"/>
        </w:trPr>
        <w:tc>
          <w:tcPr>
            <w:tcW w:w="2299" w:type="dxa"/>
            <w:tcBorders>
              <w:top w:val="nil"/>
              <w:left w:val="nil"/>
              <w:bottom w:val="nil"/>
              <w:right w:val="nil"/>
            </w:tcBorders>
            <w:shd w:val="clear" w:color="000000" w:fill="FFFFFF"/>
            <w:noWrap/>
            <w:vAlign w:val="center"/>
            <w:hideMark/>
          </w:tcPr>
          <w:p w14:paraId="3B2B82BA"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General physical health *</w:t>
            </w:r>
            <w:r w:rsidRPr="009E1F39">
              <w:rPr>
                <w:rFonts w:ascii="Times New Roman" w:eastAsia="Times New Roman" w:hAnsi="Times New Roman" w:cs="Times New Roman"/>
                <w:b/>
                <w:bCs/>
                <w:color w:val="000000"/>
                <w:sz w:val="16"/>
                <w:szCs w:val="16"/>
                <w:vertAlign w:val="superscript"/>
                <w:lang w:eastAsia="en-AU"/>
              </w:rPr>
              <w:t>†</w:t>
            </w:r>
          </w:p>
        </w:tc>
        <w:tc>
          <w:tcPr>
            <w:tcW w:w="941" w:type="dxa"/>
            <w:tcBorders>
              <w:top w:val="nil"/>
              <w:left w:val="nil"/>
              <w:bottom w:val="nil"/>
              <w:right w:val="nil"/>
            </w:tcBorders>
            <w:shd w:val="clear" w:color="000000" w:fill="FFFFFF"/>
            <w:noWrap/>
            <w:vAlign w:val="center"/>
            <w:hideMark/>
          </w:tcPr>
          <w:p w14:paraId="0F42FCB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66" w:type="dxa"/>
            <w:tcBorders>
              <w:top w:val="nil"/>
              <w:left w:val="nil"/>
              <w:bottom w:val="nil"/>
              <w:right w:val="nil"/>
            </w:tcBorders>
            <w:shd w:val="clear" w:color="000000" w:fill="FFFFFF"/>
            <w:noWrap/>
            <w:vAlign w:val="center"/>
            <w:hideMark/>
          </w:tcPr>
          <w:p w14:paraId="17E544C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518C79C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1527DDC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3574982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54FED19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4EBC30A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24A34E7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300F8872" w14:textId="77777777" w:rsidTr="00903F39">
        <w:trPr>
          <w:trHeight w:val="300"/>
        </w:trPr>
        <w:tc>
          <w:tcPr>
            <w:tcW w:w="2299" w:type="dxa"/>
            <w:tcBorders>
              <w:top w:val="nil"/>
              <w:left w:val="nil"/>
              <w:bottom w:val="nil"/>
              <w:right w:val="nil"/>
            </w:tcBorders>
            <w:shd w:val="clear" w:color="000000" w:fill="FFFFFF"/>
            <w:noWrap/>
            <w:vAlign w:val="center"/>
            <w:hideMark/>
          </w:tcPr>
          <w:p w14:paraId="260F91E6"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Poor, fair, or good</w:t>
            </w:r>
          </w:p>
        </w:tc>
        <w:tc>
          <w:tcPr>
            <w:tcW w:w="941" w:type="dxa"/>
            <w:tcBorders>
              <w:top w:val="nil"/>
              <w:left w:val="nil"/>
              <w:bottom w:val="nil"/>
              <w:right w:val="nil"/>
            </w:tcBorders>
            <w:shd w:val="clear" w:color="000000" w:fill="FFFFFF"/>
            <w:noWrap/>
            <w:vAlign w:val="center"/>
            <w:hideMark/>
          </w:tcPr>
          <w:p w14:paraId="3E5CE8A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16.8</w:t>
            </w:r>
          </w:p>
        </w:tc>
        <w:tc>
          <w:tcPr>
            <w:tcW w:w="966" w:type="dxa"/>
            <w:tcBorders>
              <w:top w:val="nil"/>
              <w:left w:val="nil"/>
              <w:bottom w:val="nil"/>
              <w:right w:val="nil"/>
            </w:tcBorders>
            <w:shd w:val="clear" w:color="000000" w:fill="FFFFFF"/>
            <w:noWrap/>
            <w:vAlign w:val="center"/>
            <w:hideMark/>
          </w:tcPr>
          <w:p w14:paraId="0D569FD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(51/304)</w:t>
            </w:r>
          </w:p>
        </w:tc>
        <w:tc>
          <w:tcPr>
            <w:tcW w:w="347" w:type="dxa"/>
            <w:tcBorders>
              <w:top w:val="nil"/>
              <w:left w:val="nil"/>
              <w:bottom w:val="nil"/>
              <w:right w:val="nil"/>
            </w:tcBorders>
            <w:shd w:val="clear" w:color="000000" w:fill="FFFFFF"/>
            <w:noWrap/>
            <w:vAlign w:val="center"/>
            <w:hideMark/>
          </w:tcPr>
          <w:p w14:paraId="4F3FE6E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618940C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6986A92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6E13D9A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0A91435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01D0531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4C6A4C09" w14:textId="77777777" w:rsidTr="00903F39">
        <w:trPr>
          <w:trHeight w:val="300"/>
        </w:trPr>
        <w:tc>
          <w:tcPr>
            <w:tcW w:w="2299" w:type="dxa"/>
            <w:tcBorders>
              <w:top w:val="nil"/>
              <w:left w:val="nil"/>
              <w:bottom w:val="nil"/>
              <w:right w:val="nil"/>
            </w:tcBorders>
            <w:shd w:val="clear" w:color="000000" w:fill="FFFFFF"/>
            <w:noWrap/>
            <w:vAlign w:val="center"/>
            <w:hideMark/>
          </w:tcPr>
          <w:p w14:paraId="5EF24C04"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Very good or excellent</w:t>
            </w:r>
          </w:p>
        </w:tc>
        <w:tc>
          <w:tcPr>
            <w:tcW w:w="941" w:type="dxa"/>
            <w:tcBorders>
              <w:top w:val="nil"/>
              <w:left w:val="nil"/>
              <w:bottom w:val="nil"/>
              <w:right w:val="nil"/>
            </w:tcBorders>
            <w:shd w:val="clear" w:color="000000" w:fill="FFFFFF"/>
            <w:noWrap/>
            <w:vAlign w:val="center"/>
            <w:hideMark/>
          </w:tcPr>
          <w:p w14:paraId="105B14B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4.3</w:t>
            </w:r>
          </w:p>
        </w:tc>
        <w:tc>
          <w:tcPr>
            <w:tcW w:w="966" w:type="dxa"/>
            <w:tcBorders>
              <w:top w:val="nil"/>
              <w:left w:val="nil"/>
              <w:bottom w:val="nil"/>
              <w:right w:val="nil"/>
            </w:tcBorders>
            <w:shd w:val="clear" w:color="000000" w:fill="FFFFFF"/>
            <w:noWrap/>
            <w:vAlign w:val="center"/>
            <w:hideMark/>
          </w:tcPr>
          <w:p w14:paraId="1135789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(40/926)</w:t>
            </w:r>
          </w:p>
        </w:tc>
        <w:tc>
          <w:tcPr>
            <w:tcW w:w="347" w:type="dxa"/>
            <w:tcBorders>
              <w:top w:val="nil"/>
              <w:left w:val="nil"/>
              <w:bottom w:val="nil"/>
              <w:right w:val="nil"/>
            </w:tcBorders>
            <w:shd w:val="clear" w:color="000000" w:fill="FFFFFF"/>
            <w:noWrap/>
            <w:vAlign w:val="center"/>
            <w:hideMark/>
          </w:tcPr>
          <w:p w14:paraId="4B60B5E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582EAEA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0.58</w:t>
            </w:r>
          </w:p>
        </w:tc>
        <w:tc>
          <w:tcPr>
            <w:tcW w:w="922" w:type="dxa"/>
            <w:tcBorders>
              <w:top w:val="nil"/>
              <w:left w:val="nil"/>
              <w:bottom w:val="nil"/>
              <w:right w:val="nil"/>
            </w:tcBorders>
            <w:shd w:val="clear" w:color="000000" w:fill="FFFFFF"/>
            <w:noWrap/>
            <w:vAlign w:val="center"/>
            <w:hideMark/>
          </w:tcPr>
          <w:p w14:paraId="11EF8A8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[0.38,0.89]</w:t>
            </w:r>
          </w:p>
        </w:tc>
        <w:tc>
          <w:tcPr>
            <w:tcW w:w="76" w:type="dxa"/>
            <w:tcBorders>
              <w:top w:val="nil"/>
              <w:left w:val="nil"/>
              <w:bottom w:val="nil"/>
              <w:right w:val="nil"/>
            </w:tcBorders>
            <w:shd w:val="clear" w:color="000000" w:fill="FFFFFF"/>
            <w:noWrap/>
            <w:vAlign w:val="center"/>
            <w:hideMark/>
          </w:tcPr>
          <w:p w14:paraId="2DA102B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14F181B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0.65</w:t>
            </w:r>
          </w:p>
        </w:tc>
        <w:tc>
          <w:tcPr>
            <w:tcW w:w="936" w:type="dxa"/>
            <w:tcBorders>
              <w:top w:val="nil"/>
              <w:left w:val="nil"/>
              <w:bottom w:val="nil"/>
              <w:right w:val="nil"/>
            </w:tcBorders>
            <w:shd w:val="clear" w:color="000000" w:fill="FFFFFF"/>
            <w:noWrap/>
            <w:vAlign w:val="center"/>
            <w:hideMark/>
          </w:tcPr>
          <w:p w14:paraId="1009360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[0.43,0.96]</w:t>
            </w:r>
          </w:p>
        </w:tc>
      </w:tr>
      <w:tr w:rsidR="00903F39" w:rsidRPr="009E1F39" w14:paraId="5157286A" w14:textId="77777777" w:rsidTr="00903F39">
        <w:trPr>
          <w:trHeight w:val="300"/>
        </w:trPr>
        <w:tc>
          <w:tcPr>
            <w:tcW w:w="2299" w:type="dxa"/>
            <w:tcBorders>
              <w:top w:val="nil"/>
              <w:left w:val="nil"/>
              <w:bottom w:val="nil"/>
              <w:right w:val="nil"/>
            </w:tcBorders>
            <w:shd w:val="clear" w:color="000000" w:fill="FFFFFF"/>
            <w:noWrap/>
            <w:vAlign w:val="center"/>
            <w:hideMark/>
          </w:tcPr>
          <w:p w14:paraId="24F3D687"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Social and emotional wellbeing *</w:t>
            </w:r>
            <w:r w:rsidRPr="009E1F39">
              <w:rPr>
                <w:rFonts w:ascii="Times New Roman" w:eastAsia="Times New Roman" w:hAnsi="Times New Roman" w:cs="Times New Roman"/>
                <w:b/>
                <w:bCs/>
                <w:color w:val="000000"/>
                <w:sz w:val="16"/>
                <w:szCs w:val="16"/>
                <w:vertAlign w:val="superscript"/>
                <w:lang w:eastAsia="en-AU"/>
              </w:rPr>
              <w:t>†</w:t>
            </w:r>
          </w:p>
        </w:tc>
        <w:tc>
          <w:tcPr>
            <w:tcW w:w="941" w:type="dxa"/>
            <w:tcBorders>
              <w:top w:val="nil"/>
              <w:left w:val="nil"/>
              <w:bottom w:val="nil"/>
              <w:right w:val="nil"/>
            </w:tcBorders>
            <w:shd w:val="clear" w:color="000000" w:fill="FFFFFF"/>
            <w:vAlign w:val="center"/>
            <w:hideMark/>
          </w:tcPr>
          <w:p w14:paraId="3979CA0B" w14:textId="77777777" w:rsidR="00903F39" w:rsidRPr="009E1F39" w:rsidRDefault="00903F39" w:rsidP="00903F39">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966" w:type="dxa"/>
            <w:tcBorders>
              <w:top w:val="nil"/>
              <w:left w:val="nil"/>
              <w:bottom w:val="nil"/>
              <w:right w:val="nil"/>
            </w:tcBorders>
            <w:shd w:val="clear" w:color="000000" w:fill="FFFFFF"/>
            <w:vAlign w:val="center"/>
            <w:hideMark/>
          </w:tcPr>
          <w:p w14:paraId="1048C909" w14:textId="77777777" w:rsidR="00903F39" w:rsidRPr="009E1F39" w:rsidRDefault="00903F39" w:rsidP="00903F39">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347" w:type="dxa"/>
            <w:tcBorders>
              <w:top w:val="nil"/>
              <w:left w:val="nil"/>
              <w:bottom w:val="nil"/>
              <w:right w:val="nil"/>
            </w:tcBorders>
            <w:shd w:val="clear" w:color="000000" w:fill="FFFFFF"/>
            <w:vAlign w:val="center"/>
            <w:hideMark/>
          </w:tcPr>
          <w:p w14:paraId="53552B38" w14:textId="77777777" w:rsidR="00903F39" w:rsidRPr="009E1F39" w:rsidRDefault="00903F39" w:rsidP="00903F39">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0567F21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7FBF21A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627B514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2FE9AE1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32C8830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20457912" w14:textId="77777777" w:rsidTr="00903F39">
        <w:trPr>
          <w:trHeight w:val="300"/>
        </w:trPr>
        <w:tc>
          <w:tcPr>
            <w:tcW w:w="2299" w:type="dxa"/>
            <w:tcBorders>
              <w:top w:val="nil"/>
              <w:left w:val="nil"/>
              <w:bottom w:val="nil"/>
              <w:right w:val="nil"/>
            </w:tcBorders>
            <w:shd w:val="clear" w:color="000000" w:fill="FFFFFF"/>
            <w:noWrap/>
            <w:vAlign w:val="center"/>
            <w:hideMark/>
          </w:tcPr>
          <w:p w14:paraId="17B63CEF"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High risk of difficulties</w:t>
            </w:r>
          </w:p>
        </w:tc>
        <w:tc>
          <w:tcPr>
            <w:tcW w:w="941" w:type="dxa"/>
            <w:tcBorders>
              <w:top w:val="nil"/>
              <w:left w:val="nil"/>
              <w:bottom w:val="nil"/>
              <w:right w:val="nil"/>
            </w:tcBorders>
            <w:shd w:val="clear" w:color="000000" w:fill="FFFFFF"/>
            <w:noWrap/>
            <w:vAlign w:val="center"/>
            <w:hideMark/>
          </w:tcPr>
          <w:p w14:paraId="454C48C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12.8</w:t>
            </w:r>
          </w:p>
        </w:tc>
        <w:tc>
          <w:tcPr>
            <w:tcW w:w="966" w:type="dxa"/>
            <w:tcBorders>
              <w:top w:val="nil"/>
              <w:left w:val="nil"/>
              <w:bottom w:val="nil"/>
              <w:right w:val="nil"/>
            </w:tcBorders>
            <w:shd w:val="clear" w:color="000000" w:fill="FFFFFF"/>
            <w:noWrap/>
            <w:vAlign w:val="center"/>
            <w:hideMark/>
          </w:tcPr>
          <w:p w14:paraId="1A91F89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(36/281)</w:t>
            </w:r>
          </w:p>
        </w:tc>
        <w:tc>
          <w:tcPr>
            <w:tcW w:w="347" w:type="dxa"/>
            <w:tcBorders>
              <w:top w:val="nil"/>
              <w:left w:val="nil"/>
              <w:bottom w:val="nil"/>
              <w:right w:val="nil"/>
            </w:tcBorders>
            <w:shd w:val="clear" w:color="000000" w:fill="FFFFFF"/>
            <w:noWrap/>
            <w:vAlign w:val="center"/>
            <w:hideMark/>
          </w:tcPr>
          <w:p w14:paraId="6CFA154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510EA0D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393CB7A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695EB5A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716B605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3F5AFA6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462A6A99" w14:textId="77777777" w:rsidTr="00903F39">
        <w:trPr>
          <w:trHeight w:val="300"/>
        </w:trPr>
        <w:tc>
          <w:tcPr>
            <w:tcW w:w="2299" w:type="dxa"/>
            <w:tcBorders>
              <w:top w:val="nil"/>
              <w:left w:val="nil"/>
              <w:bottom w:val="nil"/>
              <w:right w:val="nil"/>
            </w:tcBorders>
            <w:shd w:val="clear" w:color="000000" w:fill="FFFFFF"/>
            <w:noWrap/>
            <w:vAlign w:val="center"/>
            <w:hideMark/>
          </w:tcPr>
          <w:p w14:paraId="244262BC"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Low risk of difficulties</w:t>
            </w:r>
          </w:p>
        </w:tc>
        <w:tc>
          <w:tcPr>
            <w:tcW w:w="941" w:type="dxa"/>
            <w:tcBorders>
              <w:top w:val="nil"/>
              <w:left w:val="nil"/>
              <w:bottom w:val="nil"/>
              <w:right w:val="nil"/>
            </w:tcBorders>
            <w:shd w:val="clear" w:color="000000" w:fill="FFFFFF"/>
            <w:noWrap/>
            <w:vAlign w:val="center"/>
            <w:hideMark/>
          </w:tcPr>
          <w:p w14:paraId="21D28CC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5.8</w:t>
            </w:r>
          </w:p>
        </w:tc>
        <w:tc>
          <w:tcPr>
            <w:tcW w:w="966" w:type="dxa"/>
            <w:tcBorders>
              <w:top w:val="nil"/>
              <w:left w:val="nil"/>
              <w:bottom w:val="nil"/>
              <w:right w:val="nil"/>
            </w:tcBorders>
            <w:shd w:val="clear" w:color="000000" w:fill="FFFFFF"/>
            <w:noWrap/>
            <w:vAlign w:val="center"/>
            <w:hideMark/>
          </w:tcPr>
          <w:p w14:paraId="257091C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(55/946)</w:t>
            </w:r>
          </w:p>
        </w:tc>
        <w:tc>
          <w:tcPr>
            <w:tcW w:w="347" w:type="dxa"/>
            <w:tcBorders>
              <w:top w:val="nil"/>
              <w:left w:val="nil"/>
              <w:bottom w:val="nil"/>
              <w:right w:val="nil"/>
            </w:tcBorders>
            <w:shd w:val="clear" w:color="000000" w:fill="FFFFFF"/>
            <w:noWrap/>
            <w:vAlign w:val="center"/>
            <w:hideMark/>
          </w:tcPr>
          <w:p w14:paraId="6A94679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5A55DFF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0.61</w:t>
            </w:r>
          </w:p>
        </w:tc>
        <w:tc>
          <w:tcPr>
            <w:tcW w:w="922" w:type="dxa"/>
            <w:tcBorders>
              <w:top w:val="nil"/>
              <w:left w:val="nil"/>
              <w:bottom w:val="nil"/>
              <w:right w:val="nil"/>
            </w:tcBorders>
            <w:shd w:val="clear" w:color="000000" w:fill="FFFFFF"/>
            <w:noWrap/>
            <w:vAlign w:val="center"/>
            <w:hideMark/>
          </w:tcPr>
          <w:p w14:paraId="2B7E131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[0.39,0.93]</w:t>
            </w:r>
          </w:p>
        </w:tc>
        <w:tc>
          <w:tcPr>
            <w:tcW w:w="76" w:type="dxa"/>
            <w:tcBorders>
              <w:top w:val="nil"/>
              <w:left w:val="nil"/>
              <w:bottom w:val="nil"/>
              <w:right w:val="nil"/>
            </w:tcBorders>
            <w:shd w:val="clear" w:color="000000" w:fill="FFFFFF"/>
            <w:noWrap/>
            <w:vAlign w:val="center"/>
            <w:hideMark/>
          </w:tcPr>
          <w:p w14:paraId="1EAE7B8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26C673D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0.59</w:t>
            </w:r>
          </w:p>
        </w:tc>
        <w:tc>
          <w:tcPr>
            <w:tcW w:w="936" w:type="dxa"/>
            <w:tcBorders>
              <w:top w:val="nil"/>
              <w:left w:val="nil"/>
              <w:bottom w:val="nil"/>
              <w:right w:val="nil"/>
            </w:tcBorders>
            <w:shd w:val="clear" w:color="000000" w:fill="FFFFFF"/>
            <w:noWrap/>
            <w:vAlign w:val="center"/>
            <w:hideMark/>
          </w:tcPr>
          <w:p w14:paraId="2655D71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[0.38,0.92]</w:t>
            </w:r>
          </w:p>
        </w:tc>
      </w:tr>
      <w:tr w:rsidR="00903F39" w:rsidRPr="009E1F39" w14:paraId="14A8BF9C" w14:textId="77777777" w:rsidTr="00903F39">
        <w:trPr>
          <w:trHeight w:val="300"/>
        </w:trPr>
        <w:tc>
          <w:tcPr>
            <w:tcW w:w="2299" w:type="dxa"/>
            <w:tcBorders>
              <w:top w:val="nil"/>
              <w:left w:val="nil"/>
              <w:bottom w:val="nil"/>
              <w:right w:val="nil"/>
            </w:tcBorders>
            <w:shd w:val="clear" w:color="000000" w:fill="FFFFFF"/>
            <w:noWrap/>
            <w:vAlign w:val="center"/>
            <w:hideMark/>
          </w:tcPr>
          <w:p w14:paraId="64483B1C" w14:textId="77777777" w:rsidR="00903F39" w:rsidRPr="009E1F39" w:rsidRDefault="0066315D"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Body Mass Index category</w:t>
            </w:r>
          </w:p>
        </w:tc>
        <w:tc>
          <w:tcPr>
            <w:tcW w:w="941" w:type="dxa"/>
            <w:tcBorders>
              <w:top w:val="nil"/>
              <w:left w:val="nil"/>
              <w:bottom w:val="nil"/>
              <w:right w:val="nil"/>
            </w:tcBorders>
            <w:shd w:val="clear" w:color="000000" w:fill="FFFFFF"/>
            <w:noWrap/>
            <w:vAlign w:val="center"/>
            <w:hideMark/>
          </w:tcPr>
          <w:p w14:paraId="42107E9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66" w:type="dxa"/>
            <w:tcBorders>
              <w:top w:val="nil"/>
              <w:left w:val="nil"/>
              <w:bottom w:val="nil"/>
              <w:right w:val="nil"/>
            </w:tcBorders>
            <w:shd w:val="clear" w:color="000000" w:fill="FFFFFF"/>
            <w:noWrap/>
            <w:vAlign w:val="center"/>
            <w:hideMark/>
          </w:tcPr>
          <w:p w14:paraId="0DD5ED8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630733F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2662046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194F52D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132A964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63D482F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6AB09DF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4D29A786" w14:textId="77777777" w:rsidTr="00903F39">
        <w:trPr>
          <w:trHeight w:val="300"/>
        </w:trPr>
        <w:tc>
          <w:tcPr>
            <w:tcW w:w="2299" w:type="dxa"/>
            <w:tcBorders>
              <w:top w:val="nil"/>
              <w:left w:val="nil"/>
              <w:bottom w:val="nil"/>
              <w:right w:val="nil"/>
            </w:tcBorders>
            <w:shd w:val="clear" w:color="000000" w:fill="FFFFFF"/>
            <w:noWrap/>
            <w:vAlign w:val="center"/>
            <w:hideMark/>
          </w:tcPr>
          <w:p w14:paraId="28CB83F6"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Overweight or obese</w:t>
            </w:r>
          </w:p>
        </w:tc>
        <w:tc>
          <w:tcPr>
            <w:tcW w:w="941" w:type="dxa"/>
            <w:tcBorders>
              <w:top w:val="nil"/>
              <w:left w:val="nil"/>
              <w:bottom w:val="nil"/>
              <w:right w:val="nil"/>
            </w:tcBorders>
            <w:shd w:val="clear" w:color="000000" w:fill="FFFFFF"/>
            <w:noWrap/>
            <w:vAlign w:val="center"/>
            <w:hideMark/>
          </w:tcPr>
          <w:p w14:paraId="2292485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5.6</w:t>
            </w:r>
          </w:p>
        </w:tc>
        <w:tc>
          <w:tcPr>
            <w:tcW w:w="966" w:type="dxa"/>
            <w:tcBorders>
              <w:top w:val="nil"/>
              <w:left w:val="nil"/>
              <w:bottom w:val="nil"/>
              <w:right w:val="nil"/>
            </w:tcBorders>
            <w:shd w:val="clear" w:color="000000" w:fill="FFFFFF"/>
            <w:noWrap/>
            <w:vAlign w:val="center"/>
            <w:hideMark/>
          </w:tcPr>
          <w:p w14:paraId="60EEE30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(22/391)</w:t>
            </w:r>
          </w:p>
        </w:tc>
        <w:tc>
          <w:tcPr>
            <w:tcW w:w="347" w:type="dxa"/>
            <w:tcBorders>
              <w:top w:val="nil"/>
              <w:left w:val="nil"/>
              <w:bottom w:val="nil"/>
              <w:right w:val="nil"/>
            </w:tcBorders>
            <w:shd w:val="clear" w:color="000000" w:fill="FFFFFF"/>
            <w:noWrap/>
            <w:vAlign w:val="center"/>
            <w:hideMark/>
          </w:tcPr>
          <w:p w14:paraId="4787D20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4090BAD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0B5BDC3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5E1AE55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48DE2F6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0ECC42C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1D7449EA" w14:textId="77777777" w:rsidTr="00903F39">
        <w:trPr>
          <w:trHeight w:val="300"/>
        </w:trPr>
        <w:tc>
          <w:tcPr>
            <w:tcW w:w="2299" w:type="dxa"/>
            <w:tcBorders>
              <w:top w:val="nil"/>
              <w:left w:val="nil"/>
              <w:bottom w:val="nil"/>
              <w:right w:val="nil"/>
            </w:tcBorders>
            <w:shd w:val="clear" w:color="000000" w:fill="FFFFFF"/>
            <w:noWrap/>
            <w:vAlign w:val="center"/>
            <w:hideMark/>
          </w:tcPr>
          <w:p w14:paraId="520CAF79"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Normal weight</w:t>
            </w:r>
          </w:p>
        </w:tc>
        <w:tc>
          <w:tcPr>
            <w:tcW w:w="941" w:type="dxa"/>
            <w:tcBorders>
              <w:top w:val="nil"/>
              <w:left w:val="nil"/>
              <w:bottom w:val="nil"/>
              <w:right w:val="nil"/>
            </w:tcBorders>
            <w:shd w:val="clear" w:color="000000" w:fill="FFFFFF"/>
            <w:noWrap/>
            <w:vAlign w:val="center"/>
            <w:hideMark/>
          </w:tcPr>
          <w:p w14:paraId="4BB48F1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9.0</w:t>
            </w:r>
          </w:p>
        </w:tc>
        <w:tc>
          <w:tcPr>
            <w:tcW w:w="966" w:type="dxa"/>
            <w:tcBorders>
              <w:top w:val="nil"/>
              <w:left w:val="nil"/>
              <w:bottom w:val="nil"/>
              <w:right w:val="nil"/>
            </w:tcBorders>
            <w:shd w:val="clear" w:color="000000" w:fill="FFFFFF"/>
            <w:noWrap/>
            <w:vAlign w:val="center"/>
            <w:hideMark/>
          </w:tcPr>
          <w:p w14:paraId="68E2794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(52/575)</w:t>
            </w:r>
          </w:p>
        </w:tc>
        <w:tc>
          <w:tcPr>
            <w:tcW w:w="347" w:type="dxa"/>
            <w:tcBorders>
              <w:top w:val="nil"/>
              <w:left w:val="nil"/>
              <w:bottom w:val="nil"/>
              <w:right w:val="nil"/>
            </w:tcBorders>
            <w:shd w:val="clear" w:color="000000" w:fill="FFFFFF"/>
            <w:noWrap/>
            <w:vAlign w:val="center"/>
            <w:hideMark/>
          </w:tcPr>
          <w:p w14:paraId="5352EE9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2F98A66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0E3454B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[0.71,1.41]</w:t>
            </w:r>
          </w:p>
        </w:tc>
        <w:tc>
          <w:tcPr>
            <w:tcW w:w="76" w:type="dxa"/>
            <w:tcBorders>
              <w:top w:val="nil"/>
              <w:left w:val="nil"/>
              <w:bottom w:val="nil"/>
              <w:right w:val="nil"/>
            </w:tcBorders>
            <w:shd w:val="clear" w:color="000000" w:fill="FFFFFF"/>
            <w:noWrap/>
            <w:vAlign w:val="center"/>
            <w:hideMark/>
          </w:tcPr>
          <w:p w14:paraId="08A3037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70C9BAC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0.94</w:t>
            </w:r>
          </w:p>
        </w:tc>
        <w:tc>
          <w:tcPr>
            <w:tcW w:w="936" w:type="dxa"/>
            <w:tcBorders>
              <w:top w:val="nil"/>
              <w:left w:val="nil"/>
              <w:bottom w:val="nil"/>
              <w:right w:val="nil"/>
            </w:tcBorders>
            <w:shd w:val="clear" w:color="000000" w:fill="FFFFFF"/>
            <w:noWrap/>
            <w:vAlign w:val="center"/>
            <w:hideMark/>
          </w:tcPr>
          <w:p w14:paraId="060F8BD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[0.67,1.30]</w:t>
            </w:r>
          </w:p>
        </w:tc>
      </w:tr>
      <w:tr w:rsidR="00903F39" w:rsidRPr="009E1F39" w14:paraId="7A92F146" w14:textId="77777777" w:rsidTr="00903F39">
        <w:trPr>
          <w:trHeight w:val="300"/>
        </w:trPr>
        <w:tc>
          <w:tcPr>
            <w:tcW w:w="2299" w:type="dxa"/>
            <w:tcBorders>
              <w:top w:val="nil"/>
              <w:left w:val="nil"/>
              <w:bottom w:val="nil"/>
              <w:right w:val="nil"/>
            </w:tcBorders>
            <w:shd w:val="clear" w:color="000000" w:fill="FFFFFF"/>
            <w:noWrap/>
            <w:vAlign w:val="center"/>
            <w:hideMark/>
          </w:tcPr>
          <w:p w14:paraId="11446031"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Underweight</w:t>
            </w:r>
          </w:p>
        </w:tc>
        <w:tc>
          <w:tcPr>
            <w:tcW w:w="941" w:type="dxa"/>
            <w:tcBorders>
              <w:top w:val="nil"/>
              <w:left w:val="nil"/>
              <w:bottom w:val="nil"/>
              <w:right w:val="nil"/>
            </w:tcBorders>
            <w:shd w:val="clear" w:color="000000" w:fill="FFFFFF"/>
            <w:noWrap/>
            <w:vAlign w:val="center"/>
            <w:hideMark/>
          </w:tcPr>
          <w:p w14:paraId="072AE489" w14:textId="3361B4F0" w:rsidR="00903F39" w:rsidRPr="009E1F39" w:rsidRDefault="009E1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r w:rsidR="00903F39" w:rsidRPr="009E1F39">
              <w:rPr>
                <w:rFonts w:ascii="Times New Roman" w:eastAsia="Times New Roman" w:hAnsi="Times New Roman" w:cs="Times New Roman"/>
                <w:color w:val="000000"/>
                <w:sz w:val="16"/>
                <w:szCs w:val="16"/>
                <w:lang w:eastAsia="en-AU"/>
              </w:rPr>
              <w:t>16.7</w:t>
            </w:r>
          </w:p>
        </w:tc>
        <w:tc>
          <w:tcPr>
            <w:tcW w:w="966" w:type="dxa"/>
            <w:tcBorders>
              <w:top w:val="nil"/>
              <w:left w:val="nil"/>
              <w:bottom w:val="nil"/>
              <w:right w:val="nil"/>
            </w:tcBorders>
            <w:shd w:val="clear" w:color="000000" w:fill="FFFFFF"/>
            <w:noWrap/>
            <w:vAlign w:val="center"/>
            <w:hideMark/>
          </w:tcPr>
          <w:p w14:paraId="138E201B" w14:textId="6E75AC59"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r w:rsidR="009E1F39" w:rsidRPr="009E1F39">
              <w:rPr>
                <w:rFonts w:ascii="Times New Roman" w:eastAsia="Times New Roman" w:hAnsi="Times New Roman" w:cs="Times New Roman"/>
                <w:color w:val="000000"/>
                <w:sz w:val="16"/>
                <w:szCs w:val="16"/>
                <w:lang w:eastAsia="en-AU"/>
              </w:rPr>
              <w:t>≤</w:t>
            </w:r>
            <w:r w:rsidRPr="009E1F39">
              <w:rPr>
                <w:rFonts w:ascii="Times New Roman" w:eastAsia="Times New Roman" w:hAnsi="Times New Roman" w:cs="Times New Roman"/>
                <w:color w:val="000000"/>
                <w:sz w:val="16"/>
                <w:szCs w:val="16"/>
                <w:lang w:eastAsia="en-AU"/>
              </w:rPr>
              <w:t>3/18)</w:t>
            </w:r>
          </w:p>
        </w:tc>
        <w:tc>
          <w:tcPr>
            <w:tcW w:w="347" w:type="dxa"/>
            <w:tcBorders>
              <w:top w:val="nil"/>
              <w:left w:val="nil"/>
              <w:bottom w:val="nil"/>
              <w:right w:val="nil"/>
            </w:tcBorders>
            <w:shd w:val="clear" w:color="000000" w:fill="FFFFFF"/>
            <w:noWrap/>
            <w:vAlign w:val="center"/>
            <w:hideMark/>
          </w:tcPr>
          <w:p w14:paraId="4E72787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188419B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1.01</w:t>
            </w:r>
          </w:p>
        </w:tc>
        <w:tc>
          <w:tcPr>
            <w:tcW w:w="922" w:type="dxa"/>
            <w:tcBorders>
              <w:top w:val="nil"/>
              <w:left w:val="nil"/>
              <w:bottom w:val="nil"/>
              <w:right w:val="nil"/>
            </w:tcBorders>
            <w:shd w:val="clear" w:color="000000" w:fill="FFFFFF"/>
            <w:noWrap/>
            <w:vAlign w:val="center"/>
            <w:hideMark/>
          </w:tcPr>
          <w:p w14:paraId="1EDC3D7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[0.36,2.82]</w:t>
            </w:r>
          </w:p>
        </w:tc>
        <w:tc>
          <w:tcPr>
            <w:tcW w:w="76" w:type="dxa"/>
            <w:tcBorders>
              <w:top w:val="nil"/>
              <w:left w:val="nil"/>
              <w:bottom w:val="nil"/>
              <w:right w:val="nil"/>
            </w:tcBorders>
            <w:shd w:val="clear" w:color="000000" w:fill="FFFFFF"/>
            <w:noWrap/>
            <w:vAlign w:val="center"/>
            <w:hideMark/>
          </w:tcPr>
          <w:p w14:paraId="022E642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48C5244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0.83</w:t>
            </w:r>
          </w:p>
        </w:tc>
        <w:tc>
          <w:tcPr>
            <w:tcW w:w="936" w:type="dxa"/>
            <w:tcBorders>
              <w:top w:val="nil"/>
              <w:left w:val="nil"/>
              <w:bottom w:val="nil"/>
              <w:right w:val="nil"/>
            </w:tcBorders>
            <w:shd w:val="clear" w:color="000000" w:fill="FFFFFF"/>
            <w:noWrap/>
            <w:vAlign w:val="center"/>
            <w:hideMark/>
          </w:tcPr>
          <w:p w14:paraId="4E0D982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[0.30,2.31]</w:t>
            </w:r>
          </w:p>
        </w:tc>
      </w:tr>
      <w:tr w:rsidR="00903F39" w:rsidRPr="009E1F39" w14:paraId="2F2B3821" w14:textId="77777777" w:rsidTr="00903F39">
        <w:trPr>
          <w:trHeight w:val="300"/>
        </w:trPr>
        <w:tc>
          <w:tcPr>
            <w:tcW w:w="2299" w:type="dxa"/>
            <w:tcBorders>
              <w:top w:val="nil"/>
              <w:left w:val="nil"/>
              <w:bottom w:val="nil"/>
              <w:right w:val="nil"/>
            </w:tcBorders>
            <w:shd w:val="clear" w:color="000000" w:fill="FFFFFF"/>
            <w:noWrap/>
            <w:vAlign w:val="center"/>
            <w:hideMark/>
          </w:tcPr>
          <w:p w14:paraId="723EF3DA"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FAMILY FACTORS</w:t>
            </w:r>
          </w:p>
        </w:tc>
        <w:tc>
          <w:tcPr>
            <w:tcW w:w="941" w:type="dxa"/>
            <w:tcBorders>
              <w:top w:val="nil"/>
              <w:left w:val="nil"/>
              <w:bottom w:val="nil"/>
              <w:right w:val="nil"/>
            </w:tcBorders>
            <w:shd w:val="clear" w:color="000000" w:fill="FFFFFF"/>
            <w:noWrap/>
            <w:vAlign w:val="center"/>
            <w:hideMark/>
          </w:tcPr>
          <w:p w14:paraId="741DE1E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66" w:type="dxa"/>
            <w:tcBorders>
              <w:top w:val="nil"/>
              <w:left w:val="nil"/>
              <w:bottom w:val="nil"/>
              <w:right w:val="nil"/>
            </w:tcBorders>
            <w:shd w:val="clear" w:color="000000" w:fill="FFFFFF"/>
            <w:noWrap/>
            <w:vAlign w:val="center"/>
            <w:hideMark/>
          </w:tcPr>
          <w:p w14:paraId="3970A14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30E70CF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2AE904B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4867E2E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5477ED9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17E28C8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6934F1C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3383C4FF" w14:textId="77777777" w:rsidTr="00903F39">
        <w:trPr>
          <w:trHeight w:val="300"/>
        </w:trPr>
        <w:tc>
          <w:tcPr>
            <w:tcW w:w="2299" w:type="dxa"/>
            <w:tcBorders>
              <w:top w:val="nil"/>
              <w:left w:val="nil"/>
              <w:bottom w:val="nil"/>
              <w:right w:val="nil"/>
            </w:tcBorders>
            <w:shd w:val="clear" w:color="000000" w:fill="FFFFFF"/>
            <w:noWrap/>
            <w:vAlign w:val="center"/>
            <w:hideMark/>
          </w:tcPr>
          <w:p w14:paraId="28151A9D"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Carer's general physical health</w:t>
            </w:r>
          </w:p>
        </w:tc>
        <w:tc>
          <w:tcPr>
            <w:tcW w:w="941" w:type="dxa"/>
            <w:tcBorders>
              <w:top w:val="nil"/>
              <w:left w:val="nil"/>
              <w:bottom w:val="nil"/>
              <w:right w:val="nil"/>
            </w:tcBorders>
            <w:shd w:val="clear" w:color="000000" w:fill="FFFFFF"/>
            <w:noWrap/>
            <w:vAlign w:val="center"/>
            <w:hideMark/>
          </w:tcPr>
          <w:p w14:paraId="4CAABD9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66" w:type="dxa"/>
            <w:tcBorders>
              <w:top w:val="nil"/>
              <w:left w:val="nil"/>
              <w:bottom w:val="nil"/>
              <w:right w:val="nil"/>
            </w:tcBorders>
            <w:shd w:val="clear" w:color="000000" w:fill="FFFFFF"/>
            <w:noWrap/>
            <w:vAlign w:val="center"/>
            <w:hideMark/>
          </w:tcPr>
          <w:p w14:paraId="4D3851C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04A605C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7039606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6433AAC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2D2B750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7735541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53E92D8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2AABA12B" w14:textId="77777777" w:rsidTr="00903F39">
        <w:trPr>
          <w:trHeight w:val="300"/>
        </w:trPr>
        <w:tc>
          <w:tcPr>
            <w:tcW w:w="2299" w:type="dxa"/>
            <w:tcBorders>
              <w:top w:val="nil"/>
              <w:left w:val="nil"/>
              <w:bottom w:val="nil"/>
              <w:right w:val="nil"/>
            </w:tcBorders>
            <w:shd w:val="clear" w:color="000000" w:fill="FFFFFF"/>
            <w:noWrap/>
            <w:vAlign w:val="center"/>
            <w:hideMark/>
          </w:tcPr>
          <w:p w14:paraId="61292C46"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Poor, fair, or good</w:t>
            </w:r>
          </w:p>
        </w:tc>
        <w:tc>
          <w:tcPr>
            <w:tcW w:w="941" w:type="dxa"/>
            <w:tcBorders>
              <w:top w:val="nil"/>
              <w:left w:val="nil"/>
              <w:bottom w:val="nil"/>
              <w:right w:val="nil"/>
            </w:tcBorders>
            <w:shd w:val="clear" w:color="000000" w:fill="FFFFFF"/>
            <w:noWrap/>
            <w:vAlign w:val="center"/>
            <w:hideMark/>
          </w:tcPr>
          <w:p w14:paraId="039457C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9.6</w:t>
            </w:r>
          </w:p>
        </w:tc>
        <w:tc>
          <w:tcPr>
            <w:tcW w:w="966" w:type="dxa"/>
            <w:tcBorders>
              <w:top w:val="nil"/>
              <w:left w:val="nil"/>
              <w:bottom w:val="nil"/>
              <w:right w:val="nil"/>
            </w:tcBorders>
            <w:shd w:val="clear" w:color="000000" w:fill="FFFFFF"/>
            <w:noWrap/>
            <w:vAlign w:val="center"/>
            <w:hideMark/>
          </w:tcPr>
          <w:p w14:paraId="6CF7C7F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(68/705)</w:t>
            </w:r>
          </w:p>
        </w:tc>
        <w:tc>
          <w:tcPr>
            <w:tcW w:w="347" w:type="dxa"/>
            <w:tcBorders>
              <w:top w:val="nil"/>
              <w:left w:val="nil"/>
              <w:bottom w:val="nil"/>
              <w:right w:val="nil"/>
            </w:tcBorders>
            <w:shd w:val="clear" w:color="000000" w:fill="FFFFFF"/>
            <w:noWrap/>
            <w:vAlign w:val="center"/>
            <w:hideMark/>
          </w:tcPr>
          <w:p w14:paraId="78BFB07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6CE2903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4AC2671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1EFAB01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1242DD3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2A2D65E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490AE147" w14:textId="77777777" w:rsidTr="00903F39">
        <w:trPr>
          <w:trHeight w:val="300"/>
        </w:trPr>
        <w:tc>
          <w:tcPr>
            <w:tcW w:w="2299" w:type="dxa"/>
            <w:tcBorders>
              <w:top w:val="nil"/>
              <w:left w:val="nil"/>
              <w:bottom w:val="nil"/>
              <w:right w:val="nil"/>
            </w:tcBorders>
            <w:shd w:val="clear" w:color="000000" w:fill="FFFFFF"/>
            <w:noWrap/>
            <w:vAlign w:val="center"/>
            <w:hideMark/>
          </w:tcPr>
          <w:p w14:paraId="1552BC53"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Very good or excellent</w:t>
            </w:r>
          </w:p>
        </w:tc>
        <w:tc>
          <w:tcPr>
            <w:tcW w:w="941" w:type="dxa"/>
            <w:tcBorders>
              <w:top w:val="nil"/>
              <w:left w:val="nil"/>
              <w:bottom w:val="nil"/>
              <w:right w:val="nil"/>
            </w:tcBorders>
            <w:shd w:val="clear" w:color="000000" w:fill="FFFFFF"/>
            <w:noWrap/>
            <w:vAlign w:val="center"/>
            <w:hideMark/>
          </w:tcPr>
          <w:p w14:paraId="220F7D7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4.2</w:t>
            </w:r>
          </w:p>
        </w:tc>
        <w:tc>
          <w:tcPr>
            <w:tcW w:w="966" w:type="dxa"/>
            <w:tcBorders>
              <w:top w:val="nil"/>
              <w:left w:val="nil"/>
              <w:bottom w:val="nil"/>
              <w:right w:val="nil"/>
            </w:tcBorders>
            <w:shd w:val="clear" w:color="000000" w:fill="FFFFFF"/>
            <w:noWrap/>
            <w:vAlign w:val="center"/>
            <w:hideMark/>
          </w:tcPr>
          <w:p w14:paraId="474E0D3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(22/524)</w:t>
            </w:r>
          </w:p>
        </w:tc>
        <w:tc>
          <w:tcPr>
            <w:tcW w:w="347" w:type="dxa"/>
            <w:tcBorders>
              <w:top w:val="nil"/>
              <w:left w:val="nil"/>
              <w:bottom w:val="nil"/>
              <w:right w:val="nil"/>
            </w:tcBorders>
            <w:shd w:val="clear" w:color="000000" w:fill="FFFFFF"/>
            <w:noWrap/>
            <w:vAlign w:val="center"/>
            <w:hideMark/>
          </w:tcPr>
          <w:p w14:paraId="185E950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7F89274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0.65</w:t>
            </w:r>
          </w:p>
        </w:tc>
        <w:tc>
          <w:tcPr>
            <w:tcW w:w="922" w:type="dxa"/>
            <w:tcBorders>
              <w:top w:val="nil"/>
              <w:left w:val="nil"/>
              <w:bottom w:val="nil"/>
              <w:right w:val="nil"/>
            </w:tcBorders>
            <w:shd w:val="clear" w:color="000000" w:fill="FFFFFF"/>
            <w:noWrap/>
            <w:vAlign w:val="center"/>
            <w:hideMark/>
          </w:tcPr>
          <w:p w14:paraId="4BB3DB6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[0.39,1.06]</w:t>
            </w:r>
          </w:p>
        </w:tc>
        <w:tc>
          <w:tcPr>
            <w:tcW w:w="76" w:type="dxa"/>
            <w:tcBorders>
              <w:top w:val="nil"/>
              <w:left w:val="nil"/>
              <w:bottom w:val="nil"/>
              <w:right w:val="nil"/>
            </w:tcBorders>
            <w:shd w:val="clear" w:color="000000" w:fill="FFFFFF"/>
            <w:noWrap/>
            <w:vAlign w:val="center"/>
            <w:hideMark/>
          </w:tcPr>
          <w:p w14:paraId="4DF4E2B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46AB9B8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0.67</w:t>
            </w:r>
          </w:p>
        </w:tc>
        <w:tc>
          <w:tcPr>
            <w:tcW w:w="936" w:type="dxa"/>
            <w:tcBorders>
              <w:top w:val="nil"/>
              <w:left w:val="nil"/>
              <w:bottom w:val="nil"/>
              <w:right w:val="nil"/>
            </w:tcBorders>
            <w:shd w:val="clear" w:color="000000" w:fill="FFFFFF"/>
            <w:noWrap/>
            <w:vAlign w:val="center"/>
            <w:hideMark/>
          </w:tcPr>
          <w:p w14:paraId="407AFB6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[0.40,1.11]</w:t>
            </w:r>
          </w:p>
        </w:tc>
      </w:tr>
      <w:tr w:rsidR="00903F39" w:rsidRPr="009E1F39" w14:paraId="7766CAF2" w14:textId="77777777" w:rsidTr="00903F39">
        <w:trPr>
          <w:trHeight w:val="300"/>
        </w:trPr>
        <w:tc>
          <w:tcPr>
            <w:tcW w:w="3240" w:type="dxa"/>
            <w:gridSpan w:val="2"/>
            <w:tcBorders>
              <w:top w:val="nil"/>
              <w:left w:val="nil"/>
              <w:bottom w:val="nil"/>
              <w:right w:val="nil"/>
            </w:tcBorders>
            <w:shd w:val="clear" w:color="000000" w:fill="FFFFFF"/>
            <w:noWrap/>
            <w:vAlign w:val="center"/>
            <w:hideMark/>
          </w:tcPr>
          <w:p w14:paraId="4171323E"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Carer's social and emotional wellbeing</w:t>
            </w:r>
          </w:p>
        </w:tc>
        <w:tc>
          <w:tcPr>
            <w:tcW w:w="966" w:type="dxa"/>
            <w:tcBorders>
              <w:top w:val="nil"/>
              <w:left w:val="nil"/>
              <w:bottom w:val="nil"/>
              <w:right w:val="nil"/>
            </w:tcBorders>
            <w:shd w:val="clear" w:color="000000" w:fill="FFFFFF"/>
            <w:vAlign w:val="center"/>
            <w:hideMark/>
          </w:tcPr>
          <w:p w14:paraId="2EA13902" w14:textId="77777777" w:rsidR="00903F39" w:rsidRPr="009E1F39" w:rsidRDefault="00903F39" w:rsidP="00903F39">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347" w:type="dxa"/>
            <w:tcBorders>
              <w:top w:val="nil"/>
              <w:left w:val="nil"/>
              <w:bottom w:val="nil"/>
              <w:right w:val="nil"/>
            </w:tcBorders>
            <w:shd w:val="clear" w:color="000000" w:fill="FFFFFF"/>
            <w:vAlign w:val="center"/>
            <w:hideMark/>
          </w:tcPr>
          <w:p w14:paraId="7A14DC50" w14:textId="77777777" w:rsidR="00903F39" w:rsidRPr="009E1F39" w:rsidRDefault="00903F39" w:rsidP="00903F39">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0D54DA0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0B3E21A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699CEF7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449B50C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1576534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53CD15B9" w14:textId="77777777" w:rsidTr="00903F39">
        <w:trPr>
          <w:trHeight w:val="300"/>
        </w:trPr>
        <w:tc>
          <w:tcPr>
            <w:tcW w:w="2299" w:type="dxa"/>
            <w:tcBorders>
              <w:top w:val="nil"/>
              <w:left w:val="nil"/>
              <w:bottom w:val="nil"/>
              <w:right w:val="nil"/>
            </w:tcBorders>
            <w:shd w:val="clear" w:color="000000" w:fill="FFFFFF"/>
            <w:noWrap/>
            <w:vAlign w:val="center"/>
            <w:hideMark/>
          </w:tcPr>
          <w:p w14:paraId="3D84B088"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High distress</w:t>
            </w:r>
          </w:p>
        </w:tc>
        <w:tc>
          <w:tcPr>
            <w:tcW w:w="941" w:type="dxa"/>
            <w:tcBorders>
              <w:top w:val="nil"/>
              <w:left w:val="nil"/>
              <w:bottom w:val="nil"/>
              <w:right w:val="nil"/>
            </w:tcBorders>
            <w:shd w:val="clear" w:color="000000" w:fill="FFFFFF"/>
            <w:noWrap/>
            <w:vAlign w:val="center"/>
            <w:hideMark/>
          </w:tcPr>
          <w:p w14:paraId="26752CB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9.1</w:t>
            </w:r>
          </w:p>
        </w:tc>
        <w:tc>
          <w:tcPr>
            <w:tcW w:w="966" w:type="dxa"/>
            <w:tcBorders>
              <w:top w:val="nil"/>
              <w:left w:val="nil"/>
              <w:bottom w:val="nil"/>
              <w:right w:val="nil"/>
            </w:tcBorders>
            <w:shd w:val="clear" w:color="000000" w:fill="FFFFFF"/>
            <w:noWrap/>
            <w:vAlign w:val="center"/>
            <w:hideMark/>
          </w:tcPr>
          <w:p w14:paraId="78425EF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(22/242)</w:t>
            </w:r>
          </w:p>
        </w:tc>
        <w:tc>
          <w:tcPr>
            <w:tcW w:w="347" w:type="dxa"/>
            <w:tcBorders>
              <w:top w:val="nil"/>
              <w:left w:val="nil"/>
              <w:bottom w:val="nil"/>
              <w:right w:val="nil"/>
            </w:tcBorders>
            <w:shd w:val="clear" w:color="000000" w:fill="FFFFFF"/>
            <w:noWrap/>
            <w:vAlign w:val="center"/>
            <w:hideMark/>
          </w:tcPr>
          <w:p w14:paraId="25424A2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7B238FF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1E56A96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7DACE65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6D0DC4B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443F848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72AC9C90" w14:textId="77777777" w:rsidTr="00903F39">
        <w:trPr>
          <w:trHeight w:val="300"/>
        </w:trPr>
        <w:tc>
          <w:tcPr>
            <w:tcW w:w="2299" w:type="dxa"/>
            <w:tcBorders>
              <w:top w:val="nil"/>
              <w:left w:val="nil"/>
              <w:bottom w:val="nil"/>
              <w:right w:val="nil"/>
            </w:tcBorders>
            <w:shd w:val="clear" w:color="000000" w:fill="FFFFFF"/>
            <w:noWrap/>
            <w:vAlign w:val="center"/>
            <w:hideMark/>
          </w:tcPr>
          <w:p w14:paraId="7DC747C0"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Low distress</w:t>
            </w:r>
          </w:p>
        </w:tc>
        <w:tc>
          <w:tcPr>
            <w:tcW w:w="941" w:type="dxa"/>
            <w:tcBorders>
              <w:top w:val="nil"/>
              <w:left w:val="nil"/>
              <w:bottom w:val="nil"/>
              <w:right w:val="nil"/>
            </w:tcBorders>
            <w:shd w:val="clear" w:color="000000" w:fill="FFFFFF"/>
            <w:noWrap/>
            <w:vAlign w:val="center"/>
            <w:hideMark/>
          </w:tcPr>
          <w:p w14:paraId="6118800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7.1</w:t>
            </w:r>
          </w:p>
        </w:tc>
        <w:tc>
          <w:tcPr>
            <w:tcW w:w="966" w:type="dxa"/>
            <w:tcBorders>
              <w:top w:val="nil"/>
              <w:left w:val="nil"/>
              <w:bottom w:val="nil"/>
              <w:right w:val="nil"/>
            </w:tcBorders>
            <w:shd w:val="clear" w:color="000000" w:fill="FFFFFF"/>
            <w:noWrap/>
            <w:vAlign w:val="center"/>
            <w:hideMark/>
          </w:tcPr>
          <w:p w14:paraId="03F40F9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(69/978)</w:t>
            </w:r>
          </w:p>
        </w:tc>
        <w:tc>
          <w:tcPr>
            <w:tcW w:w="347" w:type="dxa"/>
            <w:tcBorders>
              <w:top w:val="nil"/>
              <w:left w:val="nil"/>
              <w:bottom w:val="nil"/>
              <w:right w:val="nil"/>
            </w:tcBorders>
            <w:shd w:val="clear" w:color="000000" w:fill="FFFFFF"/>
            <w:noWrap/>
            <w:vAlign w:val="center"/>
            <w:hideMark/>
          </w:tcPr>
          <w:p w14:paraId="4507E50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5AEA4C6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0.79</w:t>
            </w:r>
          </w:p>
        </w:tc>
        <w:tc>
          <w:tcPr>
            <w:tcW w:w="922" w:type="dxa"/>
            <w:tcBorders>
              <w:top w:val="nil"/>
              <w:left w:val="nil"/>
              <w:bottom w:val="nil"/>
              <w:right w:val="nil"/>
            </w:tcBorders>
            <w:shd w:val="clear" w:color="000000" w:fill="FFFFFF"/>
            <w:noWrap/>
            <w:vAlign w:val="center"/>
            <w:hideMark/>
          </w:tcPr>
          <w:p w14:paraId="698300B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[0.50,1.27]</w:t>
            </w:r>
          </w:p>
        </w:tc>
        <w:tc>
          <w:tcPr>
            <w:tcW w:w="76" w:type="dxa"/>
            <w:tcBorders>
              <w:top w:val="nil"/>
              <w:left w:val="nil"/>
              <w:bottom w:val="nil"/>
              <w:right w:val="nil"/>
            </w:tcBorders>
            <w:shd w:val="clear" w:color="000000" w:fill="FFFFFF"/>
            <w:noWrap/>
            <w:vAlign w:val="center"/>
            <w:hideMark/>
          </w:tcPr>
          <w:p w14:paraId="61BF1D6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7BD8101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0.75</w:t>
            </w:r>
          </w:p>
        </w:tc>
        <w:tc>
          <w:tcPr>
            <w:tcW w:w="936" w:type="dxa"/>
            <w:tcBorders>
              <w:top w:val="nil"/>
              <w:left w:val="nil"/>
              <w:bottom w:val="nil"/>
              <w:right w:val="nil"/>
            </w:tcBorders>
            <w:shd w:val="clear" w:color="000000" w:fill="FFFFFF"/>
            <w:noWrap/>
            <w:vAlign w:val="center"/>
            <w:hideMark/>
          </w:tcPr>
          <w:p w14:paraId="2AED74F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[0.46,1.20]</w:t>
            </w:r>
          </w:p>
        </w:tc>
      </w:tr>
      <w:tr w:rsidR="00903F39" w:rsidRPr="009E1F39" w14:paraId="73A87638" w14:textId="77777777" w:rsidTr="00903F39">
        <w:trPr>
          <w:trHeight w:val="300"/>
        </w:trPr>
        <w:tc>
          <w:tcPr>
            <w:tcW w:w="3240" w:type="dxa"/>
            <w:gridSpan w:val="2"/>
            <w:tcBorders>
              <w:top w:val="nil"/>
              <w:left w:val="nil"/>
              <w:bottom w:val="nil"/>
              <w:right w:val="nil"/>
            </w:tcBorders>
            <w:shd w:val="clear" w:color="000000" w:fill="FFFFFF"/>
            <w:noWrap/>
            <w:vAlign w:val="center"/>
            <w:hideMark/>
          </w:tcPr>
          <w:p w14:paraId="62FF3E0A"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xml:space="preserve">Negative major life events in past year </w:t>
            </w:r>
            <w:r w:rsidRPr="009E1F39">
              <w:rPr>
                <w:rFonts w:ascii="Times New Roman" w:eastAsia="Times New Roman" w:hAnsi="Times New Roman" w:cs="Times New Roman"/>
                <w:b/>
                <w:bCs/>
                <w:color w:val="000000"/>
                <w:sz w:val="16"/>
                <w:szCs w:val="16"/>
                <w:vertAlign w:val="superscript"/>
                <w:lang w:eastAsia="en-AU"/>
              </w:rPr>
              <w:t>†</w:t>
            </w:r>
          </w:p>
        </w:tc>
        <w:tc>
          <w:tcPr>
            <w:tcW w:w="966" w:type="dxa"/>
            <w:tcBorders>
              <w:top w:val="nil"/>
              <w:left w:val="nil"/>
              <w:bottom w:val="nil"/>
              <w:right w:val="nil"/>
            </w:tcBorders>
            <w:shd w:val="clear" w:color="000000" w:fill="FFFFFF"/>
            <w:noWrap/>
            <w:vAlign w:val="center"/>
            <w:hideMark/>
          </w:tcPr>
          <w:p w14:paraId="74FBFE0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024DC1D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7C131B6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040FB37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696398E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2CED4E6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26E67F2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6A73A2A0" w14:textId="77777777" w:rsidTr="00903F39">
        <w:trPr>
          <w:trHeight w:val="300"/>
        </w:trPr>
        <w:tc>
          <w:tcPr>
            <w:tcW w:w="2299" w:type="dxa"/>
            <w:tcBorders>
              <w:top w:val="nil"/>
              <w:left w:val="nil"/>
              <w:bottom w:val="nil"/>
              <w:right w:val="nil"/>
            </w:tcBorders>
            <w:shd w:val="clear" w:color="000000" w:fill="FFFFFF"/>
            <w:noWrap/>
            <w:vAlign w:val="center"/>
            <w:hideMark/>
          </w:tcPr>
          <w:p w14:paraId="20CC42FF"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3-9</w:t>
            </w:r>
          </w:p>
        </w:tc>
        <w:tc>
          <w:tcPr>
            <w:tcW w:w="941" w:type="dxa"/>
            <w:tcBorders>
              <w:top w:val="nil"/>
              <w:left w:val="nil"/>
              <w:bottom w:val="nil"/>
              <w:right w:val="nil"/>
            </w:tcBorders>
            <w:shd w:val="clear" w:color="000000" w:fill="FFFFFF"/>
            <w:noWrap/>
            <w:vAlign w:val="center"/>
            <w:hideMark/>
          </w:tcPr>
          <w:p w14:paraId="573305D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10.6</w:t>
            </w:r>
          </w:p>
        </w:tc>
        <w:tc>
          <w:tcPr>
            <w:tcW w:w="966" w:type="dxa"/>
            <w:tcBorders>
              <w:top w:val="nil"/>
              <w:left w:val="nil"/>
              <w:bottom w:val="nil"/>
              <w:right w:val="nil"/>
            </w:tcBorders>
            <w:shd w:val="clear" w:color="000000" w:fill="FFFFFF"/>
            <w:noWrap/>
            <w:vAlign w:val="center"/>
            <w:hideMark/>
          </w:tcPr>
          <w:p w14:paraId="5B73840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(41/387)</w:t>
            </w:r>
          </w:p>
        </w:tc>
        <w:tc>
          <w:tcPr>
            <w:tcW w:w="347" w:type="dxa"/>
            <w:tcBorders>
              <w:top w:val="nil"/>
              <w:left w:val="nil"/>
              <w:bottom w:val="nil"/>
              <w:right w:val="nil"/>
            </w:tcBorders>
            <w:shd w:val="clear" w:color="000000" w:fill="FFFFFF"/>
            <w:noWrap/>
            <w:vAlign w:val="center"/>
            <w:hideMark/>
          </w:tcPr>
          <w:p w14:paraId="799C337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786E536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3B82C99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237BCB9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5F3D583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4F6ED87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7C841431" w14:textId="77777777" w:rsidTr="00903F39">
        <w:trPr>
          <w:trHeight w:val="300"/>
        </w:trPr>
        <w:tc>
          <w:tcPr>
            <w:tcW w:w="2299" w:type="dxa"/>
            <w:tcBorders>
              <w:top w:val="nil"/>
              <w:left w:val="nil"/>
              <w:bottom w:val="nil"/>
              <w:right w:val="nil"/>
            </w:tcBorders>
            <w:shd w:val="clear" w:color="000000" w:fill="FFFFFF"/>
            <w:noWrap/>
            <w:vAlign w:val="center"/>
            <w:hideMark/>
          </w:tcPr>
          <w:p w14:paraId="7132B9F3"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&lt;3</w:t>
            </w:r>
          </w:p>
        </w:tc>
        <w:tc>
          <w:tcPr>
            <w:tcW w:w="941" w:type="dxa"/>
            <w:tcBorders>
              <w:top w:val="nil"/>
              <w:left w:val="nil"/>
              <w:bottom w:val="nil"/>
              <w:right w:val="nil"/>
            </w:tcBorders>
            <w:shd w:val="clear" w:color="000000" w:fill="FFFFFF"/>
            <w:noWrap/>
            <w:vAlign w:val="center"/>
            <w:hideMark/>
          </w:tcPr>
          <w:p w14:paraId="421499B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5.9</w:t>
            </w:r>
          </w:p>
        </w:tc>
        <w:tc>
          <w:tcPr>
            <w:tcW w:w="966" w:type="dxa"/>
            <w:tcBorders>
              <w:top w:val="nil"/>
              <w:left w:val="nil"/>
              <w:bottom w:val="nil"/>
              <w:right w:val="nil"/>
            </w:tcBorders>
            <w:shd w:val="clear" w:color="000000" w:fill="FFFFFF"/>
            <w:noWrap/>
            <w:vAlign w:val="center"/>
            <w:hideMark/>
          </w:tcPr>
          <w:p w14:paraId="2B59AD7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(50/842)</w:t>
            </w:r>
          </w:p>
        </w:tc>
        <w:tc>
          <w:tcPr>
            <w:tcW w:w="347" w:type="dxa"/>
            <w:tcBorders>
              <w:top w:val="nil"/>
              <w:left w:val="nil"/>
              <w:bottom w:val="nil"/>
              <w:right w:val="nil"/>
            </w:tcBorders>
            <w:shd w:val="clear" w:color="000000" w:fill="FFFFFF"/>
            <w:noWrap/>
            <w:vAlign w:val="center"/>
            <w:hideMark/>
          </w:tcPr>
          <w:p w14:paraId="2A60799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5226252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0.77</w:t>
            </w:r>
          </w:p>
        </w:tc>
        <w:tc>
          <w:tcPr>
            <w:tcW w:w="922" w:type="dxa"/>
            <w:tcBorders>
              <w:top w:val="nil"/>
              <w:left w:val="nil"/>
              <w:bottom w:val="nil"/>
              <w:right w:val="nil"/>
            </w:tcBorders>
            <w:shd w:val="clear" w:color="000000" w:fill="FFFFFF"/>
            <w:noWrap/>
            <w:vAlign w:val="center"/>
            <w:hideMark/>
          </w:tcPr>
          <w:p w14:paraId="1C6CD81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[0.59,1.01]</w:t>
            </w:r>
          </w:p>
        </w:tc>
        <w:tc>
          <w:tcPr>
            <w:tcW w:w="76" w:type="dxa"/>
            <w:tcBorders>
              <w:top w:val="nil"/>
              <w:left w:val="nil"/>
              <w:bottom w:val="nil"/>
              <w:right w:val="nil"/>
            </w:tcBorders>
            <w:shd w:val="clear" w:color="000000" w:fill="FFFFFF"/>
            <w:noWrap/>
            <w:vAlign w:val="center"/>
            <w:hideMark/>
          </w:tcPr>
          <w:p w14:paraId="16AB7CD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4BE0452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0.76</w:t>
            </w:r>
          </w:p>
        </w:tc>
        <w:tc>
          <w:tcPr>
            <w:tcW w:w="936" w:type="dxa"/>
            <w:tcBorders>
              <w:top w:val="nil"/>
              <w:left w:val="nil"/>
              <w:bottom w:val="nil"/>
              <w:right w:val="nil"/>
            </w:tcBorders>
            <w:shd w:val="clear" w:color="000000" w:fill="FFFFFF"/>
            <w:noWrap/>
            <w:vAlign w:val="center"/>
            <w:hideMark/>
          </w:tcPr>
          <w:p w14:paraId="75CAB4B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[0.58,0.99]</w:t>
            </w:r>
          </w:p>
        </w:tc>
      </w:tr>
      <w:tr w:rsidR="00903F39" w:rsidRPr="009E1F39" w14:paraId="69D6D4DE" w14:textId="77777777" w:rsidTr="00903F39">
        <w:trPr>
          <w:trHeight w:val="300"/>
        </w:trPr>
        <w:tc>
          <w:tcPr>
            <w:tcW w:w="2299" w:type="dxa"/>
            <w:tcBorders>
              <w:top w:val="nil"/>
              <w:left w:val="nil"/>
              <w:bottom w:val="nil"/>
              <w:right w:val="nil"/>
            </w:tcBorders>
            <w:shd w:val="clear" w:color="000000" w:fill="FFFFFF"/>
            <w:noWrap/>
            <w:vAlign w:val="center"/>
            <w:hideMark/>
          </w:tcPr>
          <w:p w14:paraId="720786B9"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xml:space="preserve">Carer is partnered </w:t>
            </w:r>
            <w:r w:rsidRPr="009E1F39">
              <w:rPr>
                <w:rFonts w:ascii="Times New Roman" w:eastAsia="Times New Roman" w:hAnsi="Times New Roman" w:cs="Times New Roman"/>
                <w:b/>
                <w:bCs/>
                <w:color w:val="000000"/>
                <w:sz w:val="16"/>
                <w:szCs w:val="16"/>
                <w:vertAlign w:val="superscript"/>
                <w:lang w:eastAsia="en-AU"/>
              </w:rPr>
              <w:t>†</w:t>
            </w:r>
          </w:p>
        </w:tc>
        <w:tc>
          <w:tcPr>
            <w:tcW w:w="941" w:type="dxa"/>
            <w:tcBorders>
              <w:top w:val="nil"/>
              <w:left w:val="nil"/>
              <w:bottom w:val="nil"/>
              <w:right w:val="nil"/>
            </w:tcBorders>
            <w:shd w:val="clear" w:color="000000" w:fill="FFFFFF"/>
            <w:noWrap/>
            <w:vAlign w:val="center"/>
            <w:hideMark/>
          </w:tcPr>
          <w:p w14:paraId="25C848D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66" w:type="dxa"/>
            <w:tcBorders>
              <w:top w:val="nil"/>
              <w:left w:val="nil"/>
              <w:bottom w:val="nil"/>
              <w:right w:val="nil"/>
            </w:tcBorders>
            <w:shd w:val="clear" w:color="000000" w:fill="FFFFFF"/>
            <w:noWrap/>
            <w:vAlign w:val="center"/>
            <w:hideMark/>
          </w:tcPr>
          <w:p w14:paraId="0F9F2DA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68A75FC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7812DFC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07210C1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19D902C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354B756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2AE3378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1B23BB87" w14:textId="77777777" w:rsidTr="00903F39">
        <w:trPr>
          <w:trHeight w:val="300"/>
        </w:trPr>
        <w:tc>
          <w:tcPr>
            <w:tcW w:w="2299" w:type="dxa"/>
            <w:tcBorders>
              <w:top w:val="nil"/>
              <w:left w:val="nil"/>
              <w:bottom w:val="nil"/>
              <w:right w:val="nil"/>
            </w:tcBorders>
            <w:shd w:val="clear" w:color="000000" w:fill="FFFFFF"/>
            <w:noWrap/>
            <w:vAlign w:val="center"/>
            <w:hideMark/>
          </w:tcPr>
          <w:p w14:paraId="71B12EC6"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w:t>
            </w:r>
          </w:p>
        </w:tc>
        <w:tc>
          <w:tcPr>
            <w:tcW w:w="941" w:type="dxa"/>
            <w:tcBorders>
              <w:top w:val="nil"/>
              <w:left w:val="nil"/>
              <w:bottom w:val="nil"/>
              <w:right w:val="nil"/>
            </w:tcBorders>
            <w:shd w:val="clear" w:color="000000" w:fill="FFFFFF"/>
            <w:noWrap/>
            <w:vAlign w:val="center"/>
            <w:hideMark/>
          </w:tcPr>
          <w:p w14:paraId="355C51E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7.3</w:t>
            </w:r>
          </w:p>
        </w:tc>
        <w:tc>
          <w:tcPr>
            <w:tcW w:w="966" w:type="dxa"/>
            <w:tcBorders>
              <w:top w:val="nil"/>
              <w:left w:val="nil"/>
              <w:bottom w:val="nil"/>
              <w:right w:val="nil"/>
            </w:tcBorders>
            <w:shd w:val="clear" w:color="000000" w:fill="FFFFFF"/>
            <w:noWrap/>
            <w:vAlign w:val="center"/>
            <w:hideMark/>
          </w:tcPr>
          <w:p w14:paraId="31BDC03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(40/549)</w:t>
            </w:r>
          </w:p>
        </w:tc>
        <w:tc>
          <w:tcPr>
            <w:tcW w:w="347" w:type="dxa"/>
            <w:tcBorders>
              <w:top w:val="nil"/>
              <w:left w:val="nil"/>
              <w:bottom w:val="nil"/>
              <w:right w:val="nil"/>
            </w:tcBorders>
            <w:shd w:val="clear" w:color="000000" w:fill="FFFFFF"/>
            <w:noWrap/>
            <w:vAlign w:val="center"/>
            <w:hideMark/>
          </w:tcPr>
          <w:p w14:paraId="5784B10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18888E0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49BE2BC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1FA2BE8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4173E1D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15ACA43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5C361746" w14:textId="77777777" w:rsidTr="00903F39">
        <w:trPr>
          <w:trHeight w:val="300"/>
        </w:trPr>
        <w:tc>
          <w:tcPr>
            <w:tcW w:w="2299" w:type="dxa"/>
            <w:tcBorders>
              <w:top w:val="nil"/>
              <w:left w:val="nil"/>
              <w:bottom w:val="nil"/>
              <w:right w:val="nil"/>
            </w:tcBorders>
            <w:shd w:val="clear" w:color="000000" w:fill="FFFFFF"/>
            <w:noWrap/>
            <w:vAlign w:val="center"/>
            <w:hideMark/>
          </w:tcPr>
          <w:p w14:paraId="44DDE7B6"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Yes</w:t>
            </w:r>
          </w:p>
        </w:tc>
        <w:tc>
          <w:tcPr>
            <w:tcW w:w="941" w:type="dxa"/>
            <w:tcBorders>
              <w:top w:val="nil"/>
              <w:left w:val="nil"/>
              <w:bottom w:val="nil"/>
              <w:right w:val="nil"/>
            </w:tcBorders>
            <w:shd w:val="clear" w:color="000000" w:fill="FFFFFF"/>
            <w:noWrap/>
            <w:vAlign w:val="center"/>
            <w:hideMark/>
          </w:tcPr>
          <w:p w14:paraId="100EF76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7.5</w:t>
            </w:r>
          </w:p>
        </w:tc>
        <w:tc>
          <w:tcPr>
            <w:tcW w:w="966" w:type="dxa"/>
            <w:tcBorders>
              <w:top w:val="nil"/>
              <w:left w:val="nil"/>
              <w:bottom w:val="nil"/>
              <w:right w:val="nil"/>
            </w:tcBorders>
            <w:shd w:val="clear" w:color="000000" w:fill="FFFFFF"/>
            <w:noWrap/>
            <w:vAlign w:val="center"/>
            <w:hideMark/>
          </w:tcPr>
          <w:p w14:paraId="2935EC6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(51/681)</w:t>
            </w:r>
          </w:p>
        </w:tc>
        <w:tc>
          <w:tcPr>
            <w:tcW w:w="347" w:type="dxa"/>
            <w:tcBorders>
              <w:top w:val="nil"/>
              <w:left w:val="nil"/>
              <w:bottom w:val="nil"/>
              <w:right w:val="nil"/>
            </w:tcBorders>
            <w:shd w:val="clear" w:color="000000" w:fill="FFFFFF"/>
            <w:noWrap/>
            <w:vAlign w:val="center"/>
            <w:hideMark/>
          </w:tcPr>
          <w:p w14:paraId="14BC12C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0E29157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0.76</w:t>
            </w:r>
          </w:p>
        </w:tc>
        <w:tc>
          <w:tcPr>
            <w:tcW w:w="922" w:type="dxa"/>
            <w:tcBorders>
              <w:top w:val="nil"/>
              <w:left w:val="nil"/>
              <w:bottom w:val="nil"/>
              <w:right w:val="nil"/>
            </w:tcBorders>
            <w:shd w:val="clear" w:color="000000" w:fill="FFFFFF"/>
            <w:noWrap/>
            <w:vAlign w:val="center"/>
            <w:hideMark/>
          </w:tcPr>
          <w:p w14:paraId="5929406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[0.52,1.11]</w:t>
            </w:r>
          </w:p>
        </w:tc>
        <w:tc>
          <w:tcPr>
            <w:tcW w:w="76" w:type="dxa"/>
            <w:tcBorders>
              <w:top w:val="nil"/>
              <w:left w:val="nil"/>
              <w:bottom w:val="nil"/>
              <w:right w:val="nil"/>
            </w:tcBorders>
            <w:shd w:val="clear" w:color="000000" w:fill="FFFFFF"/>
            <w:noWrap/>
            <w:vAlign w:val="center"/>
            <w:hideMark/>
          </w:tcPr>
          <w:p w14:paraId="1E98CF3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675341D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0.76</w:t>
            </w:r>
          </w:p>
        </w:tc>
        <w:tc>
          <w:tcPr>
            <w:tcW w:w="936" w:type="dxa"/>
            <w:tcBorders>
              <w:top w:val="nil"/>
              <w:left w:val="nil"/>
              <w:bottom w:val="nil"/>
              <w:right w:val="nil"/>
            </w:tcBorders>
            <w:shd w:val="clear" w:color="000000" w:fill="FFFFFF"/>
            <w:noWrap/>
            <w:vAlign w:val="center"/>
            <w:hideMark/>
          </w:tcPr>
          <w:p w14:paraId="0012619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[0.52,1.11]</w:t>
            </w:r>
          </w:p>
        </w:tc>
      </w:tr>
      <w:tr w:rsidR="00903F39" w:rsidRPr="009E1F39" w14:paraId="68BE95E6" w14:textId="77777777" w:rsidTr="00903F39">
        <w:trPr>
          <w:trHeight w:val="300"/>
        </w:trPr>
        <w:tc>
          <w:tcPr>
            <w:tcW w:w="2299" w:type="dxa"/>
            <w:tcBorders>
              <w:top w:val="nil"/>
              <w:left w:val="nil"/>
              <w:bottom w:val="nil"/>
              <w:right w:val="nil"/>
            </w:tcBorders>
            <w:shd w:val="clear" w:color="000000" w:fill="FFFFFF"/>
            <w:noWrap/>
            <w:vAlign w:val="center"/>
            <w:hideMark/>
          </w:tcPr>
          <w:p w14:paraId="2227AE3A"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Weekly household income *</w:t>
            </w:r>
            <w:r w:rsidRPr="009E1F39">
              <w:rPr>
                <w:rFonts w:ascii="Times New Roman" w:eastAsia="Times New Roman" w:hAnsi="Times New Roman" w:cs="Times New Roman"/>
                <w:b/>
                <w:bCs/>
                <w:color w:val="000000"/>
                <w:sz w:val="16"/>
                <w:szCs w:val="16"/>
                <w:vertAlign w:val="superscript"/>
                <w:lang w:eastAsia="en-AU"/>
              </w:rPr>
              <w:t>†</w:t>
            </w:r>
          </w:p>
        </w:tc>
        <w:tc>
          <w:tcPr>
            <w:tcW w:w="941" w:type="dxa"/>
            <w:tcBorders>
              <w:top w:val="nil"/>
              <w:left w:val="nil"/>
              <w:bottom w:val="nil"/>
              <w:right w:val="nil"/>
            </w:tcBorders>
            <w:shd w:val="clear" w:color="000000" w:fill="FFFFFF"/>
            <w:noWrap/>
            <w:vAlign w:val="center"/>
            <w:hideMark/>
          </w:tcPr>
          <w:p w14:paraId="6753A75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66" w:type="dxa"/>
            <w:tcBorders>
              <w:top w:val="nil"/>
              <w:left w:val="nil"/>
              <w:bottom w:val="nil"/>
              <w:right w:val="nil"/>
            </w:tcBorders>
            <w:shd w:val="clear" w:color="000000" w:fill="FFFFFF"/>
            <w:noWrap/>
            <w:vAlign w:val="center"/>
            <w:hideMark/>
          </w:tcPr>
          <w:p w14:paraId="0F48486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630EFC1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50EA330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43B3AB1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5EB7899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42273A5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75F590B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440E151B" w14:textId="77777777" w:rsidTr="00903F39">
        <w:trPr>
          <w:trHeight w:val="300"/>
        </w:trPr>
        <w:tc>
          <w:tcPr>
            <w:tcW w:w="2299" w:type="dxa"/>
            <w:tcBorders>
              <w:top w:val="nil"/>
              <w:left w:val="nil"/>
              <w:bottom w:val="nil"/>
              <w:right w:val="nil"/>
            </w:tcBorders>
            <w:shd w:val="clear" w:color="000000" w:fill="FFFFFF"/>
            <w:noWrap/>
            <w:vAlign w:val="center"/>
            <w:hideMark/>
          </w:tcPr>
          <w:p w14:paraId="7289807A"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lastRenderedPageBreak/>
              <w:t xml:space="preserve"> &lt;$600</w:t>
            </w:r>
          </w:p>
        </w:tc>
        <w:tc>
          <w:tcPr>
            <w:tcW w:w="941" w:type="dxa"/>
            <w:tcBorders>
              <w:top w:val="nil"/>
              <w:left w:val="nil"/>
              <w:bottom w:val="nil"/>
              <w:right w:val="nil"/>
            </w:tcBorders>
            <w:shd w:val="clear" w:color="000000" w:fill="FFFFFF"/>
            <w:noWrap/>
            <w:vAlign w:val="center"/>
            <w:hideMark/>
          </w:tcPr>
          <w:p w14:paraId="2012C60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13.6</w:t>
            </w:r>
          </w:p>
        </w:tc>
        <w:tc>
          <w:tcPr>
            <w:tcW w:w="966" w:type="dxa"/>
            <w:tcBorders>
              <w:top w:val="nil"/>
              <w:left w:val="nil"/>
              <w:bottom w:val="nil"/>
              <w:right w:val="nil"/>
            </w:tcBorders>
            <w:shd w:val="clear" w:color="000000" w:fill="FFFFFF"/>
            <w:noWrap/>
            <w:vAlign w:val="center"/>
            <w:hideMark/>
          </w:tcPr>
          <w:p w14:paraId="0B44B2C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(61/447)</w:t>
            </w:r>
          </w:p>
        </w:tc>
        <w:tc>
          <w:tcPr>
            <w:tcW w:w="347" w:type="dxa"/>
            <w:tcBorders>
              <w:top w:val="nil"/>
              <w:left w:val="nil"/>
              <w:bottom w:val="nil"/>
              <w:right w:val="nil"/>
            </w:tcBorders>
            <w:shd w:val="clear" w:color="000000" w:fill="FFFFFF"/>
            <w:noWrap/>
            <w:vAlign w:val="center"/>
            <w:hideMark/>
          </w:tcPr>
          <w:p w14:paraId="658B056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215C534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6DF4CB5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63290FE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39533E1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4983101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29ECBCD4" w14:textId="77777777" w:rsidTr="00903F39">
        <w:trPr>
          <w:trHeight w:val="300"/>
        </w:trPr>
        <w:tc>
          <w:tcPr>
            <w:tcW w:w="2299" w:type="dxa"/>
            <w:tcBorders>
              <w:top w:val="nil"/>
              <w:left w:val="nil"/>
              <w:bottom w:val="nil"/>
              <w:right w:val="nil"/>
            </w:tcBorders>
            <w:shd w:val="clear" w:color="000000" w:fill="FFFFFF"/>
            <w:noWrap/>
            <w:vAlign w:val="center"/>
            <w:hideMark/>
          </w:tcPr>
          <w:p w14:paraId="6B4C8E37" w14:textId="428D59C0"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≥$600</w:t>
            </w:r>
          </w:p>
        </w:tc>
        <w:tc>
          <w:tcPr>
            <w:tcW w:w="941" w:type="dxa"/>
            <w:tcBorders>
              <w:top w:val="nil"/>
              <w:left w:val="nil"/>
              <w:bottom w:val="nil"/>
              <w:right w:val="nil"/>
            </w:tcBorders>
            <w:shd w:val="clear" w:color="000000" w:fill="FFFFFF"/>
            <w:noWrap/>
            <w:vAlign w:val="center"/>
            <w:hideMark/>
          </w:tcPr>
          <w:p w14:paraId="72F8B2E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3.2</w:t>
            </w:r>
          </w:p>
        </w:tc>
        <w:tc>
          <w:tcPr>
            <w:tcW w:w="966" w:type="dxa"/>
            <w:tcBorders>
              <w:top w:val="nil"/>
              <w:left w:val="nil"/>
              <w:bottom w:val="nil"/>
              <w:right w:val="nil"/>
            </w:tcBorders>
            <w:shd w:val="clear" w:color="000000" w:fill="FFFFFF"/>
            <w:noWrap/>
            <w:vAlign w:val="center"/>
            <w:hideMark/>
          </w:tcPr>
          <w:p w14:paraId="49F49A3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(22/685)</w:t>
            </w:r>
          </w:p>
        </w:tc>
        <w:tc>
          <w:tcPr>
            <w:tcW w:w="347" w:type="dxa"/>
            <w:tcBorders>
              <w:top w:val="nil"/>
              <w:left w:val="nil"/>
              <w:bottom w:val="nil"/>
              <w:right w:val="nil"/>
            </w:tcBorders>
            <w:shd w:val="clear" w:color="000000" w:fill="FFFFFF"/>
            <w:noWrap/>
            <w:vAlign w:val="center"/>
            <w:hideMark/>
          </w:tcPr>
          <w:p w14:paraId="47CE114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4779484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0.55</w:t>
            </w:r>
          </w:p>
        </w:tc>
        <w:tc>
          <w:tcPr>
            <w:tcW w:w="922" w:type="dxa"/>
            <w:tcBorders>
              <w:top w:val="nil"/>
              <w:left w:val="nil"/>
              <w:bottom w:val="nil"/>
              <w:right w:val="nil"/>
            </w:tcBorders>
            <w:shd w:val="clear" w:color="000000" w:fill="FFFFFF"/>
            <w:noWrap/>
            <w:vAlign w:val="center"/>
            <w:hideMark/>
          </w:tcPr>
          <w:p w14:paraId="12D5A45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[0.34,0.88]</w:t>
            </w:r>
          </w:p>
        </w:tc>
        <w:tc>
          <w:tcPr>
            <w:tcW w:w="76" w:type="dxa"/>
            <w:tcBorders>
              <w:top w:val="nil"/>
              <w:left w:val="nil"/>
              <w:bottom w:val="nil"/>
              <w:right w:val="nil"/>
            </w:tcBorders>
            <w:shd w:val="clear" w:color="000000" w:fill="FFFFFF"/>
            <w:noWrap/>
            <w:vAlign w:val="center"/>
            <w:hideMark/>
          </w:tcPr>
          <w:p w14:paraId="290E05A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19FAC68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0.59</w:t>
            </w:r>
          </w:p>
        </w:tc>
        <w:tc>
          <w:tcPr>
            <w:tcW w:w="936" w:type="dxa"/>
            <w:tcBorders>
              <w:top w:val="nil"/>
              <w:left w:val="nil"/>
              <w:bottom w:val="nil"/>
              <w:right w:val="nil"/>
            </w:tcBorders>
            <w:shd w:val="clear" w:color="000000" w:fill="FFFFFF"/>
            <w:noWrap/>
            <w:vAlign w:val="center"/>
            <w:hideMark/>
          </w:tcPr>
          <w:p w14:paraId="449F2F7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[0.36,0.94]</w:t>
            </w:r>
          </w:p>
        </w:tc>
      </w:tr>
      <w:tr w:rsidR="00903F39" w:rsidRPr="009E1F39" w14:paraId="76AB50B6" w14:textId="77777777" w:rsidTr="00903F39">
        <w:trPr>
          <w:trHeight w:val="300"/>
        </w:trPr>
        <w:tc>
          <w:tcPr>
            <w:tcW w:w="2299" w:type="dxa"/>
            <w:tcBorders>
              <w:top w:val="nil"/>
              <w:left w:val="nil"/>
              <w:bottom w:val="nil"/>
              <w:right w:val="nil"/>
            </w:tcBorders>
            <w:shd w:val="clear" w:color="000000" w:fill="FFFFFF"/>
            <w:noWrap/>
            <w:vAlign w:val="center"/>
            <w:hideMark/>
          </w:tcPr>
          <w:p w14:paraId="7A14C743"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Financial strain †</w:t>
            </w:r>
          </w:p>
        </w:tc>
        <w:tc>
          <w:tcPr>
            <w:tcW w:w="941" w:type="dxa"/>
            <w:tcBorders>
              <w:top w:val="nil"/>
              <w:left w:val="nil"/>
              <w:bottom w:val="nil"/>
              <w:right w:val="nil"/>
            </w:tcBorders>
            <w:shd w:val="clear" w:color="000000" w:fill="FFFFFF"/>
            <w:noWrap/>
            <w:vAlign w:val="center"/>
            <w:hideMark/>
          </w:tcPr>
          <w:p w14:paraId="0A2D42A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66" w:type="dxa"/>
            <w:tcBorders>
              <w:top w:val="nil"/>
              <w:left w:val="nil"/>
              <w:bottom w:val="nil"/>
              <w:right w:val="nil"/>
            </w:tcBorders>
            <w:shd w:val="clear" w:color="000000" w:fill="FFFFFF"/>
            <w:noWrap/>
            <w:vAlign w:val="center"/>
            <w:hideMark/>
          </w:tcPr>
          <w:p w14:paraId="056327D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47FBF96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289CF61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289A616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459735A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54F16EC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4D349E5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2C1D3FFD" w14:textId="77777777" w:rsidTr="00903F39">
        <w:trPr>
          <w:trHeight w:val="300"/>
        </w:trPr>
        <w:tc>
          <w:tcPr>
            <w:tcW w:w="2299" w:type="dxa"/>
            <w:tcBorders>
              <w:top w:val="nil"/>
              <w:left w:val="nil"/>
              <w:bottom w:val="nil"/>
              <w:right w:val="nil"/>
            </w:tcBorders>
            <w:shd w:val="clear" w:color="000000" w:fill="FFFFFF"/>
            <w:noWrap/>
            <w:vAlign w:val="center"/>
            <w:hideMark/>
          </w:tcPr>
          <w:p w14:paraId="25443F8B"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Run out of money</w:t>
            </w:r>
          </w:p>
        </w:tc>
        <w:tc>
          <w:tcPr>
            <w:tcW w:w="941" w:type="dxa"/>
            <w:tcBorders>
              <w:top w:val="nil"/>
              <w:left w:val="nil"/>
              <w:bottom w:val="nil"/>
              <w:right w:val="nil"/>
            </w:tcBorders>
            <w:shd w:val="clear" w:color="000000" w:fill="FFFFFF"/>
            <w:noWrap/>
            <w:vAlign w:val="center"/>
            <w:hideMark/>
          </w:tcPr>
          <w:p w14:paraId="464680D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15.1</w:t>
            </w:r>
          </w:p>
        </w:tc>
        <w:tc>
          <w:tcPr>
            <w:tcW w:w="966" w:type="dxa"/>
            <w:tcBorders>
              <w:top w:val="nil"/>
              <w:left w:val="nil"/>
              <w:bottom w:val="nil"/>
              <w:right w:val="nil"/>
            </w:tcBorders>
            <w:shd w:val="clear" w:color="000000" w:fill="FFFFFF"/>
            <w:noWrap/>
            <w:vAlign w:val="center"/>
            <w:hideMark/>
          </w:tcPr>
          <w:p w14:paraId="19C9FE5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(21/139)</w:t>
            </w:r>
          </w:p>
        </w:tc>
        <w:tc>
          <w:tcPr>
            <w:tcW w:w="347" w:type="dxa"/>
            <w:tcBorders>
              <w:top w:val="nil"/>
              <w:left w:val="nil"/>
              <w:bottom w:val="nil"/>
              <w:right w:val="nil"/>
            </w:tcBorders>
            <w:shd w:val="clear" w:color="000000" w:fill="FFFFFF"/>
            <w:noWrap/>
            <w:vAlign w:val="center"/>
            <w:hideMark/>
          </w:tcPr>
          <w:p w14:paraId="7530277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536655A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17F17AB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25FE2A3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22A5F7A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541B086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442B4A0E" w14:textId="77777777" w:rsidTr="00903F39">
        <w:trPr>
          <w:trHeight w:val="300"/>
        </w:trPr>
        <w:tc>
          <w:tcPr>
            <w:tcW w:w="2299" w:type="dxa"/>
            <w:tcBorders>
              <w:top w:val="nil"/>
              <w:left w:val="nil"/>
              <w:bottom w:val="nil"/>
              <w:right w:val="nil"/>
            </w:tcBorders>
            <w:shd w:val="clear" w:color="000000" w:fill="FFFFFF"/>
            <w:noWrap/>
            <w:vAlign w:val="center"/>
            <w:hideMark/>
          </w:tcPr>
          <w:p w14:paraId="792CA313"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Just enough money</w:t>
            </w:r>
          </w:p>
        </w:tc>
        <w:tc>
          <w:tcPr>
            <w:tcW w:w="941" w:type="dxa"/>
            <w:tcBorders>
              <w:top w:val="nil"/>
              <w:left w:val="nil"/>
              <w:bottom w:val="nil"/>
              <w:right w:val="nil"/>
            </w:tcBorders>
            <w:shd w:val="clear" w:color="000000" w:fill="FFFFFF"/>
            <w:noWrap/>
            <w:vAlign w:val="center"/>
            <w:hideMark/>
          </w:tcPr>
          <w:p w14:paraId="40790BC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8.8</w:t>
            </w:r>
          </w:p>
        </w:tc>
        <w:tc>
          <w:tcPr>
            <w:tcW w:w="966" w:type="dxa"/>
            <w:tcBorders>
              <w:top w:val="nil"/>
              <w:left w:val="nil"/>
              <w:bottom w:val="nil"/>
              <w:right w:val="nil"/>
            </w:tcBorders>
            <w:shd w:val="clear" w:color="000000" w:fill="FFFFFF"/>
            <w:noWrap/>
            <w:vAlign w:val="center"/>
            <w:hideMark/>
          </w:tcPr>
          <w:p w14:paraId="7EC4F50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(46/521)</w:t>
            </w:r>
          </w:p>
        </w:tc>
        <w:tc>
          <w:tcPr>
            <w:tcW w:w="347" w:type="dxa"/>
            <w:tcBorders>
              <w:top w:val="nil"/>
              <w:left w:val="nil"/>
              <w:bottom w:val="nil"/>
              <w:right w:val="nil"/>
            </w:tcBorders>
            <w:shd w:val="clear" w:color="000000" w:fill="FFFFFF"/>
            <w:noWrap/>
            <w:vAlign w:val="center"/>
            <w:hideMark/>
          </w:tcPr>
          <w:p w14:paraId="64FA034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665CE24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0.74</w:t>
            </w:r>
          </w:p>
        </w:tc>
        <w:tc>
          <w:tcPr>
            <w:tcW w:w="922" w:type="dxa"/>
            <w:tcBorders>
              <w:top w:val="nil"/>
              <w:left w:val="nil"/>
              <w:bottom w:val="nil"/>
              <w:right w:val="nil"/>
            </w:tcBorders>
            <w:shd w:val="clear" w:color="000000" w:fill="FFFFFF"/>
            <w:noWrap/>
            <w:vAlign w:val="center"/>
            <w:hideMark/>
          </w:tcPr>
          <w:p w14:paraId="1460D68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[0.46,1.21]</w:t>
            </w:r>
          </w:p>
        </w:tc>
        <w:tc>
          <w:tcPr>
            <w:tcW w:w="76" w:type="dxa"/>
            <w:tcBorders>
              <w:top w:val="nil"/>
              <w:left w:val="nil"/>
              <w:bottom w:val="nil"/>
              <w:right w:val="nil"/>
            </w:tcBorders>
            <w:shd w:val="clear" w:color="000000" w:fill="FFFFFF"/>
            <w:noWrap/>
            <w:vAlign w:val="center"/>
            <w:hideMark/>
          </w:tcPr>
          <w:p w14:paraId="621360C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1C7544D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0.71</w:t>
            </w:r>
          </w:p>
        </w:tc>
        <w:tc>
          <w:tcPr>
            <w:tcW w:w="936" w:type="dxa"/>
            <w:tcBorders>
              <w:top w:val="nil"/>
              <w:left w:val="nil"/>
              <w:bottom w:val="nil"/>
              <w:right w:val="nil"/>
            </w:tcBorders>
            <w:shd w:val="clear" w:color="000000" w:fill="FFFFFF"/>
            <w:noWrap/>
            <w:vAlign w:val="center"/>
            <w:hideMark/>
          </w:tcPr>
          <w:p w14:paraId="59DE673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[0.43,1.17]</w:t>
            </w:r>
          </w:p>
        </w:tc>
      </w:tr>
      <w:tr w:rsidR="00903F39" w:rsidRPr="009E1F39" w14:paraId="2145C44D" w14:textId="77777777" w:rsidTr="00903F39">
        <w:trPr>
          <w:trHeight w:val="300"/>
        </w:trPr>
        <w:tc>
          <w:tcPr>
            <w:tcW w:w="2299" w:type="dxa"/>
            <w:tcBorders>
              <w:top w:val="nil"/>
              <w:left w:val="nil"/>
              <w:bottom w:val="nil"/>
              <w:right w:val="nil"/>
            </w:tcBorders>
            <w:shd w:val="clear" w:color="000000" w:fill="FFFFFF"/>
            <w:noWrap/>
            <w:vAlign w:val="center"/>
            <w:hideMark/>
          </w:tcPr>
          <w:p w14:paraId="4BC4CC15"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Can save money</w:t>
            </w:r>
          </w:p>
        </w:tc>
        <w:tc>
          <w:tcPr>
            <w:tcW w:w="941" w:type="dxa"/>
            <w:tcBorders>
              <w:top w:val="nil"/>
              <w:left w:val="nil"/>
              <w:bottom w:val="nil"/>
              <w:right w:val="nil"/>
            </w:tcBorders>
            <w:shd w:val="clear" w:color="000000" w:fill="FFFFFF"/>
            <w:noWrap/>
            <w:vAlign w:val="center"/>
            <w:hideMark/>
          </w:tcPr>
          <w:p w14:paraId="57D6290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4.3</w:t>
            </w:r>
          </w:p>
        </w:tc>
        <w:tc>
          <w:tcPr>
            <w:tcW w:w="966" w:type="dxa"/>
            <w:tcBorders>
              <w:top w:val="nil"/>
              <w:left w:val="nil"/>
              <w:bottom w:val="nil"/>
              <w:right w:val="nil"/>
            </w:tcBorders>
            <w:shd w:val="clear" w:color="000000" w:fill="FFFFFF"/>
            <w:noWrap/>
            <w:vAlign w:val="center"/>
            <w:hideMark/>
          </w:tcPr>
          <w:p w14:paraId="4DF0E4D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(24/564)</w:t>
            </w:r>
          </w:p>
        </w:tc>
        <w:tc>
          <w:tcPr>
            <w:tcW w:w="347" w:type="dxa"/>
            <w:tcBorders>
              <w:top w:val="nil"/>
              <w:left w:val="nil"/>
              <w:bottom w:val="nil"/>
              <w:right w:val="nil"/>
            </w:tcBorders>
            <w:shd w:val="clear" w:color="000000" w:fill="FFFFFF"/>
            <w:noWrap/>
            <w:vAlign w:val="center"/>
            <w:hideMark/>
          </w:tcPr>
          <w:p w14:paraId="2D88944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6BAE39A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0.43</w:t>
            </w:r>
          </w:p>
        </w:tc>
        <w:tc>
          <w:tcPr>
            <w:tcW w:w="922" w:type="dxa"/>
            <w:tcBorders>
              <w:top w:val="nil"/>
              <w:left w:val="nil"/>
              <w:bottom w:val="nil"/>
              <w:right w:val="nil"/>
            </w:tcBorders>
            <w:shd w:val="clear" w:color="000000" w:fill="FFFFFF"/>
            <w:noWrap/>
            <w:vAlign w:val="center"/>
            <w:hideMark/>
          </w:tcPr>
          <w:p w14:paraId="15E6497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[0.22,0.85]</w:t>
            </w:r>
          </w:p>
        </w:tc>
        <w:tc>
          <w:tcPr>
            <w:tcW w:w="76" w:type="dxa"/>
            <w:tcBorders>
              <w:top w:val="nil"/>
              <w:left w:val="nil"/>
              <w:bottom w:val="nil"/>
              <w:right w:val="nil"/>
            </w:tcBorders>
            <w:shd w:val="clear" w:color="000000" w:fill="FFFFFF"/>
            <w:noWrap/>
            <w:vAlign w:val="center"/>
            <w:hideMark/>
          </w:tcPr>
          <w:p w14:paraId="3E9CD12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211112E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0.36</w:t>
            </w:r>
          </w:p>
        </w:tc>
        <w:tc>
          <w:tcPr>
            <w:tcW w:w="936" w:type="dxa"/>
            <w:tcBorders>
              <w:top w:val="nil"/>
              <w:left w:val="nil"/>
              <w:bottom w:val="nil"/>
              <w:right w:val="nil"/>
            </w:tcBorders>
            <w:shd w:val="clear" w:color="000000" w:fill="FFFFFF"/>
            <w:noWrap/>
            <w:vAlign w:val="center"/>
            <w:hideMark/>
          </w:tcPr>
          <w:p w14:paraId="270FB95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[0.17,0.77]</w:t>
            </w:r>
          </w:p>
        </w:tc>
      </w:tr>
      <w:tr w:rsidR="00903F39" w:rsidRPr="009E1F39" w14:paraId="4B7BFD2D" w14:textId="77777777" w:rsidTr="00903F39">
        <w:trPr>
          <w:trHeight w:val="300"/>
        </w:trPr>
        <w:tc>
          <w:tcPr>
            <w:tcW w:w="3240" w:type="dxa"/>
            <w:gridSpan w:val="2"/>
            <w:tcBorders>
              <w:top w:val="nil"/>
              <w:left w:val="nil"/>
              <w:bottom w:val="nil"/>
              <w:right w:val="nil"/>
            </w:tcBorders>
            <w:shd w:val="clear" w:color="000000" w:fill="FFFFFF"/>
            <w:noWrap/>
            <w:vAlign w:val="center"/>
            <w:hideMark/>
          </w:tcPr>
          <w:p w14:paraId="0C889053"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Worried about money in past year</w:t>
            </w:r>
          </w:p>
        </w:tc>
        <w:tc>
          <w:tcPr>
            <w:tcW w:w="966" w:type="dxa"/>
            <w:tcBorders>
              <w:top w:val="nil"/>
              <w:left w:val="nil"/>
              <w:bottom w:val="nil"/>
              <w:right w:val="nil"/>
            </w:tcBorders>
            <w:shd w:val="clear" w:color="000000" w:fill="FFFFFF"/>
            <w:vAlign w:val="center"/>
            <w:hideMark/>
          </w:tcPr>
          <w:p w14:paraId="6E15652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vAlign w:val="center"/>
            <w:hideMark/>
          </w:tcPr>
          <w:p w14:paraId="45D6F21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62135E7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1C1BAE7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6D0187D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6EC41C5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747F1CA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14C006F9" w14:textId="77777777" w:rsidTr="00903F39">
        <w:trPr>
          <w:trHeight w:val="300"/>
        </w:trPr>
        <w:tc>
          <w:tcPr>
            <w:tcW w:w="2299" w:type="dxa"/>
            <w:tcBorders>
              <w:top w:val="nil"/>
              <w:left w:val="nil"/>
              <w:bottom w:val="nil"/>
              <w:right w:val="nil"/>
            </w:tcBorders>
            <w:shd w:val="clear" w:color="000000" w:fill="FFFFFF"/>
            <w:noWrap/>
            <w:vAlign w:val="center"/>
            <w:hideMark/>
          </w:tcPr>
          <w:p w14:paraId="6EAC8993"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Yes</w:t>
            </w:r>
          </w:p>
        </w:tc>
        <w:tc>
          <w:tcPr>
            <w:tcW w:w="941" w:type="dxa"/>
            <w:tcBorders>
              <w:top w:val="nil"/>
              <w:left w:val="nil"/>
              <w:bottom w:val="nil"/>
              <w:right w:val="nil"/>
            </w:tcBorders>
            <w:shd w:val="clear" w:color="000000" w:fill="FFFFFF"/>
            <w:noWrap/>
            <w:vAlign w:val="center"/>
            <w:hideMark/>
          </w:tcPr>
          <w:p w14:paraId="6C26D19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6.9</w:t>
            </w:r>
          </w:p>
        </w:tc>
        <w:tc>
          <w:tcPr>
            <w:tcW w:w="966" w:type="dxa"/>
            <w:tcBorders>
              <w:top w:val="nil"/>
              <w:left w:val="nil"/>
              <w:bottom w:val="nil"/>
              <w:right w:val="nil"/>
            </w:tcBorders>
            <w:shd w:val="clear" w:color="000000" w:fill="FFFFFF"/>
            <w:noWrap/>
            <w:vAlign w:val="center"/>
            <w:hideMark/>
          </w:tcPr>
          <w:p w14:paraId="2844BF7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(23/331)</w:t>
            </w:r>
          </w:p>
        </w:tc>
        <w:tc>
          <w:tcPr>
            <w:tcW w:w="347" w:type="dxa"/>
            <w:tcBorders>
              <w:top w:val="nil"/>
              <w:left w:val="nil"/>
              <w:bottom w:val="nil"/>
              <w:right w:val="nil"/>
            </w:tcBorders>
            <w:shd w:val="clear" w:color="000000" w:fill="FFFFFF"/>
            <w:noWrap/>
            <w:vAlign w:val="center"/>
            <w:hideMark/>
          </w:tcPr>
          <w:p w14:paraId="7072181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641203D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222B1E6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6B3A75E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3CCA6EB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3D0570A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4C28A7ED" w14:textId="77777777" w:rsidTr="00903F39">
        <w:trPr>
          <w:trHeight w:val="300"/>
        </w:trPr>
        <w:tc>
          <w:tcPr>
            <w:tcW w:w="2299" w:type="dxa"/>
            <w:tcBorders>
              <w:top w:val="nil"/>
              <w:left w:val="nil"/>
              <w:bottom w:val="nil"/>
              <w:right w:val="nil"/>
            </w:tcBorders>
            <w:shd w:val="clear" w:color="000000" w:fill="FFFFFF"/>
            <w:noWrap/>
            <w:vAlign w:val="center"/>
            <w:hideMark/>
          </w:tcPr>
          <w:p w14:paraId="25D83070"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w:t>
            </w:r>
          </w:p>
        </w:tc>
        <w:tc>
          <w:tcPr>
            <w:tcW w:w="941" w:type="dxa"/>
            <w:tcBorders>
              <w:top w:val="nil"/>
              <w:left w:val="nil"/>
              <w:bottom w:val="nil"/>
              <w:right w:val="nil"/>
            </w:tcBorders>
            <w:shd w:val="clear" w:color="000000" w:fill="FFFFFF"/>
            <w:noWrap/>
            <w:vAlign w:val="center"/>
            <w:hideMark/>
          </w:tcPr>
          <w:p w14:paraId="71C6F21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7.6</w:t>
            </w:r>
          </w:p>
        </w:tc>
        <w:tc>
          <w:tcPr>
            <w:tcW w:w="966" w:type="dxa"/>
            <w:tcBorders>
              <w:top w:val="nil"/>
              <w:left w:val="nil"/>
              <w:bottom w:val="nil"/>
              <w:right w:val="nil"/>
            </w:tcBorders>
            <w:shd w:val="clear" w:color="000000" w:fill="FFFFFF"/>
            <w:noWrap/>
            <w:vAlign w:val="center"/>
            <w:hideMark/>
          </w:tcPr>
          <w:p w14:paraId="7841EEB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(68/893)</w:t>
            </w:r>
          </w:p>
        </w:tc>
        <w:tc>
          <w:tcPr>
            <w:tcW w:w="347" w:type="dxa"/>
            <w:tcBorders>
              <w:top w:val="nil"/>
              <w:left w:val="nil"/>
              <w:bottom w:val="nil"/>
              <w:right w:val="nil"/>
            </w:tcBorders>
            <w:shd w:val="clear" w:color="000000" w:fill="FFFFFF"/>
            <w:noWrap/>
            <w:vAlign w:val="center"/>
            <w:hideMark/>
          </w:tcPr>
          <w:p w14:paraId="146FA94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1ABE486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0.85</w:t>
            </w:r>
          </w:p>
        </w:tc>
        <w:tc>
          <w:tcPr>
            <w:tcW w:w="922" w:type="dxa"/>
            <w:tcBorders>
              <w:top w:val="nil"/>
              <w:left w:val="nil"/>
              <w:bottom w:val="nil"/>
              <w:right w:val="nil"/>
            </w:tcBorders>
            <w:shd w:val="clear" w:color="000000" w:fill="FFFFFF"/>
            <w:noWrap/>
            <w:vAlign w:val="center"/>
            <w:hideMark/>
          </w:tcPr>
          <w:p w14:paraId="10EBC2E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[0.58,1.25]</w:t>
            </w:r>
          </w:p>
        </w:tc>
        <w:tc>
          <w:tcPr>
            <w:tcW w:w="76" w:type="dxa"/>
            <w:tcBorders>
              <w:top w:val="nil"/>
              <w:left w:val="nil"/>
              <w:bottom w:val="nil"/>
              <w:right w:val="nil"/>
            </w:tcBorders>
            <w:shd w:val="clear" w:color="000000" w:fill="FFFFFF"/>
            <w:noWrap/>
            <w:vAlign w:val="center"/>
            <w:hideMark/>
          </w:tcPr>
          <w:p w14:paraId="3FA0CF9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1748AC2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0.75</w:t>
            </w:r>
          </w:p>
        </w:tc>
        <w:tc>
          <w:tcPr>
            <w:tcW w:w="936" w:type="dxa"/>
            <w:tcBorders>
              <w:top w:val="nil"/>
              <w:left w:val="nil"/>
              <w:bottom w:val="nil"/>
              <w:right w:val="nil"/>
            </w:tcBorders>
            <w:shd w:val="clear" w:color="000000" w:fill="FFFFFF"/>
            <w:noWrap/>
            <w:vAlign w:val="center"/>
            <w:hideMark/>
          </w:tcPr>
          <w:p w14:paraId="59FFFA0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[0.50,1.12]</w:t>
            </w:r>
          </w:p>
        </w:tc>
      </w:tr>
      <w:tr w:rsidR="00903F39" w:rsidRPr="009E1F39" w14:paraId="4DE8689E" w14:textId="77777777" w:rsidTr="00903F39">
        <w:trPr>
          <w:trHeight w:val="300"/>
        </w:trPr>
        <w:tc>
          <w:tcPr>
            <w:tcW w:w="3240" w:type="dxa"/>
            <w:gridSpan w:val="2"/>
            <w:tcBorders>
              <w:top w:val="nil"/>
              <w:left w:val="nil"/>
              <w:bottom w:val="nil"/>
              <w:right w:val="nil"/>
            </w:tcBorders>
            <w:shd w:val="clear" w:color="000000" w:fill="FFFFFF"/>
            <w:noWrap/>
            <w:vAlign w:val="center"/>
            <w:hideMark/>
          </w:tcPr>
          <w:p w14:paraId="4EBF1BD1"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Went without meals in past year *</w:t>
            </w:r>
            <w:r w:rsidRPr="009E1F39">
              <w:rPr>
                <w:rFonts w:ascii="Times New Roman" w:eastAsia="Times New Roman" w:hAnsi="Times New Roman" w:cs="Times New Roman"/>
                <w:b/>
                <w:bCs/>
                <w:color w:val="000000"/>
                <w:sz w:val="16"/>
                <w:szCs w:val="16"/>
                <w:vertAlign w:val="superscript"/>
                <w:lang w:eastAsia="en-AU"/>
              </w:rPr>
              <w:t>†</w:t>
            </w:r>
          </w:p>
        </w:tc>
        <w:tc>
          <w:tcPr>
            <w:tcW w:w="966" w:type="dxa"/>
            <w:tcBorders>
              <w:top w:val="nil"/>
              <w:left w:val="nil"/>
              <w:bottom w:val="nil"/>
              <w:right w:val="nil"/>
            </w:tcBorders>
            <w:shd w:val="clear" w:color="000000" w:fill="FFFFFF"/>
            <w:vAlign w:val="center"/>
            <w:hideMark/>
          </w:tcPr>
          <w:p w14:paraId="149B104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vAlign w:val="center"/>
            <w:hideMark/>
          </w:tcPr>
          <w:p w14:paraId="1BCBFDC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7BD2DB6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63372B9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569157B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20DDEE7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7D129B9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0B8BD2C4" w14:textId="77777777" w:rsidTr="00903F39">
        <w:trPr>
          <w:trHeight w:val="300"/>
        </w:trPr>
        <w:tc>
          <w:tcPr>
            <w:tcW w:w="2299" w:type="dxa"/>
            <w:tcBorders>
              <w:top w:val="nil"/>
              <w:left w:val="nil"/>
              <w:bottom w:val="nil"/>
              <w:right w:val="nil"/>
            </w:tcBorders>
            <w:shd w:val="clear" w:color="000000" w:fill="FFFFFF"/>
            <w:noWrap/>
            <w:vAlign w:val="center"/>
            <w:hideMark/>
          </w:tcPr>
          <w:p w14:paraId="68025109"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Yes</w:t>
            </w:r>
          </w:p>
        </w:tc>
        <w:tc>
          <w:tcPr>
            <w:tcW w:w="941" w:type="dxa"/>
            <w:tcBorders>
              <w:top w:val="nil"/>
              <w:left w:val="nil"/>
              <w:bottom w:val="nil"/>
              <w:right w:val="nil"/>
            </w:tcBorders>
            <w:shd w:val="clear" w:color="000000" w:fill="FFFFFF"/>
            <w:noWrap/>
            <w:vAlign w:val="center"/>
            <w:hideMark/>
          </w:tcPr>
          <w:p w14:paraId="3BEBA5B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30.6</w:t>
            </w:r>
          </w:p>
        </w:tc>
        <w:tc>
          <w:tcPr>
            <w:tcW w:w="966" w:type="dxa"/>
            <w:tcBorders>
              <w:top w:val="nil"/>
              <w:left w:val="nil"/>
              <w:bottom w:val="nil"/>
              <w:right w:val="nil"/>
            </w:tcBorders>
            <w:shd w:val="clear" w:color="000000" w:fill="FFFFFF"/>
            <w:noWrap/>
            <w:vAlign w:val="center"/>
            <w:hideMark/>
          </w:tcPr>
          <w:p w14:paraId="5A41BA25" w14:textId="77777777" w:rsidR="00903F39" w:rsidRPr="000C16B6"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0C16B6">
              <w:rPr>
                <w:rFonts w:ascii="Times New Roman" w:eastAsia="Times New Roman" w:hAnsi="Times New Roman" w:cs="Times New Roman"/>
                <w:color w:val="000000"/>
                <w:sz w:val="16"/>
                <w:szCs w:val="16"/>
                <w:lang w:eastAsia="en-AU"/>
              </w:rPr>
              <w:t>(22/72)</w:t>
            </w:r>
          </w:p>
        </w:tc>
        <w:tc>
          <w:tcPr>
            <w:tcW w:w="347" w:type="dxa"/>
            <w:tcBorders>
              <w:top w:val="nil"/>
              <w:left w:val="nil"/>
              <w:bottom w:val="nil"/>
              <w:right w:val="nil"/>
            </w:tcBorders>
            <w:shd w:val="clear" w:color="000000" w:fill="FFFFFF"/>
            <w:noWrap/>
            <w:vAlign w:val="center"/>
            <w:hideMark/>
          </w:tcPr>
          <w:p w14:paraId="268EF4A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554CBB5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7BBC623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051158E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058CB6A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02477CC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3F4746F7" w14:textId="77777777" w:rsidTr="00903F39">
        <w:trPr>
          <w:trHeight w:val="300"/>
        </w:trPr>
        <w:tc>
          <w:tcPr>
            <w:tcW w:w="2299" w:type="dxa"/>
            <w:tcBorders>
              <w:top w:val="nil"/>
              <w:left w:val="nil"/>
              <w:bottom w:val="nil"/>
              <w:right w:val="nil"/>
            </w:tcBorders>
            <w:shd w:val="clear" w:color="000000" w:fill="FFFFFF"/>
            <w:noWrap/>
            <w:vAlign w:val="center"/>
            <w:hideMark/>
          </w:tcPr>
          <w:p w14:paraId="0E215A36"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w:t>
            </w:r>
          </w:p>
        </w:tc>
        <w:tc>
          <w:tcPr>
            <w:tcW w:w="941" w:type="dxa"/>
            <w:tcBorders>
              <w:top w:val="nil"/>
              <w:left w:val="nil"/>
              <w:bottom w:val="nil"/>
              <w:right w:val="nil"/>
            </w:tcBorders>
            <w:shd w:val="clear" w:color="000000" w:fill="FFFFFF"/>
            <w:noWrap/>
            <w:vAlign w:val="center"/>
            <w:hideMark/>
          </w:tcPr>
          <w:p w14:paraId="308E8C2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6.0</w:t>
            </w:r>
          </w:p>
        </w:tc>
        <w:tc>
          <w:tcPr>
            <w:tcW w:w="966" w:type="dxa"/>
            <w:tcBorders>
              <w:top w:val="nil"/>
              <w:left w:val="nil"/>
              <w:bottom w:val="nil"/>
              <w:right w:val="nil"/>
            </w:tcBorders>
            <w:shd w:val="clear" w:color="000000" w:fill="FFFFFF"/>
            <w:noWrap/>
            <w:vAlign w:val="center"/>
            <w:hideMark/>
          </w:tcPr>
          <w:p w14:paraId="67A33D6B" w14:textId="40A4D5EF" w:rsidR="00903F39" w:rsidRPr="000C16B6" w:rsidRDefault="000C16B6" w:rsidP="000C16B6">
            <w:pPr>
              <w:spacing w:after="0" w:line="240" w:lineRule="auto"/>
              <w:jc w:val="center"/>
              <w:rPr>
                <w:rFonts w:ascii="Times New Roman" w:eastAsia="Times New Roman" w:hAnsi="Times New Roman" w:cs="Times New Roman"/>
                <w:color w:val="000000"/>
                <w:sz w:val="16"/>
                <w:szCs w:val="16"/>
                <w:lang w:eastAsia="en-AU"/>
              </w:rPr>
            </w:pPr>
            <w:r w:rsidRPr="000C16B6">
              <w:rPr>
                <w:rFonts w:ascii="Times New Roman" w:eastAsia="Times New Roman" w:hAnsi="Times New Roman" w:cs="Times New Roman"/>
                <w:color w:val="000000"/>
                <w:sz w:val="16"/>
                <w:szCs w:val="16"/>
                <w:lang w:eastAsia="en-AU"/>
              </w:rPr>
              <w:t>(69/1151</w:t>
            </w:r>
            <w:r w:rsidR="00903F39" w:rsidRPr="000C16B6">
              <w:rPr>
                <w:rFonts w:ascii="Times New Roman" w:eastAsia="Times New Roman" w:hAnsi="Times New Roman" w:cs="Times New Roman"/>
                <w:color w:val="000000"/>
                <w:sz w:val="16"/>
                <w:szCs w:val="16"/>
                <w:lang w:eastAsia="en-AU"/>
              </w:rPr>
              <w:t>)</w:t>
            </w:r>
          </w:p>
        </w:tc>
        <w:tc>
          <w:tcPr>
            <w:tcW w:w="347" w:type="dxa"/>
            <w:tcBorders>
              <w:top w:val="nil"/>
              <w:left w:val="nil"/>
              <w:bottom w:val="nil"/>
              <w:right w:val="nil"/>
            </w:tcBorders>
            <w:shd w:val="clear" w:color="000000" w:fill="FFFFFF"/>
            <w:noWrap/>
            <w:vAlign w:val="center"/>
            <w:hideMark/>
          </w:tcPr>
          <w:p w14:paraId="7C782F7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29C2A913" w14:textId="338704E1"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w:t>
            </w:r>
            <w:r w:rsidR="000C16B6">
              <w:rPr>
                <w:rFonts w:ascii="Times New Roman" w:eastAsia="Times New Roman" w:hAnsi="Times New Roman" w:cs="Times New Roman"/>
                <w:color w:val="000000"/>
                <w:sz w:val="16"/>
                <w:szCs w:val="16"/>
                <w:lang w:eastAsia="en-AU"/>
              </w:rPr>
              <w:t>0</w:t>
            </w:r>
          </w:p>
        </w:tc>
        <w:tc>
          <w:tcPr>
            <w:tcW w:w="922" w:type="dxa"/>
            <w:tcBorders>
              <w:top w:val="nil"/>
              <w:left w:val="nil"/>
              <w:bottom w:val="nil"/>
              <w:right w:val="nil"/>
            </w:tcBorders>
            <w:shd w:val="clear" w:color="000000" w:fill="FFFFFF"/>
            <w:noWrap/>
            <w:vAlign w:val="center"/>
            <w:hideMark/>
          </w:tcPr>
          <w:p w14:paraId="2BDD0FA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[0.32,0.78]</w:t>
            </w:r>
          </w:p>
        </w:tc>
        <w:tc>
          <w:tcPr>
            <w:tcW w:w="76" w:type="dxa"/>
            <w:tcBorders>
              <w:top w:val="nil"/>
              <w:left w:val="nil"/>
              <w:bottom w:val="nil"/>
              <w:right w:val="nil"/>
            </w:tcBorders>
            <w:shd w:val="clear" w:color="000000" w:fill="FFFFFF"/>
            <w:noWrap/>
            <w:vAlign w:val="center"/>
            <w:hideMark/>
          </w:tcPr>
          <w:p w14:paraId="5AAE33A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6800CAD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0.49</w:t>
            </w:r>
          </w:p>
        </w:tc>
        <w:tc>
          <w:tcPr>
            <w:tcW w:w="936" w:type="dxa"/>
            <w:tcBorders>
              <w:top w:val="nil"/>
              <w:left w:val="nil"/>
              <w:bottom w:val="nil"/>
              <w:right w:val="nil"/>
            </w:tcBorders>
            <w:shd w:val="clear" w:color="000000" w:fill="FFFFFF"/>
            <w:noWrap/>
            <w:vAlign w:val="center"/>
            <w:hideMark/>
          </w:tcPr>
          <w:p w14:paraId="01734C6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[0.31,0.77]</w:t>
            </w:r>
          </w:p>
        </w:tc>
      </w:tr>
      <w:tr w:rsidR="00903F39" w:rsidRPr="009E1F39" w14:paraId="2D38875B" w14:textId="77777777" w:rsidTr="00903F39">
        <w:trPr>
          <w:trHeight w:val="300"/>
        </w:trPr>
        <w:tc>
          <w:tcPr>
            <w:tcW w:w="2299" w:type="dxa"/>
            <w:tcBorders>
              <w:top w:val="nil"/>
              <w:left w:val="nil"/>
              <w:bottom w:val="nil"/>
              <w:right w:val="nil"/>
            </w:tcBorders>
            <w:shd w:val="clear" w:color="000000" w:fill="FFFFFF"/>
            <w:noWrap/>
            <w:vAlign w:val="center"/>
            <w:hideMark/>
          </w:tcPr>
          <w:p w14:paraId="2C7A3E03" w14:textId="77777777" w:rsidR="00903F39" w:rsidRPr="009E1F39" w:rsidRDefault="00615C88"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Carer’s employment status</w:t>
            </w:r>
          </w:p>
        </w:tc>
        <w:tc>
          <w:tcPr>
            <w:tcW w:w="941" w:type="dxa"/>
            <w:tcBorders>
              <w:top w:val="nil"/>
              <w:left w:val="nil"/>
              <w:bottom w:val="nil"/>
              <w:right w:val="nil"/>
            </w:tcBorders>
            <w:shd w:val="clear" w:color="000000" w:fill="FFFFFF"/>
            <w:noWrap/>
            <w:vAlign w:val="center"/>
            <w:hideMark/>
          </w:tcPr>
          <w:p w14:paraId="68A9B49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66" w:type="dxa"/>
            <w:tcBorders>
              <w:top w:val="nil"/>
              <w:left w:val="nil"/>
              <w:bottom w:val="nil"/>
              <w:right w:val="nil"/>
            </w:tcBorders>
            <w:shd w:val="clear" w:color="000000" w:fill="FFFFFF"/>
            <w:noWrap/>
            <w:vAlign w:val="center"/>
            <w:hideMark/>
          </w:tcPr>
          <w:p w14:paraId="51819A8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74115A0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58B7682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0F228CA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3B7A0A1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53E26CD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3075AB4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727A6DBD" w14:textId="77777777" w:rsidTr="00903F39">
        <w:trPr>
          <w:trHeight w:val="300"/>
        </w:trPr>
        <w:tc>
          <w:tcPr>
            <w:tcW w:w="2299" w:type="dxa"/>
            <w:tcBorders>
              <w:top w:val="nil"/>
              <w:left w:val="nil"/>
              <w:bottom w:val="nil"/>
              <w:right w:val="nil"/>
            </w:tcBorders>
            <w:shd w:val="clear" w:color="000000" w:fill="FFFFFF"/>
            <w:noWrap/>
            <w:vAlign w:val="center"/>
            <w:hideMark/>
          </w:tcPr>
          <w:p w14:paraId="6CAD6940"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Not employed</w:t>
            </w:r>
          </w:p>
        </w:tc>
        <w:tc>
          <w:tcPr>
            <w:tcW w:w="941" w:type="dxa"/>
            <w:tcBorders>
              <w:top w:val="nil"/>
              <w:left w:val="nil"/>
              <w:bottom w:val="nil"/>
              <w:right w:val="nil"/>
            </w:tcBorders>
            <w:shd w:val="clear" w:color="000000" w:fill="FFFFFF"/>
            <w:noWrap/>
            <w:vAlign w:val="center"/>
            <w:hideMark/>
          </w:tcPr>
          <w:p w14:paraId="53ABA91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8.4</w:t>
            </w:r>
          </w:p>
        </w:tc>
        <w:tc>
          <w:tcPr>
            <w:tcW w:w="966" w:type="dxa"/>
            <w:tcBorders>
              <w:top w:val="nil"/>
              <w:left w:val="nil"/>
              <w:bottom w:val="nil"/>
              <w:right w:val="nil"/>
            </w:tcBorders>
            <w:shd w:val="clear" w:color="000000" w:fill="FFFFFF"/>
            <w:noWrap/>
            <w:vAlign w:val="center"/>
            <w:hideMark/>
          </w:tcPr>
          <w:p w14:paraId="7B83E14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(62/735)</w:t>
            </w:r>
          </w:p>
        </w:tc>
        <w:tc>
          <w:tcPr>
            <w:tcW w:w="347" w:type="dxa"/>
            <w:tcBorders>
              <w:top w:val="nil"/>
              <w:left w:val="nil"/>
              <w:bottom w:val="nil"/>
              <w:right w:val="nil"/>
            </w:tcBorders>
            <w:shd w:val="clear" w:color="000000" w:fill="FFFFFF"/>
            <w:noWrap/>
            <w:vAlign w:val="center"/>
            <w:hideMark/>
          </w:tcPr>
          <w:p w14:paraId="0D65500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02BC1F7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060F186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0C2805E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7677619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5CE9053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0925E7DE" w14:textId="77777777" w:rsidTr="00903F39">
        <w:trPr>
          <w:trHeight w:val="300"/>
        </w:trPr>
        <w:tc>
          <w:tcPr>
            <w:tcW w:w="2299" w:type="dxa"/>
            <w:tcBorders>
              <w:top w:val="nil"/>
              <w:left w:val="nil"/>
              <w:bottom w:val="nil"/>
              <w:right w:val="nil"/>
            </w:tcBorders>
            <w:shd w:val="clear" w:color="000000" w:fill="FFFFFF"/>
            <w:noWrap/>
            <w:vAlign w:val="center"/>
            <w:hideMark/>
          </w:tcPr>
          <w:p w14:paraId="5DD0EC89"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Employed part-time</w:t>
            </w:r>
          </w:p>
        </w:tc>
        <w:tc>
          <w:tcPr>
            <w:tcW w:w="941" w:type="dxa"/>
            <w:tcBorders>
              <w:top w:val="nil"/>
              <w:left w:val="nil"/>
              <w:bottom w:val="nil"/>
              <w:right w:val="nil"/>
            </w:tcBorders>
            <w:shd w:val="clear" w:color="000000" w:fill="FFFFFF"/>
            <w:noWrap/>
            <w:vAlign w:val="center"/>
            <w:hideMark/>
          </w:tcPr>
          <w:p w14:paraId="330F2DC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6.7</w:t>
            </w:r>
          </w:p>
        </w:tc>
        <w:tc>
          <w:tcPr>
            <w:tcW w:w="966" w:type="dxa"/>
            <w:tcBorders>
              <w:top w:val="nil"/>
              <w:left w:val="nil"/>
              <w:bottom w:val="nil"/>
              <w:right w:val="nil"/>
            </w:tcBorders>
            <w:shd w:val="clear" w:color="000000" w:fill="FFFFFF"/>
            <w:noWrap/>
            <w:vAlign w:val="center"/>
            <w:hideMark/>
          </w:tcPr>
          <w:p w14:paraId="685C9F6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(16/238)</w:t>
            </w:r>
          </w:p>
        </w:tc>
        <w:tc>
          <w:tcPr>
            <w:tcW w:w="347" w:type="dxa"/>
            <w:tcBorders>
              <w:top w:val="nil"/>
              <w:left w:val="nil"/>
              <w:bottom w:val="nil"/>
              <w:right w:val="nil"/>
            </w:tcBorders>
            <w:shd w:val="clear" w:color="000000" w:fill="FFFFFF"/>
            <w:noWrap/>
            <w:vAlign w:val="center"/>
            <w:hideMark/>
          </w:tcPr>
          <w:p w14:paraId="445C50B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24925B7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0.88</w:t>
            </w:r>
          </w:p>
        </w:tc>
        <w:tc>
          <w:tcPr>
            <w:tcW w:w="922" w:type="dxa"/>
            <w:tcBorders>
              <w:top w:val="nil"/>
              <w:left w:val="nil"/>
              <w:bottom w:val="nil"/>
              <w:right w:val="nil"/>
            </w:tcBorders>
            <w:shd w:val="clear" w:color="000000" w:fill="FFFFFF"/>
            <w:noWrap/>
            <w:vAlign w:val="center"/>
            <w:hideMark/>
          </w:tcPr>
          <w:p w14:paraId="1DCAF6C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[0.59,1.31]</w:t>
            </w:r>
          </w:p>
        </w:tc>
        <w:tc>
          <w:tcPr>
            <w:tcW w:w="76" w:type="dxa"/>
            <w:tcBorders>
              <w:top w:val="nil"/>
              <w:left w:val="nil"/>
              <w:bottom w:val="nil"/>
              <w:right w:val="nil"/>
            </w:tcBorders>
            <w:shd w:val="clear" w:color="000000" w:fill="FFFFFF"/>
            <w:noWrap/>
            <w:vAlign w:val="center"/>
            <w:hideMark/>
          </w:tcPr>
          <w:p w14:paraId="0E69623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7BE9CDD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0.92</w:t>
            </w:r>
          </w:p>
        </w:tc>
        <w:tc>
          <w:tcPr>
            <w:tcW w:w="936" w:type="dxa"/>
            <w:tcBorders>
              <w:top w:val="nil"/>
              <w:left w:val="nil"/>
              <w:bottom w:val="nil"/>
              <w:right w:val="nil"/>
            </w:tcBorders>
            <w:shd w:val="clear" w:color="000000" w:fill="FFFFFF"/>
            <w:noWrap/>
            <w:vAlign w:val="center"/>
            <w:hideMark/>
          </w:tcPr>
          <w:p w14:paraId="538AA69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[0.62,1.36]</w:t>
            </w:r>
          </w:p>
        </w:tc>
      </w:tr>
      <w:tr w:rsidR="00903F39" w:rsidRPr="009E1F39" w14:paraId="15C4348D" w14:textId="77777777" w:rsidTr="00903F39">
        <w:trPr>
          <w:trHeight w:val="300"/>
        </w:trPr>
        <w:tc>
          <w:tcPr>
            <w:tcW w:w="2299" w:type="dxa"/>
            <w:tcBorders>
              <w:top w:val="nil"/>
              <w:left w:val="nil"/>
              <w:bottom w:val="nil"/>
              <w:right w:val="nil"/>
            </w:tcBorders>
            <w:shd w:val="clear" w:color="000000" w:fill="FFFFFF"/>
            <w:noWrap/>
            <w:vAlign w:val="center"/>
            <w:hideMark/>
          </w:tcPr>
          <w:p w14:paraId="0E3CF08A"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Employed full-time</w:t>
            </w:r>
          </w:p>
        </w:tc>
        <w:tc>
          <w:tcPr>
            <w:tcW w:w="941" w:type="dxa"/>
            <w:tcBorders>
              <w:top w:val="nil"/>
              <w:left w:val="nil"/>
              <w:bottom w:val="nil"/>
              <w:right w:val="nil"/>
            </w:tcBorders>
            <w:shd w:val="clear" w:color="000000" w:fill="FFFFFF"/>
            <w:noWrap/>
            <w:vAlign w:val="center"/>
            <w:hideMark/>
          </w:tcPr>
          <w:p w14:paraId="52E49D2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5.1</w:t>
            </w:r>
          </w:p>
        </w:tc>
        <w:tc>
          <w:tcPr>
            <w:tcW w:w="966" w:type="dxa"/>
            <w:tcBorders>
              <w:top w:val="nil"/>
              <w:left w:val="nil"/>
              <w:bottom w:val="nil"/>
              <w:right w:val="nil"/>
            </w:tcBorders>
            <w:shd w:val="clear" w:color="000000" w:fill="FFFFFF"/>
            <w:noWrap/>
            <w:vAlign w:val="center"/>
            <w:hideMark/>
          </w:tcPr>
          <w:p w14:paraId="276D8B6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(12/234)</w:t>
            </w:r>
          </w:p>
        </w:tc>
        <w:tc>
          <w:tcPr>
            <w:tcW w:w="347" w:type="dxa"/>
            <w:tcBorders>
              <w:top w:val="nil"/>
              <w:left w:val="nil"/>
              <w:bottom w:val="nil"/>
              <w:right w:val="nil"/>
            </w:tcBorders>
            <w:shd w:val="clear" w:color="000000" w:fill="FFFFFF"/>
            <w:noWrap/>
            <w:vAlign w:val="center"/>
            <w:hideMark/>
          </w:tcPr>
          <w:p w14:paraId="308ABF8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55E232D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0.74</w:t>
            </w:r>
          </w:p>
        </w:tc>
        <w:tc>
          <w:tcPr>
            <w:tcW w:w="922" w:type="dxa"/>
            <w:tcBorders>
              <w:top w:val="nil"/>
              <w:left w:val="nil"/>
              <w:bottom w:val="nil"/>
              <w:right w:val="nil"/>
            </w:tcBorders>
            <w:shd w:val="clear" w:color="000000" w:fill="FFFFFF"/>
            <w:noWrap/>
            <w:vAlign w:val="center"/>
            <w:hideMark/>
          </w:tcPr>
          <w:p w14:paraId="61C681E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[0.47,1.18]</w:t>
            </w:r>
          </w:p>
        </w:tc>
        <w:tc>
          <w:tcPr>
            <w:tcW w:w="76" w:type="dxa"/>
            <w:tcBorders>
              <w:top w:val="nil"/>
              <w:left w:val="nil"/>
              <w:bottom w:val="nil"/>
              <w:right w:val="nil"/>
            </w:tcBorders>
            <w:shd w:val="clear" w:color="000000" w:fill="FFFFFF"/>
            <w:noWrap/>
            <w:vAlign w:val="center"/>
            <w:hideMark/>
          </w:tcPr>
          <w:p w14:paraId="1771920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7AFB984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0.71</w:t>
            </w:r>
          </w:p>
        </w:tc>
        <w:tc>
          <w:tcPr>
            <w:tcW w:w="936" w:type="dxa"/>
            <w:tcBorders>
              <w:top w:val="nil"/>
              <w:left w:val="nil"/>
              <w:bottom w:val="nil"/>
              <w:right w:val="nil"/>
            </w:tcBorders>
            <w:shd w:val="clear" w:color="000000" w:fill="FFFFFF"/>
            <w:noWrap/>
            <w:vAlign w:val="center"/>
            <w:hideMark/>
          </w:tcPr>
          <w:p w14:paraId="210D495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[0.44,1.15]</w:t>
            </w:r>
          </w:p>
        </w:tc>
      </w:tr>
      <w:tr w:rsidR="00903F39" w:rsidRPr="009E1F39" w14:paraId="22E6DD7B" w14:textId="77777777" w:rsidTr="00903F39">
        <w:trPr>
          <w:trHeight w:val="300"/>
        </w:trPr>
        <w:tc>
          <w:tcPr>
            <w:tcW w:w="2299" w:type="dxa"/>
            <w:tcBorders>
              <w:top w:val="nil"/>
              <w:left w:val="nil"/>
              <w:bottom w:val="nil"/>
              <w:right w:val="nil"/>
            </w:tcBorders>
            <w:shd w:val="clear" w:color="000000" w:fill="FFFFFF"/>
            <w:noWrap/>
            <w:vAlign w:val="center"/>
            <w:hideMark/>
          </w:tcPr>
          <w:p w14:paraId="2320CECE"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Carer’s highest qualification</w:t>
            </w:r>
          </w:p>
        </w:tc>
        <w:tc>
          <w:tcPr>
            <w:tcW w:w="941" w:type="dxa"/>
            <w:tcBorders>
              <w:top w:val="nil"/>
              <w:left w:val="nil"/>
              <w:bottom w:val="nil"/>
              <w:right w:val="nil"/>
            </w:tcBorders>
            <w:shd w:val="clear" w:color="000000" w:fill="FFFFFF"/>
            <w:noWrap/>
            <w:vAlign w:val="center"/>
            <w:hideMark/>
          </w:tcPr>
          <w:p w14:paraId="3CAA768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66" w:type="dxa"/>
            <w:tcBorders>
              <w:top w:val="nil"/>
              <w:left w:val="nil"/>
              <w:bottom w:val="nil"/>
              <w:right w:val="nil"/>
            </w:tcBorders>
            <w:shd w:val="clear" w:color="000000" w:fill="FFFFFF"/>
            <w:noWrap/>
            <w:vAlign w:val="center"/>
            <w:hideMark/>
          </w:tcPr>
          <w:p w14:paraId="7292BE2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02961AE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53934BC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54CE5FF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0C45703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5EED9DE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5CCF972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5BE98657" w14:textId="77777777" w:rsidTr="00903F39">
        <w:trPr>
          <w:trHeight w:val="300"/>
        </w:trPr>
        <w:tc>
          <w:tcPr>
            <w:tcW w:w="2299" w:type="dxa"/>
            <w:tcBorders>
              <w:top w:val="nil"/>
              <w:left w:val="nil"/>
              <w:bottom w:val="nil"/>
              <w:right w:val="nil"/>
            </w:tcBorders>
            <w:shd w:val="clear" w:color="000000" w:fill="FFFFFF"/>
            <w:noWrap/>
            <w:vAlign w:val="center"/>
            <w:hideMark/>
          </w:tcPr>
          <w:p w14:paraId="0DCB8C81"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Less than Year 12</w:t>
            </w:r>
          </w:p>
        </w:tc>
        <w:tc>
          <w:tcPr>
            <w:tcW w:w="941" w:type="dxa"/>
            <w:tcBorders>
              <w:top w:val="nil"/>
              <w:left w:val="nil"/>
              <w:bottom w:val="nil"/>
              <w:right w:val="nil"/>
            </w:tcBorders>
            <w:shd w:val="clear" w:color="000000" w:fill="FFFFFF"/>
            <w:noWrap/>
            <w:vAlign w:val="center"/>
            <w:hideMark/>
          </w:tcPr>
          <w:p w14:paraId="54D9FC0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9.0</w:t>
            </w:r>
          </w:p>
        </w:tc>
        <w:tc>
          <w:tcPr>
            <w:tcW w:w="966" w:type="dxa"/>
            <w:tcBorders>
              <w:top w:val="nil"/>
              <w:left w:val="nil"/>
              <w:bottom w:val="nil"/>
              <w:right w:val="nil"/>
            </w:tcBorders>
            <w:shd w:val="clear" w:color="000000" w:fill="FFFFFF"/>
            <w:noWrap/>
            <w:vAlign w:val="center"/>
            <w:hideMark/>
          </w:tcPr>
          <w:p w14:paraId="49A6066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(58/641)</w:t>
            </w:r>
          </w:p>
        </w:tc>
        <w:tc>
          <w:tcPr>
            <w:tcW w:w="347" w:type="dxa"/>
            <w:tcBorders>
              <w:top w:val="nil"/>
              <w:left w:val="nil"/>
              <w:bottom w:val="nil"/>
              <w:right w:val="nil"/>
            </w:tcBorders>
            <w:shd w:val="clear" w:color="000000" w:fill="FFFFFF"/>
            <w:noWrap/>
            <w:vAlign w:val="center"/>
            <w:hideMark/>
          </w:tcPr>
          <w:p w14:paraId="0150C5A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12BAA96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1E00935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1720DF7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632A71B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6E58B37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1CF52E43" w14:textId="77777777" w:rsidTr="00903F39">
        <w:trPr>
          <w:trHeight w:val="300"/>
        </w:trPr>
        <w:tc>
          <w:tcPr>
            <w:tcW w:w="2299" w:type="dxa"/>
            <w:tcBorders>
              <w:top w:val="nil"/>
              <w:left w:val="nil"/>
              <w:bottom w:val="nil"/>
              <w:right w:val="nil"/>
            </w:tcBorders>
            <w:shd w:val="clear" w:color="000000" w:fill="FFFFFF"/>
            <w:noWrap/>
            <w:vAlign w:val="center"/>
            <w:hideMark/>
          </w:tcPr>
          <w:p w14:paraId="28D394BE"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Year 12 and beyond</w:t>
            </w:r>
          </w:p>
        </w:tc>
        <w:tc>
          <w:tcPr>
            <w:tcW w:w="941" w:type="dxa"/>
            <w:tcBorders>
              <w:top w:val="nil"/>
              <w:left w:val="nil"/>
              <w:bottom w:val="nil"/>
              <w:right w:val="nil"/>
            </w:tcBorders>
            <w:shd w:val="clear" w:color="000000" w:fill="FFFFFF"/>
            <w:noWrap/>
            <w:vAlign w:val="center"/>
            <w:hideMark/>
          </w:tcPr>
          <w:p w14:paraId="57FE0E6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5.9</w:t>
            </w:r>
          </w:p>
        </w:tc>
        <w:tc>
          <w:tcPr>
            <w:tcW w:w="966" w:type="dxa"/>
            <w:tcBorders>
              <w:top w:val="nil"/>
              <w:left w:val="nil"/>
              <w:bottom w:val="nil"/>
              <w:right w:val="nil"/>
            </w:tcBorders>
            <w:shd w:val="clear" w:color="000000" w:fill="FFFFFF"/>
            <w:noWrap/>
            <w:vAlign w:val="center"/>
            <w:hideMark/>
          </w:tcPr>
          <w:p w14:paraId="487B1C9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(29/491)</w:t>
            </w:r>
          </w:p>
        </w:tc>
        <w:tc>
          <w:tcPr>
            <w:tcW w:w="347" w:type="dxa"/>
            <w:tcBorders>
              <w:top w:val="nil"/>
              <w:left w:val="nil"/>
              <w:bottom w:val="nil"/>
              <w:right w:val="nil"/>
            </w:tcBorders>
            <w:shd w:val="clear" w:color="000000" w:fill="FFFFFF"/>
            <w:noWrap/>
            <w:vAlign w:val="center"/>
            <w:hideMark/>
          </w:tcPr>
          <w:p w14:paraId="3603EBC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4F77EF0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0.95</w:t>
            </w:r>
          </w:p>
        </w:tc>
        <w:tc>
          <w:tcPr>
            <w:tcW w:w="922" w:type="dxa"/>
            <w:tcBorders>
              <w:top w:val="nil"/>
              <w:left w:val="nil"/>
              <w:bottom w:val="nil"/>
              <w:right w:val="nil"/>
            </w:tcBorders>
            <w:shd w:val="clear" w:color="000000" w:fill="FFFFFF"/>
            <w:noWrap/>
            <w:vAlign w:val="center"/>
            <w:hideMark/>
          </w:tcPr>
          <w:p w14:paraId="4718D36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[0.67,1.35]</w:t>
            </w:r>
          </w:p>
        </w:tc>
        <w:tc>
          <w:tcPr>
            <w:tcW w:w="76" w:type="dxa"/>
            <w:tcBorders>
              <w:top w:val="nil"/>
              <w:left w:val="nil"/>
              <w:bottom w:val="nil"/>
              <w:right w:val="nil"/>
            </w:tcBorders>
            <w:shd w:val="clear" w:color="000000" w:fill="FFFFFF"/>
            <w:noWrap/>
            <w:vAlign w:val="center"/>
            <w:hideMark/>
          </w:tcPr>
          <w:p w14:paraId="1E73E32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5EDF025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0.95</w:t>
            </w:r>
          </w:p>
        </w:tc>
        <w:tc>
          <w:tcPr>
            <w:tcW w:w="936" w:type="dxa"/>
            <w:tcBorders>
              <w:top w:val="nil"/>
              <w:left w:val="nil"/>
              <w:bottom w:val="nil"/>
              <w:right w:val="nil"/>
            </w:tcBorders>
            <w:shd w:val="clear" w:color="000000" w:fill="FFFFFF"/>
            <w:noWrap/>
            <w:vAlign w:val="center"/>
            <w:hideMark/>
          </w:tcPr>
          <w:p w14:paraId="2C6AEC3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[0.67,1.34]</w:t>
            </w:r>
          </w:p>
        </w:tc>
      </w:tr>
      <w:tr w:rsidR="00903F39" w:rsidRPr="009E1F39" w14:paraId="57E72862" w14:textId="77777777" w:rsidTr="00903F39">
        <w:trPr>
          <w:trHeight w:val="300"/>
        </w:trPr>
        <w:tc>
          <w:tcPr>
            <w:tcW w:w="2299" w:type="dxa"/>
            <w:tcBorders>
              <w:top w:val="nil"/>
              <w:left w:val="nil"/>
              <w:bottom w:val="nil"/>
              <w:right w:val="nil"/>
            </w:tcBorders>
            <w:shd w:val="clear" w:color="000000" w:fill="FFFFFF"/>
            <w:noWrap/>
            <w:vAlign w:val="center"/>
            <w:hideMark/>
          </w:tcPr>
          <w:p w14:paraId="04FC74DE"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Humbugged in past year *†</w:t>
            </w:r>
          </w:p>
        </w:tc>
        <w:tc>
          <w:tcPr>
            <w:tcW w:w="941" w:type="dxa"/>
            <w:tcBorders>
              <w:top w:val="nil"/>
              <w:left w:val="nil"/>
              <w:bottom w:val="nil"/>
              <w:right w:val="nil"/>
            </w:tcBorders>
            <w:shd w:val="clear" w:color="000000" w:fill="FFFFFF"/>
            <w:noWrap/>
            <w:vAlign w:val="center"/>
            <w:hideMark/>
          </w:tcPr>
          <w:p w14:paraId="641C28C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66" w:type="dxa"/>
            <w:tcBorders>
              <w:top w:val="nil"/>
              <w:left w:val="nil"/>
              <w:bottom w:val="nil"/>
              <w:right w:val="nil"/>
            </w:tcBorders>
            <w:shd w:val="clear" w:color="000000" w:fill="FFFFFF"/>
            <w:noWrap/>
            <w:vAlign w:val="center"/>
            <w:hideMark/>
          </w:tcPr>
          <w:p w14:paraId="2755937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1906298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1C73BA7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1EC6522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394BA9D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26BEA17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7A45840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32393293" w14:textId="77777777" w:rsidTr="00903F39">
        <w:trPr>
          <w:trHeight w:val="300"/>
        </w:trPr>
        <w:tc>
          <w:tcPr>
            <w:tcW w:w="2299" w:type="dxa"/>
            <w:tcBorders>
              <w:top w:val="nil"/>
              <w:left w:val="nil"/>
              <w:bottom w:val="nil"/>
              <w:right w:val="nil"/>
            </w:tcBorders>
            <w:shd w:val="clear" w:color="000000" w:fill="FFFFFF"/>
            <w:noWrap/>
            <w:vAlign w:val="center"/>
            <w:hideMark/>
          </w:tcPr>
          <w:p w14:paraId="5A050CA5"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Yes</w:t>
            </w:r>
          </w:p>
        </w:tc>
        <w:tc>
          <w:tcPr>
            <w:tcW w:w="941" w:type="dxa"/>
            <w:tcBorders>
              <w:top w:val="nil"/>
              <w:left w:val="nil"/>
              <w:bottom w:val="nil"/>
              <w:right w:val="nil"/>
            </w:tcBorders>
            <w:shd w:val="clear" w:color="000000" w:fill="FFFFFF"/>
            <w:noWrap/>
            <w:vAlign w:val="center"/>
            <w:hideMark/>
          </w:tcPr>
          <w:p w14:paraId="0EC2F60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15.1</w:t>
            </w:r>
          </w:p>
        </w:tc>
        <w:tc>
          <w:tcPr>
            <w:tcW w:w="966" w:type="dxa"/>
            <w:tcBorders>
              <w:top w:val="nil"/>
              <w:left w:val="nil"/>
              <w:bottom w:val="nil"/>
              <w:right w:val="nil"/>
            </w:tcBorders>
            <w:shd w:val="clear" w:color="000000" w:fill="FFFFFF"/>
            <w:noWrap/>
            <w:vAlign w:val="center"/>
            <w:hideMark/>
          </w:tcPr>
          <w:p w14:paraId="6864329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(51/338)</w:t>
            </w:r>
          </w:p>
        </w:tc>
        <w:tc>
          <w:tcPr>
            <w:tcW w:w="347" w:type="dxa"/>
            <w:tcBorders>
              <w:top w:val="nil"/>
              <w:left w:val="nil"/>
              <w:bottom w:val="nil"/>
              <w:right w:val="nil"/>
            </w:tcBorders>
            <w:shd w:val="clear" w:color="000000" w:fill="FFFFFF"/>
            <w:noWrap/>
            <w:vAlign w:val="center"/>
            <w:hideMark/>
          </w:tcPr>
          <w:p w14:paraId="66F5CDD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7EE62B5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5F195C9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6B02828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5A56FF5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568E755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68332FC1" w14:textId="77777777" w:rsidTr="00903F39">
        <w:trPr>
          <w:trHeight w:val="300"/>
        </w:trPr>
        <w:tc>
          <w:tcPr>
            <w:tcW w:w="2299" w:type="dxa"/>
            <w:tcBorders>
              <w:top w:val="nil"/>
              <w:left w:val="nil"/>
              <w:bottom w:val="nil"/>
              <w:right w:val="nil"/>
            </w:tcBorders>
            <w:shd w:val="clear" w:color="000000" w:fill="FFFFFF"/>
            <w:noWrap/>
            <w:vAlign w:val="center"/>
            <w:hideMark/>
          </w:tcPr>
          <w:p w14:paraId="5755F74F"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w:t>
            </w:r>
          </w:p>
        </w:tc>
        <w:tc>
          <w:tcPr>
            <w:tcW w:w="941" w:type="dxa"/>
            <w:tcBorders>
              <w:top w:val="nil"/>
              <w:left w:val="nil"/>
              <w:bottom w:val="nil"/>
              <w:right w:val="nil"/>
            </w:tcBorders>
            <w:shd w:val="clear" w:color="000000" w:fill="FFFFFF"/>
            <w:noWrap/>
            <w:vAlign w:val="center"/>
            <w:hideMark/>
          </w:tcPr>
          <w:p w14:paraId="17FD7D9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4.5</w:t>
            </w:r>
          </w:p>
        </w:tc>
        <w:tc>
          <w:tcPr>
            <w:tcW w:w="966" w:type="dxa"/>
            <w:tcBorders>
              <w:top w:val="nil"/>
              <w:left w:val="nil"/>
              <w:bottom w:val="nil"/>
              <w:right w:val="nil"/>
            </w:tcBorders>
            <w:shd w:val="clear" w:color="000000" w:fill="FFFFFF"/>
            <w:noWrap/>
            <w:vAlign w:val="center"/>
            <w:hideMark/>
          </w:tcPr>
          <w:p w14:paraId="72C81FA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(40/890)</w:t>
            </w:r>
          </w:p>
        </w:tc>
        <w:tc>
          <w:tcPr>
            <w:tcW w:w="347" w:type="dxa"/>
            <w:tcBorders>
              <w:top w:val="nil"/>
              <w:left w:val="nil"/>
              <w:bottom w:val="nil"/>
              <w:right w:val="nil"/>
            </w:tcBorders>
            <w:shd w:val="clear" w:color="000000" w:fill="FFFFFF"/>
            <w:noWrap/>
            <w:vAlign w:val="center"/>
            <w:hideMark/>
          </w:tcPr>
          <w:p w14:paraId="02728DE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7FB9A64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0.52</w:t>
            </w:r>
          </w:p>
        </w:tc>
        <w:tc>
          <w:tcPr>
            <w:tcW w:w="922" w:type="dxa"/>
            <w:tcBorders>
              <w:top w:val="nil"/>
              <w:left w:val="nil"/>
              <w:bottom w:val="nil"/>
              <w:right w:val="nil"/>
            </w:tcBorders>
            <w:shd w:val="clear" w:color="000000" w:fill="FFFFFF"/>
            <w:noWrap/>
            <w:vAlign w:val="center"/>
            <w:hideMark/>
          </w:tcPr>
          <w:p w14:paraId="102E200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[0.33,0.83]</w:t>
            </w:r>
          </w:p>
        </w:tc>
        <w:tc>
          <w:tcPr>
            <w:tcW w:w="76" w:type="dxa"/>
            <w:tcBorders>
              <w:top w:val="nil"/>
              <w:left w:val="nil"/>
              <w:bottom w:val="nil"/>
              <w:right w:val="nil"/>
            </w:tcBorders>
            <w:shd w:val="clear" w:color="000000" w:fill="FFFFFF"/>
            <w:noWrap/>
            <w:vAlign w:val="center"/>
            <w:hideMark/>
          </w:tcPr>
          <w:p w14:paraId="548FC31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2A3B868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0.53</w:t>
            </w:r>
          </w:p>
        </w:tc>
        <w:tc>
          <w:tcPr>
            <w:tcW w:w="936" w:type="dxa"/>
            <w:tcBorders>
              <w:top w:val="nil"/>
              <w:left w:val="nil"/>
              <w:bottom w:val="nil"/>
              <w:right w:val="nil"/>
            </w:tcBorders>
            <w:shd w:val="clear" w:color="000000" w:fill="FFFFFF"/>
            <w:noWrap/>
            <w:vAlign w:val="center"/>
            <w:hideMark/>
          </w:tcPr>
          <w:p w14:paraId="48A4754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[0.34,0.83]</w:t>
            </w:r>
          </w:p>
        </w:tc>
      </w:tr>
      <w:tr w:rsidR="00903F39" w:rsidRPr="009E1F39" w14:paraId="26449A65" w14:textId="77777777" w:rsidTr="00903F39">
        <w:trPr>
          <w:trHeight w:val="300"/>
        </w:trPr>
        <w:tc>
          <w:tcPr>
            <w:tcW w:w="4206" w:type="dxa"/>
            <w:gridSpan w:val="3"/>
            <w:tcBorders>
              <w:top w:val="nil"/>
              <w:left w:val="nil"/>
              <w:bottom w:val="nil"/>
              <w:right w:val="nil"/>
            </w:tcBorders>
            <w:shd w:val="clear" w:color="000000" w:fill="FFFFFF"/>
            <w:noWrap/>
            <w:vAlign w:val="center"/>
            <w:hideMark/>
          </w:tcPr>
          <w:p w14:paraId="0EBBE398"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Pressured to support others in the community *</w:t>
            </w:r>
            <w:r w:rsidRPr="009E1F39">
              <w:rPr>
                <w:rFonts w:ascii="Times New Roman" w:eastAsia="Times New Roman" w:hAnsi="Times New Roman" w:cs="Times New Roman"/>
                <w:b/>
                <w:bCs/>
                <w:color w:val="000000"/>
                <w:sz w:val="16"/>
                <w:szCs w:val="16"/>
                <w:vertAlign w:val="superscript"/>
                <w:lang w:eastAsia="en-AU"/>
              </w:rPr>
              <w:t>†</w:t>
            </w:r>
          </w:p>
        </w:tc>
        <w:tc>
          <w:tcPr>
            <w:tcW w:w="347" w:type="dxa"/>
            <w:tcBorders>
              <w:top w:val="nil"/>
              <w:left w:val="nil"/>
              <w:bottom w:val="nil"/>
              <w:right w:val="nil"/>
            </w:tcBorders>
            <w:shd w:val="clear" w:color="000000" w:fill="FFFFFF"/>
            <w:noWrap/>
            <w:vAlign w:val="center"/>
            <w:hideMark/>
          </w:tcPr>
          <w:p w14:paraId="591707F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6398C4E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76C7952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61B2104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07281BB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28BAEDE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05AAE720" w14:textId="77777777" w:rsidTr="00903F39">
        <w:trPr>
          <w:trHeight w:val="300"/>
        </w:trPr>
        <w:tc>
          <w:tcPr>
            <w:tcW w:w="2299" w:type="dxa"/>
            <w:tcBorders>
              <w:top w:val="nil"/>
              <w:left w:val="nil"/>
              <w:bottom w:val="nil"/>
              <w:right w:val="nil"/>
            </w:tcBorders>
            <w:shd w:val="clear" w:color="000000" w:fill="FFFFFF"/>
            <w:noWrap/>
            <w:vAlign w:val="center"/>
            <w:hideMark/>
          </w:tcPr>
          <w:p w14:paraId="30E3DD60"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Small or big problem</w:t>
            </w:r>
          </w:p>
        </w:tc>
        <w:tc>
          <w:tcPr>
            <w:tcW w:w="941" w:type="dxa"/>
            <w:tcBorders>
              <w:top w:val="nil"/>
              <w:left w:val="nil"/>
              <w:bottom w:val="nil"/>
              <w:right w:val="nil"/>
            </w:tcBorders>
            <w:shd w:val="clear" w:color="000000" w:fill="FFFFFF"/>
            <w:noWrap/>
            <w:vAlign w:val="center"/>
            <w:hideMark/>
          </w:tcPr>
          <w:p w14:paraId="30B066B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18.5</w:t>
            </w:r>
          </w:p>
        </w:tc>
        <w:tc>
          <w:tcPr>
            <w:tcW w:w="966" w:type="dxa"/>
            <w:tcBorders>
              <w:top w:val="nil"/>
              <w:left w:val="nil"/>
              <w:bottom w:val="nil"/>
              <w:right w:val="nil"/>
            </w:tcBorders>
            <w:shd w:val="clear" w:color="000000" w:fill="FFFFFF"/>
            <w:noWrap/>
            <w:vAlign w:val="center"/>
            <w:hideMark/>
          </w:tcPr>
          <w:p w14:paraId="7A6084B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(55/298)</w:t>
            </w:r>
          </w:p>
        </w:tc>
        <w:tc>
          <w:tcPr>
            <w:tcW w:w="347" w:type="dxa"/>
            <w:tcBorders>
              <w:top w:val="nil"/>
              <w:left w:val="nil"/>
              <w:bottom w:val="nil"/>
              <w:right w:val="nil"/>
            </w:tcBorders>
            <w:shd w:val="clear" w:color="000000" w:fill="FFFFFF"/>
            <w:noWrap/>
            <w:vAlign w:val="center"/>
            <w:hideMark/>
          </w:tcPr>
          <w:p w14:paraId="63CF65D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26821C4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6884AF3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45425A0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1D85576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1F75CFA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252FE7E5" w14:textId="77777777" w:rsidTr="00903F39">
        <w:trPr>
          <w:trHeight w:val="300"/>
        </w:trPr>
        <w:tc>
          <w:tcPr>
            <w:tcW w:w="2299" w:type="dxa"/>
            <w:tcBorders>
              <w:top w:val="nil"/>
              <w:left w:val="nil"/>
              <w:bottom w:val="nil"/>
              <w:right w:val="nil"/>
            </w:tcBorders>
            <w:shd w:val="clear" w:color="000000" w:fill="FFFFFF"/>
            <w:noWrap/>
            <w:vAlign w:val="center"/>
            <w:hideMark/>
          </w:tcPr>
          <w:p w14:paraId="08715A5F"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Not a problem</w:t>
            </w:r>
          </w:p>
        </w:tc>
        <w:tc>
          <w:tcPr>
            <w:tcW w:w="941" w:type="dxa"/>
            <w:tcBorders>
              <w:top w:val="nil"/>
              <w:left w:val="nil"/>
              <w:bottom w:val="nil"/>
              <w:right w:val="nil"/>
            </w:tcBorders>
            <w:shd w:val="clear" w:color="000000" w:fill="FFFFFF"/>
            <w:noWrap/>
            <w:vAlign w:val="center"/>
            <w:hideMark/>
          </w:tcPr>
          <w:p w14:paraId="7FA4944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3.5</w:t>
            </w:r>
          </w:p>
        </w:tc>
        <w:tc>
          <w:tcPr>
            <w:tcW w:w="966" w:type="dxa"/>
            <w:tcBorders>
              <w:top w:val="nil"/>
              <w:left w:val="nil"/>
              <w:bottom w:val="nil"/>
              <w:right w:val="nil"/>
            </w:tcBorders>
            <w:shd w:val="clear" w:color="000000" w:fill="FFFFFF"/>
            <w:noWrap/>
            <w:vAlign w:val="center"/>
            <w:hideMark/>
          </w:tcPr>
          <w:p w14:paraId="67D9303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(29/826)</w:t>
            </w:r>
          </w:p>
        </w:tc>
        <w:tc>
          <w:tcPr>
            <w:tcW w:w="347" w:type="dxa"/>
            <w:tcBorders>
              <w:top w:val="nil"/>
              <w:left w:val="nil"/>
              <w:bottom w:val="nil"/>
              <w:right w:val="nil"/>
            </w:tcBorders>
            <w:shd w:val="clear" w:color="000000" w:fill="FFFFFF"/>
            <w:noWrap/>
            <w:vAlign w:val="center"/>
            <w:hideMark/>
          </w:tcPr>
          <w:p w14:paraId="121CD39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76EE984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0.39</w:t>
            </w:r>
          </w:p>
        </w:tc>
        <w:tc>
          <w:tcPr>
            <w:tcW w:w="922" w:type="dxa"/>
            <w:tcBorders>
              <w:top w:val="nil"/>
              <w:left w:val="nil"/>
              <w:bottom w:val="nil"/>
              <w:right w:val="nil"/>
            </w:tcBorders>
            <w:shd w:val="clear" w:color="000000" w:fill="FFFFFF"/>
            <w:noWrap/>
            <w:vAlign w:val="center"/>
            <w:hideMark/>
          </w:tcPr>
          <w:p w14:paraId="3A55CE9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[0.20,0.74]</w:t>
            </w:r>
          </w:p>
        </w:tc>
        <w:tc>
          <w:tcPr>
            <w:tcW w:w="76" w:type="dxa"/>
            <w:tcBorders>
              <w:top w:val="nil"/>
              <w:left w:val="nil"/>
              <w:bottom w:val="nil"/>
              <w:right w:val="nil"/>
            </w:tcBorders>
            <w:shd w:val="clear" w:color="000000" w:fill="FFFFFF"/>
            <w:noWrap/>
            <w:vAlign w:val="center"/>
            <w:hideMark/>
          </w:tcPr>
          <w:p w14:paraId="08E434A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35C3C4E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0.46</w:t>
            </w:r>
          </w:p>
        </w:tc>
        <w:tc>
          <w:tcPr>
            <w:tcW w:w="936" w:type="dxa"/>
            <w:tcBorders>
              <w:top w:val="nil"/>
              <w:left w:val="nil"/>
              <w:bottom w:val="nil"/>
              <w:right w:val="nil"/>
            </w:tcBorders>
            <w:shd w:val="clear" w:color="000000" w:fill="FFFFFF"/>
            <w:noWrap/>
            <w:vAlign w:val="center"/>
            <w:hideMark/>
          </w:tcPr>
          <w:p w14:paraId="32669A0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[0.25,0.83]</w:t>
            </w:r>
          </w:p>
        </w:tc>
      </w:tr>
      <w:tr w:rsidR="00903F39" w:rsidRPr="009E1F39" w14:paraId="256582F0" w14:textId="77777777" w:rsidTr="00903F39">
        <w:trPr>
          <w:trHeight w:val="300"/>
        </w:trPr>
        <w:tc>
          <w:tcPr>
            <w:tcW w:w="3240" w:type="dxa"/>
            <w:gridSpan w:val="2"/>
            <w:tcBorders>
              <w:top w:val="nil"/>
              <w:left w:val="nil"/>
              <w:bottom w:val="nil"/>
              <w:right w:val="nil"/>
            </w:tcBorders>
            <w:shd w:val="clear" w:color="000000" w:fill="FFFFFF"/>
            <w:noWrap/>
            <w:vAlign w:val="center"/>
            <w:hideMark/>
          </w:tcPr>
          <w:p w14:paraId="39DFFE81"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Feed others who don’t live at home</w:t>
            </w:r>
          </w:p>
        </w:tc>
        <w:tc>
          <w:tcPr>
            <w:tcW w:w="966" w:type="dxa"/>
            <w:tcBorders>
              <w:top w:val="nil"/>
              <w:left w:val="nil"/>
              <w:bottom w:val="nil"/>
              <w:right w:val="nil"/>
            </w:tcBorders>
            <w:shd w:val="clear" w:color="000000" w:fill="FFFFFF"/>
            <w:noWrap/>
            <w:vAlign w:val="center"/>
            <w:hideMark/>
          </w:tcPr>
          <w:p w14:paraId="61336B2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0CA3DF7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05C18A1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6CDB595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360029C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3F4FFE8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7AE45A3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136603E1" w14:textId="77777777" w:rsidTr="00903F39">
        <w:trPr>
          <w:trHeight w:val="300"/>
        </w:trPr>
        <w:tc>
          <w:tcPr>
            <w:tcW w:w="2299" w:type="dxa"/>
            <w:tcBorders>
              <w:top w:val="nil"/>
              <w:left w:val="nil"/>
              <w:bottom w:val="nil"/>
              <w:right w:val="nil"/>
            </w:tcBorders>
            <w:shd w:val="clear" w:color="000000" w:fill="FFFFFF"/>
            <w:noWrap/>
            <w:vAlign w:val="center"/>
            <w:hideMark/>
          </w:tcPr>
          <w:p w14:paraId="425D0961"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A few times a month or more</w:t>
            </w:r>
          </w:p>
        </w:tc>
        <w:tc>
          <w:tcPr>
            <w:tcW w:w="941" w:type="dxa"/>
            <w:tcBorders>
              <w:top w:val="nil"/>
              <w:left w:val="nil"/>
              <w:bottom w:val="nil"/>
              <w:right w:val="nil"/>
            </w:tcBorders>
            <w:shd w:val="clear" w:color="000000" w:fill="FFFFFF"/>
            <w:noWrap/>
            <w:vAlign w:val="center"/>
            <w:hideMark/>
          </w:tcPr>
          <w:p w14:paraId="063DA01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8.4</w:t>
            </w:r>
          </w:p>
        </w:tc>
        <w:tc>
          <w:tcPr>
            <w:tcW w:w="966" w:type="dxa"/>
            <w:tcBorders>
              <w:top w:val="nil"/>
              <w:left w:val="nil"/>
              <w:bottom w:val="nil"/>
              <w:right w:val="nil"/>
            </w:tcBorders>
            <w:shd w:val="clear" w:color="000000" w:fill="FFFFFF"/>
            <w:noWrap/>
            <w:vAlign w:val="center"/>
            <w:hideMark/>
          </w:tcPr>
          <w:p w14:paraId="053246C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(60/713)</w:t>
            </w:r>
          </w:p>
        </w:tc>
        <w:tc>
          <w:tcPr>
            <w:tcW w:w="347" w:type="dxa"/>
            <w:tcBorders>
              <w:top w:val="nil"/>
              <w:left w:val="nil"/>
              <w:bottom w:val="nil"/>
              <w:right w:val="nil"/>
            </w:tcBorders>
            <w:shd w:val="clear" w:color="000000" w:fill="FFFFFF"/>
            <w:noWrap/>
            <w:vAlign w:val="center"/>
            <w:hideMark/>
          </w:tcPr>
          <w:p w14:paraId="74D2064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38479E4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2E908E9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7ABC286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1F66CB9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459C2C8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7C92D5B9" w14:textId="77777777" w:rsidTr="00903F39">
        <w:trPr>
          <w:trHeight w:val="300"/>
        </w:trPr>
        <w:tc>
          <w:tcPr>
            <w:tcW w:w="2299" w:type="dxa"/>
            <w:tcBorders>
              <w:top w:val="nil"/>
              <w:left w:val="nil"/>
              <w:bottom w:val="nil"/>
              <w:right w:val="nil"/>
            </w:tcBorders>
            <w:shd w:val="clear" w:color="000000" w:fill="FFFFFF"/>
            <w:noWrap/>
            <w:vAlign w:val="center"/>
            <w:hideMark/>
          </w:tcPr>
          <w:p w14:paraId="4BAF7C5F"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Rarely or never</w:t>
            </w:r>
          </w:p>
        </w:tc>
        <w:tc>
          <w:tcPr>
            <w:tcW w:w="941" w:type="dxa"/>
            <w:tcBorders>
              <w:top w:val="nil"/>
              <w:left w:val="nil"/>
              <w:bottom w:val="nil"/>
              <w:right w:val="nil"/>
            </w:tcBorders>
            <w:shd w:val="clear" w:color="000000" w:fill="FFFFFF"/>
            <w:noWrap/>
            <w:vAlign w:val="center"/>
            <w:hideMark/>
          </w:tcPr>
          <w:p w14:paraId="264313B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5.8</w:t>
            </w:r>
          </w:p>
        </w:tc>
        <w:tc>
          <w:tcPr>
            <w:tcW w:w="966" w:type="dxa"/>
            <w:tcBorders>
              <w:top w:val="nil"/>
              <w:left w:val="nil"/>
              <w:bottom w:val="nil"/>
              <w:right w:val="nil"/>
            </w:tcBorders>
            <w:shd w:val="clear" w:color="000000" w:fill="FFFFFF"/>
            <w:noWrap/>
            <w:vAlign w:val="center"/>
            <w:hideMark/>
          </w:tcPr>
          <w:p w14:paraId="7659219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(30/515)</w:t>
            </w:r>
          </w:p>
        </w:tc>
        <w:tc>
          <w:tcPr>
            <w:tcW w:w="347" w:type="dxa"/>
            <w:tcBorders>
              <w:top w:val="nil"/>
              <w:left w:val="nil"/>
              <w:bottom w:val="nil"/>
              <w:right w:val="nil"/>
            </w:tcBorders>
            <w:shd w:val="clear" w:color="000000" w:fill="FFFFFF"/>
            <w:noWrap/>
            <w:vAlign w:val="center"/>
            <w:hideMark/>
          </w:tcPr>
          <w:p w14:paraId="546A4ED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0D601FF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0.81</w:t>
            </w:r>
          </w:p>
        </w:tc>
        <w:tc>
          <w:tcPr>
            <w:tcW w:w="922" w:type="dxa"/>
            <w:tcBorders>
              <w:top w:val="nil"/>
              <w:left w:val="nil"/>
              <w:bottom w:val="nil"/>
              <w:right w:val="nil"/>
            </w:tcBorders>
            <w:shd w:val="clear" w:color="000000" w:fill="FFFFFF"/>
            <w:noWrap/>
            <w:vAlign w:val="center"/>
            <w:hideMark/>
          </w:tcPr>
          <w:p w14:paraId="3BB742F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[0.59,1.11]</w:t>
            </w:r>
          </w:p>
        </w:tc>
        <w:tc>
          <w:tcPr>
            <w:tcW w:w="76" w:type="dxa"/>
            <w:tcBorders>
              <w:top w:val="nil"/>
              <w:left w:val="nil"/>
              <w:bottom w:val="nil"/>
              <w:right w:val="nil"/>
            </w:tcBorders>
            <w:shd w:val="clear" w:color="000000" w:fill="FFFFFF"/>
            <w:noWrap/>
            <w:vAlign w:val="center"/>
            <w:hideMark/>
          </w:tcPr>
          <w:p w14:paraId="0090B75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4AD6C55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0.81</w:t>
            </w:r>
          </w:p>
        </w:tc>
        <w:tc>
          <w:tcPr>
            <w:tcW w:w="936" w:type="dxa"/>
            <w:tcBorders>
              <w:top w:val="nil"/>
              <w:left w:val="nil"/>
              <w:bottom w:val="nil"/>
              <w:right w:val="nil"/>
            </w:tcBorders>
            <w:shd w:val="clear" w:color="000000" w:fill="FFFFFF"/>
            <w:noWrap/>
            <w:vAlign w:val="center"/>
            <w:hideMark/>
          </w:tcPr>
          <w:p w14:paraId="2C5CBB8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[0.58,1.12]</w:t>
            </w:r>
          </w:p>
        </w:tc>
      </w:tr>
      <w:tr w:rsidR="00903F39" w:rsidRPr="009E1F39" w14:paraId="32FEFCDD" w14:textId="77777777" w:rsidTr="00903F39">
        <w:trPr>
          <w:trHeight w:val="300"/>
        </w:trPr>
        <w:tc>
          <w:tcPr>
            <w:tcW w:w="3240" w:type="dxa"/>
            <w:gridSpan w:val="2"/>
            <w:tcBorders>
              <w:top w:val="nil"/>
              <w:left w:val="nil"/>
              <w:bottom w:val="nil"/>
              <w:right w:val="nil"/>
            </w:tcBorders>
            <w:shd w:val="clear" w:color="000000" w:fill="FFFFFF"/>
            <w:noWrap/>
            <w:vAlign w:val="center"/>
            <w:hideMark/>
          </w:tcPr>
          <w:p w14:paraId="281E1671" w14:textId="31BF34C3"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xml:space="preserve">Had </w:t>
            </w:r>
            <w:r w:rsidR="00B13117" w:rsidRPr="009E1F39">
              <w:rPr>
                <w:rFonts w:ascii="Times New Roman" w:eastAsia="Times New Roman" w:hAnsi="Times New Roman" w:cs="Times New Roman"/>
                <w:b/>
                <w:bCs/>
                <w:color w:val="000000"/>
                <w:sz w:val="16"/>
                <w:szCs w:val="16"/>
                <w:lang w:eastAsia="en-AU"/>
              </w:rPr>
              <w:t>evening meal</w:t>
            </w:r>
            <w:r w:rsidRPr="009E1F39">
              <w:rPr>
                <w:rFonts w:ascii="Times New Roman" w:eastAsia="Times New Roman" w:hAnsi="Times New Roman" w:cs="Times New Roman"/>
                <w:b/>
                <w:bCs/>
                <w:color w:val="000000"/>
                <w:sz w:val="16"/>
                <w:szCs w:val="16"/>
                <w:lang w:eastAsia="en-AU"/>
              </w:rPr>
              <w:t xml:space="preserve"> as a family in past week *</w:t>
            </w:r>
          </w:p>
        </w:tc>
        <w:tc>
          <w:tcPr>
            <w:tcW w:w="966" w:type="dxa"/>
            <w:tcBorders>
              <w:top w:val="nil"/>
              <w:left w:val="nil"/>
              <w:bottom w:val="nil"/>
              <w:right w:val="nil"/>
            </w:tcBorders>
            <w:shd w:val="clear" w:color="000000" w:fill="FFFFFF"/>
            <w:vAlign w:val="center"/>
            <w:hideMark/>
          </w:tcPr>
          <w:p w14:paraId="254FA6D3" w14:textId="77777777" w:rsidR="00903F39" w:rsidRPr="009E1F39" w:rsidRDefault="00903F39" w:rsidP="00903F39">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347" w:type="dxa"/>
            <w:tcBorders>
              <w:top w:val="nil"/>
              <w:left w:val="nil"/>
              <w:bottom w:val="nil"/>
              <w:right w:val="nil"/>
            </w:tcBorders>
            <w:shd w:val="clear" w:color="000000" w:fill="FFFFFF"/>
            <w:vAlign w:val="center"/>
            <w:hideMark/>
          </w:tcPr>
          <w:p w14:paraId="7BBFA1D9" w14:textId="77777777" w:rsidR="00903F39" w:rsidRPr="009E1F39" w:rsidRDefault="00903F39" w:rsidP="00903F39">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01B100B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7E74275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491638C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748D2B1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66BB1AC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77B31258" w14:textId="77777777" w:rsidTr="00903F39">
        <w:trPr>
          <w:trHeight w:val="300"/>
        </w:trPr>
        <w:tc>
          <w:tcPr>
            <w:tcW w:w="2299" w:type="dxa"/>
            <w:tcBorders>
              <w:top w:val="nil"/>
              <w:left w:val="nil"/>
              <w:bottom w:val="nil"/>
              <w:right w:val="nil"/>
            </w:tcBorders>
            <w:shd w:val="clear" w:color="000000" w:fill="FFFFFF"/>
            <w:noWrap/>
            <w:vAlign w:val="center"/>
            <w:hideMark/>
          </w:tcPr>
          <w:p w14:paraId="7B378971"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w:t>
            </w:r>
          </w:p>
        </w:tc>
        <w:tc>
          <w:tcPr>
            <w:tcW w:w="941" w:type="dxa"/>
            <w:tcBorders>
              <w:top w:val="nil"/>
              <w:left w:val="nil"/>
              <w:bottom w:val="nil"/>
              <w:right w:val="nil"/>
            </w:tcBorders>
            <w:shd w:val="clear" w:color="000000" w:fill="FFFFFF"/>
            <w:noWrap/>
            <w:vAlign w:val="center"/>
            <w:hideMark/>
          </w:tcPr>
          <w:p w14:paraId="1CA0A81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8.2</w:t>
            </w:r>
          </w:p>
        </w:tc>
        <w:tc>
          <w:tcPr>
            <w:tcW w:w="966" w:type="dxa"/>
            <w:tcBorders>
              <w:top w:val="nil"/>
              <w:left w:val="nil"/>
              <w:bottom w:val="nil"/>
              <w:right w:val="nil"/>
            </w:tcBorders>
            <w:shd w:val="clear" w:color="000000" w:fill="FFFFFF"/>
            <w:noWrap/>
            <w:vAlign w:val="center"/>
            <w:hideMark/>
          </w:tcPr>
          <w:p w14:paraId="5A5E484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(5/61)</w:t>
            </w:r>
          </w:p>
        </w:tc>
        <w:tc>
          <w:tcPr>
            <w:tcW w:w="347" w:type="dxa"/>
            <w:tcBorders>
              <w:top w:val="nil"/>
              <w:left w:val="nil"/>
              <w:bottom w:val="nil"/>
              <w:right w:val="nil"/>
            </w:tcBorders>
            <w:shd w:val="clear" w:color="000000" w:fill="FFFFFF"/>
            <w:noWrap/>
            <w:vAlign w:val="center"/>
            <w:hideMark/>
          </w:tcPr>
          <w:p w14:paraId="6E08EE7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67B231E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3A31A54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1D9DF19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4F49865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52B4A88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7486FDFB" w14:textId="77777777" w:rsidTr="00903F39">
        <w:trPr>
          <w:trHeight w:val="300"/>
        </w:trPr>
        <w:tc>
          <w:tcPr>
            <w:tcW w:w="2299" w:type="dxa"/>
            <w:tcBorders>
              <w:top w:val="nil"/>
              <w:left w:val="nil"/>
              <w:bottom w:val="nil"/>
              <w:right w:val="nil"/>
            </w:tcBorders>
            <w:shd w:val="clear" w:color="000000" w:fill="FFFFFF"/>
            <w:noWrap/>
            <w:vAlign w:val="center"/>
            <w:hideMark/>
          </w:tcPr>
          <w:p w14:paraId="2BD3B41A"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Yes</w:t>
            </w:r>
          </w:p>
        </w:tc>
        <w:tc>
          <w:tcPr>
            <w:tcW w:w="941" w:type="dxa"/>
            <w:tcBorders>
              <w:top w:val="nil"/>
              <w:left w:val="nil"/>
              <w:bottom w:val="nil"/>
              <w:right w:val="nil"/>
            </w:tcBorders>
            <w:shd w:val="clear" w:color="000000" w:fill="FFFFFF"/>
            <w:noWrap/>
            <w:vAlign w:val="center"/>
            <w:hideMark/>
          </w:tcPr>
          <w:p w14:paraId="73B1264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7.4</w:t>
            </w:r>
          </w:p>
        </w:tc>
        <w:tc>
          <w:tcPr>
            <w:tcW w:w="966" w:type="dxa"/>
            <w:tcBorders>
              <w:top w:val="nil"/>
              <w:left w:val="nil"/>
              <w:bottom w:val="nil"/>
              <w:right w:val="nil"/>
            </w:tcBorders>
            <w:shd w:val="clear" w:color="000000" w:fill="FFFFFF"/>
            <w:noWrap/>
            <w:vAlign w:val="center"/>
            <w:hideMark/>
          </w:tcPr>
          <w:p w14:paraId="6E16740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(86/1164)</w:t>
            </w:r>
          </w:p>
        </w:tc>
        <w:tc>
          <w:tcPr>
            <w:tcW w:w="347" w:type="dxa"/>
            <w:tcBorders>
              <w:top w:val="nil"/>
              <w:left w:val="nil"/>
              <w:bottom w:val="nil"/>
              <w:right w:val="nil"/>
            </w:tcBorders>
            <w:shd w:val="clear" w:color="000000" w:fill="FFFFFF"/>
            <w:noWrap/>
            <w:vAlign w:val="center"/>
            <w:hideMark/>
          </w:tcPr>
          <w:p w14:paraId="6E6DB1F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01513BF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0.49</w:t>
            </w:r>
          </w:p>
        </w:tc>
        <w:tc>
          <w:tcPr>
            <w:tcW w:w="922" w:type="dxa"/>
            <w:tcBorders>
              <w:top w:val="nil"/>
              <w:left w:val="nil"/>
              <w:bottom w:val="nil"/>
              <w:right w:val="nil"/>
            </w:tcBorders>
            <w:shd w:val="clear" w:color="000000" w:fill="FFFFFF"/>
            <w:noWrap/>
            <w:vAlign w:val="center"/>
            <w:hideMark/>
          </w:tcPr>
          <w:p w14:paraId="2475D6C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[0.26,0.92]</w:t>
            </w:r>
          </w:p>
        </w:tc>
        <w:tc>
          <w:tcPr>
            <w:tcW w:w="76" w:type="dxa"/>
            <w:tcBorders>
              <w:top w:val="nil"/>
              <w:left w:val="nil"/>
              <w:bottom w:val="nil"/>
              <w:right w:val="nil"/>
            </w:tcBorders>
            <w:shd w:val="clear" w:color="000000" w:fill="FFFFFF"/>
            <w:noWrap/>
            <w:vAlign w:val="center"/>
            <w:hideMark/>
          </w:tcPr>
          <w:p w14:paraId="57BD9A0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1FCA44E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0.61</w:t>
            </w:r>
          </w:p>
        </w:tc>
        <w:tc>
          <w:tcPr>
            <w:tcW w:w="936" w:type="dxa"/>
            <w:tcBorders>
              <w:top w:val="nil"/>
              <w:left w:val="nil"/>
              <w:bottom w:val="nil"/>
              <w:right w:val="nil"/>
            </w:tcBorders>
            <w:shd w:val="clear" w:color="000000" w:fill="FFFFFF"/>
            <w:noWrap/>
            <w:vAlign w:val="center"/>
            <w:hideMark/>
          </w:tcPr>
          <w:p w14:paraId="2DC187E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[0.32,1.14]</w:t>
            </w:r>
          </w:p>
        </w:tc>
      </w:tr>
      <w:tr w:rsidR="00903F39" w:rsidRPr="009E1F39" w14:paraId="478B1CFA" w14:textId="77777777" w:rsidTr="00903F39">
        <w:trPr>
          <w:trHeight w:val="315"/>
        </w:trPr>
        <w:tc>
          <w:tcPr>
            <w:tcW w:w="3240" w:type="dxa"/>
            <w:gridSpan w:val="2"/>
            <w:tcBorders>
              <w:top w:val="nil"/>
              <w:left w:val="nil"/>
              <w:bottom w:val="nil"/>
              <w:right w:val="nil"/>
            </w:tcBorders>
            <w:shd w:val="clear" w:color="000000" w:fill="FFFFFF"/>
            <w:noWrap/>
            <w:vAlign w:val="center"/>
            <w:hideMark/>
          </w:tcPr>
          <w:p w14:paraId="79CA8350"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Cultural knowledge about bush tucker *</w:t>
            </w:r>
            <w:r w:rsidRPr="009E1F39">
              <w:rPr>
                <w:rFonts w:ascii="Times New Roman" w:eastAsia="Times New Roman" w:hAnsi="Times New Roman" w:cs="Times New Roman"/>
                <w:b/>
                <w:bCs/>
                <w:color w:val="000000"/>
                <w:sz w:val="16"/>
                <w:szCs w:val="16"/>
                <w:vertAlign w:val="superscript"/>
                <w:lang w:eastAsia="en-AU"/>
              </w:rPr>
              <w:t>†</w:t>
            </w:r>
          </w:p>
        </w:tc>
        <w:tc>
          <w:tcPr>
            <w:tcW w:w="966" w:type="dxa"/>
            <w:tcBorders>
              <w:top w:val="nil"/>
              <w:left w:val="nil"/>
              <w:bottom w:val="nil"/>
              <w:right w:val="nil"/>
            </w:tcBorders>
            <w:shd w:val="clear" w:color="000000" w:fill="FFFFFF"/>
            <w:noWrap/>
            <w:vAlign w:val="center"/>
            <w:hideMark/>
          </w:tcPr>
          <w:p w14:paraId="691C7B1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04AAF1E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2D0F0EE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35BA66B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4B025A6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34542EC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1C92D1E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2383CACD" w14:textId="77777777" w:rsidTr="00903F39">
        <w:trPr>
          <w:trHeight w:val="300"/>
        </w:trPr>
        <w:tc>
          <w:tcPr>
            <w:tcW w:w="2299" w:type="dxa"/>
            <w:tcBorders>
              <w:top w:val="nil"/>
              <w:left w:val="nil"/>
              <w:bottom w:val="nil"/>
              <w:right w:val="nil"/>
            </w:tcBorders>
            <w:shd w:val="clear" w:color="000000" w:fill="FFFFFF"/>
            <w:noWrap/>
            <w:vAlign w:val="center"/>
            <w:hideMark/>
          </w:tcPr>
          <w:p w14:paraId="3EE3740B"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Not important</w:t>
            </w:r>
          </w:p>
        </w:tc>
        <w:tc>
          <w:tcPr>
            <w:tcW w:w="941" w:type="dxa"/>
            <w:tcBorders>
              <w:top w:val="nil"/>
              <w:left w:val="nil"/>
              <w:bottom w:val="nil"/>
              <w:right w:val="nil"/>
            </w:tcBorders>
            <w:shd w:val="clear" w:color="000000" w:fill="FFFFFF"/>
            <w:noWrap/>
            <w:vAlign w:val="center"/>
            <w:hideMark/>
          </w:tcPr>
          <w:p w14:paraId="36E79FF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3.1</w:t>
            </w:r>
          </w:p>
        </w:tc>
        <w:tc>
          <w:tcPr>
            <w:tcW w:w="966" w:type="dxa"/>
            <w:tcBorders>
              <w:top w:val="nil"/>
              <w:left w:val="nil"/>
              <w:bottom w:val="nil"/>
              <w:right w:val="nil"/>
            </w:tcBorders>
            <w:shd w:val="clear" w:color="000000" w:fill="FFFFFF"/>
            <w:noWrap/>
            <w:vAlign w:val="center"/>
            <w:hideMark/>
          </w:tcPr>
          <w:p w14:paraId="6EEFA12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(25/810)</w:t>
            </w:r>
          </w:p>
        </w:tc>
        <w:tc>
          <w:tcPr>
            <w:tcW w:w="347" w:type="dxa"/>
            <w:tcBorders>
              <w:top w:val="nil"/>
              <w:left w:val="nil"/>
              <w:bottom w:val="nil"/>
              <w:right w:val="nil"/>
            </w:tcBorders>
            <w:shd w:val="clear" w:color="000000" w:fill="FFFFFF"/>
            <w:noWrap/>
            <w:vAlign w:val="center"/>
            <w:hideMark/>
          </w:tcPr>
          <w:p w14:paraId="7A05AB9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4694545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43734B2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39177CC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55199A3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523DAF8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5A338553" w14:textId="77777777" w:rsidTr="00903F39">
        <w:trPr>
          <w:trHeight w:val="300"/>
        </w:trPr>
        <w:tc>
          <w:tcPr>
            <w:tcW w:w="2299" w:type="dxa"/>
            <w:tcBorders>
              <w:top w:val="nil"/>
              <w:left w:val="nil"/>
              <w:bottom w:val="nil"/>
              <w:right w:val="nil"/>
            </w:tcBorders>
            <w:shd w:val="clear" w:color="000000" w:fill="FFFFFF"/>
            <w:noWrap/>
            <w:vAlign w:val="center"/>
            <w:hideMark/>
          </w:tcPr>
          <w:p w14:paraId="1207DE83"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Somewhat important</w:t>
            </w:r>
          </w:p>
        </w:tc>
        <w:tc>
          <w:tcPr>
            <w:tcW w:w="941" w:type="dxa"/>
            <w:tcBorders>
              <w:top w:val="nil"/>
              <w:left w:val="nil"/>
              <w:bottom w:val="nil"/>
              <w:right w:val="nil"/>
            </w:tcBorders>
            <w:shd w:val="clear" w:color="000000" w:fill="FFFFFF"/>
            <w:noWrap/>
            <w:vAlign w:val="center"/>
            <w:hideMark/>
          </w:tcPr>
          <w:p w14:paraId="52EFF85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11.9</w:t>
            </w:r>
          </w:p>
        </w:tc>
        <w:tc>
          <w:tcPr>
            <w:tcW w:w="966" w:type="dxa"/>
            <w:tcBorders>
              <w:top w:val="nil"/>
              <w:left w:val="nil"/>
              <w:bottom w:val="nil"/>
              <w:right w:val="nil"/>
            </w:tcBorders>
            <w:shd w:val="clear" w:color="000000" w:fill="FFFFFF"/>
            <w:noWrap/>
            <w:vAlign w:val="center"/>
            <w:hideMark/>
          </w:tcPr>
          <w:p w14:paraId="5B18118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(32/270)</w:t>
            </w:r>
          </w:p>
        </w:tc>
        <w:tc>
          <w:tcPr>
            <w:tcW w:w="347" w:type="dxa"/>
            <w:tcBorders>
              <w:top w:val="nil"/>
              <w:left w:val="nil"/>
              <w:bottom w:val="nil"/>
              <w:right w:val="nil"/>
            </w:tcBorders>
            <w:shd w:val="clear" w:color="000000" w:fill="FFFFFF"/>
            <w:noWrap/>
            <w:vAlign w:val="center"/>
            <w:hideMark/>
          </w:tcPr>
          <w:p w14:paraId="4564562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354A23A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1.9</w:t>
            </w:r>
          </w:p>
        </w:tc>
        <w:tc>
          <w:tcPr>
            <w:tcW w:w="922" w:type="dxa"/>
            <w:tcBorders>
              <w:top w:val="nil"/>
              <w:left w:val="nil"/>
              <w:bottom w:val="nil"/>
              <w:right w:val="nil"/>
            </w:tcBorders>
            <w:shd w:val="clear" w:color="000000" w:fill="FFFFFF"/>
            <w:noWrap/>
            <w:vAlign w:val="center"/>
            <w:hideMark/>
          </w:tcPr>
          <w:p w14:paraId="7845D54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[1.16,3.12]</w:t>
            </w:r>
          </w:p>
        </w:tc>
        <w:tc>
          <w:tcPr>
            <w:tcW w:w="76" w:type="dxa"/>
            <w:tcBorders>
              <w:top w:val="nil"/>
              <w:left w:val="nil"/>
              <w:bottom w:val="nil"/>
              <w:right w:val="nil"/>
            </w:tcBorders>
            <w:shd w:val="clear" w:color="000000" w:fill="FFFFFF"/>
            <w:noWrap/>
            <w:vAlign w:val="center"/>
            <w:hideMark/>
          </w:tcPr>
          <w:p w14:paraId="2A14771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6E2A577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1.43</w:t>
            </w:r>
          </w:p>
        </w:tc>
        <w:tc>
          <w:tcPr>
            <w:tcW w:w="936" w:type="dxa"/>
            <w:tcBorders>
              <w:top w:val="nil"/>
              <w:left w:val="nil"/>
              <w:bottom w:val="nil"/>
              <w:right w:val="nil"/>
            </w:tcBorders>
            <w:shd w:val="clear" w:color="000000" w:fill="FFFFFF"/>
            <w:noWrap/>
            <w:vAlign w:val="center"/>
            <w:hideMark/>
          </w:tcPr>
          <w:p w14:paraId="696B734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[0.88,2.33]</w:t>
            </w:r>
          </w:p>
        </w:tc>
      </w:tr>
      <w:tr w:rsidR="00903F39" w:rsidRPr="009E1F39" w14:paraId="065B99C6" w14:textId="77777777" w:rsidTr="00903F39">
        <w:trPr>
          <w:trHeight w:val="300"/>
        </w:trPr>
        <w:tc>
          <w:tcPr>
            <w:tcW w:w="2299" w:type="dxa"/>
            <w:tcBorders>
              <w:top w:val="nil"/>
              <w:left w:val="nil"/>
              <w:bottom w:val="nil"/>
              <w:right w:val="nil"/>
            </w:tcBorders>
            <w:shd w:val="clear" w:color="000000" w:fill="FFFFFF"/>
            <w:noWrap/>
            <w:vAlign w:val="center"/>
            <w:hideMark/>
          </w:tcPr>
          <w:p w14:paraId="058EA303"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Very important</w:t>
            </w:r>
          </w:p>
        </w:tc>
        <w:tc>
          <w:tcPr>
            <w:tcW w:w="941" w:type="dxa"/>
            <w:tcBorders>
              <w:top w:val="nil"/>
              <w:left w:val="nil"/>
              <w:bottom w:val="nil"/>
              <w:right w:val="nil"/>
            </w:tcBorders>
            <w:shd w:val="clear" w:color="000000" w:fill="FFFFFF"/>
            <w:noWrap/>
            <w:vAlign w:val="center"/>
            <w:hideMark/>
          </w:tcPr>
          <w:p w14:paraId="4C10661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22.8</w:t>
            </w:r>
          </w:p>
        </w:tc>
        <w:tc>
          <w:tcPr>
            <w:tcW w:w="966" w:type="dxa"/>
            <w:tcBorders>
              <w:top w:val="nil"/>
              <w:left w:val="nil"/>
              <w:bottom w:val="nil"/>
              <w:right w:val="nil"/>
            </w:tcBorders>
            <w:shd w:val="clear" w:color="000000" w:fill="FFFFFF"/>
            <w:noWrap/>
            <w:vAlign w:val="center"/>
            <w:hideMark/>
          </w:tcPr>
          <w:p w14:paraId="2C2A069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(34/149)</w:t>
            </w:r>
          </w:p>
        </w:tc>
        <w:tc>
          <w:tcPr>
            <w:tcW w:w="347" w:type="dxa"/>
            <w:tcBorders>
              <w:top w:val="nil"/>
              <w:left w:val="nil"/>
              <w:bottom w:val="nil"/>
              <w:right w:val="nil"/>
            </w:tcBorders>
            <w:shd w:val="clear" w:color="000000" w:fill="FFFFFF"/>
            <w:noWrap/>
            <w:vAlign w:val="center"/>
            <w:hideMark/>
          </w:tcPr>
          <w:p w14:paraId="634C384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7E170E8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3.08</w:t>
            </w:r>
          </w:p>
        </w:tc>
        <w:tc>
          <w:tcPr>
            <w:tcW w:w="922" w:type="dxa"/>
            <w:tcBorders>
              <w:top w:val="nil"/>
              <w:left w:val="nil"/>
              <w:bottom w:val="nil"/>
              <w:right w:val="nil"/>
            </w:tcBorders>
            <w:shd w:val="clear" w:color="000000" w:fill="FFFFFF"/>
            <w:noWrap/>
            <w:vAlign w:val="center"/>
            <w:hideMark/>
          </w:tcPr>
          <w:p w14:paraId="5595F12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[1.74,5.44]</w:t>
            </w:r>
          </w:p>
        </w:tc>
        <w:tc>
          <w:tcPr>
            <w:tcW w:w="76" w:type="dxa"/>
            <w:tcBorders>
              <w:top w:val="nil"/>
              <w:left w:val="nil"/>
              <w:bottom w:val="nil"/>
              <w:right w:val="nil"/>
            </w:tcBorders>
            <w:shd w:val="clear" w:color="000000" w:fill="FFFFFF"/>
            <w:noWrap/>
            <w:vAlign w:val="center"/>
            <w:hideMark/>
          </w:tcPr>
          <w:p w14:paraId="7450DBA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5D076CE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2.34</w:t>
            </w:r>
          </w:p>
        </w:tc>
        <w:tc>
          <w:tcPr>
            <w:tcW w:w="936" w:type="dxa"/>
            <w:tcBorders>
              <w:top w:val="nil"/>
              <w:left w:val="nil"/>
              <w:bottom w:val="nil"/>
              <w:right w:val="nil"/>
            </w:tcBorders>
            <w:shd w:val="clear" w:color="000000" w:fill="FFFFFF"/>
            <w:noWrap/>
            <w:vAlign w:val="center"/>
            <w:hideMark/>
          </w:tcPr>
          <w:p w14:paraId="00E9046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[1.38,3.99]</w:t>
            </w:r>
          </w:p>
        </w:tc>
      </w:tr>
      <w:tr w:rsidR="00903F39" w:rsidRPr="009E1F39" w14:paraId="0ACA5569" w14:textId="77777777" w:rsidTr="00903F39">
        <w:trPr>
          <w:trHeight w:val="300"/>
        </w:trPr>
        <w:tc>
          <w:tcPr>
            <w:tcW w:w="3240" w:type="dxa"/>
            <w:gridSpan w:val="2"/>
            <w:tcBorders>
              <w:top w:val="nil"/>
              <w:left w:val="nil"/>
              <w:bottom w:val="nil"/>
              <w:right w:val="nil"/>
            </w:tcBorders>
            <w:shd w:val="clear" w:color="000000" w:fill="FFFFFF"/>
            <w:noWrap/>
            <w:vAlign w:val="center"/>
            <w:hideMark/>
          </w:tcPr>
          <w:p w14:paraId="0327020C"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Total number of people in household</w:t>
            </w:r>
          </w:p>
        </w:tc>
        <w:tc>
          <w:tcPr>
            <w:tcW w:w="966" w:type="dxa"/>
            <w:tcBorders>
              <w:top w:val="nil"/>
              <w:left w:val="nil"/>
              <w:bottom w:val="nil"/>
              <w:right w:val="nil"/>
            </w:tcBorders>
            <w:shd w:val="clear" w:color="000000" w:fill="FFFFFF"/>
            <w:noWrap/>
            <w:vAlign w:val="center"/>
            <w:hideMark/>
          </w:tcPr>
          <w:p w14:paraId="0A863F6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5B3B90C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172E752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6C50692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63DEC1C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73BDBDF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512EC86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58DEB822" w14:textId="77777777" w:rsidTr="00903F39">
        <w:trPr>
          <w:trHeight w:val="300"/>
        </w:trPr>
        <w:tc>
          <w:tcPr>
            <w:tcW w:w="2299" w:type="dxa"/>
            <w:tcBorders>
              <w:top w:val="nil"/>
              <w:left w:val="nil"/>
              <w:bottom w:val="nil"/>
              <w:right w:val="nil"/>
            </w:tcBorders>
            <w:shd w:val="clear" w:color="000000" w:fill="FFFFFF"/>
            <w:noWrap/>
            <w:vAlign w:val="center"/>
            <w:hideMark/>
          </w:tcPr>
          <w:p w14:paraId="0F3B4FA6"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2-5</w:t>
            </w:r>
          </w:p>
        </w:tc>
        <w:tc>
          <w:tcPr>
            <w:tcW w:w="941" w:type="dxa"/>
            <w:tcBorders>
              <w:top w:val="nil"/>
              <w:left w:val="nil"/>
              <w:bottom w:val="nil"/>
              <w:right w:val="nil"/>
            </w:tcBorders>
            <w:shd w:val="clear" w:color="000000" w:fill="FFFFFF"/>
            <w:noWrap/>
            <w:vAlign w:val="center"/>
            <w:hideMark/>
          </w:tcPr>
          <w:p w14:paraId="716B571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5.3</w:t>
            </w:r>
          </w:p>
        </w:tc>
        <w:tc>
          <w:tcPr>
            <w:tcW w:w="966" w:type="dxa"/>
            <w:tcBorders>
              <w:top w:val="nil"/>
              <w:left w:val="nil"/>
              <w:bottom w:val="nil"/>
              <w:right w:val="nil"/>
            </w:tcBorders>
            <w:shd w:val="clear" w:color="000000" w:fill="FFFFFF"/>
            <w:noWrap/>
            <w:vAlign w:val="center"/>
            <w:hideMark/>
          </w:tcPr>
          <w:p w14:paraId="3DF9DC2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(40/750)</w:t>
            </w:r>
          </w:p>
        </w:tc>
        <w:tc>
          <w:tcPr>
            <w:tcW w:w="347" w:type="dxa"/>
            <w:tcBorders>
              <w:top w:val="nil"/>
              <w:left w:val="nil"/>
              <w:bottom w:val="nil"/>
              <w:right w:val="nil"/>
            </w:tcBorders>
            <w:shd w:val="clear" w:color="000000" w:fill="FFFFFF"/>
            <w:noWrap/>
            <w:vAlign w:val="center"/>
            <w:hideMark/>
          </w:tcPr>
          <w:p w14:paraId="357EF41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626629B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045AF66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30AC55C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5E63137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19EDF50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389DF1F5" w14:textId="77777777" w:rsidTr="00903F39">
        <w:trPr>
          <w:trHeight w:val="300"/>
        </w:trPr>
        <w:tc>
          <w:tcPr>
            <w:tcW w:w="2299" w:type="dxa"/>
            <w:tcBorders>
              <w:top w:val="nil"/>
              <w:left w:val="nil"/>
              <w:bottom w:val="nil"/>
              <w:right w:val="nil"/>
            </w:tcBorders>
            <w:shd w:val="clear" w:color="000000" w:fill="FFFFFF"/>
            <w:noWrap/>
            <w:vAlign w:val="center"/>
            <w:hideMark/>
          </w:tcPr>
          <w:p w14:paraId="734AC3F8"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≥6</w:t>
            </w:r>
          </w:p>
        </w:tc>
        <w:tc>
          <w:tcPr>
            <w:tcW w:w="941" w:type="dxa"/>
            <w:tcBorders>
              <w:top w:val="nil"/>
              <w:left w:val="nil"/>
              <w:bottom w:val="nil"/>
              <w:right w:val="nil"/>
            </w:tcBorders>
            <w:shd w:val="clear" w:color="000000" w:fill="FFFFFF"/>
            <w:noWrap/>
            <w:vAlign w:val="center"/>
            <w:hideMark/>
          </w:tcPr>
          <w:p w14:paraId="164CF63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10.6</w:t>
            </w:r>
          </w:p>
        </w:tc>
        <w:tc>
          <w:tcPr>
            <w:tcW w:w="966" w:type="dxa"/>
            <w:tcBorders>
              <w:top w:val="nil"/>
              <w:left w:val="nil"/>
              <w:bottom w:val="nil"/>
              <w:right w:val="nil"/>
            </w:tcBorders>
            <w:shd w:val="clear" w:color="000000" w:fill="FFFFFF"/>
            <w:noWrap/>
            <w:vAlign w:val="center"/>
            <w:hideMark/>
          </w:tcPr>
          <w:p w14:paraId="218E258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(51/480)</w:t>
            </w:r>
          </w:p>
        </w:tc>
        <w:tc>
          <w:tcPr>
            <w:tcW w:w="347" w:type="dxa"/>
            <w:tcBorders>
              <w:top w:val="nil"/>
              <w:left w:val="nil"/>
              <w:bottom w:val="nil"/>
              <w:right w:val="nil"/>
            </w:tcBorders>
            <w:shd w:val="clear" w:color="000000" w:fill="FFFFFF"/>
            <w:noWrap/>
            <w:vAlign w:val="center"/>
            <w:hideMark/>
          </w:tcPr>
          <w:p w14:paraId="6541559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167DADF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1.07</w:t>
            </w:r>
          </w:p>
        </w:tc>
        <w:tc>
          <w:tcPr>
            <w:tcW w:w="922" w:type="dxa"/>
            <w:tcBorders>
              <w:top w:val="nil"/>
              <w:left w:val="nil"/>
              <w:bottom w:val="nil"/>
              <w:right w:val="nil"/>
            </w:tcBorders>
            <w:shd w:val="clear" w:color="000000" w:fill="FFFFFF"/>
            <w:noWrap/>
            <w:vAlign w:val="center"/>
            <w:hideMark/>
          </w:tcPr>
          <w:p w14:paraId="6E87BF5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[0.68,1.69]</w:t>
            </w:r>
          </w:p>
        </w:tc>
        <w:tc>
          <w:tcPr>
            <w:tcW w:w="76" w:type="dxa"/>
            <w:tcBorders>
              <w:top w:val="nil"/>
              <w:left w:val="nil"/>
              <w:bottom w:val="nil"/>
              <w:right w:val="nil"/>
            </w:tcBorders>
            <w:shd w:val="clear" w:color="000000" w:fill="FFFFFF"/>
            <w:noWrap/>
            <w:vAlign w:val="center"/>
            <w:hideMark/>
          </w:tcPr>
          <w:p w14:paraId="68C4219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474914C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1.02</w:t>
            </w:r>
          </w:p>
        </w:tc>
        <w:tc>
          <w:tcPr>
            <w:tcW w:w="936" w:type="dxa"/>
            <w:tcBorders>
              <w:top w:val="nil"/>
              <w:left w:val="nil"/>
              <w:bottom w:val="nil"/>
              <w:right w:val="nil"/>
            </w:tcBorders>
            <w:shd w:val="clear" w:color="000000" w:fill="FFFFFF"/>
            <w:noWrap/>
            <w:vAlign w:val="center"/>
            <w:hideMark/>
          </w:tcPr>
          <w:p w14:paraId="59AF640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[0.64,1.62]</w:t>
            </w:r>
          </w:p>
        </w:tc>
      </w:tr>
      <w:tr w:rsidR="00903F39" w:rsidRPr="009E1F39" w14:paraId="78CEEB48" w14:textId="77777777" w:rsidTr="00903F39">
        <w:trPr>
          <w:trHeight w:val="300"/>
        </w:trPr>
        <w:tc>
          <w:tcPr>
            <w:tcW w:w="3240" w:type="dxa"/>
            <w:gridSpan w:val="2"/>
            <w:tcBorders>
              <w:top w:val="nil"/>
              <w:left w:val="nil"/>
              <w:bottom w:val="nil"/>
              <w:right w:val="nil"/>
            </w:tcBorders>
            <w:shd w:val="clear" w:color="000000" w:fill="FFFFFF"/>
            <w:noWrap/>
            <w:vAlign w:val="center"/>
            <w:hideMark/>
          </w:tcPr>
          <w:p w14:paraId="1E58166D"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House felt too crowded in past year</w:t>
            </w:r>
          </w:p>
        </w:tc>
        <w:tc>
          <w:tcPr>
            <w:tcW w:w="966" w:type="dxa"/>
            <w:tcBorders>
              <w:top w:val="nil"/>
              <w:left w:val="nil"/>
              <w:bottom w:val="nil"/>
              <w:right w:val="nil"/>
            </w:tcBorders>
            <w:shd w:val="clear" w:color="000000" w:fill="FFFFFF"/>
            <w:noWrap/>
            <w:vAlign w:val="center"/>
            <w:hideMark/>
          </w:tcPr>
          <w:p w14:paraId="346125F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0DF9804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37BB8CB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31134A8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4C1E563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42DF230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055068B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4A4C3561" w14:textId="77777777" w:rsidTr="00903F39">
        <w:trPr>
          <w:trHeight w:val="300"/>
        </w:trPr>
        <w:tc>
          <w:tcPr>
            <w:tcW w:w="2299" w:type="dxa"/>
            <w:tcBorders>
              <w:top w:val="nil"/>
              <w:left w:val="nil"/>
              <w:bottom w:val="nil"/>
              <w:right w:val="nil"/>
            </w:tcBorders>
            <w:shd w:val="clear" w:color="000000" w:fill="FFFFFF"/>
            <w:noWrap/>
            <w:vAlign w:val="center"/>
            <w:hideMark/>
          </w:tcPr>
          <w:p w14:paraId="35251414"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Yes</w:t>
            </w:r>
          </w:p>
        </w:tc>
        <w:tc>
          <w:tcPr>
            <w:tcW w:w="941" w:type="dxa"/>
            <w:tcBorders>
              <w:top w:val="nil"/>
              <w:left w:val="nil"/>
              <w:bottom w:val="nil"/>
              <w:right w:val="nil"/>
            </w:tcBorders>
            <w:shd w:val="clear" w:color="000000" w:fill="FFFFFF"/>
            <w:noWrap/>
            <w:vAlign w:val="center"/>
            <w:hideMark/>
          </w:tcPr>
          <w:p w14:paraId="6A8024E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12.7</w:t>
            </w:r>
          </w:p>
        </w:tc>
        <w:tc>
          <w:tcPr>
            <w:tcW w:w="966" w:type="dxa"/>
            <w:tcBorders>
              <w:top w:val="nil"/>
              <w:left w:val="nil"/>
              <w:bottom w:val="nil"/>
              <w:right w:val="nil"/>
            </w:tcBorders>
            <w:shd w:val="clear" w:color="000000" w:fill="FFFFFF"/>
            <w:noWrap/>
            <w:vAlign w:val="center"/>
            <w:hideMark/>
          </w:tcPr>
          <w:p w14:paraId="5114590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(19/150)</w:t>
            </w:r>
          </w:p>
        </w:tc>
        <w:tc>
          <w:tcPr>
            <w:tcW w:w="347" w:type="dxa"/>
            <w:tcBorders>
              <w:top w:val="nil"/>
              <w:left w:val="nil"/>
              <w:bottom w:val="nil"/>
              <w:right w:val="nil"/>
            </w:tcBorders>
            <w:shd w:val="clear" w:color="000000" w:fill="FFFFFF"/>
            <w:noWrap/>
            <w:vAlign w:val="center"/>
            <w:hideMark/>
          </w:tcPr>
          <w:p w14:paraId="14A85AB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19AC7A3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08D96D1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183BE94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4D70DFF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7E4C259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0FC624C0" w14:textId="77777777" w:rsidTr="00903F39">
        <w:trPr>
          <w:trHeight w:val="300"/>
        </w:trPr>
        <w:tc>
          <w:tcPr>
            <w:tcW w:w="2299" w:type="dxa"/>
            <w:tcBorders>
              <w:top w:val="nil"/>
              <w:left w:val="nil"/>
              <w:bottom w:val="nil"/>
              <w:right w:val="nil"/>
            </w:tcBorders>
            <w:shd w:val="clear" w:color="000000" w:fill="FFFFFF"/>
            <w:noWrap/>
            <w:vAlign w:val="center"/>
            <w:hideMark/>
          </w:tcPr>
          <w:p w14:paraId="68A8A460"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w:t>
            </w:r>
          </w:p>
        </w:tc>
        <w:tc>
          <w:tcPr>
            <w:tcW w:w="941" w:type="dxa"/>
            <w:tcBorders>
              <w:top w:val="nil"/>
              <w:left w:val="nil"/>
              <w:bottom w:val="nil"/>
              <w:right w:val="nil"/>
            </w:tcBorders>
            <w:shd w:val="clear" w:color="000000" w:fill="FFFFFF"/>
            <w:noWrap/>
            <w:vAlign w:val="center"/>
            <w:hideMark/>
          </w:tcPr>
          <w:p w14:paraId="28B6E46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6.6</w:t>
            </w:r>
          </w:p>
        </w:tc>
        <w:tc>
          <w:tcPr>
            <w:tcW w:w="966" w:type="dxa"/>
            <w:tcBorders>
              <w:top w:val="nil"/>
              <w:left w:val="nil"/>
              <w:bottom w:val="nil"/>
              <w:right w:val="nil"/>
            </w:tcBorders>
            <w:shd w:val="clear" w:color="000000" w:fill="FFFFFF"/>
            <w:noWrap/>
            <w:vAlign w:val="center"/>
            <w:hideMark/>
          </w:tcPr>
          <w:p w14:paraId="0B65CC2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(71/1073)</w:t>
            </w:r>
          </w:p>
        </w:tc>
        <w:tc>
          <w:tcPr>
            <w:tcW w:w="347" w:type="dxa"/>
            <w:tcBorders>
              <w:top w:val="nil"/>
              <w:left w:val="nil"/>
              <w:bottom w:val="nil"/>
              <w:right w:val="nil"/>
            </w:tcBorders>
            <w:shd w:val="clear" w:color="000000" w:fill="FFFFFF"/>
            <w:noWrap/>
            <w:vAlign w:val="center"/>
            <w:hideMark/>
          </w:tcPr>
          <w:p w14:paraId="5B5550C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7309AC8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w:t>
            </w:r>
          </w:p>
        </w:tc>
        <w:tc>
          <w:tcPr>
            <w:tcW w:w="922" w:type="dxa"/>
            <w:tcBorders>
              <w:top w:val="nil"/>
              <w:left w:val="nil"/>
              <w:bottom w:val="nil"/>
              <w:right w:val="nil"/>
            </w:tcBorders>
            <w:shd w:val="clear" w:color="000000" w:fill="FFFFFF"/>
            <w:noWrap/>
            <w:vAlign w:val="center"/>
            <w:hideMark/>
          </w:tcPr>
          <w:p w14:paraId="552B972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[0.36,1.38]</w:t>
            </w:r>
          </w:p>
        </w:tc>
        <w:tc>
          <w:tcPr>
            <w:tcW w:w="76" w:type="dxa"/>
            <w:tcBorders>
              <w:top w:val="nil"/>
              <w:left w:val="nil"/>
              <w:bottom w:val="nil"/>
              <w:right w:val="nil"/>
            </w:tcBorders>
            <w:shd w:val="clear" w:color="000000" w:fill="FFFFFF"/>
            <w:noWrap/>
            <w:vAlign w:val="center"/>
            <w:hideMark/>
          </w:tcPr>
          <w:p w14:paraId="04524EF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64AC427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0.68</w:t>
            </w:r>
          </w:p>
        </w:tc>
        <w:tc>
          <w:tcPr>
            <w:tcW w:w="936" w:type="dxa"/>
            <w:tcBorders>
              <w:top w:val="nil"/>
              <w:left w:val="nil"/>
              <w:bottom w:val="nil"/>
              <w:right w:val="nil"/>
            </w:tcBorders>
            <w:shd w:val="clear" w:color="000000" w:fill="FFFFFF"/>
            <w:noWrap/>
            <w:vAlign w:val="center"/>
            <w:hideMark/>
          </w:tcPr>
          <w:p w14:paraId="3F7F3FF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[0.33,1.36]</w:t>
            </w:r>
          </w:p>
        </w:tc>
      </w:tr>
      <w:tr w:rsidR="00903F39" w:rsidRPr="009E1F39" w14:paraId="7A65B5ED" w14:textId="77777777" w:rsidTr="00903F39">
        <w:trPr>
          <w:trHeight w:val="300"/>
        </w:trPr>
        <w:tc>
          <w:tcPr>
            <w:tcW w:w="2299" w:type="dxa"/>
            <w:tcBorders>
              <w:top w:val="nil"/>
              <w:left w:val="nil"/>
              <w:bottom w:val="nil"/>
              <w:right w:val="nil"/>
            </w:tcBorders>
            <w:shd w:val="clear" w:color="000000" w:fill="FFFFFF"/>
            <w:noWrap/>
            <w:vAlign w:val="center"/>
            <w:hideMark/>
          </w:tcPr>
          <w:p w14:paraId="3F7CA5CD"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Moved house in past year</w:t>
            </w:r>
          </w:p>
        </w:tc>
        <w:tc>
          <w:tcPr>
            <w:tcW w:w="941" w:type="dxa"/>
            <w:tcBorders>
              <w:top w:val="nil"/>
              <w:left w:val="nil"/>
              <w:bottom w:val="nil"/>
              <w:right w:val="nil"/>
            </w:tcBorders>
            <w:shd w:val="clear" w:color="000000" w:fill="FFFFFF"/>
            <w:noWrap/>
            <w:vAlign w:val="center"/>
            <w:hideMark/>
          </w:tcPr>
          <w:p w14:paraId="2BF1915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66" w:type="dxa"/>
            <w:tcBorders>
              <w:top w:val="nil"/>
              <w:left w:val="nil"/>
              <w:bottom w:val="nil"/>
              <w:right w:val="nil"/>
            </w:tcBorders>
            <w:shd w:val="clear" w:color="000000" w:fill="FFFFFF"/>
            <w:noWrap/>
            <w:vAlign w:val="center"/>
            <w:hideMark/>
          </w:tcPr>
          <w:p w14:paraId="6D60ED8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3A86103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4429E21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15D3050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5B74259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11D237F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48B8F39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74CB02AD" w14:textId="77777777" w:rsidTr="00903F39">
        <w:trPr>
          <w:trHeight w:val="300"/>
        </w:trPr>
        <w:tc>
          <w:tcPr>
            <w:tcW w:w="2299" w:type="dxa"/>
            <w:tcBorders>
              <w:top w:val="nil"/>
              <w:left w:val="nil"/>
              <w:bottom w:val="nil"/>
              <w:right w:val="nil"/>
            </w:tcBorders>
            <w:shd w:val="clear" w:color="000000" w:fill="FFFFFF"/>
            <w:noWrap/>
            <w:vAlign w:val="center"/>
            <w:hideMark/>
          </w:tcPr>
          <w:p w14:paraId="2B014FA4"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Yes</w:t>
            </w:r>
          </w:p>
        </w:tc>
        <w:tc>
          <w:tcPr>
            <w:tcW w:w="941" w:type="dxa"/>
            <w:tcBorders>
              <w:top w:val="nil"/>
              <w:left w:val="nil"/>
              <w:bottom w:val="nil"/>
              <w:right w:val="nil"/>
            </w:tcBorders>
            <w:shd w:val="clear" w:color="000000" w:fill="FFFFFF"/>
            <w:noWrap/>
            <w:vAlign w:val="center"/>
            <w:hideMark/>
          </w:tcPr>
          <w:p w14:paraId="6C591AD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7.3</w:t>
            </w:r>
          </w:p>
        </w:tc>
        <w:tc>
          <w:tcPr>
            <w:tcW w:w="966" w:type="dxa"/>
            <w:tcBorders>
              <w:top w:val="nil"/>
              <w:left w:val="nil"/>
              <w:bottom w:val="nil"/>
              <w:right w:val="nil"/>
            </w:tcBorders>
            <w:shd w:val="clear" w:color="000000" w:fill="FFFFFF"/>
            <w:noWrap/>
            <w:vAlign w:val="center"/>
            <w:hideMark/>
          </w:tcPr>
          <w:p w14:paraId="3168C41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(17/233)</w:t>
            </w:r>
          </w:p>
        </w:tc>
        <w:tc>
          <w:tcPr>
            <w:tcW w:w="347" w:type="dxa"/>
            <w:tcBorders>
              <w:top w:val="nil"/>
              <w:left w:val="nil"/>
              <w:bottom w:val="nil"/>
              <w:right w:val="nil"/>
            </w:tcBorders>
            <w:shd w:val="clear" w:color="000000" w:fill="FFFFFF"/>
            <w:noWrap/>
            <w:vAlign w:val="center"/>
            <w:hideMark/>
          </w:tcPr>
          <w:p w14:paraId="1B3863F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5D6046A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518491B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65D834F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3275974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6438DED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5D4F6C68" w14:textId="77777777" w:rsidTr="00903F39">
        <w:trPr>
          <w:trHeight w:val="300"/>
        </w:trPr>
        <w:tc>
          <w:tcPr>
            <w:tcW w:w="2299" w:type="dxa"/>
            <w:tcBorders>
              <w:top w:val="nil"/>
              <w:left w:val="nil"/>
              <w:bottom w:val="nil"/>
              <w:right w:val="nil"/>
            </w:tcBorders>
            <w:shd w:val="clear" w:color="000000" w:fill="FFFFFF"/>
            <w:noWrap/>
            <w:vAlign w:val="center"/>
            <w:hideMark/>
          </w:tcPr>
          <w:p w14:paraId="2B3295BE"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w:t>
            </w:r>
          </w:p>
        </w:tc>
        <w:tc>
          <w:tcPr>
            <w:tcW w:w="941" w:type="dxa"/>
            <w:tcBorders>
              <w:top w:val="nil"/>
              <w:left w:val="nil"/>
              <w:bottom w:val="nil"/>
              <w:right w:val="nil"/>
            </w:tcBorders>
            <w:shd w:val="clear" w:color="000000" w:fill="FFFFFF"/>
            <w:noWrap/>
            <w:vAlign w:val="center"/>
            <w:hideMark/>
          </w:tcPr>
          <w:p w14:paraId="4EA76D4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7.4</w:t>
            </w:r>
          </w:p>
        </w:tc>
        <w:tc>
          <w:tcPr>
            <w:tcW w:w="966" w:type="dxa"/>
            <w:tcBorders>
              <w:top w:val="nil"/>
              <w:left w:val="nil"/>
              <w:bottom w:val="nil"/>
              <w:right w:val="nil"/>
            </w:tcBorders>
            <w:shd w:val="clear" w:color="000000" w:fill="FFFFFF"/>
            <w:noWrap/>
            <w:vAlign w:val="center"/>
            <w:hideMark/>
          </w:tcPr>
          <w:p w14:paraId="0817C25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(73/990)</w:t>
            </w:r>
          </w:p>
        </w:tc>
        <w:tc>
          <w:tcPr>
            <w:tcW w:w="347" w:type="dxa"/>
            <w:tcBorders>
              <w:top w:val="nil"/>
              <w:left w:val="nil"/>
              <w:bottom w:val="nil"/>
              <w:right w:val="nil"/>
            </w:tcBorders>
            <w:shd w:val="clear" w:color="000000" w:fill="FFFFFF"/>
            <w:noWrap/>
            <w:vAlign w:val="center"/>
            <w:hideMark/>
          </w:tcPr>
          <w:p w14:paraId="1287480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6AE2951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1.03</w:t>
            </w:r>
          </w:p>
        </w:tc>
        <w:tc>
          <w:tcPr>
            <w:tcW w:w="922" w:type="dxa"/>
            <w:tcBorders>
              <w:top w:val="nil"/>
              <w:left w:val="nil"/>
              <w:bottom w:val="nil"/>
              <w:right w:val="nil"/>
            </w:tcBorders>
            <w:shd w:val="clear" w:color="000000" w:fill="FFFFFF"/>
            <w:noWrap/>
            <w:vAlign w:val="center"/>
            <w:hideMark/>
          </w:tcPr>
          <w:p w14:paraId="117DC8A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[0.73,1.44]</w:t>
            </w:r>
          </w:p>
        </w:tc>
        <w:tc>
          <w:tcPr>
            <w:tcW w:w="76" w:type="dxa"/>
            <w:tcBorders>
              <w:top w:val="nil"/>
              <w:left w:val="nil"/>
              <w:bottom w:val="nil"/>
              <w:right w:val="nil"/>
            </w:tcBorders>
            <w:shd w:val="clear" w:color="000000" w:fill="FFFFFF"/>
            <w:noWrap/>
            <w:vAlign w:val="center"/>
            <w:hideMark/>
          </w:tcPr>
          <w:p w14:paraId="218784E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6702BB1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0.99</w:t>
            </w:r>
          </w:p>
        </w:tc>
        <w:tc>
          <w:tcPr>
            <w:tcW w:w="936" w:type="dxa"/>
            <w:tcBorders>
              <w:top w:val="nil"/>
              <w:left w:val="nil"/>
              <w:bottom w:val="nil"/>
              <w:right w:val="nil"/>
            </w:tcBorders>
            <w:shd w:val="clear" w:color="000000" w:fill="FFFFFF"/>
            <w:noWrap/>
            <w:vAlign w:val="center"/>
            <w:hideMark/>
          </w:tcPr>
          <w:p w14:paraId="6ED0DA3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[0.70,1.39]</w:t>
            </w:r>
          </w:p>
        </w:tc>
      </w:tr>
      <w:tr w:rsidR="00903F39" w:rsidRPr="009E1F39" w14:paraId="0025FD82" w14:textId="77777777" w:rsidTr="00903F39">
        <w:trPr>
          <w:trHeight w:val="300"/>
        </w:trPr>
        <w:tc>
          <w:tcPr>
            <w:tcW w:w="4206" w:type="dxa"/>
            <w:gridSpan w:val="3"/>
            <w:tcBorders>
              <w:top w:val="nil"/>
              <w:left w:val="nil"/>
              <w:bottom w:val="nil"/>
              <w:right w:val="nil"/>
            </w:tcBorders>
            <w:shd w:val="clear" w:color="000000" w:fill="FFFFFF"/>
            <w:noWrap/>
            <w:vAlign w:val="center"/>
            <w:hideMark/>
          </w:tcPr>
          <w:p w14:paraId="4AFEAD1E"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xml:space="preserve">Problem with fridge and/or cooking facilities </w:t>
            </w:r>
            <w:r w:rsidRPr="009E1F39">
              <w:rPr>
                <w:rFonts w:ascii="Times New Roman" w:eastAsia="Times New Roman" w:hAnsi="Times New Roman" w:cs="Times New Roman"/>
                <w:b/>
                <w:bCs/>
                <w:color w:val="000000"/>
                <w:sz w:val="16"/>
                <w:szCs w:val="16"/>
                <w:vertAlign w:val="superscript"/>
                <w:lang w:eastAsia="en-AU"/>
              </w:rPr>
              <w:t>†</w:t>
            </w:r>
          </w:p>
        </w:tc>
        <w:tc>
          <w:tcPr>
            <w:tcW w:w="347" w:type="dxa"/>
            <w:tcBorders>
              <w:top w:val="nil"/>
              <w:left w:val="nil"/>
              <w:bottom w:val="nil"/>
              <w:right w:val="nil"/>
            </w:tcBorders>
            <w:shd w:val="clear" w:color="000000" w:fill="FFFFFF"/>
            <w:noWrap/>
            <w:vAlign w:val="center"/>
            <w:hideMark/>
          </w:tcPr>
          <w:p w14:paraId="274441D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009EF58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6D3E11C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013C37E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7E38E0F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671A89D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3084B771" w14:textId="77777777" w:rsidTr="00903F39">
        <w:trPr>
          <w:trHeight w:val="300"/>
        </w:trPr>
        <w:tc>
          <w:tcPr>
            <w:tcW w:w="2299" w:type="dxa"/>
            <w:tcBorders>
              <w:top w:val="nil"/>
              <w:left w:val="nil"/>
              <w:bottom w:val="nil"/>
              <w:right w:val="nil"/>
            </w:tcBorders>
            <w:shd w:val="clear" w:color="000000" w:fill="FFFFFF"/>
            <w:noWrap/>
            <w:vAlign w:val="center"/>
            <w:hideMark/>
          </w:tcPr>
          <w:p w14:paraId="4C7B0AE4"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Yes</w:t>
            </w:r>
          </w:p>
        </w:tc>
        <w:tc>
          <w:tcPr>
            <w:tcW w:w="941" w:type="dxa"/>
            <w:tcBorders>
              <w:top w:val="nil"/>
              <w:left w:val="nil"/>
              <w:bottom w:val="nil"/>
              <w:right w:val="nil"/>
            </w:tcBorders>
            <w:shd w:val="clear" w:color="000000" w:fill="FFFFFF"/>
            <w:noWrap/>
            <w:vAlign w:val="center"/>
            <w:hideMark/>
          </w:tcPr>
          <w:p w14:paraId="275D9C2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21.5</w:t>
            </w:r>
          </w:p>
        </w:tc>
        <w:tc>
          <w:tcPr>
            <w:tcW w:w="966" w:type="dxa"/>
            <w:tcBorders>
              <w:top w:val="nil"/>
              <w:left w:val="nil"/>
              <w:bottom w:val="nil"/>
              <w:right w:val="nil"/>
            </w:tcBorders>
            <w:shd w:val="clear" w:color="000000" w:fill="FFFFFF"/>
            <w:noWrap/>
            <w:vAlign w:val="center"/>
            <w:hideMark/>
          </w:tcPr>
          <w:p w14:paraId="4D3D604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(14/65)</w:t>
            </w:r>
          </w:p>
        </w:tc>
        <w:tc>
          <w:tcPr>
            <w:tcW w:w="347" w:type="dxa"/>
            <w:tcBorders>
              <w:top w:val="nil"/>
              <w:left w:val="nil"/>
              <w:bottom w:val="nil"/>
              <w:right w:val="nil"/>
            </w:tcBorders>
            <w:shd w:val="clear" w:color="000000" w:fill="FFFFFF"/>
            <w:noWrap/>
            <w:vAlign w:val="center"/>
            <w:hideMark/>
          </w:tcPr>
          <w:p w14:paraId="46A3A69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0F3BA39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7DFE8C9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2963C54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7393578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7690EA9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5E61DB48" w14:textId="77777777" w:rsidTr="00903F39">
        <w:trPr>
          <w:trHeight w:val="300"/>
        </w:trPr>
        <w:tc>
          <w:tcPr>
            <w:tcW w:w="2299" w:type="dxa"/>
            <w:tcBorders>
              <w:top w:val="nil"/>
              <w:left w:val="nil"/>
              <w:bottom w:val="nil"/>
              <w:right w:val="nil"/>
            </w:tcBorders>
            <w:shd w:val="clear" w:color="000000" w:fill="FFFFFF"/>
            <w:noWrap/>
            <w:vAlign w:val="center"/>
            <w:hideMark/>
          </w:tcPr>
          <w:p w14:paraId="6E7E2504"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lastRenderedPageBreak/>
              <w:t xml:space="preserve"> No</w:t>
            </w:r>
          </w:p>
        </w:tc>
        <w:tc>
          <w:tcPr>
            <w:tcW w:w="941" w:type="dxa"/>
            <w:tcBorders>
              <w:top w:val="nil"/>
              <w:left w:val="nil"/>
              <w:bottom w:val="nil"/>
              <w:right w:val="nil"/>
            </w:tcBorders>
            <w:shd w:val="clear" w:color="000000" w:fill="FFFFFF"/>
            <w:noWrap/>
            <w:vAlign w:val="center"/>
            <w:hideMark/>
          </w:tcPr>
          <w:p w14:paraId="785F08C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5.4</w:t>
            </w:r>
          </w:p>
        </w:tc>
        <w:tc>
          <w:tcPr>
            <w:tcW w:w="966" w:type="dxa"/>
            <w:tcBorders>
              <w:top w:val="nil"/>
              <w:left w:val="nil"/>
              <w:bottom w:val="nil"/>
              <w:right w:val="nil"/>
            </w:tcBorders>
            <w:shd w:val="clear" w:color="000000" w:fill="FFFFFF"/>
            <w:noWrap/>
            <w:vAlign w:val="center"/>
            <w:hideMark/>
          </w:tcPr>
          <w:p w14:paraId="70E0C41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(44/810)</w:t>
            </w:r>
          </w:p>
        </w:tc>
        <w:tc>
          <w:tcPr>
            <w:tcW w:w="347" w:type="dxa"/>
            <w:tcBorders>
              <w:top w:val="nil"/>
              <w:left w:val="nil"/>
              <w:bottom w:val="nil"/>
              <w:right w:val="nil"/>
            </w:tcBorders>
            <w:shd w:val="clear" w:color="000000" w:fill="FFFFFF"/>
            <w:noWrap/>
            <w:vAlign w:val="center"/>
            <w:hideMark/>
          </w:tcPr>
          <w:p w14:paraId="79CF5B5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22EF8F8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w:t>
            </w:r>
          </w:p>
        </w:tc>
        <w:tc>
          <w:tcPr>
            <w:tcW w:w="922" w:type="dxa"/>
            <w:tcBorders>
              <w:top w:val="nil"/>
              <w:left w:val="nil"/>
              <w:bottom w:val="nil"/>
              <w:right w:val="nil"/>
            </w:tcBorders>
            <w:shd w:val="clear" w:color="000000" w:fill="FFFFFF"/>
            <w:noWrap/>
            <w:vAlign w:val="center"/>
            <w:hideMark/>
          </w:tcPr>
          <w:p w14:paraId="5B627BD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[0.35,1.03]</w:t>
            </w:r>
          </w:p>
        </w:tc>
        <w:tc>
          <w:tcPr>
            <w:tcW w:w="76" w:type="dxa"/>
            <w:tcBorders>
              <w:top w:val="nil"/>
              <w:left w:val="nil"/>
              <w:bottom w:val="nil"/>
              <w:right w:val="nil"/>
            </w:tcBorders>
            <w:shd w:val="clear" w:color="000000" w:fill="FFFFFF"/>
            <w:noWrap/>
            <w:vAlign w:val="center"/>
            <w:hideMark/>
          </w:tcPr>
          <w:p w14:paraId="6C36F29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1304E61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0.62</w:t>
            </w:r>
          </w:p>
        </w:tc>
        <w:tc>
          <w:tcPr>
            <w:tcW w:w="936" w:type="dxa"/>
            <w:tcBorders>
              <w:top w:val="nil"/>
              <w:left w:val="nil"/>
              <w:bottom w:val="nil"/>
              <w:right w:val="nil"/>
            </w:tcBorders>
            <w:shd w:val="clear" w:color="000000" w:fill="FFFFFF"/>
            <w:noWrap/>
            <w:vAlign w:val="center"/>
            <w:hideMark/>
          </w:tcPr>
          <w:p w14:paraId="3DFAECF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[0.35,1.10]</w:t>
            </w:r>
          </w:p>
        </w:tc>
      </w:tr>
      <w:tr w:rsidR="00903F39" w:rsidRPr="009E1F39" w14:paraId="136E8BD8" w14:textId="77777777" w:rsidTr="00903F39">
        <w:trPr>
          <w:trHeight w:val="300"/>
        </w:trPr>
        <w:tc>
          <w:tcPr>
            <w:tcW w:w="2299" w:type="dxa"/>
            <w:tcBorders>
              <w:top w:val="nil"/>
              <w:left w:val="nil"/>
              <w:bottom w:val="nil"/>
              <w:right w:val="nil"/>
            </w:tcBorders>
            <w:shd w:val="clear" w:color="000000" w:fill="FFFFFF"/>
            <w:noWrap/>
            <w:vAlign w:val="center"/>
            <w:hideMark/>
          </w:tcPr>
          <w:p w14:paraId="6B26364A"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Electrical problems at home *†</w:t>
            </w:r>
          </w:p>
        </w:tc>
        <w:tc>
          <w:tcPr>
            <w:tcW w:w="941" w:type="dxa"/>
            <w:tcBorders>
              <w:top w:val="nil"/>
              <w:left w:val="nil"/>
              <w:bottom w:val="nil"/>
              <w:right w:val="nil"/>
            </w:tcBorders>
            <w:shd w:val="clear" w:color="000000" w:fill="FFFFFF"/>
            <w:noWrap/>
            <w:vAlign w:val="center"/>
            <w:hideMark/>
          </w:tcPr>
          <w:p w14:paraId="33FDAC9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66" w:type="dxa"/>
            <w:tcBorders>
              <w:top w:val="nil"/>
              <w:left w:val="nil"/>
              <w:bottom w:val="nil"/>
              <w:right w:val="nil"/>
            </w:tcBorders>
            <w:shd w:val="clear" w:color="000000" w:fill="FFFFFF"/>
            <w:noWrap/>
            <w:vAlign w:val="center"/>
            <w:hideMark/>
          </w:tcPr>
          <w:p w14:paraId="25D40D6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5313FB3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409A61E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7DAA8F5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134AE8A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3BCD4BD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4DE2DE1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04BD28F5" w14:textId="77777777" w:rsidTr="00903F39">
        <w:trPr>
          <w:trHeight w:val="300"/>
        </w:trPr>
        <w:tc>
          <w:tcPr>
            <w:tcW w:w="2299" w:type="dxa"/>
            <w:tcBorders>
              <w:top w:val="nil"/>
              <w:left w:val="nil"/>
              <w:bottom w:val="nil"/>
              <w:right w:val="nil"/>
            </w:tcBorders>
            <w:shd w:val="clear" w:color="000000" w:fill="FFFFFF"/>
            <w:noWrap/>
            <w:vAlign w:val="center"/>
            <w:hideMark/>
          </w:tcPr>
          <w:p w14:paraId="12F7AA80"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Yes</w:t>
            </w:r>
          </w:p>
        </w:tc>
        <w:tc>
          <w:tcPr>
            <w:tcW w:w="941" w:type="dxa"/>
            <w:tcBorders>
              <w:top w:val="nil"/>
              <w:left w:val="nil"/>
              <w:bottom w:val="nil"/>
              <w:right w:val="nil"/>
            </w:tcBorders>
            <w:shd w:val="clear" w:color="000000" w:fill="FFFFFF"/>
            <w:noWrap/>
            <w:vAlign w:val="center"/>
            <w:hideMark/>
          </w:tcPr>
          <w:p w14:paraId="4254997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21.7</w:t>
            </w:r>
          </w:p>
        </w:tc>
        <w:tc>
          <w:tcPr>
            <w:tcW w:w="966" w:type="dxa"/>
            <w:tcBorders>
              <w:top w:val="nil"/>
              <w:left w:val="nil"/>
              <w:bottom w:val="nil"/>
              <w:right w:val="nil"/>
            </w:tcBorders>
            <w:shd w:val="clear" w:color="000000" w:fill="FFFFFF"/>
            <w:noWrap/>
            <w:vAlign w:val="center"/>
            <w:hideMark/>
          </w:tcPr>
          <w:p w14:paraId="4291119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(15/69)</w:t>
            </w:r>
          </w:p>
        </w:tc>
        <w:tc>
          <w:tcPr>
            <w:tcW w:w="347" w:type="dxa"/>
            <w:tcBorders>
              <w:top w:val="nil"/>
              <w:left w:val="nil"/>
              <w:bottom w:val="nil"/>
              <w:right w:val="nil"/>
            </w:tcBorders>
            <w:shd w:val="clear" w:color="000000" w:fill="FFFFFF"/>
            <w:noWrap/>
            <w:vAlign w:val="center"/>
            <w:hideMark/>
          </w:tcPr>
          <w:p w14:paraId="525CF57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5341E31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21B1FC2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4422C48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04DB160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63E935A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1A05E0C1" w14:textId="77777777" w:rsidTr="00903F39">
        <w:trPr>
          <w:trHeight w:val="300"/>
        </w:trPr>
        <w:tc>
          <w:tcPr>
            <w:tcW w:w="2299" w:type="dxa"/>
            <w:tcBorders>
              <w:top w:val="nil"/>
              <w:left w:val="nil"/>
              <w:bottom w:val="nil"/>
              <w:right w:val="nil"/>
            </w:tcBorders>
            <w:shd w:val="clear" w:color="000000" w:fill="FFFFFF"/>
            <w:noWrap/>
            <w:vAlign w:val="center"/>
            <w:hideMark/>
          </w:tcPr>
          <w:p w14:paraId="67D90330"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No</w:t>
            </w:r>
          </w:p>
        </w:tc>
        <w:tc>
          <w:tcPr>
            <w:tcW w:w="941" w:type="dxa"/>
            <w:tcBorders>
              <w:top w:val="nil"/>
              <w:left w:val="nil"/>
              <w:bottom w:val="nil"/>
              <w:right w:val="nil"/>
            </w:tcBorders>
            <w:shd w:val="clear" w:color="000000" w:fill="FFFFFF"/>
            <w:noWrap/>
            <w:vAlign w:val="center"/>
            <w:hideMark/>
          </w:tcPr>
          <w:p w14:paraId="0B5C2D8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6.6</w:t>
            </w:r>
          </w:p>
        </w:tc>
        <w:tc>
          <w:tcPr>
            <w:tcW w:w="966" w:type="dxa"/>
            <w:tcBorders>
              <w:top w:val="nil"/>
              <w:left w:val="nil"/>
              <w:bottom w:val="nil"/>
              <w:right w:val="nil"/>
            </w:tcBorders>
            <w:shd w:val="clear" w:color="000000" w:fill="FFFFFF"/>
            <w:noWrap/>
            <w:vAlign w:val="center"/>
            <w:hideMark/>
          </w:tcPr>
          <w:p w14:paraId="6A4AFC1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(76/1158)</w:t>
            </w:r>
          </w:p>
        </w:tc>
        <w:tc>
          <w:tcPr>
            <w:tcW w:w="347" w:type="dxa"/>
            <w:tcBorders>
              <w:top w:val="nil"/>
              <w:left w:val="nil"/>
              <w:bottom w:val="nil"/>
              <w:right w:val="nil"/>
            </w:tcBorders>
            <w:shd w:val="clear" w:color="000000" w:fill="FFFFFF"/>
            <w:noWrap/>
            <w:vAlign w:val="center"/>
            <w:hideMark/>
          </w:tcPr>
          <w:p w14:paraId="59B4ED3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0CFD5D6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0.66</w:t>
            </w:r>
          </w:p>
        </w:tc>
        <w:tc>
          <w:tcPr>
            <w:tcW w:w="922" w:type="dxa"/>
            <w:tcBorders>
              <w:top w:val="nil"/>
              <w:left w:val="nil"/>
              <w:bottom w:val="nil"/>
              <w:right w:val="nil"/>
            </w:tcBorders>
            <w:shd w:val="clear" w:color="000000" w:fill="FFFFFF"/>
            <w:noWrap/>
            <w:vAlign w:val="center"/>
            <w:hideMark/>
          </w:tcPr>
          <w:p w14:paraId="6EF50D0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[0.48,0.91]</w:t>
            </w:r>
          </w:p>
        </w:tc>
        <w:tc>
          <w:tcPr>
            <w:tcW w:w="76" w:type="dxa"/>
            <w:tcBorders>
              <w:top w:val="nil"/>
              <w:left w:val="nil"/>
              <w:bottom w:val="nil"/>
              <w:right w:val="nil"/>
            </w:tcBorders>
            <w:shd w:val="clear" w:color="000000" w:fill="FFFFFF"/>
            <w:noWrap/>
            <w:vAlign w:val="center"/>
            <w:hideMark/>
          </w:tcPr>
          <w:p w14:paraId="4A0108B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24B7A85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0.63</w:t>
            </w:r>
          </w:p>
        </w:tc>
        <w:tc>
          <w:tcPr>
            <w:tcW w:w="936" w:type="dxa"/>
            <w:tcBorders>
              <w:top w:val="nil"/>
              <w:left w:val="nil"/>
              <w:bottom w:val="nil"/>
              <w:right w:val="nil"/>
            </w:tcBorders>
            <w:shd w:val="clear" w:color="000000" w:fill="FFFFFF"/>
            <w:noWrap/>
            <w:vAlign w:val="center"/>
            <w:hideMark/>
          </w:tcPr>
          <w:p w14:paraId="34C238B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[0.45,0.90]</w:t>
            </w:r>
          </w:p>
        </w:tc>
      </w:tr>
      <w:tr w:rsidR="00903F39" w:rsidRPr="009E1F39" w14:paraId="51EC1BDA" w14:textId="77777777" w:rsidTr="00903F39">
        <w:trPr>
          <w:trHeight w:val="300"/>
        </w:trPr>
        <w:tc>
          <w:tcPr>
            <w:tcW w:w="2299" w:type="dxa"/>
            <w:tcBorders>
              <w:top w:val="nil"/>
              <w:left w:val="nil"/>
              <w:bottom w:val="nil"/>
              <w:right w:val="nil"/>
            </w:tcBorders>
            <w:shd w:val="clear" w:color="000000" w:fill="FFFFFF"/>
            <w:noWrap/>
            <w:vAlign w:val="center"/>
            <w:hideMark/>
          </w:tcPr>
          <w:p w14:paraId="6E8C08A7"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Security problems at home *</w:t>
            </w:r>
            <w:r w:rsidRPr="009E1F39">
              <w:rPr>
                <w:rFonts w:ascii="Times New Roman" w:eastAsia="Times New Roman" w:hAnsi="Times New Roman" w:cs="Times New Roman"/>
                <w:b/>
                <w:bCs/>
                <w:color w:val="000000"/>
                <w:sz w:val="16"/>
                <w:szCs w:val="16"/>
                <w:vertAlign w:val="superscript"/>
                <w:lang w:eastAsia="en-AU"/>
              </w:rPr>
              <w:t>†</w:t>
            </w:r>
          </w:p>
        </w:tc>
        <w:tc>
          <w:tcPr>
            <w:tcW w:w="941" w:type="dxa"/>
            <w:tcBorders>
              <w:top w:val="nil"/>
              <w:left w:val="nil"/>
              <w:bottom w:val="nil"/>
              <w:right w:val="nil"/>
            </w:tcBorders>
            <w:shd w:val="clear" w:color="000000" w:fill="FFFFFF"/>
            <w:noWrap/>
            <w:vAlign w:val="center"/>
            <w:hideMark/>
          </w:tcPr>
          <w:p w14:paraId="0D34E5E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66" w:type="dxa"/>
            <w:tcBorders>
              <w:top w:val="nil"/>
              <w:left w:val="nil"/>
              <w:bottom w:val="nil"/>
              <w:right w:val="nil"/>
            </w:tcBorders>
            <w:shd w:val="clear" w:color="000000" w:fill="FFFFFF"/>
            <w:noWrap/>
            <w:vAlign w:val="center"/>
            <w:hideMark/>
          </w:tcPr>
          <w:p w14:paraId="4163C24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2B20F9F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2B21EF8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4FEE67A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080C580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5C9ABC6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373A481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21C33658" w14:textId="77777777" w:rsidTr="00903F39">
        <w:trPr>
          <w:trHeight w:val="300"/>
        </w:trPr>
        <w:tc>
          <w:tcPr>
            <w:tcW w:w="2299" w:type="dxa"/>
            <w:tcBorders>
              <w:top w:val="nil"/>
              <w:left w:val="nil"/>
              <w:bottom w:val="nil"/>
              <w:right w:val="nil"/>
            </w:tcBorders>
            <w:shd w:val="clear" w:color="000000" w:fill="FFFFFF"/>
            <w:noWrap/>
            <w:vAlign w:val="center"/>
            <w:hideMark/>
          </w:tcPr>
          <w:p w14:paraId="69F56C4F"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Yes</w:t>
            </w:r>
          </w:p>
        </w:tc>
        <w:tc>
          <w:tcPr>
            <w:tcW w:w="941" w:type="dxa"/>
            <w:tcBorders>
              <w:top w:val="nil"/>
              <w:left w:val="nil"/>
              <w:bottom w:val="nil"/>
              <w:right w:val="nil"/>
            </w:tcBorders>
            <w:shd w:val="clear" w:color="000000" w:fill="FFFFFF"/>
            <w:noWrap/>
            <w:vAlign w:val="center"/>
            <w:hideMark/>
          </w:tcPr>
          <w:p w14:paraId="0749050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21.5</w:t>
            </w:r>
          </w:p>
        </w:tc>
        <w:tc>
          <w:tcPr>
            <w:tcW w:w="966" w:type="dxa"/>
            <w:tcBorders>
              <w:top w:val="nil"/>
              <w:left w:val="nil"/>
              <w:bottom w:val="nil"/>
              <w:right w:val="nil"/>
            </w:tcBorders>
            <w:shd w:val="clear" w:color="000000" w:fill="FFFFFF"/>
            <w:noWrap/>
            <w:vAlign w:val="center"/>
            <w:hideMark/>
          </w:tcPr>
          <w:p w14:paraId="1753318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(29/135)</w:t>
            </w:r>
          </w:p>
        </w:tc>
        <w:tc>
          <w:tcPr>
            <w:tcW w:w="347" w:type="dxa"/>
            <w:tcBorders>
              <w:top w:val="nil"/>
              <w:left w:val="nil"/>
              <w:bottom w:val="nil"/>
              <w:right w:val="nil"/>
            </w:tcBorders>
            <w:shd w:val="clear" w:color="000000" w:fill="FFFFFF"/>
            <w:noWrap/>
            <w:vAlign w:val="center"/>
            <w:hideMark/>
          </w:tcPr>
          <w:p w14:paraId="6D9F697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179E1C9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27BC0B1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74029F0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239C1E1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373C5CD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66263760" w14:textId="77777777" w:rsidTr="00903F39">
        <w:trPr>
          <w:trHeight w:val="300"/>
        </w:trPr>
        <w:tc>
          <w:tcPr>
            <w:tcW w:w="2299" w:type="dxa"/>
            <w:tcBorders>
              <w:top w:val="nil"/>
              <w:left w:val="nil"/>
              <w:bottom w:val="nil"/>
              <w:right w:val="nil"/>
            </w:tcBorders>
            <w:shd w:val="clear" w:color="000000" w:fill="FFFFFF"/>
            <w:noWrap/>
            <w:vAlign w:val="center"/>
            <w:hideMark/>
          </w:tcPr>
          <w:p w14:paraId="5908A050"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No</w:t>
            </w:r>
          </w:p>
        </w:tc>
        <w:tc>
          <w:tcPr>
            <w:tcW w:w="941" w:type="dxa"/>
            <w:tcBorders>
              <w:top w:val="nil"/>
              <w:left w:val="nil"/>
              <w:bottom w:val="nil"/>
              <w:right w:val="nil"/>
            </w:tcBorders>
            <w:shd w:val="clear" w:color="000000" w:fill="FFFFFF"/>
            <w:noWrap/>
            <w:vAlign w:val="center"/>
            <w:hideMark/>
          </w:tcPr>
          <w:p w14:paraId="3AFB0EC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5.7</w:t>
            </w:r>
          </w:p>
        </w:tc>
        <w:tc>
          <w:tcPr>
            <w:tcW w:w="966" w:type="dxa"/>
            <w:tcBorders>
              <w:top w:val="nil"/>
              <w:left w:val="nil"/>
              <w:bottom w:val="nil"/>
              <w:right w:val="nil"/>
            </w:tcBorders>
            <w:shd w:val="clear" w:color="000000" w:fill="FFFFFF"/>
            <w:noWrap/>
            <w:vAlign w:val="center"/>
            <w:hideMark/>
          </w:tcPr>
          <w:p w14:paraId="4C73C45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(62/1092)</w:t>
            </w:r>
          </w:p>
        </w:tc>
        <w:tc>
          <w:tcPr>
            <w:tcW w:w="347" w:type="dxa"/>
            <w:tcBorders>
              <w:top w:val="nil"/>
              <w:left w:val="nil"/>
              <w:bottom w:val="nil"/>
              <w:right w:val="nil"/>
            </w:tcBorders>
            <w:shd w:val="clear" w:color="000000" w:fill="FFFFFF"/>
            <w:noWrap/>
            <w:vAlign w:val="center"/>
            <w:hideMark/>
          </w:tcPr>
          <w:p w14:paraId="103FE65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7E7576C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0.63</w:t>
            </w:r>
          </w:p>
        </w:tc>
        <w:tc>
          <w:tcPr>
            <w:tcW w:w="922" w:type="dxa"/>
            <w:tcBorders>
              <w:top w:val="nil"/>
              <w:left w:val="nil"/>
              <w:bottom w:val="nil"/>
              <w:right w:val="nil"/>
            </w:tcBorders>
            <w:shd w:val="clear" w:color="000000" w:fill="FFFFFF"/>
            <w:noWrap/>
            <w:vAlign w:val="center"/>
            <w:hideMark/>
          </w:tcPr>
          <w:p w14:paraId="7B5B30F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[0.41,0.96]</w:t>
            </w:r>
          </w:p>
        </w:tc>
        <w:tc>
          <w:tcPr>
            <w:tcW w:w="76" w:type="dxa"/>
            <w:tcBorders>
              <w:top w:val="nil"/>
              <w:left w:val="nil"/>
              <w:bottom w:val="nil"/>
              <w:right w:val="nil"/>
            </w:tcBorders>
            <w:shd w:val="clear" w:color="000000" w:fill="FFFFFF"/>
            <w:noWrap/>
            <w:vAlign w:val="center"/>
            <w:hideMark/>
          </w:tcPr>
          <w:p w14:paraId="74738C2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0FD505E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0.63</w:t>
            </w:r>
          </w:p>
        </w:tc>
        <w:tc>
          <w:tcPr>
            <w:tcW w:w="936" w:type="dxa"/>
            <w:tcBorders>
              <w:top w:val="nil"/>
              <w:left w:val="nil"/>
              <w:bottom w:val="nil"/>
              <w:right w:val="nil"/>
            </w:tcBorders>
            <w:shd w:val="clear" w:color="000000" w:fill="FFFFFF"/>
            <w:noWrap/>
            <w:vAlign w:val="center"/>
            <w:hideMark/>
          </w:tcPr>
          <w:p w14:paraId="7A4FE58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[0.41,0.96]</w:t>
            </w:r>
          </w:p>
        </w:tc>
      </w:tr>
      <w:tr w:rsidR="00903F39" w:rsidRPr="009E1F39" w14:paraId="79B4666E" w14:textId="77777777" w:rsidTr="00903F39">
        <w:trPr>
          <w:trHeight w:val="300"/>
        </w:trPr>
        <w:tc>
          <w:tcPr>
            <w:tcW w:w="2299" w:type="dxa"/>
            <w:tcBorders>
              <w:top w:val="nil"/>
              <w:left w:val="nil"/>
              <w:bottom w:val="nil"/>
              <w:right w:val="nil"/>
            </w:tcBorders>
            <w:shd w:val="clear" w:color="000000" w:fill="FFFFFF"/>
            <w:noWrap/>
            <w:vAlign w:val="center"/>
            <w:hideMark/>
          </w:tcPr>
          <w:p w14:paraId="6327401B"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AREA-LEVEL FACTORS</w:t>
            </w:r>
          </w:p>
        </w:tc>
        <w:tc>
          <w:tcPr>
            <w:tcW w:w="941" w:type="dxa"/>
            <w:tcBorders>
              <w:top w:val="nil"/>
              <w:left w:val="nil"/>
              <w:bottom w:val="nil"/>
              <w:right w:val="nil"/>
            </w:tcBorders>
            <w:shd w:val="clear" w:color="000000" w:fill="FFFFFF"/>
            <w:noWrap/>
            <w:vAlign w:val="center"/>
            <w:hideMark/>
          </w:tcPr>
          <w:p w14:paraId="73D32AA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66" w:type="dxa"/>
            <w:tcBorders>
              <w:top w:val="nil"/>
              <w:left w:val="nil"/>
              <w:bottom w:val="nil"/>
              <w:right w:val="nil"/>
            </w:tcBorders>
            <w:shd w:val="clear" w:color="000000" w:fill="FFFFFF"/>
            <w:noWrap/>
            <w:vAlign w:val="center"/>
            <w:hideMark/>
          </w:tcPr>
          <w:p w14:paraId="0718BA5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5AB060F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3B84854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65FA9CD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5A5F8A9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1E55B72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596102C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0CB0E750" w14:textId="77777777" w:rsidTr="00903F39">
        <w:trPr>
          <w:trHeight w:val="300"/>
        </w:trPr>
        <w:tc>
          <w:tcPr>
            <w:tcW w:w="2299" w:type="dxa"/>
            <w:tcBorders>
              <w:top w:val="nil"/>
              <w:left w:val="nil"/>
              <w:bottom w:val="nil"/>
              <w:right w:val="nil"/>
            </w:tcBorders>
            <w:shd w:val="clear" w:color="000000" w:fill="FFFFFF"/>
            <w:noWrap/>
            <w:vAlign w:val="center"/>
            <w:hideMark/>
          </w:tcPr>
          <w:p w14:paraId="18CA7782"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Racially-motivated violence *†</w:t>
            </w:r>
          </w:p>
        </w:tc>
        <w:tc>
          <w:tcPr>
            <w:tcW w:w="941" w:type="dxa"/>
            <w:tcBorders>
              <w:top w:val="nil"/>
              <w:left w:val="nil"/>
              <w:bottom w:val="nil"/>
              <w:right w:val="nil"/>
            </w:tcBorders>
            <w:shd w:val="clear" w:color="000000" w:fill="FFFFFF"/>
            <w:vAlign w:val="center"/>
            <w:hideMark/>
          </w:tcPr>
          <w:p w14:paraId="2A577F49" w14:textId="77777777" w:rsidR="00903F39" w:rsidRPr="009E1F39" w:rsidRDefault="00903F39" w:rsidP="00903F39">
            <w:pPr>
              <w:spacing w:after="0" w:line="240" w:lineRule="auto"/>
              <w:jc w:val="center"/>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 </w:t>
            </w:r>
          </w:p>
        </w:tc>
        <w:tc>
          <w:tcPr>
            <w:tcW w:w="966" w:type="dxa"/>
            <w:tcBorders>
              <w:top w:val="nil"/>
              <w:left w:val="nil"/>
              <w:bottom w:val="nil"/>
              <w:right w:val="nil"/>
            </w:tcBorders>
            <w:shd w:val="clear" w:color="000000" w:fill="FFFFFF"/>
            <w:noWrap/>
            <w:vAlign w:val="center"/>
            <w:hideMark/>
          </w:tcPr>
          <w:p w14:paraId="79BACAD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0E038FB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39AD269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42AE30C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2F92AF9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2967178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72FDC66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09DE8104" w14:textId="77777777" w:rsidTr="00903F39">
        <w:trPr>
          <w:trHeight w:val="300"/>
        </w:trPr>
        <w:tc>
          <w:tcPr>
            <w:tcW w:w="2299" w:type="dxa"/>
            <w:tcBorders>
              <w:top w:val="nil"/>
              <w:left w:val="nil"/>
              <w:bottom w:val="nil"/>
              <w:right w:val="nil"/>
            </w:tcBorders>
            <w:shd w:val="clear" w:color="000000" w:fill="FFFFFF"/>
            <w:noWrap/>
            <w:vAlign w:val="center"/>
            <w:hideMark/>
          </w:tcPr>
          <w:p w14:paraId="79A69AA3"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Small or big problem</w:t>
            </w:r>
          </w:p>
        </w:tc>
        <w:tc>
          <w:tcPr>
            <w:tcW w:w="941" w:type="dxa"/>
            <w:tcBorders>
              <w:top w:val="nil"/>
              <w:left w:val="nil"/>
              <w:bottom w:val="nil"/>
              <w:right w:val="nil"/>
            </w:tcBorders>
            <w:shd w:val="clear" w:color="000000" w:fill="FFFFFF"/>
            <w:noWrap/>
            <w:vAlign w:val="center"/>
            <w:hideMark/>
          </w:tcPr>
          <w:p w14:paraId="0787505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9.0</w:t>
            </w:r>
          </w:p>
        </w:tc>
        <w:tc>
          <w:tcPr>
            <w:tcW w:w="966" w:type="dxa"/>
            <w:tcBorders>
              <w:top w:val="nil"/>
              <w:left w:val="nil"/>
              <w:bottom w:val="nil"/>
              <w:right w:val="nil"/>
            </w:tcBorders>
            <w:shd w:val="clear" w:color="000000" w:fill="FFFFFF"/>
            <w:noWrap/>
            <w:vAlign w:val="center"/>
            <w:hideMark/>
          </w:tcPr>
          <w:p w14:paraId="6D2297A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(16/177)</w:t>
            </w:r>
          </w:p>
        </w:tc>
        <w:tc>
          <w:tcPr>
            <w:tcW w:w="347" w:type="dxa"/>
            <w:tcBorders>
              <w:top w:val="nil"/>
              <w:left w:val="nil"/>
              <w:bottom w:val="nil"/>
              <w:right w:val="nil"/>
            </w:tcBorders>
            <w:shd w:val="clear" w:color="000000" w:fill="FFFFFF"/>
            <w:noWrap/>
            <w:vAlign w:val="center"/>
            <w:hideMark/>
          </w:tcPr>
          <w:p w14:paraId="6322129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2D308BD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3A72890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56FFD96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304390D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2B196FB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7536577E" w14:textId="77777777" w:rsidTr="00903F39">
        <w:trPr>
          <w:trHeight w:val="300"/>
        </w:trPr>
        <w:tc>
          <w:tcPr>
            <w:tcW w:w="2299" w:type="dxa"/>
            <w:tcBorders>
              <w:top w:val="nil"/>
              <w:left w:val="nil"/>
              <w:bottom w:val="nil"/>
              <w:right w:val="nil"/>
            </w:tcBorders>
            <w:shd w:val="clear" w:color="000000" w:fill="FFFFFF"/>
            <w:noWrap/>
            <w:vAlign w:val="center"/>
            <w:hideMark/>
          </w:tcPr>
          <w:p w14:paraId="38083445"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Not a problem</w:t>
            </w:r>
          </w:p>
        </w:tc>
        <w:tc>
          <w:tcPr>
            <w:tcW w:w="941" w:type="dxa"/>
            <w:tcBorders>
              <w:top w:val="nil"/>
              <w:left w:val="nil"/>
              <w:bottom w:val="nil"/>
              <w:right w:val="nil"/>
            </w:tcBorders>
            <w:shd w:val="clear" w:color="000000" w:fill="FFFFFF"/>
            <w:noWrap/>
            <w:vAlign w:val="center"/>
            <w:hideMark/>
          </w:tcPr>
          <w:p w14:paraId="2DCA0F4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7.1</w:t>
            </w:r>
          </w:p>
        </w:tc>
        <w:tc>
          <w:tcPr>
            <w:tcW w:w="966" w:type="dxa"/>
            <w:tcBorders>
              <w:top w:val="nil"/>
              <w:left w:val="nil"/>
              <w:bottom w:val="nil"/>
              <w:right w:val="nil"/>
            </w:tcBorders>
            <w:shd w:val="clear" w:color="000000" w:fill="FFFFFF"/>
            <w:noWrap/>
            <w:vAlign w:val="center"/>
            <w:hideMark/>
          </w:tcPr>
          <w:p w14:paraId="3BB943A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(68/957)</w:t>
            </w:r>
          </w:p>
        </w:tc>
        <w:tc>
          <w:tcPr>
            <w:tcW w:w="347" w:type="dxa"/>
            <w:tcBorders>
              <w:top w:val="nil"/>
              <w:left w:val="nil"/>
              <w:bottom w:val="nil"/>
              <w:right w:val="nil"/>
            </w:tcBorders>
            <w:shd w:val="clear" w:color="000000" w:fill="FFFFFF"/>
            <w:noWrap/>
            <w:vAlign w:val="center"/>
            <w:hideMark/>
          </w:tcPr>
          <w:p w14:paraId="4D65393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3F5164E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0.55</w:t>
            </w:r>
          </w:p>
        </w:tc>
        <w:tc>
          <w:tcPr>
            <w:tcW w:w="922" w:type="dxa"/>
            <w:tcBorders>
              <w:top w:val="nil"/>
              <w:left w:val="nil"/>
              <w:bottom w:val="nil"/>
              <w:right w:val="nil"/>
            </w:tcBorders>
            <w:shd w:val="clear" w:color="000000" w:fill="FFFFFF"/>
            <w:noWrap/>
            <w:vAlign w:val="center"/>
            <w:hideMark/>
          </w:tcPr>
          <w:p w14:paraId="30999F6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[0.31,0.95]</w:t>
            </w:r>
          </w:p>
        </w:tc>
        <w:tc>
          <w:tcPr>
            <w:tcW w:w="76" w:type="dxa"/>
            <w:tcBorders>
              <w:top w:val="nil"/>
              <w:left w:val="nil"/>
              <w:bottom w:val="nil"/>
              <w:right w:val="nil"/>
            </w:tcBorders>
            <w:shd w:val="clear" w:color="000000" w:fill="FFFFFF"/>
            <w:noWrap/>
            <w:vAlign w:val="center"/>
            <w:hideMark/>
          </w:tcPr>
          <w:p w14:paraId="108615C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02FF475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w:t>
            </w:r>
          </w:p>
        </w:tc>
        <w:tc>
          <w:tcPr>
            <w:tcW w:w="936" w:type="dxa"/>
            <w:tcBorders>
              <w:top w:val="nil"/>
              <w:left w:val="nil"/>
              <w:bottom w:val="nil"/>
              <w:right w:val="nil"/>
            </w:tcBorders>
            <w:shd w:val="clear" w:color="000000" w:fill="FFFFFF"/>
            <w:noWrap/>
            <w:vAlign w:val="center"/>
            <w:hideMark/>
          </w:tcPr>
          <w:p w14:paraId="165FD33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[0.27,0.91]</w:t>
            </w:r>
          </w:p>
        </w:tc>
      </w:tr>
      <w:tr w:rsidR="00903F39" w:rsidRPr="009E1F39" w14:paraId="104D1FD9" w14:textId="77777777" w:rsidTr="00903F39">
        <w:trPr>
          <w:trHeight w:val="300"/>
        </w:trPr>
        <w:tc>
          <w:tcPr>
            <w:tcW w:w="2299" w:type="dxa"/>
            <w:tcBorders>
              <w:top w:val="nil"/>
              <w:left w:val="nil"/>
              <w:bottom w:val="nil"/>
              <w:right w:val="nil"/>
            </w:tcBorders>
            <w:shd w:val="clear" w:color="000000" w:fill="FFFFFF"/>
            <w:noWrap/>
            <w:vAlign w:val="center"/>
            <w:hideMark/>
          </w:tcPr>
          <w:p w14:paraId="40C7794E"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Alcohol misuse *</w:t>
            </w:r>
            <w:r w:rsidRPr="009E1F39">
              <w:rPr>
                <w:rFonts w:ascii="Times New Roman" w:eastAsia="Times New Roman" w:hAnsi="Times New Roman" w:cs="Times New Roman"/>
                <w:b/>
                <w:bCs/>
                <w:color w:val="000000"/>
                <w:sz w:val="16"/>
                <w:szCs w:val="16"/>
                <w:vertAlign w:val="superscript"/>
                <w:lang w:eastAsia="en-AU"/>
              </w:rPr>
              <w:t>†</w:t>
            </w:r>
          </w:p>
        </w:tc>
        <w:tc>
          <w:tcPr>
            <w:tcW w:w="941" w:type="dxa"/>
            <w:tcBorders>
              <w:top w:val="nil"/>
              <w:left w:val="nil"/>
              <w:bottom w:val="nil"/>
              <w:right w:val="nil"/>
            </w:tcBorders>
            <w:shd w:val="clear" w:color="000000" w:fill="FFFFFF"/>
            <w:noWrap/>
            <w:vAlign w:val="center"/>
            <w:hideMark/>
          </w:tcPr>
          <w:p w14:paraId="3F857AF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66" w:type="dxa"/>
            <w:tcBorders>
              <w:top w:val="nil"/>
              <w:left w:val="nil"/>
              <w:bottom w:val="nil"/>
              <w:right w:val="nil"/>
            </w:tcBorders>
            <w:shd w:val="clear" w:color="000000" w:fill="FFFFFF"/>
            <w:noWrap/>
            <w:vAlign w:val="center"/>
            <w:hideMark/>
          </w:tcPr>
          <w:p w14:paraId="7ECBBA4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68B5765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1489543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737000A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2AD584C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5C544B4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28D862A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4540EBA6" w14:textId="77777777" w:rsidTr="00903F39">
        <w:trPr>
          <w:trHeight w:val="300"/>
        </w:trPr>
        <w:tc>
          <w:tcPr>
            <w:tcW w:w="2299" w:type="dxa"/>
            <w:tcBorders>
              <w:top w:val="nil"/>
              <w:left w:val="nil"/>
              <w:bottom w:val="nil"/>
              <w:right w:val="nil"/>
            </w:tcBorders>
            <w:shd w:val="clear" w:color="000000" w:fill="FFFFFF"/>
            <w:noWrap/>
            <w:vAlign w:val="center"/>
            <w:hideMark/>
          </w:tcPr>
          <w:p w14:paraId="79CB7B61"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Small or big problem</w:t>
            </w:r>
          </w:p>
        </w:tc>
        <w:tc>
          <w:tcPr>
            <w:tcW w:w="941" w:type="dxa"/>
            <w:tcBorders>
              <w:top w:val="nil"/>
              <w:left w:val="nil"/>
              <w:bottom w:val="nil"/>
              <w:right w:val="nil"/>
            </w:tcBorders>
            <w:shd w:val="clear" w:color="000000" w:fill="FFFFFF"/>
            <w:noWrap/>
            <w:vAlign w:val="center"/>
            <w:hideMark/>
          </w:tcPr>
          <w:p w14:paraId="0E49373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12.4</w:t>
            </w:r>
          </w:p>
        </w:tc>
        <w:tc>
          <w:tcPr>
            <w:tcW w:w="966" w:type="dxa"/>
            <w:tcBorders>
              <w:top w:val="nil"/>
              <w:left w:val="nil"/>
              <w:bottom w:val="nil"/>
              <w:right w:val="nil"/>
            </w:tcBorders>
            <w:shd w:val="clear" w:color="000000" w:fill="FFFFFF"/>
            <w:noWrap/>
            <w:vAlign w:val="center"/>
            <w:hideMark/>
          </w:tcPr>
          <w:p w14:paraId="29D91AD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(72/579)</w:t>
            </w:r>
          </w:p>
        </w:tc>
        <w:tc>
          <w:tcPr>
            <w:tcW w:w="347" w:type="dxa"/>
            <w:tcBorders>
              <w:top w:val="nil"/>
              <w:left w:val="nil"/>
              <w:bottom w:val="nil"/>
              <w:right w:val="nil"/>
            </w:tcBorders>
            <w:shd w:val="clear" w:color="000000" w:fill="FFFFFF"/>
            <w:noWrap/>
            <w:vAlign w:val="center"/>
            <w:hideMark/>
          </w:tcPr>
          <w:p w14:paraId="08E88C3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5C58047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37AFB44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6AA2DA7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04A49BB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39F69F1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6B662972" w14:textId="77777777" w:rsidTr="00903F39">
        <w:trPr>
          <w:trHeight w:val="300"/>
        </w:trPr>
        <w:tc>
          <w:tcPr>
            <w:tcW w:w="2299" w:type="dxa"/>
            <w:tcBorders>
              <w:top w:val="nil"/>
              <w:left w:val="nil"/>
              <w:bottom w:val="nil"/>
              <w:right w:val="nil"/>
            </w:tcBorders>
            <w:shd w:val="clear" w:color="000000" w:fill="FFFFFF"/>
            <w:noWrap/>
            <w:vAlign w:val="center"/>
            <w:hideMark/>
          </w:tcPr>
          <w:p w14:paraId="669D1A0A"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Not a problem</w:t>
            </w:r>
          </w:p>
        </w:tc>
        <w:tc>
          <w:tcPr>
            <w:tcW w:w="941" w:type="dxa"/>
            <w:tcBorders>
              <w:top w:val="nil"/>
              <w:left w:val="nil"/>
              <w:bottom w:val="nil"/>
              <w:right w:val="nil"/>
            </w:tcBorders>
            <w:shd w:val="clear" w:color="000000" w:fill="FFFFFF"/>
            <w:noWrap/>
            <w:vAlign w:val="center"/>
            <w:hideMark/>
          </w:tcPr>
          <w:p w14:paraId="33FCF09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2.8</w:t>
            </w:r>
          </w:p>
        </w:tc>
        <w:tc>
          <w:tcPr>
            <w:tcW w:w="966" w:type="dxa"/>
            <w:tcBorders>
              <w:top w:val="nil"/>
              <w:left w:val="nil"/>
              <w:bottom w:val="nil"/>
              <w:right w:val="nil"/>
            </w:tcBorders>
            <w:shd w:val="clear" w:color="000000" w:fill="FFFFFF"/>
            <w:noWrap/>
            <w:vAlign w:val="center"/>
            <w:hideMark/>
          </w:tcPr>
          <w:p w14:paraId="09A5929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(17/616)</w:t>
            </w:r>
          </w:p>
        </w:tc>
        <w:tc>
          <w:tcPr>
            <w:tcW w:w="347" w:type="dxa"/>
            <w:tcBorders>
              <w:top w:val="nil"/>
              <w:left w:val="nil"/>
              <w:bottom w:val="nil"/>
              <w:right w:val="nil"/>
            </w:tcBorders>
            <w:shd w:val="clear" w:color="000000" w:fill="FFFFFF"/>
            <w:noWrap/>
            <w:vAlign w:val="center"/>
            <w:hideMark/>
          </w:tcPr>
          <w:p w14:paraId="2FF663C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1A5DD15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0.39</w:t>
            </w:r>
          </w:p>
        </w:tc>
        <w:tc>
          <w:tcPr>
            <w:tcW w:w="922" w:type="dxa"/>
            <w:tcBorders>
              <w:top w:val="nil"/>
              <w:left w:val="nil"/>
              <w:bottom w:val="nil"/>
              <w:right w:val="nil"/>
            </w:tcBorders>
            <w:shd w:val="clear" w:color="000000" w:fill="FFFFFF"/>
            <w:noWrap/>
            <w:vAlign w:val="center"/>
            <w:hideMark/>
          </w:tcPr>
          <w:p w14:paraId="1C348B2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[0.22,0.70]</w:t>
            </w:r>
          </w:p>
        </w:tc>
        <w:tc>
          <w:tcPr>
            <w:tcW w:w="76" w:type="dxa"/>
            <w:tcBorders>
              <w:top w:val="nil"/>
              <w:left w:val="nil"/>
              <w:bottom w:val="nil"/>
              <w:right w:val="nil"/>
            </w:tcBorders>
            <w:shd w:val="clear" w:color="000000" w:fill="FFFFFF"/>
            <w:noWrap/>
            <w:vAlign w:val="center"/>
            <w:hideMark/>
          </w:tcPr>
          <w:p w14:paraId="26CA8EB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43D1C38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0.46</w:t>
            </w:r>
          </w:p>
        </w:tc>
        <w:tc>
          <w:tcPr>
            <w:tcW w:w="936" w:type="dxa"/>
            <w:tcBorders>
              <w:top w:val="nil"/>
              <w:left w:val="nil"/>
              <w:bottom w:val="nil"/>
              <w:right w:val="nil"/>
            </w:tcBorders>
            <w:shd w:val="clear" w:color="000000" w:fill="FFFFFF"/>
            <w:noWrap/>
            <w:vAlign w:val="center"/>
            <w:hideMark/>
          </w:tcPr>
          <w:p w14:paraId="6146924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[0.27,0.80]</w:t>
            </w:r>
          </w:p>
        </w:tc>
      </w:tr>
      <w:tr w:rsidR="00903F39" w:rsidRPr="009E1F39" w14:paraId="3328DF90" w14:textId="77777777" w:rsidTr="00903F39">
        <w:trPr>
          <w:trHeight w:val="300"/>
        </w:trPr>
        <w:tc>
          <w:tcPr>
            <w:tcW w:w="2299" w:type="dxa"/>
            <w:tcBorders>
              <w:top w:val="nil"/>
              <w:left w:val="nil"/>
              <w:bottom w:val="nil"/>
              <w:right w:val="nil"/>
            </w:tcBorders>
            <w:shd w:val="clear" w:color="000000" w:fill="FFFFFF"/>
            <w:noWrap/>
            <w:vAlign w:val="center"/>
            <w:hideMark/>
          </w:tcPr>
          <w:p w14:paraId="4950E616"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Break-ins or theft</w:t>
            </w:r>
          </w:p>
        </w:tc>
        <w:tc>
          <w:tcPr>
            <w:tcW w:w="941" w:type="dxa"/>
            <w:tcBorders>
              <w:top w:val="nil"/>
              <w:left w:val="nil"/>
              <w:bottom w:val="nil"/>
              <w:right w:val="nil"/>
            </w:tcBorders>
            <w:shd w:val="clear" w:color="000000" w:fill="FFFFFF"/>
            <w:noWrap/>
            <w:vAlign w:val="center"/>
            <w:hideMark/>
          </w:tcPr>
          <w:p w14:paraId="3F97B49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66" w:type="dxa"/>
            <w:tcBorders>
              <w:top w:val="nil"/>
              <w:left w:val="nil"/>
              <w:bottom w:val="nil"/>
              <w:right w:val="nil"/>
            </w:tcBorders>
            <w:shd w:val="clear" w:color="000000" w:fill="FFFFFF"/>
            <w:noWrap/>
            <w:vAlign w:val="center"/>
            <w:hideMark/>
          </w:tcPr>
          <w:p w14:paraId="39F782C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6760230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6E2C48C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33F13C4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48A27A5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1C3C097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4643D40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257D5A6C" w14:textId="77777777" w:rsidTr="00903F39">
        <w:trPr>
          <w:trHeight w:val="300"/>
        </w:trPr>
        <w:tc>
          <w:tcPr>
            <w:tcW w:w="2299" w:type="dxa"/>
            <w:tcBorders>
              <w:top w:val="nil"/>
              <w:left w:val="nil"/>
              <w:bottom w:val="nil"/>
              <w:right w:val="nil"/>
            </w:tcBorders>
            <w:shd w:val="clear" w:color="000000" w:fill="FFFFFF"/>
            <w:noWrap/>
            <w:vAlign w:val="center"/>
            <w:hideMark/>
          </w:tcPr>
          <w:p w14:paraId="42156FCE"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Small or big problem</w:t>
            </w:r>
          </w:p>
        </w:tc>
        <w:tc>
          <w:tcPr>
            <w:tcW w:w="941" w:type="dxa"/>
            <w:tcBorders>
              <w:top w:val="nil"/>
              <w:left w:val="nil"/>
              <w:bottom w:val="nil"/>
              <w:right w:val="nil"/>
            </w:tcBorders>
            <w:shd w:val="clear" w:color="000000" w:fill="FFFFFF"/>
            <w:noWrap/>
            <w:vAlign w:val="center"/>
            <w:hideMark/>
          </w:tcPr>
          <w:p w14:paraId="4B6EF92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8.9</w:t>
            </w:r>
          </w:p>
        </w:tc>
        <w:tc>
          <w:tcPr>
            <w:tcW w:w="966" w:type="dxa"/>
            <w:tcBorders>
              <w:top w:val="nil"/>
              <w:left w:val="nil"/>
              <w:bottom w:val="nil"/>
              <w:right w:val="nil"/>
            </w:tcBorders>
            <w:shd w:val="clear" w:color="000000" w:fill="FFFFFF"/>
            <w:noWrap/>
            <w:vAlign w:val="center"/>
            <w:hideMark/>
          </w:tcPr>
          <w:p w14:paraId="7B59BD7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(52/587)</w:t>
            </w:r>
          </w:p>
        </w:tc>
        <w:tc>
          <w:tcPr>
            <w:tcW w:w="347" w:type="dxa"/>
            <w:tcBorders>
              <w:top w:val="nil"/>
              <w:left w:val="nil"/>
              <w:bottom w:val="nil"/>
              <w:right w:val="nil"/>
            </w:tcBorders>
            <w:shd w:val="clear" w:color="000000" w:fill="FFFFFF"/>
            <w:noWrap/>
            <w:vAlign w:val="center"/>
            <w:hideMark/>
          </w:tcPr>
          <w:p w14:paraId="3CC645B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1D6D3C0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02A5658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1E35160F"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759BF66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7B48735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514CE382" w14:textId="77777777" w:rsidTr="00903F39">
        <w:trPr>
          <w:trHeight w:val="300"/>
        </w:trPr>
        <w:tc>
          <w:tcPr>
            <w:tcW w:w="2299" w:type="dxa"/>
            <w:tcBorders>
              <w:top w:val="nil"/>
              <w:left w:val="nil"/>
              <w:bottom w:val="nil"/>
              <w:right w:val="nil"/>
            </w:tcBorders>
            <w:shd w:val="clear" w:color="000000" w:fill="FFFFFF"/>
            <w:noWrap/>
            <w:vAlign w:val="center"/>
            <w:hideMark/>
          </w:tcPr>
          <w:p w14:paraId="5502B348"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Not a problem</w:t>
            </w:r>
          </w:p>
        </w:tc>
        <w:tc>
          <w:tcPr>
            <w:tcW w:w="941" w:type="dxa"/>
            <w:tcBorders>
              <w:top w:val="nil"/>
              <w:left w:val="nil"/>
              <w:bottom w:val="nil"/>
              <w:right w:val="nil"/>
            </w:tcBorders>
            <w:shd w:val="clear" w:color="000000" w:fill="FFFFFF"/>
            <w:noWrap/>
            <w:vAlign w:val="center"/>
            <w:hideMark/>
          </w:tcPr>
          <w:p w14:paraId="63A4A70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6.2</w:t>
            </w:r>
          </w:p>
        </w:tc>
        <w:tc>
          <w:tcPr>
            <w:tcW w:w="966" w:type="dxa"/>
            <w:tcBorders>
              <w:top w:val="nil"/>
              <w:left w:val="nil"/>
              <w:bottom w:val="nil"/>
              <w:right w:val="nil"/>
            </w:tcBorders>
            <w:shd w:val="clear" w:color="000000" w:fill="FFFFFF"/>
            <w:noWrap/>
            <w:vAlign w:val="center"/>
            <w:hideMark/>
          </w:tcPr>
          <w:p w14:paraId="3EA8712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(36/581)</w:t>
            </w:r>
          </w:p>
        </w:tc>
        <w:tc>
          <w:tcPr>
            <w:tcW w:w="347" w:type="dxa"/>
            <w:tcBorders>
              <w:top w:val="nil"/>
              <w:left w:val="nil"/>
              <w:bottom w:val="nil"/>
              <w:right w:val="nil"/>
            </w:tcBorders>
            <w:shd w:val="clear" w:color="000000" w:fill="FFFFFF"/>
            <w:noWrap/>
            <w:vAlign w:val="center"/>
            <w:hideMark/>
          </w:tcPr>
          <w:p w14:paraId="5F0A25E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235C2FD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0.79</w:t>
            </w:r>
          </w:p>
        </w:tc>
        <w:tc>
          <w:tcPr>
            <w:tcW w:w="922" w:type="dxa"/>
            <w:tcBorders>
              <w:top w:val="nil"/>
              <w:left w:val="nil"/>
              <w:bottom w:val="nil"/>
              <w:right w:val="nil"/>
            </w:tcBorders>
            <w:shd w:val="clear" w:color="000000" w:fill="FFFFFF"/>
            <w:noWrap/>
            <w:vAlign w:val="center"/>
            <w:hideMark/>
          </w:tcPr>
          <w:p w14:paraId="22A3EB5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[0.56,1.12]</w:t>
            </w:r>
          </w:p>
        </w:tc>
        <w:tc>
          <w:tcPr>
            <w:tcW w:w="76" w:type="dxa"/>
            <w:tcBorders>
              <w:top w:val="nil"/>
              <w:left w:val="nil"/>
              <w:bottom w:val="nil"/>
              <w:right w:val="nil"/>
            </w:tcBorders>
            <w:shd w:val="clear" w:color="000000" w:fill="FFFFFF"/>
            <w:noWrap/>
            <w:vAlign w:val="center"/>
            <w:hideMark/>
          </w:tcPr>
          <w:p w14:paraId="0587AD0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410622F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0.77</w:t>
            </w:r>
          </w:p>
        </w:tc>
        <w:tc>
          <w:tcPr>
            <w:tcW w:w="936" w:type="dxa"/>
            <w:tcBorders>
              <w:top w:val="nil"/>
              <w:left w:val="nil"/>
              <w:bottom w:val="nil"/>
              <w:right w:val="nil"/>
            </w:tcBorders>
            <w:shd w:val="clear" w:color="000000" w:fill="FFFFFF"/>
            <w:noWrap/>
            <w:vAlign w:val="center"/>
            <w:hideMark/>
          </w:tcPr>
          <w:p w14:paraId="2378186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[0.55,1.08]</w:t>
            </w:r>
          </w:p>
        </w:tc>
      </w:tr>
      <w:tr w:rsidR="00903F39" w:rsidRPr="009E1F39" w14:paraId="6FF96D77" w14:textId="77777777" w:rsidTr="00903F39">
        <w:trPr>
          <w:trHeight w:val="300"/>
        </w:trPr>
        <w:tc>
          <w:tcPr>
            <w:tcW w:w="2299" w:type="dxa"/>
            <w:tcBorders>
              <w:top w:val="nil"/>
              <w:left w:val="nil"/>
              <w:bottom w:val="nil"/>
              <w:right w:val="nil"/>
            </w:tcBorders>
            <w:shd w:val="clear" w:color="000000" w:fill="FFFFFF"/>
            <w:noWrap/>
            <w:vAlign w:val="center"/>
            <w:hideMark/>
          </w:tcPr>
          <w:p w14:paraId="0DC0E5FF"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Area-level disadvantage *</w:t>
            </w:r>
            <w:r w:rsidRPr="009E1F39">
              <w:rPr>
                <w:rFonts w:ascii="Times New Roman" w:eastAsia="Times New Roman" w:hAnsi="Times New Roman" w:cs="Times New Roman"/>
                <w:b/>
                <w:bCs/>
                <w:color w:val="000000"/>
                <w:sz w:val="16"/>
                <w:szCs w:val="16"/>
                <w:vertAlign w:val="superscript"/>
                <w:lang w:eastAsia="en-AU"/>
              </w:rPr>
              <w:t>†</w:t>
            </w:r>
          </w:p>
        </w:tc>
        <w:tc>
          <w:tcPr>
            <w:tcW w:w="941" w:type="dxa"/>
            <w:tcBorders>
              <w:top w:val="nil"/>
              <w:left w:val="nil"/>
              <w:bottom w:val="nil"/>
              <w:right w:val="nil"/>
            </w:tcBorders>
            <w:shd w:val="clear" w:color="000000" w:fill="FFFFFF"/>
            <w:noWrap/>
            <w:vAlign w:val="center"/>
            <w:hideMark/>
          </w:tcPr>
          <w:p w14:paraId="3C440D1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66" w:type="dxa"/>
            <w:tcBorders>
              <w:top w:val="nil"/>
              <w:left w:val="nil"/>
              <w:bottom w:val="nil"/>
              <w:right w:val="nil"/>
            </w:tcBorders>
            <w:shd w:val="clear" w:color="000000" w:fill="FFFFFF"/>
            <w:noWrap/>
            <w:vAlign w:val="center"/>
            <w:hideMark/>
          </w:tcPr>
          <w:p w14:paraId="19B7716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47" w:type="dxa"/>
            <w:tcBorders>
              <w:top w:val="nil"/>
              <w:left w:val="nil"/>
              <w:bottom w:val="nil"/>
              <w:right w:val="nil"/>
            </w:tcBorders>
            <w:shd w:val="clear" w:color="000000" w:fill="FFFFFF"/>
            <w:noWrap/>
            <w:vAlign w:val="center"/>
            <w:hideMark/>
          </w:tcPr>
          <w:p w14:paraId="2D85E61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04D8D54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0D79CA6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14557B5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2E69E13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2EF1092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5A0A9579" w14:textId="77777777" w:rsidTr="00903F39">
        <w:trPr>
          <w:trHeight w:val="300"/>
        </w:trPr>
        <w:tc>
          <w:tcPr>
            <w:tcW w:w="2299" w:type="dxa"/>
            <w:tcBorders>
              <w:top w:val="nil"/>
              <w:left w:val="nil"/>
              <w:bottom w:val="nil"/>
              <w:right w:val="nil"/>
            </w:tcBorders>
            <w:shd w:val="clear" w:color="000000" w:fill="FFFFFF"/>
            <w:noWrap/>
            <w:vAlign w:val="center"/>
            <w:hideMark/>
          </w:tcPr>
          <w:p w14:paraId="4EE96CEF"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Least advantaged</w:t>
            </w:r>
          </w:p>
        </w:tc>
        <w:tc>
          <w:tcPr>
            <w:tcW w:w="941" w:type="dxa"/>
            <w:tcBorders>
              <w:top w:val="nil"/>
              <w:left w:val="nil"/>
              <w:bottom w:val="nil"/>
              <w:right w:val="nil"/>
            </w:tcBorders>
            <w:shd w:val="clear" w:color="000000" w:fill="FFFFFF"/>
            <w:noWrap/>
            <w:vAlign w:val="center"/>
            <w:hideMark/>
          </w:tcPr>
          <w:p w14:paraId="6C04ECA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31.6</w:t>
            </w:r>
          </w:p>
        </w:tc>
        <w:tc>
          <w:tcPr>
            <w:tcW w:w="966" w:type="dxa"/>
            <w:tcBorders>
              <w:top w:val="nil"/>
              <w:left w:val="nil"/>
              <w:bottom w:val="nil"/>
              <w:right w:val="nil"/>
            </w:tcBorders>
            <w:shd w:val="clear" w:color="000000" w:fill="FFFFFF"/>
            <w:noWrap/>
            <w:vAlign w:val="center"/>
            <w:hideMark/>
          </w:tcPr>
          <w:p w14:paraId="13F7CF1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(68/215)</w:t>
            </w:r>
          </w:p>
        </w:tc>
        <w:tc>
          <w:tcPr>
            <w:tcW w:w="347" w:type="dxa"/>
            <w:tcBorders>
              <w:top w:val="nil"/>
              <w:left w:val="nil"/>
              <w:bottom w:val="nil"/>
              <w:right w:val="nil"/>
            </w:tcBorders>
            <w:shd w:val="clear" w:color="000000" w:fill="FFFFFF"/>
            <w:noWrap/>
            <w:vAlign w:val="center"/>
            <w:hideMark/>
          </w:tcPr>
          <w:p w14:paraId="24D041C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64775CE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523326C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0F63E15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05C769F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36" w:type="dxa"/>
            <w:tcBorders>
              <w:top w:val="nil"/>
              <w:left w:val="nil"/>
              <w:bottom w:val="nil"/>
              <w:right w:val="nil"/>
            </w:tcBorders>
            <w:shd w:val="clear" w:color="000000" w:fill="FFFFFF"/>
            <w:noWrap/>
            <w:vAlign w:val="center"/>
            <w:hideMark/>
          </w:tcPr>
          <w:p w14:paraId="4E381F0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3DBEF7E9" w14:textId="77777777" w:rsidTr="00903F39">
        <w:trPr>
          <w:trHeight w:val="300"/>
        </w:trPr>
        <w:tc>
          <w:tcPr>
            <w:tcW w:w="2299" w:type="dxa"/>
            <w:tcBorders>
              <w:top w:val="nil"/>
              <w:left w:val="nil"/>
              <w:bottom w:val="nil"/>
              <w:right w:val="nil"/>
            </w:tcBorders>
            <w:shd w:val="clear" w:color="000000" w:fill="FFFFFF"/>
            <w:noWrap/>
            <w:vAlign w:val="center"/>
            <w:hideMark/>
          </w:tcPr>
          <w:p w14:paraId="63152590"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Mid-advantaged</w:t>
            </w:r>
          </w:p>
        </w:tc>
        <w:tc>
          <w:tcPr>
            <w:tcW w:w="941" w:type="dxa"/>
            <w:tcBorders>
              <w:top w:val="nil"/>
              <w:left w:val="nil"/>
              <w:bottom w:val="nil"/>
              <w:right w:val="nil"/>
            </w:tcBorders>
            <w:shd w:val="clear" w:color="000000" w:fill="FFFFFF"/>
            <w:noWrap/>
            <w:vAlign w:val="center"/>
            <w:hideMark/>
          </w:tcPr>
          <w:p w14:paraId="3D4EE0A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2.7</w:t>
            </w:r>
          </w:p>
        </w:tc>
        <w:tc>
          <w:tcPr>
            <w:tcW w:w="966" w:type="dxa"/>
            <w:tcBorders>
              <w:top w:val="nil"/>
              <w:left w:val="nil"/>
              <w:bottom w:val="nil"/>
              <w:right w:val="nil"/>
            </w:tcBorders>
            <w:shd w:val="clear" w:color="000000" w:fill="FFFFFF"/>
            <w:noWrap/>
            <w:vAlign w:val="center"/>
            <w:hideMark/>
          </w:tcPr>
          <w:p w14:paraId="160D2A4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(20/754)</w:t>
            </w:r>
          </w:p>
        </w:tc>
        <w:tc>
          <w:tcPr>
            <w:tcW w:w="347" w:type="dxa"/>
            <w:tcBorders>
              <w:top w:val="nil"/>
              <w:left w:val="nil"/>
              <w:bottom w:val="nil"/>
              <w:right w:val="nil"/>
            </w:tcBorders>
            <w:shd w:val="clear" w:color="000000" w:fill="FFFFFF"/>
            <w:noWrap/>
            <w:vAlign w:val="center"/>
            <w:hideMark/>
          </w:tcPr>
          <w:p w14:paraId="121AD350"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2A29536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0.12</w:t>
            </w:r>
          </w:p>
        </w:tc>
        <w:tc>
          <w:tcPr>
            <w:tcW w:w="922" w:type="dxa"/>
            <w:tcBorders>
              <w:top w:val="nil"/>
              <w:left w:val="nil"/>
              <w:bottom w:val="nil"/>
              <w:right w:val="nil"/>
            </w:tcBorders>
            <w:shd w:val="clear" w:color="000000" w:fill="FFFFFF"/>
            <w:noWrap/>
            <w:vAlign w:val="center"/>
            <w:hideMark/>
          </w:tcPr>
          <w:p w14:paraId="0E7201E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[0.06,0.24]</w:t>
            </w:r>
          </w:p>
        </w:tc>
        <w:tc>
          <w:tcPr>
            <w:tcW w:w="76" w:type="dxa"/>
            <w:tcBorders>
              <w:top w:val="nil"/>
              <w:left w:val="nil"/>
              <w:bottom w:val="nil"/>
              <w:right w:val="nil"/>
            </w:tcBorders>
            <w:shd w:val="clear" w:color="000000" w:fill="FFFFFF"/>
            <w:noWrap/>
            <w:vAlign w:val="center"/>
            <w:hideMark/>
          </w:tcPr>
          <w:p w14:paraId="46C06A3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5EB8862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0.18</w:t>
            </w:r>
          </w:p>
        </w:tc>
        <w:tc>
          <w:tcPr>
            <w:tcW w:w="936" w:type="dxa"/>
            <w:tcBorders>
              <w:top w:val="nil"/>
              <w:left w:val="nil"/>
              <w:bottom w:val="nil"/>
              <w:right w:val="nil"/>
            </w:tcBorders>
            <w:shd w:val="clear" w:color="000000" w:fill="FFFFFF"/>
            <w:noWrap/>
            <w:vAlign w:val="center"/>
            <w:hideMark/>
          </w:tcPr>
          <w:p w14:paraId="67FF071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[0.07,0.45]</w:t>
            </w:r>
          </w:p>
        </w:tc>
      </w:tr>
      <w:tr w:rsidR="00903F39" w:rsidRPr="009E1F39" w14:paraId="7B91CDE9" w14:textId="77777777" w:rsidTr="00903F39">
        <w:trPr>
          <w:trHeight w:val="300"/>
        </w:trPr>
        <w:tc>
          <w:tcPr>
            <w:tcW w:w="2299" w:type="dxa"/>
            <w:tcBorders>
              <w:top w:val="nil"/>
              <w:left w:val="nil"/>
              <w:bottom w:val="nil"/>
              <w:right w:val="nil"/>
            </w:tcBorders>
            <w:shd w:val="clear" w:color="000000" w:fill="FFFFFF"/>
            <w:noWrap/>
            <w:vAlign w:val="center"/>
            <w:hideMark/>
          </w:tcPr>
          <w:p w14:paraId="62396C3A"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Most advantaged</w:t>
            </w:r>
          </w:p>
        </w:tc>
        <w:tc>
          <w:tcPr>
            <w:tcW w:w="941" w:type="dxa"/>
            <w:tcBorders>
              <w:top w:val="nil"/>
              <w:left w:val="nil"/>
              <w:bottom w:val="nil"/>
              <w:right w:val="nil"/>
            </w:tcBorders>
            <w:shd w:val="clear" w:color="000000" w:fill="FFFFFF"/>
            <w:noWrap/>
            <w:vAlign w:val="center"/>
            <w:hideMark/>
          </w:tcPr>
          <w:p w14:paraId="4FF9CAF4" w14:textId="00A39CA2" w:rsidR="00903F39" w:rsidRPr="009E1F39" w:rsidRDefault="009E1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r w:rsidR="00903F39" w:rsidRPr="009E1F39">
              <w:rPr>
                <w:rFonts w:ascii="Times New Roman" w:eastAsia="Times New Roman" w:hAnsi="Times New Roman" w:cs="Times New Roman"/>
                <w:color w:val="000000"/>
                <w:sz w:val="16"/>
                <w:szCs w:val="16"/>
                <w:lang w:eastAsia="en-AU"/>
              </w:rPr>
              <w:t>1.1</w:t>
            </w:r>
          </w:p>
        </w:tc>
        <w:tc>
          <w:tcPr>
            <w:tcW w:w="966" w:type="dxa"/>
            <w:tcBorders>
              <w:top w:val="nil"/>
              <w:left w:val="nil"/>
              <w:bottom w:val="nil"/>
              <w:right w:val="nil"/>
            </w:tcBorders>
            <w:shd w:val="clear" w:color="000000" w:fill="FFFFFF"/>
            <w:noWrap/>
            <w:vAlign w:val="center"/>
            <w:hideMark/>
          </w:tcPr>
          <w:p w14:paraId="3CEBE355" w14:textId="46673686"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r w:rsidR="009E1F39" w:rsidRPr="009E1F39">
              <w:rPr>
                <w:rFonts w:ascii="Times New Roman" w:eastAsia="Times New Roman" w:hAnsi="Times New Roman" w:cs="Times New Roman"/>
                <w:color w:val="000000"/>
                <w:sz w:val="16"/>
                <w:szCs w:val="16"/>
                <w:lang w:eastAsia="en-AU"/>
              </w:rPr>
              <w:t>≤</w:t>
            </w:r>
            <w:r w:rsidRPr="009E1F39">
              <w:rPr>
                <w:rFonts w:ascii="Times New Roman" w:eastAsia="Times New Roman" w:hAnsi="Times New Roman" w:cs="Times New Roman"/>
                <w:color w:val="000000"/>
                <w:sz w:val="16"/>
                <w:szCs w:val="16"/>
                <w:lang w:eastAsia="en-AU"/>
              </w:rPr>
              <w:t>3/261)</w:t>
            </w:r>
          </w:p>
        </w:tc>
        <w:tc>
          <w:tcPr>
            <w:tcW w:w="347" w:type="dxa"/>
            <w:tcBorders>
              <w:top w:val="nil"/>
              <w:left w:val="nil"/>
              <w:bottom w:val="nil"/>
              <w:right w:val="nil"/>
            </w:tcBorders>
            <w:shd w:val="clear" w:color="000000" w:fill="FFFFFF"/>
            <w:noWrap/>
            <w:vAlign w:val="center"/>
            <w:hideMark/>
          </w:tcPr>
          <w:p w14:paraId="407D14E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1998111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0.05</w:t>
            </w:r>
          </w:p>
        </w:tc>
        <w:tc>
          <w:tcPr>
            <w:tcW w:w="922" w:type="dxa"/>
            <w:tcBorders>
              <w:top w:val="nil"/>
              <w:left w:val="nil"/>
              <w:bottom w:val="nil"/>
              <w:right w:val="nil"/>
            </w:tcBorders>
            <w:shd w:val="clear" w:color="000000" w:fill="FFFFFF"/>
            <w:noWrap/>
            <w:vAlign w:val="center"/>
            <w:hideMark/>
          </w:tcPr>
          <w:p w14:paraId="79D4DFD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[0.01,0.15]</w:t>
            </w:r>
          </w:p>
        </w:tc>
        <w:tc>
          <w:tcPr>
            <w:tcW w:w="76" w:type="dxa"/>
            <w:tcBorders>
              <w:top w:val="nil"/>
              <w:left w:val="nil"/>
              <w:bottom w:val="nil"/>
              <w:right w:val="nil"/>
            </w:tcBorders>
            <w:shd w:val="clear" w:color="000000" w:fill="FFFFFF"/>
            <w:noWrap/>
            <w:vAlign w:val="center"/>
            <w:hideMark/>
          </w:tcPr>
          <w:p w14:paraId="769C53A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66424D5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0.08</w:t>
            </w:r>
          </w:p>
        </w:tc>
        <w:tc>
          <w:tcPr>
            <w:tcW w:w="936" w:type="dxa"/>
            <w:tcBorders>
              <w:top w:val="nil"/>
              <w:left w:val="nil"/>
              <w:bottom w:val="nil"/>
              <w:right w:val="nil"/>
            </w:tcBorders>
            <w:shd w:val="clear" w:color="000000" w:fill="FFFFFF"/>
            <w:noWrap/>
            <w:vAlign w:val="center"/>
            <w:hideMark/>
          </w:tcPr>
          <w:p w14:paraId="189DDF7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[0.02,0.33]</w:t>
            </w:r>
          </w:p>
        </w:tc>
      </w:tr>
      <w:tr w:rsidR="00903F39" w:rsidRPr="009E1F39" w14:paraId="396CF085" w14:textId="77777777" w:rsidTr="00903F39">
        <w:trPr>
          <w:trHeight w:val="300"/>
        </w:trPr>
        <w:tc>
          <w:tcPr>
            <w:tcW w:w="2299" w:type="dxa"/>
            <w:tcBorders>
              <w:top w:val="nil"/>
              <w:left w:val="nil"/>
              <w:bottom w:val="nil"/>
              <w:right w:val="nil"/>
            </w:tcBorders>
            <w:shd w:val="clear" w:color="000000" w:fill="FFFFFF"/>
            <w:noWrap/>
            <w:vAlign w:val="center"/>
            <w:hideMark/>
          </w:tcPr>
          <w:p w14:paraId="23955803" w14:textId="77777777" w:rsidR="00903F39" w:rsidRPr="009E1F39" w:rsidRDefault="00903F39" w:rsidP="00903F39">
            <w:pPr>
              <w:spacing w:after="0" w:line="240" w:lineRule="auto"/>
              <w:rPr>
                <w:rFonts w:ascii="Times New Roman" w:eastAsia="Times New Roman" w:hAnsi="Times New Roman" w:cs="Times New Roman"/>
                <w:b/>
                <w:bCs/>
                <w:color w:val="000000"/>
                <w:sz w:val="16"/>
                <w:szCs w:val="16"/>
                <w:lang w:eastAsia="en-AU"/>
              </w:rPr>
            </w:pPr>
            <w:r w:rsidRPr="009E1F39">
              <w:rPr>
                <w:rFonts w:ascii="Times New Roman" w:eastAsia="Times New Roman" w:hAnsi="Times New Roman" w:cs="Times New Roman"/>
                <w:b/>
                <w:bCs/>
                <w:color w:val="000000"/>
                <w:sz w:val="16"/>
                <w:szCs w:val="16"/>
                <w:lang w:eastAsia="en-AU"/>
              </w:rPr>
              <w:t>Remoteness *</w:t>
            </w:r>
          </w:p>
        </w:tc>
        <w:tc>
          <w:tcPr>
            <w:tcW w:w="941" w:type="dxa"/>
            <w:tcBorders>
              <w:top w:val="nil"/>
              <w:left w:val="nil"/>
              <w:bottom w:val="nil"/>
              <w:right w:val="nil"/>
            </w:tcBorders>
            <w:shd w:val="clear" w:color="000000" w:fill="FFFFFF"/>
            <w:noWrap/>
            <w:vAlign w:val="center"/>
            <w:hideMark/>
          </w:tcPr>
          <w:p w14:paraId="335E220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66" w:type="dxa"/>
            <w:tcBorders>
              <w:top w:val="nil"/>
              <w:left w:val="nil"/>
              <w:bottom w:val="nil"/>
              <w:right w:val="nil"/>
            </w:tcBorders>
            <w:shd w:val="clear" w:color="000000" w:fill="FFFFFF"/>
            <w:noWrap/>
            <w:vAlign w:val="center"/>
            <w:hideMark/>
          </w:tcPr>
          <w:p w14:paraId="3D4BAC66" w14:textId="77777777" w:rsidR="00903F39" w:rsidRPr="009E1F39" w:rsidRDefault="00903F39" w:rsidP="00903F39">
            <w:pPr>
              <w:spacing w:after="0" w:line="240" w:lineRule="auto"/>
              <w:jc w:val="center"/>
              <w:rPr>
                <w:rFonts w:ascii="Times New Roman" w:eastAsia="Times New Roman" w:hAnsi="Times New Roman" w:cs="Times New Roman"/>
                <w:color w:val="000000"/>
                <w:lang w:eastAsia="en-AU"/>
              </w:rPr>
            </w:pPr>
            <w:r w:rsidRPr="009E1F39">
              <w:rPr>
                <w:rFonts w:ascii="Times New Roman" w:eastAsia="Times New Roman" w:hAnsi="Times New Roman" w:cs="Times New Roman"/>
                <w:color w:val="000000"/>
                <w:lang w:eastAsia="en-AU"/>
              </w:rPr>
              <w:t> </w:t>
            </w:r>
          </w:p>
        </w:tc>
        <w:tc>
          <w:tcPr>
            <w:tcW w:w="347" w:type="dxa"/>
            <w:tcBorders>
              <w:top w:val="nil"/>
              <w:left w:val="nil"/>
              <w:bottom w:val="nil"/>
              <w:right w:val="nil"/>
            </w:tcBorders>
            <w:shd w:val="clear" w:color="000000" w:fill="FFFFFF"/>
            <w:noWrap/>
            <w:vAlign w:val="center"/>
            <w:hideMark/>
          </w:tcPr>
          <w:p w14:paraId="1B21A0B2" w14:textId="77777777" w:rsidR="00903F39" w:rsidRPr="009E1F39" w:rsidRDefault="00903F39" w:rsidP="00903F39">
            <w:pPr>
              <w:spacing w:after="0" w:line="240" w:lineRule="auto"/>
              <w:jc w:val="center"/>
              <w:rPr>
                <w:rFonts w:ascii="Times New Roman" w:eastAsia="Times New Roman" w:hAnsi="Times New Roman" w:cs="Times New Roman"/>
                <w:color w:val="000000"/>
                <w:lang w:eastAsia="en-AU"/>
              </w:rPr>
            </w:pPr>
            <w:r w:rsidRPr="009E1F39">
              <w:rPr>
                <w:rFonts w:ascii="Times New Roman" w:eastAsia="Times New Roman" w:hAnsi="Times New Roman" w:cs="Times New Roman"/>
                <w:color w:val="000000"/>
                <w:lang w:eastAsia="en-AU"/>
              </w:rPr>
              <w:t> </w:t>
            </w:r>
          </w:p>
        </w:tc>
        <w:tc>
          <w:tcPr>
            <w:tcW w:w="354" w:type="dxa"/>
            <w:tcBorders>
              <w:top w:val="nil"/>
              <w:left w:val="nil"/>
              <w:bottom w:val="nil"/>
              <w:right w:val="nil"/>
            </w:tcBorders>
            <w:shd w:val="clear" w:color="000000" w:fill="FFFFFF"/>
            <w:noWrap/>
            <w:vAlign w:val="center"/>
            <w:hideMark/>
          </w:tcPr>
          <w:p w14:paraId="741E85C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22" w:type="dxa"/>
            <w:tcBorders>
              <w:top w:val="nil"/>
              <w:left w:val="nil"/>
              <w:bottom w:val="nil"/>
              <w:right w:val="nil"/>
            </w:tcBorders>
            <w:shd w:val="clear" w:color="000000" w:fill="FFFFFF"/>
            <w:noWrap/>
            <w:vAlign w:val="center"/>
            <w:hideMark/>
          </w:tcPr>
          <w:p w14:paraId="51FE4D0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23DEC30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33EC3B6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936" w:type="dxa"/>
            <w:tcBorders>
              <w:top w:val="nil"/>
              <w:left w:val="nil"/>
              <w:bottom w:val="nil"/>
              <w:right w:val="nil"/>
            </w:tcBorders>
            <w:shd w:val="clear" w:color="000000" w:fill="FFFFFF"/>
            <w:noWrap/>
            <w:vAlign w:val="center"/>
            <w:hideMark/>
          </w:tcPr>
          <w:p w14:paraId="08AEEAA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r>
      <w:tr w:rsidR="00903F39" w:rsidRPr="009E1F39" w14:paraId="41460632" w14:textId="77777777" w:rsidTr="00903F39">
        <w:trPr>
          <w:trHeight w:val="300"/>
        </w:trPr>
        <w:tc>
          <w:tcPr>
            <w:tcW w:w="2299" w:type="dxa"/>
            <w:tcBorders>
              <w:top w:val="nil"/>
              <w:left w:val="nil"/>
              <w:bottom w:val="nil"/>
              <w:right w:val="nil"/>
            </w:tcBorders>
            <w:shd w:val="clear" w:color="000000" w:fill="FFFFFF"/>
            <w:noWrap/>
            <w:vAlign w:val="center"/>
            <w:hideMark/>
          </w:tcPr>
          <w:p w14:paraId="2353EEB7"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None</w:t>
            </w:r>
          </w:p>
        </w:tc>
        <w:tc>
          <w:tcPr>
            <w:tcW w:w="941" w:type="dxa"/>
            <w:tcBorders>
              <w:top w:val="nil"/>
              <w:left w:val="nil"/>
              <w:bottom w:val="nil"/>
              <w:right w:val="nil"/>
            </w:tcBorders>
            <w:shd w:val="clear" w:color="000000" w:fill="FFFFFF"/>
            <w:noWrap/>
            <w:vAlign w:val="center"/>
            <w:hideMark/>
          </w:tcPr>
          <w:p w14:paraId="65F9B87F" w14:textId="5B083751" w:rsidR="00903F39" w:rsidRPr="009E1F39" w:rsidRDefault="009E1F39" w:rsidP="009E1F39">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2.0</w:t>
            </w:r>
          </w:p>
        </w:tc>
        <w:tc>
          <w:tcPr>
            <w:tcW w:w="966" w:type="dxa"/>
            <w:tcBorders>
              <w:top w:val="nil"/>
              <w:left w:val="nil"/>
              <w:bottom w:val="nil"/>
              <w:right w:val="nil"/>
            </w:tcBorders>
            <w:shd w:val="clear" w:color="000000" w:fill="FFFFFF"/>
            <w:noWrap/>
            <w:vAlign w:val="center"/>
            <w:hideMark/>
          </w:tcPr>
          <w:p w14:paraId="3827CE0F" w14:textId="1B50BFF8" w:rsidR="00903F39" w:rsidRPr="009E1F39" w:rsidRDefault="00903F39" w:rsidP="009E1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r w:rsidR="009E1F39">
              <w:rPr>
                <w:rFonts w:ascii="Times New Roman" w:eastAsia="Times New Roman" w:hAnsi="Times New Roman" w:cs="Times New Roman"/>
                <w:color w:val="000000"/>
                <w:sz w:val="16"/>
                <w:szCs w:val="16"/>
                <w:lang w:eastAsia="en-AU"/>
              </w:rPr>
              <w:t>7</w:t>
            </w:r>
            <w:r w:rsidRPr="009E1F39">
              <w:rPr>
                <w:rFonts w:ascii="Times New Roman" w:eastAsia="Times New Roman" w:hAnsi="Times New Roman" w:cs="Times New Roman"/>
                <w:color w:val="000000"/>
                <w:sz w:val="16"/>
                <w:szCs w:val="16"/>
                <w:lang w:eastAsia="en-AU"/>
              </w:rPr>
              <w:t>/348)</w:t>
            </w:r>
          </w:p>
        </w:tc>
        <w:tc>
          <w:tcPr>
            <w:tcW w:w="347" w:type="dxa"/>
            <w:tcBorders>
              <w:top w:val="nil"/>
              <w:left w:val="nil"/>
              <w:bottom w:val="nil"/>
              <w:right w:val="nil"/>
            </w:tcBorders>
            <w:shd w:val="clear" w:color="000000" w:fill="FFFFFF"/>
            <w:noWrap/>
            <w:vAlign w:val="center"/>
            <w:hideMark/>
          </w:tcPr>
          <w:p w14:paraId="6A18DAD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568FFED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w:t>
            </w:r>
          </w:p>
        </w:tc>
        <w:tc>
          <w:tcPr>
            <w:tcW w:w="922" w:type="dxa"/>
            <w:tcBorders>
              <w:top w:val="nil"/>
              <w:left w:val="nil"/>
              <w:bottom w:val="nil"/>
              <w:right w:val="nil"/>
            </w:tcBorders>
            <w:shd w:val="clear" w:color="000000" w:fill="FFFFFF"/>
            <w:noWrap/>
            <w:vAlign w:val="center"/>
            <w:hideMark/>
          </w:tcPr>
          <w:p w14:paraId="6D3123D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76" w:type="dxa"/>
            <w:tcBorders>
              <w:top w:val="nil"/>
              <w:left w:val="nil"/>
              <w:bottom w:val="nil"/>
              <w:right w:val="nil"/>
            </w:tcBorders>
            <w:shd w:val="clear" w:color="000000" w:fill="FFFFFF"/>
            <w:noWrap/>
            <w:vAlign w:val="center"/>
            <w:hideMark/>
          </w:tcPr>
          <w:p w14:paraId="113830B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33B0C47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p>
        </w:tc>
        <w:tc>
          <w:tcPr>
            <w:tcW w:w="936" w:type="dxa"/>
            <w:tcBorders>
              <w:top w:val="nil"/>
              <w:left w:val="nil"/>
              <w:bottom w:val="nil"/>
              <w:right w:val="nil"/>
            </w:tcBorders>
            <w:shd w:val="clear" w:color="000000" w:fill="FFFFFF"/>
            <w:noWrap/>
            <w:vAlign w:val="center"/>
            <w:hideMark/>
          </w:tcPr>
          <w:p w14:paraId="1F6D5AED"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p>
        </w:tc>
      </w:tr>
      <w:tr w:rsidR="00903F39" w:rsidRPr="009E1F39" w14:paraId="1E7A4542" w14:textId="77777777" w:rsidTr="00903F39">
        <w:trPr>
          <w:trHeight w:val="300"/>
        </w:trPr>
        <w:tc>
          <w:tcPr>
            <w:tcW w:w="2299" w:type="dxa"/>
            <w:tcBorders>
              <w:top w:val="nil"/>
              <w:left w:val="nil"/>
              <w:bottom w:val="nil"/>
              <w:right w:val="nil"/>
            </w:tcBorders>
            <w:shd w:val="clear" w:color="000000" w:fill="FFFFFF"/>
            <w:noWrap/>
            <w:vAlign w:val="center"/>
            <w:hideMark/>
          </w:tcPr>
          <w:p w14:paraId="36688CAC"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Low</w:t>
            </w:r>
          </w:p>
        </w:tc>
        <w:tc>
          <w:tcPr>
            <w:tcW w:w="941" w:type="dxa"/>
            <w:tcBorders>
              <w:top w:val="nil"/>
              <w:left w:val="nil"/>
              <w:bottom w:val="nil"/>
              <w:right w:val="nil"/>
            </w:tcBorders>
            <w:shd w:val="clear" w:color="000000" w:fill="FFFFFF"/>
            <w:noWrap/>
            <w:vAlign w:val="center"/>
            <w:hideMark/>
          </w:tcPr>
          <w:p w14:paraId="63E97A86"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3.4</w:t>
            </w:r>
          </w:p>
        </w:tc>
        <w:tc>
          <w:tcPr>
            <w:tcW w:w="966" w:type="dxa"/>
            <w:tcBorders>
              <w:top w:val="nil"/>
              <w:left w:val="nil"/>
              <w:bottom w:val="nil"/>
              <w:right w:val="nil"/>
            </w:tcBorders>
            <w:shd w:val="clear" w:color="000000" w:fill="FFFFFF"/>
            <w:noWrap/>
            <w:vAlign w:val="center"/>
            <w:hideMark/>
          </w:tcPr>
          <w:p w14:paraId="0F0E50E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(21/620)</w:t>
            </w:r>
          </w:p>
        </w:tc>
        <w:tc>
          <w:tcPr>
            <w:tcW w:w="347" w:type="dxa"/>
            <w:tcBorders>
              <w:top w:val="nil"/>
              <w:left w:val="nil"/>
              <w:bottom w:val="nil"/>
              <w:right w:val="nil"/>
            </w:tcBorders>
            <w:shd w:val="clear" w:color="000000" w:fill="FFFFFF"/>
            <w:noWrap/>
            <w:vAlign w:val="center"/>
            <w:hideMark/>
          </w:tcPr>
          <w:p w14:paraId="334383A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401EFC5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1.62</w:t>
            </w:r>
          </w:p>
        </w:tc>
        <w:tc>
          <w:tcPr>
            <w:tcW w:w="922" w:type="dxa"/>
            <w:tcBorders>
              <w:top w:val="nil"/>
              <w:left w:val="nil"/>
              <w:bottom w:val="nil"/>
              <w:right w:val="nil"/>
            </w:tcBorders>
            <w:shd w:val="clear" w:color="000000" w:fill="FFFFFF"/>
            <w:noWrap/>
            <w:vAlign w:val="center"/>
            <w:hideMark/>
          </w:tcPr>
          <w:p w14:paraId="7FC4029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[0.55,4.82]</w:t>
            </w:r>
          </w:p>
        </w:tc>
        <w:tc>
          <w:tcPr>
            <w:tcW w:w="76" w:type="dxa"/>
            <w:tcBorders>
              <w:top w:val="nil"/>
              <w:left w:val="nil"/>
              <w:bottom w:val="nil"/>
              <w:right w:val="nil"/>
            </w:tcBorders>
            <w:shd w:val="clear" w:color="000000" w:fill="FFFFFF"/>
            <w:noWrap/>
            <w:vAlign w:val="center"/>
            <w:hideMark/>
          </w:tcPr>
          <w:p w14:paraId="1DA4BC1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53D098CB"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p>
        </w:tc>
        <w:tc>
          <w:tcPr>
            <w:tcW w:w="936" w:type="dxa"/>
            <w:tcBorders>
              <w:top w:val="nil"/>
              <w:left w:val="nil"/>
              <w:bottom w:val="nil"/>
              <w:right w:val="nil"/>
            </w:tcBorders>
            <w:shd w:val="clear" w:color="000000" w:fill="FFFFFF"/>
            <w:noWrap/>
            <w:vAlign w:val="center"/>
            <w:hideMark/>
          </w:tcPr>
          <w:p w14:paraId="048286C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p>
        </w:tc>
      </w:tr>
      <w:tr w:rsidR="00903F39" w:rsidRPr="009E1F39" w14:paraId="58BCEE3C" w14:textId="77777777" w:rsidTr="00903F39">
        <w:trPr>
          <w:trHeight w:val="300"/>
        </w:trPr>
        <w:tc>
          <w:tcPr>
            <w:tcW w:w="2299" w:type="dxa"/>
            <w:tcBorders>
              <w:top w:val="nil"/>
              <w:left w:val="nil"/>
              <w:bottom w:val="nil"/>
              <w:right w:val="nil"/>
            </w:tcBorders>
            <w:shd w:val="clear" w:color="000000" w:fill="FFFFFF"/>
            <w:noWrap/>
            <w:vAlign w:val="center"/>
            <w:hideMark/>
          </w:tcPr>
          <w:p w14:paraId="53BFC633"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Moderate</w:t>
            </w:r>
          </w:p>
        </w:tc>
        <w:tc>
          <w:tcPr>
            <w:tcW w:w="941" w:type="dxa"/>
            <w:tcBorders>
              <w:top w:val="nil"/>
              <w:left w:val="nil"/>
              <w:bottom w:val="nil"/>
              <w:right w:val="nil"/>
            </w:tcBorders>
            <w:shd w:val="clear" w:color="000000" w:fill="FFFFFF"/>
            <w:noWrap/>
            <w:vAlign w:val="center"/>
            <w:hideMark/>
          </w:tcPr>
          <w:p w14:paraId="7F236877"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17.7</w:t>
            </w:r>
          </w:p>
        </w:tc>
        <w:tc>
          <w:tcPr>
            <w:tcW w:w="966" w:type="dxa"/>
            <w:tcBorders>
              <w:top w:val="nil"/>
              <w:left w:val="nil"/>
              <w:bottom w:val="nil"/>
              <w:right w:val="nil"/>
            </w:tcBorders>
            <w:shd w:val="clear" w:color="000000" w:fill="FFFFFF"/>
            <w:noWrap/>
            <w:vAlign w:val="center"/>
            <w:hideMark/>
          </w:tcPr>
          <w:p w14:paraId="0C6BAA8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(28/158)</w:t>
            </w:r>
          </w:p>
        </w:tc>
        <w:tc>
          <w:tcPr>
            <w:tcW w:w="347" w:type="dxa"/>
            <w:tcBorders>
              <w:top w:val="nil"/>
              <w:left w:val="nil"/>
              <w:bottom w:val="nil"/>
              <w:right w:val="nil"/>
            </w:tcBorders>
            <w:shd w:val="clear" w:color="000000" w:fill="FFFFFF"/>
            <w:noWrap/>
            <w:vAlign w:val="center"/>
            <w:hideMark/>
          </w:tcPr>
          <w:p w14:paraId="197A8684"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nil"/>
              <w:right w:val="nil"/>
            </w:tcBorders>
            <w:shd w:val="clear" w:color="000000" w:fill="FFFFFF"/>
            <w:noWrap/>
            <w:vAlign w:val="center"/>
            <w:hideMark/>
          </w:tcPr>
          <w:p w14:paraId="0C873EA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7.11</w:t>
            </w:r>
          </w:p>
        </w:tc>
        <w:tc>
          <w:tcPr>
            <w:tcW w:w="922" w:type="dxa"/>
            <w:tcBorders>
              <w:top w:val="nil"/>
              <w:left w:val="nil"/>
              <w:bottom w:val="nil"/>
              <w:right w:val="nil"/>
            </w:tcBorders>
            <w:shd w:val="clear" w:color="000000" w:fill="FFFFFF"/>
            <w:noWrap/>
            <w:vAlign w:val="center"/>
            <w:hideMark/>
          </w:tcPr>
          <w:p w14:paraId="3B7AAE09"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[2.18,23.22]</w:t>
            </w:r>
          </w:p>
        </w:tc>
        <w:tc>
          <w:tcPr>
            <w:tcW w:w="76" w:type="dxa"/>
            <w:tcBorders>
              <w:top w:val="nil"/>
              <w:left w:val="nil"/>
              <w:bottom w:val="nil"/>
              <w:right w:val="nil"/>
            </w:tcBorders>
            <w:shd w:val="clear" w:color="000000" w:fill="FFFFFF"/>
            <w:noWrap/>
            <w:vAlign w:val="center"/>
            <w:hideMark/>
          </w:tcPr>
          <w:p w14:paraId="6C73594C"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nil"/>
              <w:right w:val="nil"/>
            </w:tcBorders>
            <w:shd w:val="clear" w:color="000000" w:fill="FFFFFF"/>
            <w:noWrap/>
            <w:vAlign w:val="center"/>
            <w:hideMark/>
          </w:tcPr>
          <w:p w14:paraId="2035A422"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p>
        </w:tc>
        <w:tc>
          <w:tcPr>
            <w:tcW w:w="936" w:type="dxa"/>
            <w:tcBorders>
              <w:top w:val="nil"/>
              <w:left w:val="nil"/>
              <w:bottom w:val="nil"/>
              <w:right w:val="nil"/>
            </w:tcBorders>
            <w:shd w:val="clear" w:color="000000" w:fill="FFFFFF"/>
            <w:noWrap/>
            <w:vAlign w:val="center"/>
            <w:hideMark/>
          </w:tcPr>
          <w:p w14:paraId="44E6790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p>
        </w:tc>
      </w:tr>
      <w:tr w:rsidR="00903F39" w:rsidRPr="009E1F39" w14:paraId="12634D7D" w14:textId="77777777" w:rsidTr="00903F39">
        <w:trPr>
          <w:trHeight w:val="300"/>
        </w:trPr>
        <w:tc>
          <w:tcPr>
            <w:tcW w:w="2299" w:type="dxa"/>
            <w:tcBorders>
              <w:top w:val="nil"/>
              <w:left w:val="nil"/>
              <w:bottom w:val="single" w:sz="4" w:space="0" w:color="auto"/>
              <w:right w:val="nil"/>
            </w:tcBorders>
            <w:shd w:val="clear" w:color="000000" w:fill="FFFFFF"/>
            <w:noWrap/>
            <w:vAlign w:val="center"/>
            <w:hideMark/>
          </w:tcPr>
          <w:p w14:paraId="630C4997" w14:textId="77777777" w:rsidR="00903F39" w:rsidRPr="009E1F39" w:rsidRDefault="00903F39" w:rsidP="00903F39">
            <w:pPr>
              <w:spacing w:after="0" w:line="240" w:lineRule="auto"/>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xml:space="preserve"> High/extreme</w:t>
            </w:r>
          </w:p>
        </w:tc>
        <w:tc>
          <w:tcPr>
            <w:tcW w:w="941" w:type="dxa"/>
            <w:tcBorders>
              <w:top w:val="nil"/>
              <w:left w:val="nil"/>
              <w:bottom w:val="single" w:sz="4" w:space="0" w:color="auto"/>
              <w:right w:val="nil"/>
            </w:tcBorders>
            <w:shd w:val="clear" w:color="000000" w:fill="FFFFFF"/>
            <w:noWrap/>
            <w:vAlign w:val="center"/>
            <w:hideMark/>
          </w:tcPr>
          <w:p w14:paraId="696FFEDE"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33.7</w:t>
            </w:r>
          </w:p>
        </w:tc>
        <w:tc>
          <w:tcPr>
            <w:tcW w:w="966" w:type="dxa"/>
            <w:tcBorders>
              <w:top w:val="nil"/>
              <w:left w:val="nil"/>
              <w:bottom w:val="single" w:sz="4" w:space="0" w:color="auto"/>
              <w:right w:val="nil"/>
            </w:tcBorders>
            <w:shd w:val="clear" w:color="000000" w:fill="FFFFFF"/>
            <w:noWrap/>
            <w:vAlign w:val="center"/>
            <w:hideMark/>
          </w:tcPr>
          <w:p w14:paraId="089182C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(35/104)</w:t>
            </w:r>
          </w:p>
        </w:tc>
        <w:tc>
          <w:tcPr>
            <w:tcW w:w="347" w:type="dxa"/>
            <w:tcBorders>
              <w:top w:val="nil"/>
              <w:left w:val="nil"/>
              <w:bottom w:val="single" w:sz="4" w:space="0" w:color="auto"/>
              <w:right w:val="nil"/>
            </w:tcBorders>
            <w:shd w:val="clear" w:color="000000" w:fill="FFFFFF"/>
            <w:noWrap/>
            <w:vAlign w:val="center"/>
            <w:hideMark/>
          </w:tcPr>
          <w:p w14:paraId="51522CD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54" w:type="dxa"/>
            <w:tcBorders>
              <w:top w:val="nil"/>
              <w:left w:val="nil"/>
              <w:bottom w:val="single" w:sz="4" w:space="0" w:color="auto"/>
              <w:right w:val="nil"/>
            </w:tcBorders>
            <w:shd w:val="clear" w:color="000000" w:fill="FFFFFF"/>
            <w:noWrap/>
            <w:vAlign w:val="center"/>
            <w:hideMark/>
          </w:tcPr>
          <w:p w14:paraId="588ED7D8"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14.1</w:t>
            </w:r>
          </w:p>
        </w:tc>
        <w:tc>
          <w:tcPr>
            <w:tcW w:w="922" w:type="dxa"/>
            <w:tcBorders>
              <w:top w:val="nil"/>
              <w:left w:val="nil"/>
              <w:bottom w:val="single" w:sz="4" w:space="0" w:color="auto"/>
              <w:right w:val="nil"/>
            </w:tcBorders>
            <w:shd w:val="clear" w:color="000000" w:fill="FFFFFF"/>
            <w:noWrap/>
            <w:vAlign w:val="center"/>
            <w:hideMark/>
          </w:tcPr>
          <w:p w14:paraId="7AFB6BF5"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[4.26,46.42]</w:t>
            </w:r>
          </w:p>
        </w:tc>
        <w:tc>
          <w:tcPr>
            <w:tcW w:w="76" w:type="dxa"/>
            <w:tcBorders>
              <w:top w:val="nil"/>
              <w:left w:val="nil"/>
              <w:bottom w:val="single" w:sz="4" w:space="0" w:color="auto"/>
              <w:right w:val="nil"/>
            </w:tcBorders>
            <w:shd w:val="clear" w:color="000000" w:fill="FFFFFF"/>
            <w:noWrap/>
            <w:vAlign w:val="center"/>
            <w:hideMark/>
          </w:tcPr>
          <w:p w14:paraId="1A6984D3"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 </w:t>
            </w:r>
          </w:p>
        </w:tc>
        <w:tc>
          <w:tcPr>
            <w:tcW w:w="399" w:type="dxa"/>
            <w:tcBorders>
              <w:top w:val="nil"/>
              <w:left w:val="nil"/>
              <w:bottom w:val="single" w:sz="4" w:space="0" w:color="auto"/>
              <w:right w:val="nil"/>
            </w:tcBorders>
            <w:shd w:val="clear" w:color="000000" w:fill="FFFFFF"/>
            <w:noWrap/>
            <w:vAlign w:val="center"/>
            <w:hideMark/>
          </w:tcPr>
          <w:p w14:paraId="5D195F01"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p>
        </w:tc>
        <w:tc>
          <w:tcPr>
            <w:tcW w:w="936" w:type="dxa"/>
            <w:tcBorders>
              <w:top w:val="nil"/>
              <w:left w:val="nil"/>
              <w:bottom w:val="single" w:sz="4" w:space="0" w:color="auto"/>
              <w:right w:val="nil"/>
            </w:tcBorders>
            <w:shd w:val="clear" w:color="000000" w:fill="FFFFFF"/>
            <w:noWrap/>
            <w:vAlign w:val="center"/>
            <w:hideMark/>
          </w:tcPr>
          <w:p w14:paraId="315E86BA" w14:textId="77777777" w:rsidR="00903F39" w:rsidRPr="009E1F39" w:rsidRDefault="00903F39" w:rsidP="00903F39">
            <w:pPr>
              <w:spacing w:after="0" w:line="240" w:lineRule="auto"/>
              <w:jc w:val="center"/>
              <w:rPr>
                <w:rFonts w:ascii="Times New Roman" w:eastAsia="Times New Roman" w:hAnsi="Times New Roman" w:cs="Times New Roman"/>
                <w:color w:val="000000"/>
                <w:sz w:val="16"/>
                <w:szCs w:val="16"/>
                <w:lang w:eastAsia="en-AU"/>
              </w:rPr>
            </w:pPr>
            <w:r w:rsidRPr="009E1F39">
              <w:rPr>
                <w:rFonts w:ascii="Times New Roman" w:eastAsia="Times New Roman" w:hAnsi="Times New Roman" w:cs="Times New Roman"/>
                <w:color w:val="000000"/>
                <w:sz w:val="16"/>
                <w:szCs w:val="16"/>
                <w:lang w:eastAsia="en-AU"/>
              </w:rPr>
              <w:t>--</w:t>
            </w:r>
          </w:p>
        </w:tc>
      </w:tr>
    </w:tbl>
    <w:p w14:paraId="06A06591" w14:textId="77777777" w:rsidR="00857AF4" w:rsidRPr="009E1F39" w:rsidRDefault="00857AF4" w:rsidP="00857AF4">
      <w:pPr>
        <w:spacing w:after="0"/>
        <w:rPr>
          <w:rFonts w:ascii="Times New Roman" w:eastAsia="Calibri" w:hAnsi="Times New Roman" w:cs="Times New Roman"/>
          <w:sz w:val="18"/>
        </w:rPr>
      </w:pPr>
      <w:r w:rsidRPr="009E1F39">
        <w:rPr>
          <w:rFonts w:ascii="Times New Roman" w:eastAsia="Calibri" w:hAnsi="Times New Roman" w:cs="Times New Roman"/>
          <w:sz w:val="18"/>
        </w:rPr>
        <w:t xml:space="preserve">All models </w:t>
      </w:r>
      <w:proofErr w:type="gramStart"/>
      <w:r w:rsidRPr="009E1F39">
        <w:rPr>
          <w:rFonts w:ascii="Times New Roman" w:eastAsia="Calibri" w:hAnsi="Times New Roman" w:cs="Times New Roman"/>
          <w:sz w:val="18"/>
        </w:rPr>
        <w:t>take into account</w:t>
      </w:r>
      <w:proofErr w:type="gramEnd"/>
      <w:r w:rsidRPr="009E1F39">
        <w:rPr>
          <w:rFonts w:ascii="Times New Roman" w:eastAsia="Calibri" w:hAnsi="Times New Roman" w:cs="Times New Roman"/>
          <w:sz w:val="18"/>
        </w:rPr>
        <w:t xml:space="preserve"> the clustered nature of the dataset. </w:t>
      </w:r>
    </w:p>
    <w:p w14:paraId="52652525" w14:textId="77777777" w:rsidR="00857AF4" w:rsidRPr="009E1F39" w:rsidRDefault="00857AF4" w:rsidP="00857AF4">
      <w:pPr>
        <w:spacing w:after="0"/>
        <w:rPr>
          <w:rFonts w:ascii="Times New Roman" w:eastAsia="Calibri" w:hAnsi="Times New Roman" w:cs="Times New Roman"/>
          <w:sz w:val="18"/>
        </w:rPr>
      </w:pPr>
      <w:r w:rsidRPr="009E1F39">
        <w:rPr>
          <w:rFonts w:ascii="Times New Roman" w:eastAsia="Calibri" w:hAnsi="Times New Roman" w:cs="Times New Roman"/>
          <w:sz w:val="18"/>
        </w:rPr>
        <w:t xml:space="preserve">* Variable </w:t>
      </w:r>
      <w:r w:rsidR="00813AC9" w:rsidRPr="009E1F39">
        <w:rPr>
          <w:rFonts w:ascii="Times New Roman" w:eastAsia="Calibri" w:hAnsi="Times New Roman" w:cs="Times New Roman"/>
          <w:sz w:val="18"/>
        </w:rPr>
        <w:t xml:space="preserve">significantly associated with accessibility barriers </w:t>
      </w:r>
      <w:r w:rsidRPr="009E1F39">
        <w:rPr>
          <w:rFonts w:ascii="Times New Roman" w:eastAsia="Calibri" w:hAnsi="Times New Roman" w:cs="Times New Roman"/>
          <w:sz w:val="18"/>
        </w:rPr>
        <w:t xml:space="preserve">in model adjusted for age group and sex (p-value for Wald test &lt;0.05). </w:t>
      </w:r>
    </w:p>
    <w:p w14:paraId="0D4EE27F" w14:textId="77777777" w:rsidR="00857AF4" w:rsidRPr="009E1F39" w:rsidRDefault="00857AF4" w:rsidP="00857AF4">
      <w:pPr>
        <w:spacing w:after="0"/>
        <w:rPr>
          <w:rFonts w:ascii="Times New Roman" w:eastAsia="Calibri" w:hAnsi="Times New Roman" w:cs="Times New Roman"/>
          <w:sz w:val="18"/>
        </w:rPr>
      </w:pPr>
      <w:r w:rsidRPr="009E1F39">
        <w:rPr>
          <w:rFonts w:ascii="Times New Roman" w:eastAsia="Calibri" w:hAnsi="Times New Roman" w:cs="Times New Roman"/>
          <w:sz w:val="18"/>
        </w:rPr>
        <w:t xml:space="preserve">† Variable </w:t>
      </w:r>
      <w:r w:rsidR="00813AC9" w:rsidRPr="009E1F39">
        <w:rPr>
          <w:rFonts w:ascii="Times New Roman" w:eastAsia="Calibri" w:hAnsi="Times New Roman" w:cs="Times New Roman"/>
          <w:sz w:val="18"/>
        </w:rPr>
        <w:t xml:space="preserve">significantly associated with accessibility barriers </w:t>
      </w:r>
      <w:r w:rsidRPr="009E1F39">
        <w:rPr>
          <w:rFonts w:ascii="Times New Roman" w:eastAsia="Calibri" w:hAnsi="Times New Roman" w:cs="Times New Roman"/>
          <w:sz w:val="18"/>
        </w:rPr>
        <w:t>in model adjusted for age group, sex, and remoteness (p-value for Wald test &lt;0.05).</w:t>
      </w:r>
    </w:p>
    <w:p w14:paraId="123B7020" w14:textId="5D5562AD" w:rsidR="000C6467" w:rsidRPr="009E1F39" w:rsidRDefault="00412715" w:rsidP="00786BE3">
      <w:pPr>
        <w:rPr>
          <w:rFonts w:ascii="Times New Roman" w:eastAsiaTheme="majorEastAsia" w:hAnsi="Times New Roman" w:cs="Times New Roman"/>
          <w:b/>
          <w:bCs/>
          <w:color w:val="4F81BD" w:themeColor="accent1"/>
          <w:sz w:val="26"/>
          <w:szCs w:val="26"/>
        </w:rPr>
      </w:pPr>
      <w:r>
        <w:rPr>
          <w:rFonts w:ascii="Times New Roman" w:eastAsiaTheme="majorEastAsia" w:hAnsi="Times New Roman" w:cs="Times New Roman"/>
          <w:b/>
          <w:bCs/>
          <w:color w:val="4F81BD" w:themeColor="accent1"/>
          <w:sz w:val="26"/>
          <w:szCs w:val="26"/>
        </w:rPr>
        <w:fldChar w:fldCharType="begin"/>
      </w:r>
      <w:r>
        <w:rPr>
          <w:rFonts w:ascii="Times New Roman" w:eastAsiaTheme="majorEastAsia" w:hAnsi="Times New Roman" w:cs="Times New Roman"/>
          <w:b/>
          <w:bCs/>
          <w:color w:val="4F81BD" w:themeColor="accent1"/>
          <w:sz w:val="26"/>
          <w:szCs w:val="26"/>
        </w:rPr>
        <w:instrText xml:space="preserve"> ADDIN </w:instrText>
      </w:r>
      <w:r>
        <w:rPr>
          <w:rFonts w:ascii="Times New Roman" w:eastAsiaTheme="majorEastAsia" w:hAnsi="Times New Roman" w:cs="Times New Roman"/>
          <w:b/>
          <w:bCs/>
          <w:color w:val="4F81BD" w:themeColor="accent1"/>
          <w:sz w:val="26"/>
          <w:szCs w:val="26"/>
        </w:rPr>
        <w:fldChar w:fldCharType="end"/>
      </w:r>
    </w:p>
    <w:sectPr w:rsidR="000C6467" w:rsidRPr="009E1F39" w:rsidSect="00116FF4">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2128A" w14:textId="77777777" w:rsidR="00A40F16" w:rsidRDefault="00A40F16" w:rsidP="000F6059">
      <w:pPr>
        <w:spacing w:after="0" w:line="240" w:lineRule="auto"/>
      </w:pPr>
      <w:r>
        <w:separator/>
      </w:r>
    </w:p>
  </w:endnote>
  <w:endnote w:type="continuationSeparator" w:id="0">
    <w:p w14:paraId="7907CC7C" w14:textId="77777777" w:rsidR="00A40F16" w:rsidRDefault="00A40F16" w:rsidP="000F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1332683671"/>
      <w:docPartObj>
        <w:docPartGallery w:val="Page Numbers (Bottom of Page)"/>
        <w:docPartUnique/>
      </w:docPartObj>
    </w:sdtPr>
    <w:sdtEndPr>
      <w:rPr>
        <w:noProof/>
      </w:rPr>
    </w:sdtEndPr>
    <w:sdtContent>
      <w:p w14:paraId="78D32045" w14:textId="3FB1D57A" w:rsidR="0066566B" w:rsidRPr="00C43389" w:rsidRDefault="00566074">
        <w:pPr>
          <w:pStyle w:val="Footer"/>
          <w:jc w:val="center"/>
          <w:rPr>
            <w:rFonts w:ascii="Times New Roman" w:hAnsi="Times New Roman" w:cs="Times New Roman"/>
            <w:sz w:val="20"/>
          </w:rPr>
        </w:pPr>
        <w:r>
          <w:rPr>
            <w:rFonts w:ascii="Times New Roman" w:hAnsi="Times New Roman" w:cs="Times New Roman"/>
            <w:sz w:val="20"/>
          </w:rPr>
          <w:t>Online su</w:t>
        </w:r>
        <w:r w:rsidR="0066566B" w:rsidRPr="00C43389">
          <w:rPr>
            <w:rFonts w:ascii="Times New Roman" w:hAnsi="Times New Roman" w:cs="Times New Roman"/>
            <w:sz w:val="20"/>
          </w:rPr>
          <w:t xml:space="preserve">pplementary </w:t>
        </w:r>
        <w:r>
          <w:rPr>
            <w:rFonts w:ascii="Times New Roman" w:hAnsi="Times New Roman" w:cs="Times New Roman"/>
            <w:sz w:val="20"/>
          </w:rPr>
          <w:t>material</w:t>
        </w:r>
        <w:r w:rsidR="0066566B" w:rsidRPr="00C43389">
          <w:rPr>
            <w:rFonts w:ascii="Times New Roman" w:hAnsi="Times New Roman" w:cs="Times New Roman"/>
            <w:sz w:val="20"/>
          </w:rPr>
          <w:t xml:space="preserve"> p. </w:t>
        </w:r>
        <w:r w:rsidR="0066566B" w:rsidRPr="00C43389">
          <w:rPr>
            <w:rFonts w:ascii="Times New Roman" w:hAnsi="Times New Roman" w:cs="Times New Roman"/>
            <w:sz w:val="20"/>
          </w:rPr>
          <w:fldChar w:fldCharType="begin"/>
        </w:r>
        <w:r w:rsidR="0066566B" w:rsidRPr="00C43389">
          <w:rPr>
            <w:rFonts w:ascii="Times New Roman" w:hAnsi="Times New Roman" w:cs="Times New Roman"/>
            <w:sz w:val="20"/>
          </w:rPr>
          <w:instrText xml:space="preserve"> PAGE   \* MERGEFORMAT </w:instrText>
        </w:r>
        <w:r w:rsidR="0066566B" w:rsidRPr="00C43389">
          <w:rPr>
            <w:rFonts w:ascii="Times New Roman" w:hAnsi="Times New Roman" w:cs="Times New Roman"/>
            <w:sz w:val="20"/>
          </w:rPr>
          <w:fldChar w:fldCharType="separate"/>
        </w:r>
        <w:r w:rsidR="0078187C">
          <w:rPr>
            <w:rFonts w:ascii="Times New Roman" w:hAnsi="Times New Roman" w:cs="Times New Roman"/>
            <w:noProof/>
            <w:sz w:val="20"/>
          </w:rPr>
          <w:t>13</w:t>
        </w:r>
        <w:r w:rsidR="0066566B" w:rsidRPr="00C43389">
          <w:rPr>
            <w:rFonts w:ascii="Times New Roman" w:hAnsi="Times New Roman" w:cs="Times New Roman"/>
            <w:noProof/>
            <w:sz w:val="20"/>
          </w:rPr>
          <w:fldChar w:fldCharType="end"/>
        </w:r>
      </w:p>
    </w:sdtContent>
  </w:sdt>
  <w:p w14:paraId="5689EE80" w14:textId="77777777" w:rsidR="0066566B" w:rsidRPr="00C43389" w:rsidRDefault="0066566B">
    <w:pPr>
      <w:pStyle w:val="Footer"/>
      <w:rPr>
        <w:rFonts w:ascii="Times New Roman" w:hAnsi="Times New Roman" w:cs="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830646546"/>
      <w:docPartObj>
        <w:docPartGallery w:val="Page Numbers (Bottom of Page)"/>
        <w:docPartUnique/>
      </w:docPartObj>
    </w:sdtPr>
    <w:sdtEndPr>
      <w:rPr>
        <w:rFonts w:asciiTheme="minorHAnsi" w:hAnsiTheme="minorHAnsi" w:cstheme="minorBidi"/>
        <w:noProof/>
        <w:sz w:val="22"/>
        <w:szCs w:val="22"/>
      </w:rPr>
    </w:sdtEndPr>
    <w:sdtContent>
      <w:p w14:paraId="6B89045F" w14:textId="43D9DF04" w:rsidR="0066566B" w:rsidRDefault="00566074">
        <w:pPr>
          <w:pStyle w:val="Footer"/>
          <w:jc w:val="center"/>
        </w:pPr>
        <w:r w:rsidRPr="0078187C">
          <w:rPr>
            <w:rFonts w:ascii="Times New Roman" w:hAnsi="Times New Roman" w:cs="Times New Roman"/>
            <w:sz w:val="20"/>
            <w:szCs w:val="20"/>
          </w:rPr>
          <w:t xml:space="preserve">Online supplementary material p. </w:t>
        </w:r>
        <w:r w:rsidR="0066566B" w:rsidRPr="0078187C">
          <w:rPr>
            <w:rFonts w:ascii="Times New Roman" w:hAnsi="Times New Roman" w:cs="Times New Roman"/>
            <w:sz w:val="20"/>
            <w:szCs w:val="20"/>
          </w:rPr>
          <w:fldChar w:fldCharType="begin"/>
        </w:r>
        <w:r w:rsidR="0066566B" w:rsidRPr="0078187C">
          <w:rPr>
            <w:rFonts w:ascii="Times New Roman" w:hAnsi="Times New Roman" w:cs="Times New Roman"/>
            <w:sz w:val="20"/>
            <w:szCs w:val="20"/>
          </w:rPr>
          <w:instrText xml:space="preserve"> PAGE   \* MERGEFORMAT </w:instrText>
        </w:r>
        <w:r w:rsidR="0066566B" w:rsidRPr="0078187C">
          <w:rPr>
            <w:rFonts w:ascii="Times New Roman" w:hAnsi="Times New Roman" w:cs="Times New Roman"/>
            <w:sz w:val="20"/>
            <w:szCs w:val="20"/>
          </w:rPr>
          <w:fldChar w:fldCharType="separate"/>
        </w:r>
        <w:r w:rsidR="0078187C">
          <w:rPr>
            <w:rFonts w:ascii="Times New Roman" w:hAnsi="Times New Roman" w:cs="Times New Roman"/>
            <w:noProof/>
            <w:sz w:val="20"/>
            <w:szCs w:val="20"/>
          </w:rPr>
          <w:t>15</w:t>
        </w:r>
        <w:r w:rsidR="0066566B" w:rsidRPr="0078187C">
          <w:rPr>
            <w:rFonts w:ascii="Times New Roman" w:hAnsi="Times New Roman" w:cs="Times New Roman"/>
            <w:noProof/>
            <w:sz w:val="20"/>
            <w:szCs w:val="20"/>
          </w:rPr>
          <w:fldChar w:fldCharType="end"/>
        </w:r>
      </w:p>
    </w:sdtContent>
  </w:sdt>
  <w:p w14:paraId="0279B164" w14:textId="77777777" w:rsidR="0066566B" w:rsidRDefault="00665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93D7D" w14:textId="77777777" w:rsidR="00A40F16" w:rsidRDefault="00A40F16" w:rsidP="000F6059">
      <w:pPr>
        <w:spacing w:after="0" w:line="240" w:lineRule="auto"/>
      </w:pPr>
      <w:r>
        <w:separator/>
      </w:r>
    </w:p>
  </w:footnote>
  <w:footnote w:type="continuationSeparator" w:id="0">
    <w:p w14:paraId="64411C18" w14:textId="77777777" w:rsidR="00A40F16" w:rsidRDefault="00A40F16" w:rsidP="000F6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D1B3E" w14:textId="11AB03CF" w:rsidR="0066566B" w:rsidRPr="000F6059" w:rsidRDefault="0066566B" w:rsidP="000F6059">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71DE"/>
    <w:multiLevelType w:val="hybridMultilevel"/>
    <w:tmpl w:val="03CC12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37FE6F44">
      <w:start w:val="2"/>
      <w:numFmt w:val="bullet"/>
      <w:lvlText w:val="-"/>
      <w:lvlJc w:val="left"/>
      <w:pPr>
        <w:ind w:left="1800" w:hanging="360"/>
      </w:pPr>
      <w:rPr>
        <w:rFonts w:ascii="Calibri" w:eastAsia="Calibri" w:hAnsi="Calibri" w:cstheme="minorBid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8E1D19"/>
    <w:multiLevelType w:val="hybridMultilevel"/>
    <w:tmpl w:val="D8EED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950832"/>
    <w:multiLevelType w:val="hybridMultilevel"/>
    <w:tmpl w:val="4104A9DC"/>
    <w:lvl w:ilvl="0" w:tplc="46941E7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90006"/>
    <w:multiLevelType w:val="hybridMultilevel"/>
    <w:tmpl w:val="26829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4A2DEA"/>
    <w:multiLevelType w:val="hybridMultilevel"/>
    <w:tmpl w:val="70FA82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91648E"/>
    <w:multiLevelType w:val="hybridMultilevel"/>
    <w:tmpl w:val="F392E2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4B17F89"/>
    <w:multiLevelType w:val="hybridMultilevel"/>
    <w:tmpl w:val="AA02A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A93C7C"/>
    <w:multiLevelType w:val="hybridMultilevel"/>
    <w:tmpl w:val="672C823C"/>
    <w:lvl w:ilvl="0" w:tplc="97BED0FA">
      <w:numFmt w:val="bullet"/>
      <w:lvlText w:val="•"/>
      <w:lvlJc w:val="left"/>
      <w:pPr>
        <w:ind w:left="1080" w:hanging="72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135BA8"/>
    <w:multiLevelType w:val="hybridMultilevel"/>
    <w:tmpl w:val="8842F34C"/>
    <w:lvl w:ilvl="0" w:tplc="907C8D6A">
      <w:start w:val="1"/>
      <w:numFmt w:val="decimal"/>
      <w:lvlText w:val="%1."/>
      <w:lvlJc w:val="left"/>
      <w:pPr>
        <w:ind w:left="720" w:hanging="360"/>
      </w:pPr>
      <w:rPr>
        <w:rFonts w:asciiTheme="minorHAnsi" w:eastAsiaTheme="minorHAnsi" w:hAnsiTheme="minorHAnsi" w:cstheme="minorBidi" w:hint="default"/>
        <w:b w:val="0"/>
        <w:color w:val="auto"/>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CA3A13"/>
    <w:multiLevelType w:val="hybridMultilevel"/>
    <w:tmpl w:val="6B0C0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07692A"/>
    <w:multiLevelType w:val="hybridMultilevel"/>
    <w:tmpl w:val="9976D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9472938"/>
    <w:multiLevelType w:val="hybridMultilevel"/>
    <w:tmpl w:val="441EA9EC"/>
    <w:lvl w:ilvl="0" w:tplc="875667D8">
      <w:start w:val="5"/>
      <w:numFmt w:val="bullet"/>
      <w:lvlText w:val="-"/>
      <w:lvlJc w:val="left"/>
      <w:pPr>
        <w:ind w:left="720" w:hanging="360"/>
      </w:pPr>
      <w:rPr>
        <w:rFonts w:ascii="Calibri" w:eastAsia="Calibr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5068CA"/>
    <w:multiLevelType w:val="hybridMultilevel"/>
    <w:tmpl w:val="C1A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8A07DE"/>
    <w:multiLevelType w:val="hybridMultilevel"/>
    <w:tmpl w:val="F140E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25068B"/>
    <w:multiLevelType w:val="hybridMultilevel"/>
    <w:tmpl w:val="77BE5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C5B05C3"/>
    <w:multiLevelType w:val="hybridMultilevel"/>
    <w:tmpl w:val="7C8C6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F025075"/>
    <w:multiLevelType w:val="hybridMultilevel"/>
    <w:tmpl w:val="D3E6A4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4284802"/>
    <w:multiLevelType w:val="hybridMultilevel"/>
    <w:tmpl w:val="66ECE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611248D"/>
    <w:multiLevelType w:val="hybridMultilevel"/>
    <w:tmpl w:val="010CA8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8FA30CC"/>
    <w:multiLevelType w:val="hybridMultilevel"/>
    <w:tmpl w:val="8B7A4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891172"/>
    <w:multiLevelType w:val="hybridMultilevel"/>
    <w:tmpl w:val="F3B2B9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FC12E7"/>
    <w:multiLevelType w:val="hybridMultilevel"/>
    <w:tmpl w:val="EC0C4D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D223517"/>
    <w:multiLevelType w:val="hybridMultilevel"/>
    <w:tmpl w:val="E8C21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0C5B47"/>
    <w:multiLevelType w:val="hybridMultilevel"/>
    <w:tmpl w:val="1B20F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8A692B"/>
    <w:multiLevelType w:val="hybridMultilevel"/>
    <w:tmpl w:val="EC562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FD5B8C"/>
    <w:multiLevelType w:val="hybridMultilevel"/>
    <w:tmpl w:val="84C611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19071D3"/>
    <w:multiLevelType w:val="hybridMultilevel"/>
    <w:tmpl w:val="F67A5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6E3DA2"/>
    <w:multiLevelType w:val="hybridMultilevel"/>
    <w:tmpl w:val="6DF49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32233C"/>
    <w:multiLevelType w:val="hybridMultilevel"/>
    <w:tmpl w:val="D6E21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16"/>
  </w:num>
  <w:num w:numId="4">
    <w:abstractNumId w:val="0"/>
  </w:num>
  <w:num w:numId="5">
    <w:abstractNumId w:val="21"/>
  </w:num>
  <w:num w:numId="6">
    <w:abstractNumId w:val="10"/>
  </w:num>
  <w:num w:numId="7">
    <w:abstractNumId w:val="26"/>
  </w:num>
  <w:num w:numId="8">
    <w:abstractNumId w:val="7"/>
  </w:num>
  <w:num w:numId="9">
    <w:abstractNumId w:val="20"/>
  </w:num>
  <w:num w:numId="10">
    <w:abstractNumId w:val="12"/>
  </w:num>
  <w:num w:numId="11">
    <w:abstractNumId w:val="9"/>
  </w:num>
  <w:num w:numId="12">
    <w:abstractNumId w:val="4"/>
  </w:num>
  <w:num w:numId="13">
    <w:abstractNumId w:val="28"/>
  </w:num>
  <w:num w:numId="14">
    <w:abstractNumId w:val="27"/>
  </w:num>
  <w:num w:numId="15">
    <w:abstractNumId w:val="18"/>
  </w:num>
  <w:num w:numId="16">
    <w:abstractNumId w:val="13"/>
  </w:num>
  <w:num w:numId="17">
    <w:abstractNumId w:val="1"/>
  </w:num>
  <w:num w:numId="18">
    <w:abstractNumId w:val="6"/>
  </w:num>
  <w:num w:numId="19">
    <w:abstractNumId w:val="8"/>
  </w:num>
  <w:num w:numId="20">
    <w:abstractNumId w:val="2"/>
  </w:num>
  <w:num w:numId="21">
    <w:abstractNumId w:val="11"/>
  </w:num>
  <w:num w:numId="22">
    <w:abstractNumId w:val="24"/>
  </w:num>
  <w:num w:numId="23">
    <w:abstractNumId w:val="3"/>
  </w:num>
  <w:num w:numId="24">
    <w:abstractNumId w:val="17"/>
  </w:num>
  <w:num w:numId="25">
    <w:abstractNumId w:val="14"/>
  </w:num>
  <w:num w:numId="26">
    <w:abstractNumId w:val="19"/>
  </w:num>
  <w:num w:numId="27">
    <w:abstractNumId w:val="23"/>
  </w:num>
  <w:num w:numId="28">
    <w:abstractNumId w:val="22"/>
  </w:num>
  <w:num w:numId="2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ublic Health Nutrition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wxapxsebsfdx3e9xdnxprznezr9dddftzev&quot;&gt;PhD&lt;record-ids&gt;&lt;item&gt;242&lt;/item&gt;&lt;item&gt;321&lt;/item&gt;&lt;item&gt;527&lt;/item&gt;&lt;item&gt;547&lt;/item&gt;&lt;item&gt;617&lt;/item&gt;&lt;item&gt;932&lt;/item&gt;&lt;item&gt;978&lt;/item&gt;&lt;item&gt;1835&lt;/item&gt;&lt;item&gt;1995&lt;/item&gt;&lt;item&gt;2173&lt;/item&gt;&lt;/record-ids&gt;&lt;/item&gt;&lt;/Libraries&gt;"/>
  </w:docVars>
  <w:rsids>
    <w:rsidRoot w:val="000F6059"/>
    <w:rsid w:val="000010C2"/>
    <w:rsid w:val="00010B1C"/>
    <w:rsid w:val="00013A0B"/>
    <w:rsid w:val="00013A81"/>
    <w:rsid w:val="0002477A"/>
    <w:rsid w:val="00027530"/>
    <w:rsid w:val="000316AD"/>
    <w:rsid w:val="00034F59"/>
    <w:rsid w:val="000354B2"/>
    <w:rsid w:val="00035B3B"/>
    <w:rsid w:val="00036D88"/>
    <w:rsid w:val="00040684"/>
    <w:rsid w:val="00040F89"/>
    <w:rsid w:val="0004556C"/>
    <w:rsid w:val="00046F50"/>
    <w:rsid w:val="00051F45"/>
    <w:rsid w:val="000531BB"/>
    <w:rsid w:val="00060CB5"/>
    <w:rsid w:val="00060F77"/>
    <w:rsid w:val="000613BC"/>
    <w:rsid w:val="000624AC"/>
    <w:rsid w:val="00070DAF"/>
    <w:rsid w:val="0007586C"/>
    <w:rsid w:val="000817F8"/>
    <w:rsid w:val="000846FA"/>
    <w:rsid w:val="00085EF0"/>
    <w:rsid w:val="000934B6"/>
    <w:rsid w:val="000A4AEE"/>
    <w:rsid w:val="000A546D"/>
    <w:rsid w:val="000B7108"/>
    <w:rsid w:val="000C16B6"/>
    <w:rsid w:val="000C182C"/>
    <w:rsid w:val="000C575F"/>
    <w:rsid w:val="000C5C03"/>
    <w:rsid w:val="000C6467"/>
    <w:rsid w:val="000D374E"/>
    <w:rsid w:val="000D5368"/>
    <w:rsid w:val="000D72B0"/>
    <w:rsid w:val="000E2DDD"/>
    <w:rsid w:val="000E375D"/>
    <w:rsid w:val="000E3D38"/>
    <w:rsid w:val="000E74E4"/>
    <w:rsid w:val="000F6059"/>
    <w:rsid w:val="000F62FF"/>
    <w:rsid w:val="001059E8"/>
    <w:rsid w:val="00116FF4"/>
    <w:rsid w:val="00131E63"/>
    <w:rsid w:val="00134A80"/>
    <w:rsid w:val="001359A4"/>
    <w:rsid w:val="00137BEF"/>
    <w:rsid w:val="00140302"/>
    <w:rsid w:val="00140702"/>
    <w:rsid w:val="001427B7"/>
    <w:rsid w:val="00151336"/>
    <w:rsid w:val="0015381A"/>
    <w:rsid w:val="0015476D"/>
    <w:rsid w:val="001566E1"/>
    <w:rsid w:val="00170BD8"/>
    <w:rsid w:val="00172E48"/>
    <w:rsid w:val="001775C5"/>
    <w:rsid w:val="0018053E"/>
    <w:rsid w:val="001862EA"/>
    <w:rsid w:val="00190230"/>
    <w:rsid w:val="001A10EF"/>
    <w:rsid w:val="001A2D90"/>
    <w:rsid w:val="001B1564"/>
    <w:rsid w:val="001B2B95"/>
    <w:rsid w:val="001C233C"/>
    <w:rsid w:val="001C3E5E"/>
    <w:rsid w:val="001C4F36"/>
    <w:rsid w:val="001D0A93"/>
    <w:rsid w:val="001D68DC"/>
    <w:rsid w:val="001D6C88"/>
    <w:rsid w:val="001E05E7"/>
    <w:rsid w:val="001E3A85"/>
    <w:rsid w:val="001F4D9F"/>
    <w:rsid w:val="001F72A4"/>
    <w:rsid w:val="00201E0F"/>
    <w:rsid w:val="002072A6"/>
    <w:rsid w:val="00217716"/>
    <w:rsid w:val="002201F5"/>
    <w:rsid w:val="00220C93"/>
    <w:rsid w:val="00224A4C"/>
    <w:rsid w:val="00224F63"/>
    <w:rsid w:val="00230E0C"/>
    <w:rsid w:val="00233A56"/>
    <w:rsid w:val="00233E72"/>
    <w:rsid w:val="00256915"/>
    <w:rsid w:val="00260D23"/>
    <w:rsid w:val="00265E87"/>
    <w:rsid w:val="0028101F"/>
    <w:rsid w:val="002877C0"/>
    <w:rsid w:val="00291128"/>
    <w:rsid w:val="002920D1"/>
    <w:rsid w:val="00295C8B"/>
    <w:rsid w:val="00296626"/>
    <w:rsid w:val="002A0540"/>
    <w:rsid w:val="002A4E68"/>
    <w:rsid w:val="002A78B2"/>
    <w:rsid w:val="002B060A"/>
    <w:rsid w:val="002B6E84"/>
    <w:rsid w:val="002C0467"/>
    <w:rsid w:val="002C3D2E"/>
    <w:rsid w:val="002D0756"/>
    <w:rsid w:val="002D3E43"/>
    <w:rsid w:val="002D7BD2"/>
    <w:rsid w:val="002E21F9"/>
    <w:rsid w:val="00303550"/>
    <w:rsid w:val="00304AA9"/>
    <w:rsid w:val="00310050"/>
    <w:rsid w:val="00320EE9"/>
    <w:rsid w:val="00324125"/>
    <w:rsid w:val="003267ED"/>
    <w:rsid w:val="003308D2"/>
    <w:rsid w:val="003404C8"/>
    <w:rsid w:val="003460EC"/>
    <w:rsid w:val="003502D5"/>
    <w:rsid w:val="0035341A"/>
    <w:rsid w:val="00363B4D"/>
    <w:rsid w:val="00375AEA"/>
    <w:rsid w:val="00376B62"/>
    <w:rsid w:val="0038093F"/>
    <w:rsid w:val="00386DFD"/>
    <w:rsid w:val="003906D2"/>
    <w:rsid w:val="00391A4C"/>
    <w:rsid w:val="003958A0"/>
    <w:rsid w:val="00395E4D"/>
    <w:rsid w:val="003A7107"/>
    <w:rsid w:val="003A7266"/>
    <w:rsid w:val="003B65F9"/>
    <w:rsid w:val="003C1304"/>
    <w:rsid w:val="003D001C"/>
    <w:rsid w:val="003D25CD"/>
    <w:rsid w:val="003D2A1F"/>
    <w:rsid w:val="003E2D4E"/>
    <w:rsid w:val="003E498D"/>
    <w:rsid w:val="003E68BC"/>
    <w:rsid w:val="003E796D"/>
    <w:rsid w:val="003F05ED"/>
    <w:rsid w:val="003F0A22"/>
    <w:rsid w:val="003F3287"/>
    <w:rsid w:val="003F4A31"/>
    <w:rsid w:val="003F562E"/>
    <w:rsid w:val="00401C61"/>
    <w:rsid w:val="00401F6D"/>
    <w:rsid w:val="00412715"/>
    <w:rsid w:val="00414867"/>
    <w:rsid w:val="004172FC"/>
    <w:rsid w:val="0042095C"/>
    <w:rsid w:val="00425E45"/>
    <w:rsid w:val="00430EE6"/>
    <w:rsid w:val="00434921"/>
    <w:rsid w:val="00435EAA"/>
    <w:rsid w:val="00440FB1"/>
    <w:rsid w:val="004455E9"/>
    <w:rsid w:val="00450C7B"/>
    <w:rsid w:val="00453C8B"/>
    <w:rsid w:val="004553B5"/>
    <w:rsid w:val="00456CB2"/>
    <w:rsid w:val="00470339"/>
    <w:rsid w:val="00472F54"/>
    <w:rsid w:val="00473E11"/>
    <w:rsid w:val="004813D0"/>
    <w:rsid w:val="0048362C"/>
    <w:rsid w:val="00485934"/>
    <w:rsid w:val="0048664D"/>
    <w:rsid w:val="00486A43"/>
    <w:rsid w:val="00486FB5"/>
    <w:rsid w:val="00487AD2"/>
    <w:rsid w:val="00487FC6"/>
    <w:rsid w:val="00491B45"/>
    <w:rsid w:val="004923E5"/>
    <w:rsid w:val="00494793"/>
    <w:rsid w:val="004B1810"/>
    <w:rsid w:val="004C75C7"/>
    <w:rsid w:val="004D2046"/>
    <w:rsid w:val="004D2598"/>
    <w:rsid w:val="004D7A2D"/>
    <w:rsid w:val="004E15B4"/>
    <w:rsid w:val="004E32E1"/>
    <w:rsid w:val="004E5F04"/>
    <w:rsid w:val="004F1034"/>
    <w:rsid w:val="004F1064"/>
    <w:rsid w:val="004F4058"/>
    <w:rsid w:val="004F790F"/>
    <w:rsid w:val="005028FF"/>
    <w:rsid w:val="00511C81"/>
    <w:rsid w:val="00512AFD"/>
    <w:rsid w:val="00514DD5"/>
    <w:rsid w:val="00515196"/>
    <w:rsid w:val="00515DC1"/>
    <w:rsid w:val="00517605"/>
    <w:rsid w:val="00523249"/>
    <w:rsid w:val="00527293"/>
    <w:rsid w:val="0052755C"/>
    <w:rsid w:val="00542C10"/>
    <w:rsid w:val="0055375D"/>
    <w:rsid w:val="005603F6"/>
    <w:rsid w:val="005629B2"/>
    <w:rsid w:val="005644BD"/>
    <w:rsid w:val="00565413"/>
    <w:rsid w:val="00566074"/>
    <w:rsid w:val="00571379"/>
    <w:rsid w:val="005713FD"/>
    <w:rsid w:val="00575545"/>
    <w:rsid w:val="00581B56"/>
    <w:rsid w:val="00587C85"/>
    <w:rsid w:val="005913E8"/>
    <w:rsid w:val="00593FD4"/>
    <w:rsid w:val="005969AF"/>
    <w:rsid w:val="00596DBF"/>
    <w:rsid w:val="005A172C"/>
    <w:rsid w:val="005A679D"/>
    <w:rsid w:val="005B3EA4"/>
    <w:rsid w:val="005C3288"/>
    <w:rsid w:val="005E4696"/>
    <w:rsid w:val="005E6079"/>
    <w:rsid w:val="005F0504"/>
    <w:rsid w:val="005F135B"/>
    <w:rsid w:val="005F415B"/>
    <w:rsid w:val="00601769"/>
    <w:rsid w:val="00604CD7"/>
    <w:rsid w:val="00610C84"/>
    <w:rsid w:val="00612008"/>
    <w:rsid w:val="00613BF4"/>
    <w:rsid w:val="00615ACF"/>
    <w:rsid w:val="00615C88"/>
    <w:rsid w:val="00620161"/>
    <w:rsid w:val="00623A4A"/>
    <w:rsid w:val="00634862"/>
    <w:rsid w:val="00637E7F"/>
    <w:rsid w:val="006424E1"/>
    <w:rsid w:val="0064570B"/>
    <w:rsid w:val="00650E12"/>
    <w:rsid w:val="00651431"/>
    <w:rsid w:val="0066315D"/>
    <w:rsid w:val="0066566B"/>
    <w:rsid w:val="00667AC3"/>
    <w:rsid w:val="006742F0"/>
    <w:rsid w:val="00674F25"/>
    <w:rsid w:val="0067539D"/>
    <w:rsid w:val="00684EF6"/>
    <w:rsid w:val="00693D7B"/>
    <w:rsid w:val="00694736"/>
    <w:rsid w:val="00695B1B"/>
    <w:rsid w:val="006A5047"/>
    <w:rsid w:val="006A7397"/>
    <w:rsid w:val="006A7CA6"/>
    <w:rsid w:val="006B10A7"/>
    <w:rsid w:val="006C13D4"/>
    <w:rsid w:val="006C261F"/>
    <w:rsid w:val="006C28EB"/>
    <w:rsid w:val="006D0106"/>
    <w:rsid w:val="006D3300"/>
    <w:rsid w:val="006D66B6"/>
    <w:rsid w:val="006E2269"/>
    <w:rsid w:val="006E2718"/>
    <w:rsid w:val="006F0C8D"/>
    <w:rsid w:val="00701505"/>
    <w:rsid w:val="00706E14"/>
    <w:rsid w:val="00712898"/>
    <w:rsid w:val="0071302D"/>
    <w:rsid w:val="00713CAF"/>
    <w:rsid w:val="00732A5C"/>
    <w:rsid w:val="00732AE5"/>
    <w:rsid w:val="0073375A"/>
    <w:rsid w:val="00743EEA"/>
    <w:rsid w:val="00744CCE"/>
    <w:rsid w:val="007616BF"/>
    <w:rsid w:val="00763A62"/>
    <w:rsid w:val="00763D7C"/>
    <w:rsid w:val="00763E9F"/>
    <w:rsid w:val="00771F36"/>
    <w:rsid w:val="0077344B"/>
    <w:rsid w:val="0078187C"/>
    <w:rsid w:val="00786BE3"/>
    <w:rsid w:val="00790313"/>
    <w:rsid w:val="007A0CDD"/>
    <w:rsid w:val="007A65DF"/>
    <w:rsid w:val="007A6FEA"/>
    <w:rsid w:val="007B3522"/>
    <w:rsid w:val="007B7F30"/>
    <w:rsid w:val="007C5D9C"/>
    <w:rsid w:val="007C7852"/>
    <w:rsid w:val="007D0B0F"/>
    <w:rsid w:val="007D50BB"/>
    <w:rsid w:val="007D5A0E"/>
    <w:rsid w:val="007F36D1"/>
    <w:rsid w:val="00813AC9"/>
    <w:rsid w:val="00814002"/>
    <w:rsid w:val="00820E7D"/>
    <w:rsid w:val="00823EB3"/>
    <w:rsid w:val="008262E5"/>
    <w:rsid w:val="008267FB"/>
    <w:rsid w:val="0082717D"/>
    <w:rsid w:val="00831975"/>
    <w:rsid w:val="00835C58"/>
    <w:rsid w:val="0084369E"/>
    <w:rsid w:val="008445FE"/>
    <w:rsid w:val="00857AF4"/>
    <w:rsid w:val="0086166A"/>
    <w:rsid w:val="00866CE8"/>
    <w:rsid w:val="00871159"/>
    <w:rsid w:val="0087271F"/>
    <w:rsid w:val="00874D39"/>
    <w:rsid w:val="00875C7A"/>
    <w:rsid w:val="00885ABE"/>
    <w:rsid w:val="00887C8E"/>
    <w:rsid w:val="00893457"/>
    <w:rsid w:val="008940CB"/>
    <w:rsid w:val="00895FA4"/>
    <w:rsid w:val="008A19D2"/>
    <w:rsid w:val="008A4234"/>
    <w:rsid w:val="008A5D01"/>
    <w:rsid w:val="008B6029"/>
    <w:rsid w:val="008B7B58"/>
    <w:rsid w:val="008C0A2B"/>
    <w:rsid w:val="008C2060"/>
    <w:rsid w:val="008C3D5F"/>
    <w:rsid w:val="008C69E1"/>
    <w:rsid w:val="008E1177"/>
    <w:rsid w:val="008E2FF2"/>
    <w:rsid w:val="008E6DAE"/>
    <w:rsid w:val="008F1070"/>
    <w:rsid w:val="00903F39"/>
    <w:rsid w:val="009100DA"/>
    <w:rsid w:val="009141D2"/>
    <w:rsid w:val="00916732"/>
    <w:rsid w:val="0092687D"/>
    <w:rsid w:val="00927AB3"/>
    <w:rsid w:val="00930C81"/>
    <w:rsid w:val="0093175E"/>
    <w:rsid w:val="00933256"/>
    <w:rsid w:val="009509C4"/>
    <w:rsid w:val="00951621"/>
    <w:rsid w:val="009528E9"/>
    <w:rsid w:val="0095625F"/>
    <w:rsid w:val="00963E9B"/>
    <w:rsid w:val="00982AA9"/>
    <w:rsid w:val="00983BC0"/>
    <w:rsid w:val="009921C7"/>
    <w:rsid w:val="00996249"/>
    <w:rsid w:val="00996973"/>
    <w:rsid w:val="00996DD8"/>
    <w:rsid w:val="009A168F"/>
    <w:rsid w:val="009A36B7"/>
    <w:rsid w:val="009B0D87"/>
    <w:rsid w:val="009B2A06"/>
    <w:rsid w:val="009B2A1A"/>
    <w:rsid w:val="009B5B30"/>
    <w:rsid w:val="009B7042"/>
    <w:rsid w:val="009C17EA"/>
    <w:rsid w:val="009C298E"/>
    <w:rsid w:val="009C7307"/>
    <w:rsid w:val="009D0F19"/>
    <w:rsid w:val="009D28F4"/>
    <w:rsid w:val="009D359E"/>
    <w:rsid w:val="009D78A9"/>
    <w:rsid w:val="009E1F39"/>
    <w:rsid w:val="009E2D74"/>
    <w:rsid w:val="009F21D1"/>
    <w:rsid w:val="00A07444"/>
    <w:rsid w:val="00A11B64"/>
    <w:rsid w:val="00A11F7C"/>
    <w:rsid w:val="00A14AA2"/>
    <w:rsid w:val="00A21A7C"/>
    <w:rsid w:val="00A27C4E"/>
    <w:rsid w:val="00A32DA6"/>
    <w:rsid w:val="00A40D31"/>
    <w:rsid w:val="00A40F16"/>
    <w:rsid w:val="00A450EA"/>
    <w:rsid w:val="00A5059A"/>
    <w:rsid w:val="00A54F09"/>
    <w:rsid w:val="00A631B3"/>
    <w:rsid w:val="00A641EB"/>
    <w:rsid w:val="00A80D7D"/>
    <w:rsid w:val="00A820E1"/>
    <w:rsid w:val="00A84697"/>
    <w:rsid w:val="00A8589D"/>
    <w:rsid w:val="00A941A6"/>
    <w:rsid w:val="00A951CB"/>
    <w:rsid w:val="00A95226"/>
    <w:rsid w:val="00A9662B"/>
    <w:rsid w:val="00A976C7"/>
    <w:rsid w:val="00A9772D"/>
    <w:rsid w:val="00AA1CE0"/>
    <w:rsid w:val="00AA40A4"/>
    <w:rsid w:val="00AA4AE4"/>
    <w:rsid w:val="00AA734E"/>
    <w:rsid w:val="00AA79A3"/>
    <w:rsid w:val="00AB01A2"/>
    <w:rsid w:val="00AB2C02"/>
    <w:rsid w:val="00AB4F7E"/>
    <w:rsid w:val="00AC7AAE"/>
    <w:rsid w:val="00AD071B"/>
    <w:rsid w:val="00AE0C47"/>
    <w:rsid w:val="00AE7B6B"/>
    <w:rsid w:val="00AF31EB"/>
    <w:rsid w:val="00AF5143"/>
    <w:rsid w:val="00AF5DAB"/>
    <w:rsid w:val="00AF67FE"/>
    <w:rsid w:val="00AF6A2E"/>
    <w:rsid w:val="00B00A78"/>
    <w:rsid w:val="00B02E89"/>
    <w:rsid w:val="00B04C6F"/>
    <w:rsid w:val="00B07519"/>
    <w:rsid w:val="00B07C30"/>
    <w:rsid w:val="00B07EE8"/>
    <w:rsid w:val="00B13117"/>
    <w:rsid w:val="00B14C72"/>
    <w:rsid w:val="00B21631"/>
    <w:rsid w:val="00B22D43"/>
    <w:rsid w:val="00B31EE8"/>
    <w:rsid w:val="00B34DCA"/>
    <w:rsid w:val="00B36C71"/>
    <w:rsid w:val="00B36F71"/>
    <w:rsid w:val="00B445D6"/>
    <w:rsid w:val="00B4695E"/>
    <w:rsid w:val="00B46EFC"/>
    <w:rsid w:val="00B56EBB"/>
    <w:rsid w:val="00B60BAF"/>
    <w:rsid w:val="00B64CF3"/>
    <w:rsid w:val="00B7149F"/>
    <w:rsid w:val="00B745FD"/>
    <w:rsid w:val="00B808AE"/>
    <w:rsid w:val="00B81C00"/>
    <w:rsid w:val="00B9221D"/>
    <w:rsid w:val="00B95006"/>
    <w:rsid w:val="00BA20CA"/>
    <w:rsid w:val="00BA2660"/>
    <w:rsid w:val="00BA2EC1"/>
    <w:rsid w:val="00BA38AA"/>
    <w:rsid w:val="00BA6699"/>
    <w:rsid w:val="00BB32E0"/>
    <w:rsid w:val="00BB6D67"/>
    <w:rsid w:val="00BC07AD"/>
    <w:rsid w:val="00BC3DCB"/>
    <w:rsid w:val="00BC5A2D"/>
    <w:rsid w:val="00BD3CD7"/>
    <w:rsid w:val="00BD732B"/>
    <w:rsid w:val="00BF52CF"/>
    <w:rsid w:val="00C00BE6"/>
    <w:rsid w:val="00C07701"/>
    <w:rsid w:val="00C10D16"/>
    <w:rsid w:val="00C10E5D"/>
    <w:rsid w:val="00C154A5"/>
    <w:rsid w:val="00C23CF2"/>
    <w:rsid w:val="00C30BFF"/>
    <w:rsid w:val="00C321F8"/>
    <w:rsid w:val="00C3301E"/>
    <w:rsid w:val="00C33A75"/>
    <w:rsid w:val="00C37D6C"/>
    <w:rsid w:val="00C43389"/>
    <w:rsid w:val="00C44463"/>
    <w:rsid w:val="00C526F4"/>
    <w:rsid w:val="00C60199"/>
    <w:rsid w:val="00C63FE4"/>
    <w:rsid w:val="00C6694D"/>
    <w:rsid w:val="00C676FD"/>
    <w:rsid w:val="00C722E5"/>
    <w:rsid w:val="00C81283"/>
    <w:rsid w:val="00C854E7"/>
    <w:rsid w:val="00C85E80"/>
    <w:rsid w:val="00C8782E"/>
    <w:rsid w:val="00C94286"/>
    <w:rsid w:val="00CB1E8A"/>
    <w:rsid w:val="00CC7D3B"/>
    <w:rsid w:val="00CD3195"/>
    <w:rsid w:val="00CE2BEA"/>
    <w:rsid w:val="00CE4C33"/>
    <w:rsid w:val="00CE75A1"/>
    <w:rsid w:val="00CF2D14"/>
    <w:rsid w:val="00CF427E"/>
    <w:rsid w:val="00CF4EEA"/>
    <w:rsid w:val="00CF7AAE"/>
    <w:rsid w:val="00D073CA"/>
    <w:rsid w:val="00D136E9"/>
    <w:rsid w:val="00D14111"/>
    <w:rsid w:val="00D2343C"/>
    <w:rsid w:val="00D323D2"/>
    <w:rsid w:val="00D333B7"/>
    <w:rsid w:val="00D35803"/>
    <w:rsid w:val="00D42532"/>
    <w:rsid w:val="00D438B8"/>
    <w:rsid w:val="00D458FF"/>
    <w:rsid w:val="00D51613"/>
    <w:rsid w:val="00D6257F"/>
    <w:rsid w:val="00D642B5"/>
    <w:rsid w:val="00D678AD"/>
    <w:rsid w:val="00D80903"/>
    <w:rsid w:val="00D81845"/>
    <w:rsid w:val="00D82F91"/>
    <w:rsid w:val="00D83125"/>
    <w:rsid w:val="00D83BD6"/>
    <w:rsid w:val="00D85B15"/>
    <w:rsid w:val="00D92D71"/>
    <w:rsid w:val="00D94FC9"/>
    <w:rsid w:val="00D96686"/>
    <w:rsid w:val="00D96EB7"/>
    <w:rsid w:val="00DB0C1F"/>
    <w:rsid w:val="00DB4D4A"/>
    <w:rsid w:val="00DC0D93"/>
    <w:rsid w:val="00DC2297"/>
    <w:rsid w:val="00DD0EE4"/>
    <w:rsid w:val="00DD6311"/>
    <w:rsid w:val="00DE1F55"/>
    <w:rsid w:val="00DF5AB5"/>
    <w:rsid w:val="00DF66B6"/>
    <w:rsid w:val="00DF6F47"/>
    <w:rsid w:val="00E00A01"/>
    <w:rsid w:val="00E04934"/>
    <w:rsid w:val="00E07710"/>
    <w:rsid w:val="00E12D1B"/>
    <w:rsid w:val="00E14B76"/>
    <w:rsid w:val="00E17D6E"/>
    <w:rsid w:val="00E20210"/>
    <w:rsid w:val="00E2054F"/>
    <w:rsid w:val="00E254F2"/>
    <w:rsid w:val="00E26E16"/>
    <w:rsid w:val="00E303F2"/>
    <w:rsid w:val="00E336A1"/>
    <w:rsid w:val="00E372A0"/>
    <w:rsid w:val="00E40361"/>
    <w:rsid w:val="00E50330"/>
    <w:rsid w:val="00E5680D"/>
    <w:rsid w:val="00E610E2"/>
    <w:rsid w:val="00E6202C"/>
    <w:rsid w:val="00E75F9A"/>
    <w:rsid w:val="00E864B1"/>
    <w:rsid w:val="00E94001"/>
    <w:rsid w:val="00E94FB7"/>
    <w:rsid w:val="00E967FB"/>
    <w:rsid w:val="00EA14D5"/>
    <w:rsid w:val="00EA1A42"/>
    <w:rsid w:val="00EA1BB9"/>
    <w:rsid w:val="00EA29A7"/>
    <w:rsid w:val="00EA6D80"/>
    <w:rsid w:val="00EB36AC"/>
    <w:rsid w:val="00EB4B07"/>
    <w:rsid w:val="00EC3AA1"/>
    <w:rsid w:val="00EC7248"/>
    <w:rsid w:val="00ED33A6"/>
    <w:rsid w:val="00EF586A"/>
    <w:rsid w:val="00F05C43"/>
    <w:rsid w:val="00F1297A"/>
    <w:rsid w:val="00F21D93"/>
    <w:rsid w:val="00F30F63"/>
    <w:rsid w:val="00F36349"/>
    <w:rsid w:val="00F40672"/>
    <w:rsid w:val="00F40978"/>
    <w:rsid w:val="00F41654"/>
    <w:rsid w:val="00F51DB3"/>
    <w:rsid w:val="00F53334"/>
    <w:rsid w:val="00F554F8"/>
    <w:rsid w:val="00F569A5"/>
    <w:rsid w:val="00F668DD"/>
    <w:rsid w:val="00F8286B"/>
    <w:rsid w:val="00F82C5E"/>
    <w:rsid w:val="00FC0CCA"/>
    <w:rsid w:val="00FC1015"/>
    <w:rsid w:val="00FC4D5B"/>
    <w:rsid w:val="00FD29AB"/>
    <w:rsid w:val="00FD2CF1"/>
    <w:rsid w:val="00FD643F"/>
    <w:rsid w:val="00FE19C3"/>
    <w:rsid w:val="00FE2890"/>
    <w:rsid w:val="00FE4C8B"/>
    <w:rsid w:val="00FE5AC1"/>
    <w:rsid w:val="00FF0D73"/>
    <w:rsid w:val="00FF6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13FB7"/>
  <w15:docId w15:val="{6B2FC799-2D29-4E8D-941B-860D480A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05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iPriority w:val="9"/>
    <w:unhideWhenUsed/>
    <w:qFormat/>
    <w:rsid w:val="000F60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46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059"/>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0F605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F6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059"/>
  </w:style>
  <w:style w:type="paragraph" w:styleId="Footer">
    <w:name w:val="footer"/>
    <w:basedOn w:val="Normal"/>
    <w:link w:val="FooterChar"/>
    <w:uiPriority w:val="99"/>
    <w:unhideWhenUsed/>
    <w:rsid w:val="000F6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059"/>
  </w:style>
  <w:style w:type="table" w:styleId="TableGrid">
    <w:name w:val="Table Grid"/>
    <w:basedOn w:val="TableNormal"/>
    <w:uiPriority w:val="59"/>
    <w:rsid w:val="000F6059"/>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6059"/>
    <w:pPr>
      <w:spacing w:after="0" w:line="240" w:lineRule="auto"/>
    </w:pPr>
    <w:rPr>
      <w:rFonts w:ascii="Tahoma" w:eastAsiaTheme="minorEastAsia" w:hAnsi="Tahoma" w:cs="Tahoma"/>
      <w:sz w:val="16"/>
      <w:szCs w:val="16"/>
      <w:lang w:eastAsia="en-AU"/>
    </w:rPr>
  </w:style>
  <w:style w:type="character" w:customStyle="1" w:styleId="BalloonTextChar">
    <w:name w:val="Balloon Text Char"/>
    <w:basedOn w:val="DefaultParagraphFont"/>
    <w:link w:val="BalloonText"/>
    <w:uiPriority w:val="99"/>
    <w:semiHidden/>
    <w:rsid w:val="000F6059"/>
    <w:rPr>
      <w:rFonts w:ascii="Tahoma" w:eastAsiaTheme="minorEastAsia" w:hAnsi="Tahoma" w:cs="Tahoma"/>
      <w:sz w:val="16"/>
      <w:szCs w:val="16"/>
      <w:lang w:eastAsia="en-AU"/>
    </w:rPr>
  </w:style>
  <w:style w:type="character" w:customStyle="1" w:styleId="simple">
    <w:name w:val="simple"/>
    <w:basedOn w:val="DefaultParagraphFont"/>
    <w:rsid w:val="000F6059"/>
  </w:style>
  <w:style w:type="paragraph" w:styleId="ListParagraph">
    <w:name w:val="List Paragraph"/>
    <w:basedOn w:val="Normal"/>
    <w:uiPriority w:val="34"/>
    <w:qFormat/>
    <w:rsid w:val="000F6059"/>
    <w:pPr>
      <w:ind w:left="720"/>
      <w:contextualSpacing/>
    </w:pPr>
    <w:rPr>
      <w:rFonts w:eastAsiaTheme="minorEastAsia"/>
      <w:lang w:eastAsia="en-AU"/>
    </w:rPr>
  </w:style>
  <w:style w:type="paragraph" w:styleId="Caption">
    <w:name w:val="caption"/>
    <w:basedOn w:val="Normal"/>
    <w:next w:val="Normal"/>
    <w:link w:val="CaptionChar"/>
    <w:uiPriority w:val="35"/>
    <w:unhideWhenUsed/>
    <w:qFormat/>
    <w:rsid w:val="000F6059"/>
    <w:pPr>
      <w:spacing w:line="240" w:lineRule="auto"/>
    </w:pPr>
    <w:rPr>
      <w:rFonts w:eastAsiaTheme="minorEastAsia"/>
      <w:b/>
      <w:bCs/>
      <w:color w:val="4F81BD" w:themeColor="accent1"/>
      <w:sz w:val="18"/>
      <w:szCs w:val="18"/>
      <w:lang w:eastAsia="en-AU"/>
    </w:rPr>
  </w:style>
  <w:style w:type="character" w:customStyle="1" w:styleId="CaptionChar">
    <w:name w:val="Caption Char"/>
    <w:basedOn w:val="DefaultParagraphFont"/>
    <w:link w:val="Caption"/>
    <w:uiPriority w:val="35"/>
    <w:rsid w:val="000F6059"/>
    <w:rPr>
      <w:rFonts w:eastAsiaTheme="minorEastAsia"/>
      <w:b/>
      <w:bCs/>
      <w:color w:val="4F81BD" w:themeColor="accent1"/>
      <w:sz w:val="18"/>
      <w:szCs w:val="18"/>
      <w:lang w:eastAsia="en-AU"/>
    </w:rPr>
  </w:style>
  <w:style w:type="character" w:styleId="CommentReference">
    <w:name w:val="annotation reference"/>
    <w:basedOn w:val="DefaultParagraphFont"/>
    <w:uiPriority w:val="99"/>
    <w:semiHidden/>
    <w:unhideWhenUsed/>
    <w:rsid w:val="000F6059"/>
    <w:rPr>
      <w:sz w:val="16"/>
      <w:szCs w:val="16"/>
    </w:rPr>
  </w:style>
  <w:style w:type="paragraph" w:styleId="CommentText">
    <w:name w:val="annotation text"/>
    <w:basedOn w:val="Normal"/>
    <w:link w:val="CommentTextChar"/>
    <w:uiPriority w:val="99"/>
    <w:unhideWhenUsed/>
    <w:rsid w:val="000F6059"/>
    <w:pPr>
      <w:spacing w:line="240" w:lineRule="auto"/>
    </w:pPr>
    <w:rPr>
      <w:rFonts w:eastAsiaTheme="minorEastAsia"/>
      <w:sz w:val="20"/>
      <w:szCs w:val="20"/>
      <w:lang w:eastAsia="en-AU"/>
    </w:rPr>
  </w:style>
  <w:style w:type="character" w:customStyle="1" w:styleId="CommentTextChar">
    <w:name w:val="Comment Text Char"/>
    <w:basedOn w:val="DefaultParagraphFont"/>
    <w:link w:val="CommentText"/>
    <w:uiPriority w:val="99"/>
    <w:rsid w:val="000F6059"/>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0F6059"/>
    <w:rPr>
      <w:b/>
      <w:bCs/>
    </w:rPr>
  </w:style>
  <w:style w:type="character" w:customStyle="1" w:styleId="CommentSubjectChar">
    <w:name w:val="Comment Subject Char"/>
    <w:basedOn w:val="CommentTextChar"/>
    <w:link w:val="CommentSubject"/>
    <w:uiPriority w:val="99"/>
    <w:semiHidden/>
    <w:rsid w:val="000F6059"/>
    <w:rPr>
      <w:rFonts w:eastAsiaTheme="minorEastAsia"/>
      <w:b/>
      <w:bCs/>
      <w:sz w:val="20"/>
      <w:szCs w:val="20"/>
      <w:lang w:eastAsia="en-AU"/>
    </w:rPr>
  </w:style>
  <w:style w:type="paragraph" w:styleId="Revision">
    <w:name w:val="Revision"/>
    <w:hidden/>
    <w:uiPriority w:val="99"/>
    <w:semiHidden/>
    <w:rsid w:val="000F6059"/>
    <w:pPr>
      <w:spacing w:after="0" w:line="240" w:lineRule="auto"/>
    </w:pPr>
    <w:rPr>
      <w:rFonts w:eastAsiaTheme="minorEastAsia"/>
      <w:lang w:eastAsia="en-AU"/>
    </w:rPr>
  </w:style>
  <w:style w:type="character" w:styleId="Hyperlink">
    <w:name w:val="Hyperlink"/>
    <w:basedOn w:val="DefaultParagraphFont"/>
    <w:uiPriority w:val="99"/>
    <w:unhideWhenUsed/>
    <w:rsid w:val="000F6059"/>
    <w:rPr>
      <w:color w:val="0000FF" w:themeColor="hyperlink"/>
      <w:u w:val="single"/>
    </w:rPr>
  </w:style>
  <w:style w:type="paragraph" w:customStyle="1" w:styleId="Heading41">
    <w:name w:val="Heading 41"/>
    <w:basedOn w:val="Normal"/>
    <w:next w:val="Normal"/>
    <w:uiPriority w:val="9"/>
    <w:unhideWhenUsed/>
    <w:qFormat/>
    <w:rsid w:val="000F6059"/>
    <w:pPr>
      <w:keepNext/>
      <w:keepLines/>
      <w:spacing w:before="200" w:after="0"/>
      <w:outlineLvl w:val="3"/>
    </w:pPr>
    <w:rPr>
      <w:rFonts w:ascii="Cambria" w:eastAsia="Times New Roman" w:hAnsi="Cambria" w:cs="Times New Roman"/>
      <w:b/>
      <w:bCs/>
      <w:i/>
      <w:iCs/>
      <w:color w:val="4F81BD"/>
    </w:rPr>
  </w:style>
  <w:style w:type="table" w:customStyle="1" w:styleId="TableGrid1">
    <w:name w:val="Table Grid1"/>
    <w:basedOn w:val="TableNormal"/>
    <w:next w:val="TableGrid"/>
    <w:uiPriority w:val="59"/>
    <w:rsid w:val="000F60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6059"/>
    <w:pPr>
      <w:autoSpaceDE w:val="0"/>
      <w:autoSpaceDN w:val="0"/>
      <w:adjustRightInd w:val="0"/>
      <w:spacing w:after="0" w:line="240" w:lineRule="auto"/>
    </w:pPr>
    <w:rPr>
      <w:rFonts w:ascii="Arial" w:eastAsiaTheme="minorEastAsia" w:hAnsi="Arial" w:cs="Arial"/>
      <w:color w:val="000000"/>
      <w:sz w:val="24"/>
      <w:szCs w:val="24"/>
      <w:lang w:eastAsia="en-AU"/>
    </w:rPr>
  </w:style>
  <w:style w:type="table" w:customStyle="1" w:styleId="TableGrid11">
    <w:name w:val="Table Grid11"/>
    <w:basedOn w:val="TableNormal"/>
    <w:next w:val="TableGrid"/>
    <w:uiPriority w:val="59"/>
    <w:rsid w:val="000F60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er">
    <w:name w:val="table footer"/>
    <w:basedOn w:val="Caption"/>
    <w:link w:val="tablefooterChar"/>
    <w:qFormat/>
    <w:rsid w:val="000F6059"/>
    <w:pPr>
      <w:keepNext/>
      <w:spacing w:after="0"/>
    </w:pPr>
    <w:rPr>
      <w:b w:val="0"/>
      <w:sz w:val="20"/>
      <w:szCs w:val="20"/>
    </w:rPr>
  </w:style>
  <w:style w:type="character" w:customStyle="1" w:styleId="tablefooterChar">
    <w:name w:val="table footer Char"/>
    <w:basedOn w:val="CaptionChar"/>
    <w:link w:val="tablefooter"/>
    <w:rsid w:val="000F6059"/>
    <w:rPr>
      <w:rFonts w:eastAsiaTheme="minorEastAsia"/>
      <w:b w:val="0"/>
      <w:bCs/>
      <w:color w:val="4F81BD" w:themeColor="accent1"/>
      <w:sz w:val="20"/>
      <w:szCs w:val="20"/>
      <w:lang w:eastAsia="en-AU"/>
    </w:rPr>
  </w:style>
  <w:style w:type="paragraph" w:customStyle="1" w:styleId="Stata">
    <w:name w:val="Stata"/>
    <w:basedOn w:val="Normal"/>
    <w:link w:val="StataChar"/>
    <w:qFormat/>
    <w:rsid w:val="000F6059"/>
    <w:pPr>
      <w:spacing w:after="0" w:line="240" w:lineRule="auto"/>
      <w:contextualSpacing/>
    </w:pPr>
    <w:rPr>
      <w:rFonts w:ascii="Courier New" w:eastAsia="Calibri" w:hAnsi="Courier New" w:cs="Courier New"/>
      <w:sz w:val="20"/>
      <w:szCs w:val="20"/>
      <w:lang w:val="en-US" w:eastAsia="en-AU"/>
    </w:rPr>
  </w:style>
  <w:style w:type="character" w:customStyle="1" w:styleId="StataChar">
    <w:name w:val="Stata Char"/>
    <w:basedOn w:val="DefaultParagraphFont"/>
    <w:link w:val="Stata"/>
    <w:rsid w:val="000F6059"/>
    <w:rPr>
      <w:rFonts w:ascii="Courier New" w:eastAsia="Calibri" w:hAnsi="Courier New" w:cs="Courier New"/>
      <w:sz w:val="20"/>
      <w:szCs w:val="20"/>
      <w:lang w:val="en-US" w:eastAsia="en-AU"/>
    </w:rPr>
  </w:style>
  <w:style w:type="paragraph" w:customStyle="1" w:styleId="Tableheading">
    <w:name w:val="Tableheading"/>
    <w:basedOn w:val="Normal"/>
    <w:link w:val="TableheadingChar"/>
    <w:qFormat/>
    <w:rsid w:val="00E303F2"/>
    <w:rPr>
      <w:rFonts w:eastAsia="Calibri" w:cs="Arial"/>
      <w:b/>
    </w:rPr>
  </w:style>
  <w:style w:type="character" w:customStyle="1" w:styleId="TableheadingChar">
    <w:name w:val="Tableheading Char"/>
    <w:basedOn w:val="DefaultParagraphFont"/>
    <w:link w:val="Tableheading"/>
    <w:rsid w:val="00E303F2"/>
    <w:rPr>
      <w:rFonts w:eastAsia="Calibri" w:cs="Arial"/>
      <w:b/>
    </w:rPr>
  </w:style>
  <w:style w:type="paragraph" w:styleId="NoSpacing">
    <w:name w:val="No Spacing"/>
    <w:uiPriority w:val="1"/>
    <w:qFormat/>
    <w:rsid w:val="00E303F2"/>
    <w:pPr>
      <w:spacing w:after="0" w:line="240" w:lineRule="auto"/>
    </w:pPr>
  </w:style>
  <w:style w:type="paragraph" w:styleId="NormalWeb">
    <w:name w:val="Normal (Web)"/>
    <w:basedOn w:val="Normal"/>
    <w:uiPriority w:val="99"/>
    <w:semiHidden/>
    <w:unhideWhenUsed/>
    <w:rsid w:val="007D5A0E"/>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FollowedHyperlink">
    <w:name w:val="FollowedHyperlink"/>
    <w:basedOn w:val="DefaultParagraphFont"/>
    <w:uiPriority w:val="99"/>
    <w:semiHidden/>
    <w:unhideWhenUsed/>
    <w:rsid w:val="008A4234"/>
    <w:rPr>
      <w:color w:val="800080"/>
      <w:u w:val="single"/>
    </w:rPr>
  </w:style>
  <w:style w:type="paragraph" w:customStyle="1" w:styleId="xl65">
    <w:name w:val="xl65"/>
    <w:basedOn w:val="Normal"/>
    <w:rsid w:val="008A4234"/>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6">
    <w:name w:val="xl66"/>
    <w:basedOn w:val="Normal"/>
    <w:rsid w:val="008A423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7">
    <w:name w:val="xl67"/>
    <w:basedOn w:val="Normal"/>
    <w:rsid w:val="008A4234"/>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8">
    <w:name w:val="xl68"/>
    <w:basedOn w:val="Normal"/>
    <w:rsid w:val="008A4234"/>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69">
    <w:name w:val="xl69"/>
    <w:basedOn w:val="Normal"/>
    <w:rsid w:val="008A423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0">
    <w:name w:val="xl70"/>
    <w:basedOn w:val="Normal"/>
    <w:rsid w:val="008A423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1">
    <w:name w:val="xl71"/>
    <w:basedOn w:val="Normal"/>
    <w:rsid w:val="008A4234"/>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72">
    <w:name w:val="xl72"/>
    <w:basedOn w:val="Normal"/>
    <w:rsid w:val="008A423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73">
    <w:name w:val="xl73"/>
    <w:basedOn w:val="Normal"/>
    <w:rsid w:val="008A423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4">
    <w:name w:val="xl74"/>
    <w:basedOn w:val="Normal"/>
    <w:rsid w:val="008A4234"/>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5">
    <w:name w:val="xl75"/>
    <w:basedOn w:val="Normal"/>
    <w:rsid w:val="008A4234"/>
    <w:pPr>
      <w:pBdr>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AU"/>
    </w:rPr>
  </w:style>
  <w:style w:type="paragraph" w:customStyle="1" w:styleId="xl76">
    <w:name w:val="xl76"/>
    <w:basedOn w:val="Normal"/>
    <w:rsid w:val="008A423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77">
    <w:name w:val="xl77"/>
    <w:basedOn w:val="Normal"/>
    <w:rsid w:val="008A4234"/>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78">
    <w:name w:val="xl78"/>
    <w:basedOn w:val="Normal"/>
    <w:rsid w:val="008A423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79">
    <w:name w:val="xl79"/>
    <w:basedOn w:val="Normal"/>
    <w:rsid w:val="008A423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80">
    <w:name w:val="xl80"/>
    <w:basedOn w:val="Normal"/>
    <w:rsid w:val="008A4234"/>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81">
    <w:name w:val="xl81"/>
    <w:basedOn w:val="Normal"/>
    <w:rsid w:val="00E5680D"/>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n-AU"/>
    </w:rPr>
  </w:style>
  <w:style w:type="paragraph" w:customStyle="1" w:styleId="xl82">
    <w:name w:val="xl82"/>
    <w:basedOn w:val="Normal"/>
    <w:rsid w:val="00E5680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n-AU"/>
    </w:rPr>
  </w:style>
  <w:style w:type="paragraph" w:customStyle="1" w:styleId="xl83">
    <w:name w:val="xl83"/>
    <w:basedOn w:val="Normal"/>
    <w:rsid w:val="00E5680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n-AU"/>
    </w:rPr>
  </w:style>
  <w:style w:type="paragraph" w:customStyle="1" w:styleId="xl84">
    <w:name w:val="xl84"/>
    <w:basedOn w:val="Normal"/>
    <w:rsid w:val="00E5680D"/>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n-AU"/>
    </w:rPr>
  </w:style>
  <w:style w:type="paragraph" w:customStyle="1" w:styleId="xl85">
    <w:name w:val="xl85"/>
    <w:basedOn w:val="Normal"/>
    <w:rsid w:val="00E5680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n-AU"/>
    </w:rPr>
  </w:style>
  <w:style w:type="paragraph" w:customStyle="1" w:styleId="xl86">
    <w:name w:val="xl86"/>
    <w:basedOn w:val="Normal"/>
    <w:rsid w:val="00E5680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n-AU"/>
    </w:rPr>
  </w:style>
  <w:style w:type="paragraph" w:customStyle="1" w:styleId="xl87">
    <w:name w:val="xl87"/>
    <w:basedOn w:val="Normal"/>
    <w:rsid w:val="00E5680D"/>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n-AU"/>
    </w:rPr>
  </w:style>
  <w:style w:type="paragraph" w:customStyle="1" w:styleId="xl88">
    <w:name w:val="xl88"/>
    <w:basedOn w:val="Normal"/>
    <w:rsid w:val="00E5680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n-AU"/>
    </w:rPr>
  </w:style>
  <w:style w:type="paragraph" w:customStyle="1" w:styleId="xl89">
    <w:name w:val="xl89"/>
    <w:basedOn w:val="Normal"/>
    <w:rsid w:val="00E5680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n-AU"/>
    </w:rPr>
  </w:style>
  <w:style w:type="paragraph" w:customStyle="1" w:styleId="xl90">
    <w:name w:val="xl90"/>
    <w:basedOn w:val="Normal"/>
    <w:rsid w:val="00E5680D"/>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en-AU"/>
    </w:rPr>
  </w:style>
  <w:style w:type="paragraph" w:customStyle="1" w:styleId="xl91">
    <w:name w:val="xl91"/>
    <w:basedOn w:val="Normal"/>
    <w:rsid w:val="00E5680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92">
    <w:name w:val="xl92"/>
    <w:basedOn w:val="Normal"/>
    <w:rsid w:val="00E5680D"/>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en-AU"/>
    </w:rPr>
  </w:style>
  <w:style w:type="paragraph" w:customStyle="1" w:styleId="xl93">
    <w:name w:val="xl93"/>
    <w:basedOn w:val="Normal"/>
    <w:rsid w:val="00E5680D"/>
    <w:pPr>
      <w:pBdr>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en-AU"/>
    </w:rPr>
  </w:style>
  <w:style w:type="paragraph" w:customStyle="1" w:styleId="xl94">
    <w:name w:val="xl94"/>
    <w:basedOn w:val="Normal"/>
    <w:rsid w:val="00E5680D"/>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n-AU"/>
    </w:rPr>
  </w:style>
  <w:style w:type="paragraph" w:customStyle="1" w:styleId="xl95">
    <w:name w:val="xl95"/>
    <w:basedOn w:val="Normal"/>
    <w:rsid w:val="00E5680D"/>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n-AU"/>
    </w:rPr>
  </w:style>
  <w:style w:type="paragraph" w:customStyle="1" w:styleId="xl63">
    <w:name w:val="xl63"/>
    <w:basedOn w:val="Normal"/>
    <w:rsid w:val="00A631B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n-AU"/>
    </w:rPr>
  </w:style>
  <w:style w:type="paragraph" w:customStyle="1" w:styleId="xl64">
    <w:name w:val="xl64"/>
    <w:basedOn w:val="Normal"/>
    <w:rsid w:val="00A631B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n-AU"/>
    </w:rPr>
  </w:style>
  <w:style w:type="paragraph" w:customStyle="1" w:styleId="xl96">
    <w:name w:val="xl96"/>
    <w:basedOn w:val="Normal"/>
    <w:rsid w:val="00615C88"/>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n-AU"/>
    </w:rPr>
  </w:style>
  <w:style w:type="paragraph" w:customStyle="1" w:styleId="xl97">
    <w:name w:val="xl97"/>
    <w:basedOn w:val="Normal"/>
    <w:rsid w:val="00615C88"/>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AU"/>
    </w:rPr>
  </w:style>
  <w:style w:type="paragraph" w:customStyle="1" w:styleId="xl98">
    <w:name w:val="xl98"/>
    <w:basedOn w:val="Normal"/>
    <w:rsid w:val="00615C88"/>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AU"/>
    </w:rPr>
  </w:style>
  <w:style w:type="paragraph" w:customStyle="1" w:styleId="xl99">
    <w:name w:val="xl99"/>
    <w:basedOn w:val="Normal"/>
    <w:rsid w:val="00615C88"/>
    <w:pP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n-AU"/>
    </w:rPr>
  </w:style>
  <w:style w:type="paragraph" w:customStyle="1" w:styleId="xl100">
    <w:name w:val="xl100"/>
    <w:basedOn w:val="Normal"/>
    <w:rsid w:val="00615C88"/>
    <w:pP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n-AU"/>
    </w:rPr>
  </w:style>
  <w:style w:type="character" w:customStyle="1" w:styleId="Heading3Char">
    <w:name w:val="Heading 3 Char"/>
    <w:basedOn w:val="DefaultParagraphFont"/>
    <w:link w:val="Heading3"/>
    <w:uiPriority w:val="9"/>
    <w:rsid w:val="005E469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4806">
      <w:bodyDiv w:val="1"/>
      <w:marLeft w:val="0"/>
      <w:marRight w:val="0"/>
      <w:marTop w:val="0"/>
      <w:marBottom w:val="0"/>
      <w:divBdr>
        <w:top w:val="none" w:sz="0" w:space="0" w:color="auto"/>
        <w:left w:val="none" w:sz="0" w:space="0" w:color="auto"/>
        <w:bottom w:val="none" w:sz="0" w:space="0" w:color="auto"/>
        <w:right w:val="none" w:sz="0" w:space="0" w:color="auto"/>
      </w:divBdr>
    </w:div>
    <w:div w:id="92753363">
      <w:bodyDiv w:val="1"/>
      <w:marLeft w:val="0"/>
      <w:marRight w:val="0"/>
      <w:marTop w:val="0"/>
      <w:marBottom w:val="0"/>
      <w:divBdr>
        <w:top w:val="none" w:sz="0" w:space="0" w:color="auto"/>
        <w:left w:val="none" w:sz="0" w:space="0" w:color="auto"/>
        <w:bottom w:val="none" w:sz="0" w:space="0" w:color="auto"/>
        <w:right w:val="none" w:sz="0" w:space="0" w:color="auto"/>
      </w:divBdr>
    </w:div>
    <w:div w:id="100730915">
      <w:bodyDiv w:val="1"/>
      <w:marLeft w:val="0"/>
      <w:marRight w:val="0"/>
      <w:marTop w:val="0"/>
      <w:marBottom w:val="0"/>
      <w:divBdr>
        <w:top w:val="none" w:sz="0" w:space="0" w:color="auto"/>
        <w:left w:val="none" w:sz="0" w:space="0" w:color="auto"/>
        <w:bottom w:val="none" w:sz="0" w:space="0" w:color="auto"/>
        <w:right w:val="none" w:sz="0" w:space="0" w:color="auto"/>
      </w:divBdr>
    </w:div>
    <w:div w:id="156191231">
      <w:bodyDiv w:val="1"/>
      <w:marLeft w:val="0"/>
      <w:marRight w:val="0"/>
      <w:marTop w:val="0"/>
      <w:marBottom w:val="0"/>
      <w:divBdr>
        <w:top w:val="none" w:sz="0" w:space="0" w:color="auto"/>
        <w:left w:val="none" w:sz="0" w:space="0" w:color="auto"/>
        <w:bottom w:val="none" w:sz="0" w:space="0" w:color="auto"/>
        <w:right w:val="none" w:sz="0" w:space="0" w:color="auto"/>
      </w:divBdr>
    </w:div>
    <w:div w:id="161746280">
      <w:bodyDiv w:val="1"/>
      <w:marLeft w:val="0"/>
      <w:marRight w:val="0"/>
      <w:marTop w:val="0"/>
      <w:marBottom w:val="0"/>
      <w:divBdr>
        <w:top w:val="none" w:sz="0" w:space="0" w:color="auto"/>
        <w:left w:val="none" w:sz="0" w:space="0" w:color="auto"/>
        <w:bottom w:val="none" w:sz="0" w:space="0" w:color="auto"/>
        <w:right w:val="none" w:sz="0" w:space="0" w:color="auto"/>
      </w:divBdr>
    </w:div>
    <w:div w:id="165903327">
      <w:bodyDiv w:val="1"/>
      <w:marLeft w:val="0"/>
      <w:marRight w:val="0"/>
      <w:marTop w:val="0"/>
      <w:marBottom w:val="0"/>
      <w:divBdr>
        <w:top w:val="none" w:sz="0" w:space="0" w:color="auto"/>
        <w:left w:val="none" w:sz="0" w:space="0" w:color="auto"/>
        <w:bottom w:val="none" w:sz="0" w:space="0" w:color="auto"/>
        <w:right w:val="none" w:sz="0" w:space="0" w:color="auto"/>
      </w:divBdr>
    </w:div>
    <w:div w:id="171186138">
      <w:bodyDiv w:val="1"/>
      <w:marLeft w:val="0"/>
      <w:marRight w:val="0"/>
      <w:marTop w:val="0"/>
      <w:marBottom w:val="0"/>
      <w:divBdr>
        <w:top w:val="none" w:sz="0" w:space="0" w:color="auto"/>
        <w:left w:val="none" w:sz="0" w:space="0" w:color="auto"/>
        <w:bottom w:val="none" w:sz="0" w:space="0" w:color="auto"/>
        <w:right w:val="none" w:sz="0" w:space="0" w:color="auto"/>
      </w:divBdr>
    </w:div>
    <w:div w:id="172038728">
      <w:bodyDiv w:val="1"/>
      <w:marLeft w:val="0"/>
      <w:marRight w:val="0"/>
      <w:marTop w:val="0"/>
      <w:marBottom w:val="0"/>
      <w:divBdr>
        <w:top w:val="none" w:sz="0" w:space="0" w:color="auto"/>
        <w:left w:val="none" w:sz="0" w:space="0" w:color="auto"/>
        <w:bottom w:val="none" w:sz="0" w:space="0" w:color="auto"/>
        <w:right w:val="none" w:sz="0" w:space="0" w:color="auto"/>
      </w:divBdr>
    </w:div>
    <w:div w:id="195703566">
      <w:bodyDiv w:val="1"/>
      <w:marLeft w:val="0"/>
      <w:marRight w:val="0"/>
      <w:marTop w:val="0"/>
      <w:marBottom w:val="0"/>
      <w:divBdr>
        <w:top w:val="none" w:sz="0" w:space="0" w:color="auto"/>
        <w:left w:val="none" w:sz="0" w:space="0" w:color="auto"/>
        <w:bottom w:val="none" w:sz="0" w:space="0" w:color="auto"/>
        <w:right w:val="none" w:sz="0" w:space="0" w:color="auto"/>
      </w:divBdr>
    </w:div>
    <w:div w:id="207882514">
      <w:bodyDiv w:val="1"/>
      <w:marLeft w:val="0"/>
      <w:marRight w:val="0"/>
      <w:marTop w:val="0"/>
      <w:marBottom w:val="0"/>
      <w:divBdr>
        <w:top w:val="none" w:sz="0" w:space="0" w:color="auto"/>
        <w:left w:val="none" w:sz="0" w:space="0" w:color="auto"/>
        <w:bottom w:val="none" w:sz="0" w:space="0" w:color="auto"/>
        <w:right w:val="none" w:sz="0" w:space="0" w:color="auto"/>
      </w:divBdr>
    </w:div>
    <w:div w:id="211036478">
      <w:bodyDiv w:val="1"/>
      <w:marLeft w:val="0"/>
      <w:marRight w:val="0"/>
      <w:marTop w:val="0"/>
      <w:marBottom w:val="0"/>
      <w:divBdr>
        <w:top w:val="none" w:sz="0" w:space="0" w:color="auto"/>
        <w:left w:val="none" w:sz="0" w:space="0" w:color="auto"/>
        <w:bottom w:val="none" w:sz="0" w:space="0" w:color="auto"/>
        <w:right w:val="none" w:sz="0" w:space="0" w:color="auto"/>
      </w:divBdr>
    </w:div>
    <w:div w:id="232665787">
      <w:bodyDiv w:val="1"/>
      <w:marLeft w:val="0"/>
      <w:marRight w:val="0"/>
      <w:marTop w:val="0"/>
      <w:marBottom w:val="0"/>
      <w:divBdr>
        <w:top w:val="none" w:sz="0" w:space="0" w:color="auto"/>
        <w:left w:val="none" w:sz="0" w:space="0" w:color="auto"/>
        <w:bottom w:val="none" w:sz="0" w:space="0" w:color="auto"/>
        <w:right w:val="none" w:sz="0" w:space="0" w:color="auto"/>
      </w:divBdr>
    </w:div>
    <w:div w:id="246692365">
      <w:bodyDiv w:val="1"/>
      <w:marLeft w:val="0"/>
      <w:marRight w:val="0"/>
      <w:marTop w:val="0"/>
      <w:marBottom w:val="0"/>
      <w:divBdr>
        <w:top w:val="none" w:sz="0" w:space="0" w:color="auto"/>
        <w:left w:val="none" w:sz="0" w:space="0" w:color="auto"/>
        <w:bottom w:val="none" w:sz="0" w:space="0" w:color="auto"/>
        <w:right w:val="none" w:sz="0" w:space="0" w:color="auto"/>
      </w:divBdr>
    </w:div>
    <w:div w:id="263197149">
      <w:bodyDiv w:val="1"/>
      <w:marLeft w:val="0"/>
      <w:marRight w:val="0"/>
      <w:marTop w:val="0"/>
      <w:marBottom w:val="0"/>
      <w:divBdr>
        <w:top w:val="none" w:sz="0" w:space="0" w:color="auto"/>
        <w:left w:val="none" w:sz="0" w:space="0" w:color="auto"/>
        <w:bottom w:val="none" w:sz="0" w:space="0" w:color="auto"/>
        <w:right w:val="none" w:sz="0" w:space="0" w:color="auto"/>
      </w:divBdr>
    </w:div>
    <w:div w:id="287663291">
      <w:bodyDiv w:val="1"/>
      <w:marLeft w:val="0"/>
      <w:marRight w:val="0"/>
      <w:marTop w:val="0"/>
      <w:marBottom w:val="0"/>
      <w:divBdr>
        <w:top w:val="none" w:sz="0" w:space="0" w:color="auto"/>
        <w:left w:val="none" w:sz="0" w:space="0" w:color="auto"/>
        <w:bottom w:val="none" w:sz="0" w:space="0" w:color="auto"/>
        <w:right w:val="none" w:sz="0" w:space="0" w:color="auto"/>
      </w:divBdr>
    </w:div>
    <w:div w:id="295140163">
      <w:bodyDiv w:val="1"/>
      <w:marLeft w:val="0"/>
      <w:marRight w:val="0"/>
      <w:marTop w:val="0"/>
      <w:marBottom w:val="0"/>
      <w:divBdr>
        <w:top w:val="none" w:sz="0" w:space="0" w:color="auto"/>
        <w:left w:val="none" w:sz="0" w:space="0" w:color="auto"/>
        <w:bottom w:val="none" w:sz="0" w:space="0" w:color="auto"/>
        <w:right w:val="none" w:sz="0" w:space="0" w:color="auto"/>
      </w:divBdr>
    </w:div>
    <w:div w:id="297613357">
      <w:bodyDiv w:val="1"/>
      <w:marLeft w:val="0"/>
      <w:marRight w:val="0"/>
      <w:marTop w:val="0"/>
      <w:marBottom w:val="0"/>
      <w:divBdr>
        <w:top w:val="none" w:sz="0" w:space="0" w:color="auto"/>
        <w:left w:val="none" w:sz="0" w:space="0" w:color="auto"/>
        <w:bottom w:val="none" w:sz="0" w:space="0" w:color="auto"/>
        <w:right w:val="none" w:sz="0" w:space="0" w:color="auto"/>
      </w:divBdr>
    </w:div>
    <w:div w:id="328406592">
      <w:bodyDiv w:val="1"/>
      <w:marLeft w:val="0"/>
      <w:marRight w:val="0"/>
      <w:marTop w:val="0"/>
      <w:marBottom w:val="0"/>
      <w:divBdr>
        <w:top w:val="none" w:sz="0" w:space="0" w:color="auto"/>
        <w:left w:val="none" w:sz="0" w:space="0" w:color="auto"/>
        <w:bottom w:val="none" w:sz="0" w:space="0" w:color="auto"/>
        <w:right w:val="none" w:sz="0" w:space="0" w:color="auto"/>
      </w:divBdr>
    </w:div>
    <w:div w:id="338119147">
      <w:bodyDiv w:val="1"/>
      <w:marLeft w:val="0"/>
      <w:marRight w:val="0"/>
      <w:marTop w:val="0"/>
      <w:marBottom w:val="0"/>
      <w:divBdr>
        <w:top w:val="none" w:sz="0" w:space="0" w:color="auto"/>
        <w:left w:val="none" w:sz="0" w:space="0" w:color="auto"/>
        <w:bottom w:val="none" w:sz="0" w:space="0" w:color="auto"/>
        <w:right w:val="none" w:sz="0" w:space="0" w:color="auto"/>
      </w:divBdr>
    </w:div>
    <w:div w:id="356779562">
      <w:bodyDiv w:val="1"/>
      <w:marLeft w:val="0"/>
      <w:marRight w:val="0"/>
      <w:marTop w:val="0"/>
      <w:marBottom w:val="0"/>
      <w:divBdr>
        <w:top w:val="none" w:sz="0" w:space="0" w:color="auto"/>
        <w:left w:val="none" w:sz="0" w:space="0" w:color="auto"/>
        <w:bottom w:val="none" w:sz="0" w:space="0" w:color="auto"/>
        <w:right w:val="none" w:sz="0" w:space="0" w:color="auto"/>
      </w:divBdr>
    </w:div>
    <w:div w:id="388656467">
      <w:bodyDiv w:val="1"/>
      <w:marLeft w:val="0"/>
      <w:marRight w:val="0"/>
      <w:marTop w:val="0"/>
      <w:marBottom w:val="0"/>
      <w:divBdr>
        <w:top w:val="none" w:sz="0" w:space="0" w:color="auto"/>
        <w:left w:val="none" w:sz="0" w:space="0" w:color="auto"/>
        <w:bottom w:val="none" w:sz="0" w:space="0" w:color="auto"/>
        <w:right w:val="none" w:sz="0" w:space="0" w:color="auto"/>
      </w:divBdr>
    </w:div>
    <w:div w:id="392654492">
      <w:bodyDiv w:val="1"/>
      <w:marLeft w:val="0"/>
      <w:marRight w:val="0"/>
      <w:marTop w:val="0"/>
      <w:marBottom w:val="0"/>
      <w:divBdr>
        <w:top w:val="none" w:sz="0" w:space="0" w:color="auto"/>
        <w:left w:val="none" w:sz="0" w:space="0" w:color="auto"/>
        <w:bottom w:val="none" w:sz="0" w:space="0" w:color="auto"/>
        <w:right w:val="none" w:sz="0" w:space="0" w:color="auto"/>
      </w:divBdr>
    </w:div>
    <w:div w:id="405543070">
      <w:bodyDiv w:val="1"/>
      <w:marLeft w:val="0"/>
      <w:marRight w:val="0"/>
      <w:marTop w:val="0"/>
      <w:marBottom w:val="0"/>
      <w:divBdr>
        <w:top w:val="none" w:sz="0" w:space="0" w:color="auto"/>
        <w:left w:val="none" w:sz="0" w:space="0" w:color="auto"/>
        <w:bottom w:val="none" w:sz="0" w:space="0" w:color="auto"/>
        <w:right w:val="none" w:sz="0" w:space="0" w:color="auto"/>
      </w:divBdr>
    </w:div>
    <w:div w:id="445973439">
      <w:bodyDiv w:val="1"/>
      <w:marLeft w:val="0"/>
      <w:marRight w:val="0"/>
      <w:marTop w:val="0"/>
      <w:marBottom w:val="0"/>
      <w:divBdr>
        <w:top w:val="none" w:sz="0" w:space="0" w:color="auto"/>
        <w:left w:val="none" w:sz="0" w:space="0" w:color="auto"/>
        <w:bottom w:val="none" w:sz="0" w:space="0" w:color="auto"/>
        <w:right w:val="none" w:sz="0" w:space="0" w:color="auto"/>
      </w:divBdr>
    </w:div>
    <w:div w:id="464197338">
      <w:bodyDiv w:val="1"/>
      <w:marLeft w:val="0"/>
      <w:marRight w:val="0"/>
      <w:marTop w:val="0"/>
      <w:marBottom w:val="0"/>
      <w:divBdr>
        <w:top w:val="none" w:sz="0" w:space="0" w:color="auto"/>
        <w:left w:val="none" w:sz="0" w:space="0" w:color="auto"/>
        <w:bottom w:val="none" w:sz="0" w:space="0" w:color="auto"/>
        <w:right w:val="none" w:sz="0" w:space="0" w:color="auto"/>
      </w:divBdr>
    </w:div>
    <w:div w:id="475219360">
      <w:bodyDiv w:val="1"/>
      <w:marLeft w:val="0"/>
      <w:marRight w:val="0"/>
      <w:marTop w:val="0"/>
      <w:marBottom w:val="0"/>
      <w:divBdr>
        <w:top w:val="none" w:sz="0" w:space="0" w:color="auto"/>
        <w:left w:val="none" w:sz="0" w:space="0" w:color="auto"/>
        <w:bottom w:val="none" w:sz="0" w:space="0" w:color="auto"/>
        <w:right w:val="none" w:sz="0" w:space="0" w:color="auto"/>
      </w:divBdr>
    </w:div>
    <w:div w:id="512768628">
      <w:bodyDiv w:val="1"/>
      <w:marLeft w:val="0"/>
      <w:marRight w:val="0"/>
      <w:marTop w:val="0"/>
      <w:marBottom w:val="0"/>
      <w:divBdr>
        <w:top w:val="none" w:sz="0" w:space="0" w:color="auto"/>
        <w:left w:val="none" w:sz="0" w:space="0" w:color="auto"/>
        <w:bottom w:val="none" w:sz="0" w:space="0" w:color="auto"/>
        <w:right w:val="none" w:sz="0" w:space="0" w:color="auto"/>
      </w:divBdr>
    </w:div>
    <w:div w:id="535193870">
      <w:bodyDiv w:val="1"/>
      <w:marLeft w:val="0"/>
      <w:marRight w:val="0"/>
      <w:marTop w:val="0"/>
      <w:marBottom w:val="0"/>
      <w:divBdr>
        <w:top w:val="none" w:sz="0" w:space="0" w:color="auto"/>
        <w:left w:val="none" w:sz="0" w:space="0" w:color="auto"/>
        <w:bottom w:val="none" w:sz="0" w:space="0" w:color="auto"/>
        <w:right w:val="none" w:sz="0" w:space="0" w:color="auto"/>
      </w:divBdr>
    </w:div>
    <w:div w:id="550576778">
      <w:bodyDiv w:val="1"/>
      <w:marLeft w:val="0"/>
      <w:marRight w:val="0"/>
      <w:marTop w:val="0"/>
      <w:marBottom w:val="0"/>
      <w:divBdr>
        <w:top w:val="none" w:sz="0" w:space="0" w:color="auto"/>
        <w:left w:val="none" w:sz="0" w:space="0" w:color="auto"/>
        <w:bottom w:val="none" w:sz="0" w:space="0" w:color="auto"/>
        <w:right w:val="none" w:sz="0" w:space="0" w:color="auto"/>
      </w:divBdr>
    </w:div>
    <w:div w:id="556472209">
      <w:bodyDiv w:val="1"/>
      <w:marLeft w:val="0"/>
      <w:marRight w:val="0"/>
      <w:marTop w:val="0"/>
      <w:marBottom w:val="0"/>
      <w:divBdr>
        <w:top w:val="none" w:sz="0" w:space="0" w:color="auto"/>
        <w:left w:val="none" w:sz="0" w:space="0" w:color="auto"/>
        <w:bottom w:val="none" w:sz="0" w:space="0" w:color="auto"/>
        <w:right w:val="none" w:sz="0" w:space="0" w:color="auto"/>
      </w:divBdr>
    </w:div>
    <w:div w:id="565530298">
      <w:bodyDiv w:val="1"/>
      <w:marLeft w:val="0"/>
      <w:marRight w:val="0"/>
      <w:marTop w:val="0"/>
      <w:marBottom w:val="0"/>
      <w:divBdr>
        <w:top w:val="none" w:sz="0" w:space="0" w:color="auto"/>
        <w:left w:val="none" w:sz="0" w:space="0" w:color="auto"/>
        <w:bottom w:val="none" w:sz="0" w:space="0" w:color="auto"/>
        <w:right w:val="none" w:sz="0" w:space="0" w:color="auto"/>
      </w:divBdr>
    </w:div>
    <w:div w:id="575750306">
      <w:bodyDiv w:val="1"/>
      <w:marLeft w:val="0"/>
      <w:marRight w:val="0"/>
      <w:marTop w:val="0"/>
      <w:marBottom w:val="0"/>
      <w:divBdr>
        <w:top w:val="none" w:sz="0" w:space="0" w:color="auto"/>
        <w:left w:val="none" w:sz="0" w:space="0" w:color="auto"/>
        <w:bottom w:val="none" w:sz="0" w:space="0" w:color="auto"/>
        <w:right w:val="none" w:sz="0" w:space="0" w:color="auto"/>
      </w:divBdr>
    </w:div>
    <w:div w:id="595213122">
      <w:bodyDiv w:val="1"/>
      <w:marLeft w:val="0"/>
      <w:marRight w:val="0"/>
      <w:marTop w:val="0"/>
      <w:marBottom w:val="0"/>
      <w:divBdr>
        <w:top w:val="none" w:sz="0" w:space="0" w:color="auto"/>
        <w:left w:val="none" w:sz="0" w:space="0" w:color="auto"/>
        <w:bottom w:val="none" w:sz="0" w:space="0" w:color="auto"/>
        <w:right w:val="none" w:sz="0" w:space="0" w:color="auto"/>
      </w:divBdr>
    </w:div>
    <w:div w:id="598754270">
      <w:bodyDiv w:val="1"/>
      <w:marLeft w:val="0"/>
      <w:marRight w:val="0"/>
      <w:marTop w:val="0"/>
      <w:marBottom w:val="0"/>
      <w:divBdr>
        <w:top w:val="none" w:sz="0" w:space="0" w:color="auto"/>
        <w:left w:val="none" w:sz="0" w:space="0" w:color="auto"/>
        <w:bottom w:val="none" w:sz="0" w:space="0" w:color="auto"/>
        <w:right w:val="none" w:sz="0" w:space="0" w:color="auto"/>
      </w:divBdr>
    </w:div>
    <w:div w:id="652756683">
      <w:bodyDiv w:val="1"/>
      <w:marLeft w:val="0"/>
      <w:marRight w:val="0"/>
      <w:marTop w:val="0"/>
      <w:marBottom w:val="0"/>
      <w:divBdr>
        <w:top w:val="none" w:sz="0" w:space="0" w:color="auto"/>
        <w:left w:val="none" w:sz="0" w:space="0" w:color="auto"/>
        <w:bottom w:val="none" w:sz="0" w:space="0" w:color="auto"/>
        <w:right w:val="none" w:sz="0" w:space="0" w:color="auto"/>
      </w:divBdr>
    </w:div>
    <w:div w:id="668944577">
      <w:bodyDiv w:val="1"/>
      <w:marLeft w:val="0"/>
      <w:marRight w:val="0"/>
      <w:marTop w:val="0"/>
      <w:marBottom w:val="0"/>
      <w:divBdr>
        <w:top w:val="none" w:sz="0" w:space="0" w:color="auto"/>
        <w:left w:val="none" w:sz="0" w:space="0" w:color="auto"/>
        <w:bottom w:val="none" w:sz="0" w:space="0" w:color="auto"/>
        <w:right w:val="none" w:sz="0" w:space="0" w:color="auto"/>
      </w:divBdr>
    </w:div>
    <w:div w:id="675812937">
      <w:bodyDiv w:val="1"/>
      <w:marLeft w:val="0"/>
      <w:marRight w:val="0"/>
      <w:marTop w:val="0"/>
      <w:marBottom w:val="0"/>
      <w:divBdr>
        <w:top w:val="none" w:sz="0" w:space="0" w:color="auto"/>
        <w:left w:val="none" w:sz="0" w:space="0" w:color="auto"/>
        <w:bottom w:val="none" w:sz="0" w:space="0" w:color="auto"/>
        <w:right w:val="none" w:sz="0" w:space="0" w:color="auto"/>
      </w:divBdr>
    </w:div>
    <w:div w:id="679162398">
      <w:bodyDiv w:val="1"/>
      <w:marLeft w:val="0"/>
      <w:marRight w:val="0"/>
      <w:marTop w:val="0"/>
      <w:marBottom w:val="0"/>
      <w:divBdr>
        <w:top w:val="none" w:sz="0" w:space="0" w:color="auto"/>
        <w:left w:val="none" w:sz="0" w:space="0" w:color="auto"/>
        <w:bottom w:val="none" w:sz="0" w:space="0" w:color="auto"/>
        <w:right w:val="none" w:sz="0" w:space="0" w:color="auto"/>
      </w:divBdr>
    </w:div>
    <w:div w:id="707224670">
      <w:bodyDiv w:val="1"/>
      <w:marLeft w:val="0"/>
      <w:marRight w:val="0"/>
      <w:marTop w:val="0"/>
      <w:marBottom w:val="0"/>
      <w:divBdr>
        <w:top w:val="none" w:sz="0" w:space="0" w:color="auto"/>
        <w:left w:val="none" w:sz="0" w:space="0" w:color="auto"/>
        <w:bottom w:val="none" w:sz="0" w:space="0" w:color="auto"/>
        <w:right w:val="none" w:sz="0" w:space="0" w:color="auto"/>
      </w:divBdr>
    </w:div>
    <w:div w:id="716048662">
      <w:bodyDiv w:val="1"/>
      <w:marLeft w:val="0"/>
      <w:marRight w:val="0"/>
      <w:marTop w:val="0"/>
      <w:marBottom w:val="0"/>
      <w:divBdr>
        <w:top w:val="none" w:sz="0" w:space="0" w:color="auto"/>
        <w:left w:val="none" w:sz="0" w:space="0" w:color="auto"/>
        <w:bottom w:val="none" w:sz="0" w:space="0" w:color="auto"/>
        <w:right w:val="none" w:sz="0" w:space="0" w:color="auto"/>
      </w:divBdr>
    </w:div>
    <w:div w:id="722944032">
      <w:bodyDiv w:val="1"/>
      <w:marLeft w:val="0"/>
      <w:marRight w:val="0"/>
      <w:marTop w:val="0"/>
      <w:marBottom w:val="0"/>
      <w:divBdr>
        <w:top w:val="none" w:sz="0" w:space="0" w:color="auto"/>
        <w:left w:val="none" w:sz="0" w:space="0" w:color="auto"/>
        <w:bottom w:val="none" w:sz="0" w:space="0" w:color="auto"/>
        <w:right w:val="none" w:sz="0" w:space="0" w:color="auto"/>
      </w:divBdr>
    </w:div>
    <w:div w:id="773786483">
      <w:bodyDiv w:val="1"/>
      <w:marLeft w:val="0"/>
      <w:marRight w:val="0"/>
      <w:marTop w:val="0"/>
      <w:marBottom w:val="0"/>
      <w:divBdr>
        <w:top w:val="none" w:sz="0" w:space="0" w:color="auto"/>
        <w:left w:val="none" w:sz="0" w:space="0" w:color="auto"/>
        <w:bottom w:val="none" w:sz="0" w:space="0" w:color="auto"/>
        <w:right w:val="none" w:sz="0" w:space="0" w:color="auto"/>
      </w:divBdr>
    </w:div>
    <w:div w:id="778256641">
      <w:bodyDiv w:val="1"/>
      <w:marLeft w:val="0"/>
      <w:marRight w:val="0"/>
      <w:marTop w:val="0"/>
      <w:marBottom w:val="0"/>
      <w:divBdr>
        <w:top w:val="none" w:sz="0" w:space="0" w:color="auto"/>
        <w:left w:val="none" w:sz="0" w:space="0" w:color="auto"/>
        <w:bottom w:val="none" w:sz="0" w:space="0" w:color="auto"/>
        <w:right w:val="none" w:sz="0" w:space="0" w:color="auto"/>
      </w:divBdr>
    </w:div>
    <w:div w:id="784033413">
      <w:bodyDiv w:val="1"/>
      <w:marLeft w:val="0"/>
      <w:marRight w:val="0"/>
      <w:marTop w:val="0"/>
      <w:marBottom w:val="0"/>
      <w:divBdr>
        <w:top w:val="none" w:sz="0" w:space="0" w:color="auto"/>
        <w:left w:val="none" w:sz="0" w:space="0" w:color="auto"/>
        <w:bottom w:val="none" w:sz="0" w:space="0" w:color="auto"/>
        <w:right w:val="none" w:sz="0" w:space="0" w:color="auto"/>
      </w:divBdr>
    </w:div>
    <w:div w:id="820386329">
      <w:bodyDiv w:val="1"/>
      <w:marLeft w:val="0"/>
      <w:marRight w:val="0"/>
      <w:marTop w:val="0"/>
      <w:marBottom w:val="0"/>
      <w:divBdr>
        <w:top w:val="none" w:sz="0" w:space="0" w:color="auto"/>
        <w:left w:val="none" w:sz="0" w:space="0" w:color="auto"/>
        <w:bottom w:val="none" w:sz="0" w:space="0" w:color="auto"/>
        <w:right w:val="none" w:sz="0" w:space="0" w:color="auto"/>
      </w:divBdr>
    </w:div>
    <w:div w:id="853033812">
      <w:bodyDiv w:val="1"/>
      <w:marLeft w:val="0"/>
      <w:marRight w:val="0"/>
      <w:marTop w:val="0"/>
      <w:marBottom w:val="0"/>
      <w:divBdr>
        <w:top w:val="none" w:sz="0" w:space="0" w:color="auto"/>
        <w:left w:val="none" w:sz="0" w:space="0" w:color="auto"/>
        <w:bottom w:val="none" w:sz="0" w:space="0" w:color="auto"/>
        <w:right w:val="none" w:sz="0" w:space="0" w:color="auto"/>
      </w:divBdr>
    </w:div>
    <w:div w:id="892615300">
      <w:bodyDiv w:val="1"/>
      <w:marLeft w:val="0"/>
      <w:marRight w:val="0"/>
      <w:marTop w:val="0"/>
      <w:marBottom w:val="0"/>
      <w:divBdr>
        <w:top w:val="none" w:sz="0" w:space="0" w:color="auto"/>
        <w:left w:val="none" w:sz="0" w:space="0" w:color="auto"/>
        <w:bottom w:val="none" w:sz="0" w:space="0" w:color="auto"/>
        <w:right w:val="none" w:sz="0" w:space="0" w:color="auto"/>
      </w:divBdr>
    </w:div>
    <w:div w:id="944463552">
      <w:bodyDiv w:val="1"/>
      <w:marLeft w:val="0"/>
      <w:marRight w:val="0"/>
      <w:marTop w:val="0"/>
      <w:marBottom w:val="0"/>
      <w:divBdr>
        <w:top w:val="none" w:sz="0" w:space="0" w:color="auto"/>
        <w:left w:val="none" w:sz="0" w:space="0" w:color="auto"/>
        <w:bottom w:val="none" w:sz="0" w:space="0" w:color="auto"/>
        <w:right w:val="none" w:sz="0" w:space="0" w:color="auto"/>
      </w:divBdr>
    </w:div>
    <w:div w:id="986978650">
      <w:bodyDiv w:val="1"/>
      <w:marLeft w:val="0"/>
      <w:marRight w:val="0"/>
      <w:marTop w:val="0"/>
      <w:marBottom w:val="0"/>
      <w:divBdr>
        <w:top w:val="none" w:sz="0" w:space="0" w:color="auto"/>
        <w:left w:val="none" w:sz="0" w:space="0" w:color="auto"/>
        <w:bottom w:val="none" w:sz="0" w:space="0" w:color="auto"/>
        <w:right w:val="none" w:sz="0" w:space="0" w:color="auto"/>
      </w:divBdr>
    </w:div>
    <w:div w:id="1006784233">
      <w:bodyDiv w:val="1"/>
      <w:marLeft w:val="0"/>
      <w:marRight w:val="0"/>
      <w:marTop w:val="0"/>
      <w:marBottom w:val="0"/>
      <w:divBdr>
        <w:top w:val="none" w:sz="0" w:space="0" w:color="auto"/>
        <w:left w:val="none" w:sz="0" w:space="0" w:color="auto"/>
        <w:bottom w:val="none" w:sz="0" w:space="0" w:color="auto"/>
        <w:right w:val="none" w:sz="0" w:space="0" w:color="auto"/>
      </w:divBdr>
    </w:div>
    <w:div w:id="1039430747">
      <w:bodyDiv w:val="1"/>
      <w:marLeft w:val="0"/>
      <w:marRight w:val="0"/>
      <w:marTop w:val="0"/>
      <w:marBottom w:val="0"/>
      <w:divBdr>
        <w:top w:val="none" w:sz="0" w:space="0" w:color="auto"/>
        <w:left w:val="none" w:sz="0" w:space="0" w:color="auto"/>
        <w:bottom w:val="none" w:sz="0" w:space="0" w:color="auto"/>
        <w:right w:val="none" w:sz="0" w:space="0" w:color="auto"/>
      </w:divBdr>
    </w:div>
    <w:div w:id="1048452371">
      <w:bodyDiv w:val="1"/>
      <w:marLeft w:val="0"/>
      <w:marRight w:val="0"/>
      <w:marTop w:val="0"/>
      <w:marBottom w:val="0"/>
      <w:divBdr>
        <w:top w:val="none" w:sz="0" w:space="0" w:color="auto"/>
        <w:left w:val="none" w:sz="0" w:space="0" w:color="auto"/>
        <w:bottom w:val="none" w:sz="0" w:space="0" w:color="auto"/>
        <w:right w:val="none" w:sz="0" w:space="0" w:color="auto"/>
      </w:divBdr>
    </w:div>
    <w:div w:id="1070809224">
      <w:bodyDiv w:val="1"/>
      <w:marLeft w:val="0"/>
      <w:marRight w:val="0"/>
      <w:marTop w:val="0"/>
      <w:marBottom w:val="0"/>
      <w:divBdr>
        <w:top w:val="none" w:sz="0" w:space="0" w:color="auto"/>
        <w:left w:val="none" w:sz="0" w:space="0" w:color="auto"/>
        <w:bottom w:val="none" w:sz="0" w:space="0" w:color="auto"/>
        <w:right w:val="none" w:sz="0" w:space="0" w:color="auto"/>
      </w:divBdr>
    </w:div>
    <w:div w:id="1073815939">
      <w:bodyDiv w:val="1"/>
      <w:marLeft w:val="0"/>
      <w:marRight w:val="0"/>
      <w:marTop w:val="0"/>
      <w:marBottom w:val="0"/>
      <w:divBdr>
        <w:top w:val="none" w:sz="0" w:space="0" w:color="auto"/>
        <w:left w:val="none" w:sz="0" w:space="0" w:color="auto"/>
        <w:bottom w:val="none" w:sz="0" w:space="0" w:color="auto"/>
        <w:right w:val="none" w:sz="0" w:space="0" w:color="auto"/>
      </w:divBdr>
    </w:div>
    <w:div w:id="1130393763">
      <w:bodyDiv w:val="1"/>
      <w:marLeft w:val="0"/>
      <w:marRight w:val="0"/>
      <w:marTop w:val="0"/>
      <w:marBottom w:val="0"/>
      <w:divBdr>
        <w:top w:val="none" w:sz="0" w:space="0" w:color="auto"/>
        <w:left w:val="none" w:sz="0" w:space="0" w:color="auto"/>
        <w:bottom w:val="none" w:sz="0" w:space="0" w:color="auto"/>
        <w:right w:val="none" w:sz="0" w:space="0" w:color="auto"/>
      </w:divBdr>
    </w:div>
    <w:div w:id="1130786151">
      <w:bodyDiv w:val="1"/>
      <w:marLeft w:val="0"/>
      <w:marRight w:val="0"/>
      <w:marTop w:val="0"/>
      <w:marBottom w:val="0"/>
      <w:divBdr>
        <w:top w:val="none" w:sz="0" w:space="0" w:color="auto"/>
        <w:left w:val="none" w:sz="0" w:space="0" w:color="auto"/>
        <w:bottom w:val="none" w:sz="0" w:space="0" w:color="auto"/>
        <w:right w:val="none" w:sz="0" w:space="0" w:color="auto"/>
      </w:divBdr>
    </w:div>
    <w:div w:id="1164200749">
      <w:bodyDiv w:val="1"/>
      <w:marLeft w:val="0"/>
      <w:marRight w:val="0"/>
      <w:marTop w:val="0"/>
      <w:marBottom w:val="0"/>
      <w:divBdr>
        <w:top w:val="none" w:sz="0" w:space="0" w:color="auto"/>
        <w:left w:val="none" w:sz="0" w:space="0" w:color="auto"/>
        <w:bottom w:val="none" w:sz="0" w:space="0" w:color="auto"/>
        <w:right w:val="none" w:sz="0" w:space="0" w:color="auto"/>
      </w:divBdr>
    </w:div>
    <w:div w:id="1178423341">
      <w:bodyDiv w:val="1"/>
      <w:marLeft w:val="0"/>
      <w:marRight w:val="0"/>
      <w:marTop w:val="0"/>
      <w:marBottom w:val="0"/>
      <w:divBdr>
        <w:top w:val="none" w:sz="0" w:space="0" w:color="auto"/>
        <w:left w:val="none" w:sz="0" w:space="0" w:color="auto"/>
        <w:bottom w:val="none" w:sz="0" w:space="0" w:color="auto"/>
        <w:right w:val="none" w:sz="0" w:space="0" w:color="auto"/>
      </w:divBdr>
    </w:div>
    <w:div w:id="1187213634">
      <w:bodyDiv w:val="1"/>
      <w:marLeft w:val="0"/>
      <w:marRight w:val="0"/>
      <w:marTop w:val="0"/>
      <w:marBottom w:val="0"/>
      <w:divBdr>
        <w:top w:val="none" w:sz="0" w:space="0" w:color="auto"/>
        <w:left w:val="none" w:sz="0" w:space="0" w:color="auto"/>
        <w:bottom w:val="none" w:sz="0" w:space="0" w:color="auto"/>
        <w:right w:val="none" w:sz="0" w:space="0" w:color="auto"/>
      </w:divBdr>
    </w:div>
    <w:div w:id="1193686759">
      <w:bodyDiv w:val="1"/>
      <w:marLeft w:val="0"/>
      <w:marRight w:val="0"/>
      <w:marTop w:val="0"/>
      <w:marBottom w:val="0"/>
      <w:divBdr>
        <w:top w:val="none" w:sz="0" w:space="0" w:color="auto"/>
        <w:left w:val="none" w:sz="0" w:space="0" w:color="auto"/>
        <w:bottom w:val="none" w:sz="0" w:space="0" w:color="auto"/>
        <w:right w:val="none" w:sz="0" w:space="0" w:color="auto"/>
      </w:divBdr>
    </w:div>
    <w:div w:id="1194802692">
      <w:bodyDiv w:val="1"/>
      <w:marLeft w:val="0"/>
      <w:marRight w:val="0"/>
      <w:marTop w:val="0"/>
      <w:marBottom w:val="0"/>
      <w:divBdr>
        <w:top w:val="none" w:sz="0" w:space="0" w:color="auto"/>
        <w:left w:val="none" w:sz="0" w:space="0" w:color="auto"/>
        <w:bottom w:val="none" w:sz="0" w:space="0" w:color="auto"/>
        <w:right w:val="none" w:sz="0" w:space="0" w:color="auto"/>
      </w:divBdr>
    </w:div>
    <w:div w:id="1210846136">
      <w:bodyDiv w:val="1"/>
      <w:marLeft w:val="0"/>
      <w:marRight w:val="0"/>
      <w:marTop w:val="0"/>
      <w:marBottom w:val="0"/>
      <w:divBdr>
        <w:top w:val="none" w:sz="0" w:space="0" w:color="auto"/>
        <w:left w:val="none" w:sz="0" w:space="0" w:color="auto"/>
        <w:bottom w:val="none" w:sz="0" w:space="0" w:color="auto"/>
        <w:right w:val="none" w:sz="0" w:space="0" w:color="auto"/>
      </w:divBdr>
    </w:div>
    <w:div w:id="1212578410">
      <w:bodyDiv w:val="1"/>
      <w:marLeft w:val="0"/>
      <w:marRight w:val="0"/>
      <w:marTop w:val="0"/>
      <w:marBottom w:val="0"/>
      <w:divBdr>
        <w:top w:val="none" w:sz="0" w:space="0" w:color="auto"/>
        <w:left w:val="none" w:sz="0" w:space="0" w:color="auto"/>
        <w:bottom w:val="none" w:sz="0" w:space="0" w:color="auto"/>
        <w:right w:val="none" w:sz="0" w:space="0" w:color="auto"/>
      </w:divBdr>
    </w:div>
    <w:div w:id="1267885535">
      <w:bodyDiv w:val="1"/>
      <w:marLeft w:val="0"/>
      <w:marRight w:val="0"/>
      <w:marTop w:val="0"/>
      <w:marBottom w:val="0"/>
      <w:divBdr>
        <w:top w:val="none" w:sz="0" w:space="0" w:color="auto"/>
        <w:left w:val="none" w:sz="0" w:space="0" w:color="auto"/>
        <w:bottom w:val="none" w:sz="0" w:space="0" w:color="auto"/>
        <w:right w:val="none" w:sz="0" w:space="0" w:color="auto"/>
      </w:divBdr>
    </w:div>
    <w:div w:id="1296254263">
      <w:bodyDiv w:val="1"/>
      <w:marLeft w:val="0"/>
      <w:marRight w:val="0"/>
      <w:marTop w:val="0"/>
      <w:marBottom w:val="0"/>
      <w:divBdr>
        <w:top w:val="none" w:sz="0" w:space="0" w:color="auto"/>
        <w:left w:val="none" w:sz="0" w:space="0" w:color="auto"/>
        <w:bottom w:val="none" w:sz="0" w:space="0" w:color="auto"/>
        <w:right w:val="none" w:sz="0" w:space="0" w:color="auto"/>
      </w:divBdr>
    </w:div>
    <w:div w:id="1312557320">
      <w:bodyDiv w:val="1"/>
      <w:marLeft w:val="0"/>
      <w:marRight w:val="0"/>
      <w:marTop w:val="0"/>
      <w:marBottom w:val="0"/>
      <w:divBdr>
        <w:top w:val="none" w:sz="0" w:space="0" w:color="auto"/>
        <w:left w:val="none" w:sz="0" w:space="0" w:color="auto"/>
        <w:bottom w:val="none" w:sz="0" w:space="0" w:color="auto"/>
        <w:right w:val="none" w:sz="0" w:space="0" w:color="auto"/>
      </w:divBdr>
    </w:div>
    <w:div w:id="1315528128">
      <w:bodyDiv w:val="1"/>
      <w:marLeft w:val="0"/>
      <w:marRight w:val="0"/>
      <w:marTop w:val="0"/>
      <w:marBottom w:val="0"/>
      <w:divBdr>
        <w:top w:val="none" w:sz="0" w:space="0" w:color="auto"/>
        <w:left w:val="none" w:sz="0" w:space="0" w:color="auto"/>
        <w:bottom w:val="none" w:sz="0" w:space="0" w:color="auto"/>
        <w:right w:val="none" w:sz="0" w:space="0" w:color="auto"/>
      </w:divBdr>
    </w:div>
    <w:div w:id="1319770854">
      <w:bodyDiv w:val="1"/>
      <w:marLeft w:val="0"/>
      <w:marRight w:val="0"/>
      <w:marTop w:val="0"/>
      <w:marBottom w:val="0"/>
      <w:divBdr>
        <w:top w:val="none" w:sz="0" w:space="0" w:color="auto"/>
        <w:left w:val="none" w:sz="0" w:space="0" w:color="auto"/>
        <w:bottom w:val="none" w:sz="0" w:space="0" w:color="auto"/>
        <w:right w:val="none" w:sz="0" w:space="0" w:color="auto"/>
      </w:divBdr>
    </w:div>
    <w:div w:id="1341004142">
      <w:bodyDiv w:val="1"/>
      <w:marLeft w:val="0"/>
      <w:marRight w:val="0"/>
      <w:marTop w:val="0"/>
      <w:marBottom w:val="0"/>
      <w:divBdr>
        <w:top w:val="none" w:sz="0" w:space="0" w:color="auto"/>
        <w:left w:val="none" w:sz="0" w:space="0" w:color="auto"/>
        <w:bottom w:val="none" w:sz="0" w:space="0" w:color="auto"/>
        <w:right w:val="none" w:sz="0" w:space="0" w:color="auto"/>
      </w:divBdr>
    </w:div>
    <w:div w:id="1358386770">
      <w:bodyDiv w:val="1"/>
      <w:marLeft w:val="0"/>
      <w:marRight w:val="0"/>
      <w:marTop w:val="0"/>
      <w:marBottom w:val="0"/>
      <w:divBdr>
        <w:top w:val="none" w:sz="0" w:space="0" w:color="auto"/>
        <w:left w:val="none" w:sz="0" w:space="0" w:color="auto"/>
        <w:bottom w:val="none" w:sz="0" w:space="0" w:color="auto"/>
        <w:right w:val="none" w:sz="0" w:space="0" w:color="auto"/>
      </w:divBdr>
    </w:div>
    <w:div w:id="1371031999">
      <w:bodyDiv w:val="1"/>
      <w:marLeft w:val="0"/>
      <w:marRight w:val="0"/>
      <w:marTop w:val="0"/>
      <w:marBottom w:val="0"/>
      <w:divBdr>
        <w:top w:val="none" w:sz="0" w:space="0" w:color="auto"/>
        <w:left w:val="none" w:sz="0" w:space="0" w:color="auto"/>
        <w:bottom w:val="none" w:sz="0" w:space="0" w:color="auto"/>
        <w:right w:val="none" w:sz="0" w:space="0" w:color="auto"/>
      </w:divBdr>
    </w:div>
    <w:div w:id="1398438041">
      <w:bodyDiv w:val="1"/>
      <w:marLeft w:val="0"/>
      <w:marRight w:val="0"/>
      <w:marTop w:val="0"/>
      <w:marBottom w:val="0"/>
      <w:divBdr>
        <w:top w:val="none" w:sz="0" w:space="0" w:color="auto"/>
        <w:left w:val="none" w:sz="0" w:space="0" w:color="auto"/>
        <w:bottom w:val="none" w:sz="0" w:space="0" w:color="auto"/>
        <w:right w:val="none" w:sz="0" w:space="0" w:color="auto"/>
      </w:divBdr>
    </w:div>
    <w:div w:id="1400326222">
      <w:bodyDiv w:val="1"/>
      <w:marLeft w:val="0"/>
      <w:marRight w:val="0"/>
      <w:marTop w:val="0"/>
      <w:marBottom w:val="0"/>
      <w:divBdr>
        <w:top w:val="none" w:sz="0" w:space="0" w:color="auto"/>
        <w:left w:val="none" w:sz="0" w:space="0" w:color="auto"/>
        <w:bottom w:val="none" w:sz="0" w:space="0" w:color="auto"/>
        <w:right w:val="none" w:sz="0" w:space="0" w:color="auto"/>
      </w:divBdr>
    </w:div>
    <w:div w:id="1408112265">
      <w:bodyDiv w:val="1"/>
      <w:marLeft w:val="0"/>
      <w:marRight w:val="0"/>
      <w:marTop w:val="0"/>
      <w:marBottom w:val="0"/>
      <w:divBdr>
        <w:top w:val="none" w:sz="0" w:space="0" w:color="auto"/>
        <w:left w:val="none" w:sz="0" w:space="0" w:color="auto"/>
        <w:bottom w:val="none" w:sz="0" w:space="0" w:color="auto"/>
        <w:right w:val="none" w:sz="0" w:space="0" w:color="auto"/>
      </w:divBdr>
    </w:div>
    <w:div w:id="1408531332">
      <w:bodyDiv w:val="1"/>
      <w:marLeft w:val="0"/>
      <w:marRight w:val="0"/>
      <w:marTop w:val="0"/>
      <w:marBottom w:val="0"/>
      <w:divBdr>
        <w:top w:val="none" w:sz="0" w:space="0" w:color="auto"/>
        <w:left w:val="none" w:sz="0" w:space="0" w:color="auto"/>
        <w:bottom w:val="none" w:sz="0" w:space="0" w:color="auto"/>
        <w:right w:val="none" w:sz="0" w:space="0" w:color="auto"/>
      </w:divBdr>
    </w:div>
    <w:div w:id="1411535345">
      <w:bodyDiv w:val="1"/>
      <w:marLeft w:val="0"/>
      <w:marRight w:val="0"/>
      <w:marTop w:val="0"/>
      <w:marBottom w:val="0"/>
      <w:divBdr>
        <w:top w:val="none" w:sz="0" w:space="0" w:color="auto"/>
        <w:left w:val="none" w:sz="0" w:space="0" w:color="auto"/>
        <w:bottom w:val="none" w:sz="0" w:space="0" w:color="auto"/>
        <w:right w:val="none" w:sz="0" w:space="0" w:color="auto"/>
      </w:divBdr>
    </w:div>
    <w:div w:id="1426994269">
      <w:bodyDiv w:val="1"/>
      <w:marLeft w:val="0"/>
      <w:marRight w:val="0"/>
      <w:marTop w:val="0"/>
      <w:marBottom w:val="0"/>
      <w:divBdr>
        <w:top w:val="none" w:sz="0" w:space="0" w:color="auto"/>
        <w:left w:val="none" w:sz="0" w:space="0" w:color="auto"/>
        <w:bottom w:val="none" w:sz="0" w:space="0" w:color="auto"/>
        <w:right w:val="none" w:sz="0" w:space="0" w:color="auto"/>
      </w:divBdr>
    </w:div>
    <w:div w:id="1427381156">
      <w:bodyDiv w:val="1"/>
      <w:marLeft w:val="0"/>
      <w:marRight w:val="0"/>
      <w:marTop w:val="0"/>
      <w:marBottom w:val="0"/>
      <w:divBdr>
        <w:top w:val="none" w:sz="0" w:space="0" w:color="auto"/>
        <w:left w:val="none" w:sz="0" w:space="0" w:color="auto"/>
        <w:bottom w:val="none" w:sz="0" w:space="0" w:color="auto"/>
        <w:right w:val="none" w:sz="0" w:space="0" w:color="auto"/>
      </w:divBdr>
    </w:div>
    <w:div w:id="1456212712">
      <w:bodyDiv w:val="1"/>
      <w:marLeft w:val="0"/>
      <w:marRight w:val="0"/>
      <w:marTop w:val="0"/>
      <w:marBottom w:val="0"/>
      <w:divBdr>
        <w:top w:val="none" w:sz="0" w:space="0" w:color="auto"/>
        <w:left w:val="none" w:sz="0" w:space="0" w:color="auto"/>
        <w:bottom w:val="none" w:sz="0" w:space="0" w:color="auto"/>
        <w:right w:val="none" w:sz="0" w:space="0" w:color="auto"/>
      </w:divBdr>
    </w:div>
    <w:div w:id="1476602179">
      <w:bodyDiv w:val="1"/>
      <w:marLeft w:val="0"/>
      <w:marRight w:val="0"/>
      <w:marTop w:val="0"/>
      <w:marBottom w:val="0"/>
      <w:divBdr>
        <w:top w:val="none" w:sz="0" w:space="0" w:color="auto"/>
        <w:left w:val="none" w:sz="0" w:space="0" w:color="auto"/>
        <w:bottom w:val="none" w:sz="0" w:space="0" w:color="auto"/>
        <w:right w:val="none" w:sz="0" w:space="0" w:color="auto"/>
      </w:divBdr>
    </w:div>
    <w:div w:id="1490638804">
      <w:bodyDiv w:val="1"/>
      <w:marLeft w:val="0"/>
      <w:marRight w:val="0"/>
      <w:marTop w:val="0"/>
      <w:marBottom w:val="0"/>
      <w:divBdr>
        <w:top w:val="none" w:sz="0" w:space="0" w:color="auto"/>
        <w:left w:val="none" w:sz="0" w:space="0" w:color="auto"/>
        <w:bottom w:val="none" w:sz="0" w:space="0" w:color="auto"/>
        <w:right w:val="none" w:sz="0" w:space="0" w:color="auto"/>
      </w:divBdr>
    </w:div>
    <w:div w:id="1527907227">
      <w:bodyDiv w:val="1"/>
      <w:marLeft w:val="0"/>
      <w:marRight w:val="0"/>
      <w:marTop w:val="0"/>
      <w:marBottom w:val="0"/>
      <w:divBdr>
        <w:top w:val="none" w:sz="0" w:space="0" w:color="auto"/>
        <w:left w:val="none" w:sz="0" w:space="0" w:color="auto"/>
        <w:bottom w:val="none" w:sz="0" w:space="0" w:color="auto"/>
        <w:right w:val="none" w:sz="0" w:space="0" w:color="auto"/>
      </w:divBdr>
    </w:div>
    <w:div w:id="1547907658">
      <w:bodyDiv w:val="1"/>
      <w:marLeft w:val="0"/>
      <w:marRight w:val="0"/>
      <w:marTop w:val="0"/>
      <w:marBottom w:val="0"/>
      <w:divBdr>
        <w:top w:val="none" w:sz="0" w:space="0" w:color="auto"/>
        <w:left w:val="none" w:sz="0" w:space="0" w:color="auto"/>
        <w:bottom w:val="none" w:sz="0" w:space="0" w:color="auto"/>
        <w:right w:val="none" w:sz="0" w:space="0" w:color="auto"/>
      </w:divBdr>
    </w:div>
    <w:div w:id="1552422125">
      <w:bodyDiv w:val="1"/>
      <w:marLeft w:val="0"/>
      <w:marRight w:val="0"/>
      <w:marTop w:val="0"/>
      <w:marBottom w:val="0"/>
      <w:divBdr>
        <w:top w:val="none" w:sz="0" w:space="0" w:color="auto"/>
        <w:left w:val="none" w:sz="0" w:space="0" w:color="auto"/>
        <w:bottom w:val="none" w:sz="0" w:space="0" w:color="auto"/>
        <w:right w:val="none" w:sz="0" w:space="0" w:color="auto"/>
      </w:divBdr>
    </w:div>
    <w:div w:id="1574244403">
      <w:bodyDiv w:val="1"/>
      <w:marLeft w:val="0"/>
      <w:marRight w:val="0"/>
      <w:marTop w:val="0"/>
      <w:marBottom w:val="0"/>
      <w:divBdr>
        <w:top w:val="none" w:sz="0" w:space="0" w:color="auto"/>
        <w:left w:val="none" w:sz="0" w:space="0" w:color="auto"/>
        <w:bottom w:val="none" w:sz="0" w:space="0" w:color="auto"/>
        <w:right w:val="none" w:sz="0" w:space="0" w:color="auto"/>
      </w:divBdr>
    </w:div>
    <w:div w:id="1610696168">
      <w:bodyDiv w:val="1"/>
      <w:marLeft w:val="0"/>
      <w:marRight w:val="0"/>
      <w:marTop w:val="0"/>
      <w:marBottom w:val="0"/>
      <w:divBdr>
        <w:top w:val="none" w:sz="0" w:space="0" w:color="auto"/>
        <w:left w:val="none" w:sz="0" w:space="0" w:color="auto"/>
        <w:bottom w:val="none" w:sz="0" w:space="0" w:color="auto"/>
        <w:right w:val="none" w:sz="0" w:space="0" w:color="auto"/>
      </w:divBdr>
    </w:div>
    <w:div w:id="1612738112">
      <w:bodyDiv w:val="1"/>
      <w:marLeft w:val="0"/>
      <w:marRight w:val="0"/>
      <w:marTop w:val="0"/>
      <w:marBottom w:val="0"/>
      <w:divBdr>
        <w:top w:val="none" w:sz="0" w:space="0" w:color="auto"/>
        <w:left w:val="none" w:sz="0" w:space="0" w:color="auto"/>
        <w:bottom w:val="none" w:sz="0" w:space="0" w:color="auto"/>
        <w:right w:val="none" w:sz="0" w:space="0" w:color="auto"/>
      </w:divBdr>
    </w:div>
    <w:div w:id="1620720242">
      <w:bodyDiv w:val="1"/>
      <w:marLeft w:val="0"/>
      <w:marRight w:val="0"/>
      <w:marTop w:val="0"/>
      <w:marBottom w:val="0"/>
      <w:divBdr>
        <w:top w:val="none" w:sz="0" w:space="0" w:color="auto"/>
        <w:left w:val="none" w:sz="0" w:space="0" w:color="auto"/>
        <w:bottom w:val="none" w:sz="0" w:space="0" w:color="auto"/>
        <w:right w:val="none" w:sz="0" w:space="0" w:color="auto"/>
      </w:divBdr>
    </w:div>
    <w:div w:id="1633362010">
      <w:bodyDiv w:val="1"/>
      <w:marLeft w:val="0"/>
      <w:marRight w:val="0"/>
      <w:marTop w:val="0"/>
      <w:marBottom w:val="0"/>
      <w:divBdr>
        <w:top w:val="none" w:sz="0" w:space="0" w:color="auto"/>
        <w:left w:val="none" w:sz="0" w:space="0" w:color="auto"/>
        <w:bottom w:val="none" w:sz="0" w:space="0" w:color="auto"/>
        <w:right w:val="none" w:sz="0" w:space="0" w:color="auto"/>
      </w:divBdr>
    </w:div>
    <w:div w:id="1708137605">
      <w:bodyDiv w:val="1"/>
      <w:marLeft w:val="0"/>
      <w:marRight w:val="0"/>
      <w:marTop w:val="0"/>
      <w:marBottom w:val="0"/>
      <w:divBdr>
        <w:top w:val="none" w:sz="0" w:space="0" w:color="auto"/>
        <w:left w:val="none" w:sz="0" w:space="0" w:color="auto"/>
        <w:bottom w:val="none" w:sz="0" w:space="0" w:color="auto"/>
        <w:right w:val="none" w:sz="0" w:space="0" w:color="auto"/>
      </w:divBdr>
    </w:div>
    <w:div w:id="1756972488">
      <w:bodyDiv w:val="1"/>
      <w:marLeft w:val="0"/>
      <w:marRight w:val="0"/>
      <w:marTop w:val="0"/>
      <w:marBottom w:val="0"/>
      <w:divBdr>
        <w:top w:val="none" w:sz="0" w:space="0" w:color="auto"/>
        <w:left w:val="none" w:sz="0" w:space="0" w:color="auto"/>
        <w:bottom w:val="none" w:sz="0" w:space="0" w:color="auto"/>
        <w:right w:val="none" w:sz="0" w:space="0" w:color="auto"/>
      </w:divBdr>
    </w:div>
    <w:div w:id="1765802376">
      <w:bodyDiv w:val="1"/>
      <w:marLeft w:val="0"/>
      <w:marRight w:val="0"/>
      <w:marTop w:val="0"/>
      <w:marBottom w:val="0"/>
      <w:divBdr>
        <w:top w:val="none" w:sz="0" w:space="0" w:color="auto"/>
        <w:left w:val="none" w:sz="0" w:space="0" w:color="auto"/>
        <w:bottom w:val="none" w:sz="0" w:space="0" w:color="auto"/>
        <w:right w:val="none" w:sz="0" w:space="0" w:color="auto"/>
      </w:divBdr>
    </w:div>
    <w:div w:id="1819610757">
      <w:bodyDiv w:val="1"/>
      <w:marLeft w:val="0"/>
      <w:marRight w:val="0"/>
      <w:marTop w:val="0"/>
      <w:marBottom w:val="0"/>
      <w:divBdr>
        <w:top w:val="none" w:sz="0" w:space="0" w:color="auto"/>
        <w:left w:val="none" w:sz="0" w:space="0" w:color="auto"/>
        <w:bottom w:val="none" w:sz="0" w:space="0" w:color="auto"/>
        <w:right w:val="none" w:sz="0" w:space="0" w:color="auto"/>
      </w:divBdr>
    </w:div>
    <w:div w:id="1828856751">
      <w:bodyDiv w:val="1"/>
      <w:marLeft w:val="0"/>
      <w:marRight w:val="0"/>
      <w:marTop w:val="0"/>
      <w:marBottom w:val="0"/>
      <w:divBdr>
        <w:top w:val="none" w:sz="0" w:space="0" w:color="auto"/>
        <w:left w:val="none" w:sz="0" w:space="0" w:color="auto"/>
        <w:bottom w:val="none" w:sz="0" w:space="0" w:color="auto"/>
        <w:right w:val="none" w:sz="0" w:space="0" w:color="auto"/>
      </w:divBdr>
    </w:div>
    <w:div w:id="1838037992">
      <w:bodyDiv w:val="1"/>
      <w:marLeft w:val="0"/>
      <w:marRight w:val="0"/>
      <w:marTop w:val="0"/>
      <w:marBottom w:val="0"/>
      <w:divBdr>
        <w:top w:val="none" w:sz="0" w:space="0" w:color="auto"/>
        <w:left w:val="none" w:sz="0" w:space="0" w:color="auto"/>
        <w:bottom w:val="none" w:sz="0" w:space="0" w:color="auto"/>
        <w:right w:val="none" w:sz="0" w:space="0" w:color="auto"/>
      </w:divBdr>
    </w:div>
    <w:div w:id="1839345585">
      <w:bodyDiv w:val="1"/>
      <w:marLeft w:val="0"/>
      <w:marRight w:val="0"/>
      <w:marTop w:val="0"/>
      <w:marBottom w:val="0"/>
      <w:divBdr>
        <w:top w:val="none" w:sz="0" w:space="0" w:color="auto"/>
        <w:left w:val="none" w:sz="0" w:space="0" w:color="auto"/>
        <w:bottom w:val="none" w:sz="0" w:space="0" w:color="auto"/>
        <w:right w:val="none" w:sz="0" w:space="0" w:color="auto"/>
      </w:divBdr>
    </w:div>
    <w:div w:id="1908299708">
      <w:bodyDiv w:val="1"/>
      <w:marLeft w:val="0"/>
      <w:marRight w:val="0"/>
      <w:marTop w:val="0"/>
      <w:marBottom w:val="0"/>
      <w:divBdr>
        <w:top w:val="none" w:sz="0" w:space="0" w:color="auto"/>
        <w:left w:val="none" w:sz="0" w:space="0" w:color="auto"/>
        <w:bottom w:val="none" w:sz="0" w:space="0" w:color="auto"/>
        <w:right w:val="none" w:sz="0" w:space="0" w:color="auto"/>
      </w:divBdr>
    </w:div>
    <w:div w:id="1911845100">
      <w:bodyDiv w:val="1"/>
      <w:marLeft w:val="0"/>
      <w:marRight w:val="0"/>
      <w:marTop w:val="0"/>
      <w:marBottom w:val="0"/>
      <w:divBdr>
        <w:top w:val="none" w:sz="0" w:space="0" w:color="auto"/>
        <w:left w:val="none" w:sz="0" w:space="0" w:color="auto"/>
        <w:bottom w:val="none" w:sz="0" w:space="0" w:color="auto"/>
        <w:right w:val="none" w:sz="0" w:space="0" w:color="auto"/>
      </w:divBdr>
    </w:div>
    <w:div w:id="1930625411">
      <w:bodyDiv w:val="1"/>
      <w:marLeft w:val="0"/>
      <w:marRight w:val="0"/>
      <w:marTop w:val="0"/>
      <w:marBottom w:val="0"/>
      <w:divBdr>
        <w:top w:val="none" w:sz="0" w:space="0" w:color="auto"/>
        <w:left w:val="none" w:sz="0" w:space="0" w:color="auto"/>
        <w:bottom w:val="none" w:sz="0" w:space="0" w:color="auto"/>
        <w:right w:val="none" w:sz="0" w:space="0" w:color="auto"/>
      </w:divBdr>
    </w:div>
    <w:div w:id="1942253512">
      <w:bodyDiv w:val="1"/>
      <w:marLeft w:val="0"/>
      <w:marRight w:val="0"/>
      <w:marTop w:val="0"/>
      <w:marBottom w:val="0"/>
      <w:divBdr>
        <w:top w:val="none" w:sz="0" w:space="0" w:color="auto"/>
        <w:left w:val="none" w:sz="0" w:space="0" w:color="auto"/>
        <w:bottom w:val="none" w:sz="0" w:space="0" w:color="auto"/>
        <w:right w:val="none" w:sz="0" w:space="0" w:color="auto"/>
      </w:divBdr>
    </w:div>
    <w:div w:id="1969966763">
      <w:bodyDiv w:val="1"/>
      <w:marLeft w:val="0"/>
      <w:marRight w:val="0"/>
      <w:marTop w:val="0"/>
      <w:marBottom w:val="0"/>
      <w:divBdr>
        <w:top w:val="none" w:sz="0" w:space="0" w:color="auto"/>
        <w:left w:val="none" w:sz="0" w:space="0" w:color="auto"/>
        <w:bottom w:val="none" w:sz="0" w:space="0" w:color="auto"/>
        <w:right w:val="none" w:sz="0" w:space="0" w:color="auto"/>
      </w:divBdr>
    </w:div>
    <w:div w:id="1974283648">
      <w:bodyDiv w:val="1"/>
      <w:marLeft w:val="0"/>
      <w:marRight w:val="0"/>
      <w:marTop w:val="0"/>
      <w:marBottom w:val="0"/>
      <w:divBdr>
        <w:top w:val="none" w:sz="0" w:space="0" w:color="auto"/>
        <w:left w:val="none" w:sz="0" w:space="0" w:color="auto"/>
        <w:bottom w:val="none" w:sz="0" w:space="0" w:color="auto"/>
        <w:right w:val="none" w:sz="0" w:space="0" w:color="auto"/>
      </w:divBdr>
    </w:div>
    <w:div w:id="1980259963">
      <w:bodyDiv w:val="1"/>
      <w:marLeft w:val="0"/>
      <w:marRight w:val="0"/>
      <w:marTop w:val="0"/>
      <w:marBottom w:val="0"/>
      <w:divBdr>
        <w:top w:val="none" w:sz="0" w:space="0" w:color="auto"/>
        <w:left w:val="none" w:sz="0" w:space="0" w:color="auto"/>
        <w:bottom w:val="none" w:sz="0" w:space="0" w:color="auto"/>
        <w:right w:val="none" w:sz="0" w:space="0" w:color="auto"/>
      </w:divBdr>
    </w:div>
    <w:div w:id="2029140682">
      <w:bodyDiv w:val="1"/>
      <w:marLeft w:val="0"/>
      <w:marRight w:val="0"/>
      <w:marTop w:val="0"/>
      <w:marBottom w:val="0"/>
      <w:divBdr>
        <w:top w:val="none" w:sz="0" w:space="0" w:color="auto"/>
        <w:left w:val="none" w:sz="0" w:space="0" w:color="auto"/>
        <w:bottom w:val="none" w:sz="0" w:space="0" w:color="auto"/>
        <w:right w:val="none" w:sz="0" w:space="0" w:color="auto"/>
      </w:divBdr>
    </w:div>
    <w:div w:id="21148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B0CC9-0DC7-4130-B0B4-15087AF4B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6146</Words>
  <Characters>35038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Australian National University</Company>
  <LinksUpToDate>false</LinksUpToDate>
  <CharactersWithSpaces>41102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Thurber</dc:creator>
  <cp:lastModifiedBy>Gillian</cp:lastModifiedBy>
  <cp:revision>3</cp:revision>
  <cp:lastPrinted>2016-04-08T02:49:00Z</cp:lastPrinted>
  <dcterms:created xsi:type="dcterms:W3CDTF">2016-11-02T16:26:00Z</dcterms:created>
  <dcterms:modified xsi:type="dcterms:W3CDTF">2016-11-02T17:00:00Z</dcterms:modified>
</cp:coreProperties>
</file>