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61C" w:rsidRPr="005225BD" w:rsidRDefault="00B82AC6" w:rsidP="006E1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bookmarkStart w:id="0" w:name="_GoBack"/>
      <w:bookmarkEnd w:id="0"/>
      <w:r w:rsidR="006E161C">
        <w:rPr>
          <w:rFonts w:ascii="Times New Roman" w:hAnsi="Times New Roman" w:cs="Times New Roman"/>
          <w:b/>
          <w:sz w:val="24"/>
          <w:szCs w:val="24"/>
        </w:rPr>
        <w:t>1</w:t>
      </w:r>
      <w:r w:rsidR="006E161C" w:rsidRPr="005225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161C" w:rsidRPr="005225BD">
        <w:rPr>
          <w:rFonts w:ascii="Times New Roman" w:hAnsi="Times New Roman" w:cs="Times New Roman"/>
          <w:sz w:val="24"/>
          <w:szCs w:val="24"/>
        </w:rPr>
        <w:t>Socio-demographic and behaviour</w:t>
      </w:r>
      <w:r w:rsidR="009F1149">
        <w:rPr>
          <w:rFonts w:ascii="Times New Roman" w:hAnsi="Times New Roman" w:cs="Times New Roman"/>
          <w:sz w:val="24"/>
          <w:szCs w:val="24"/>
        </w:rPr>
        <w:t>al</w:t>
      </w:r>
      <w:r w:rsidR="006E161C" w:rsidRPr="005225BD">
        <w:rPr>
          <w:rFonts w:ascii="Times New Roman" w:hAnsi="Times New Roman" w:cs="Times New Roman"/>
          <w:sz w:val="24"/>
          <w:szCs w:val="24"/>
        </w:rPr>
        <w:t xml:space="preserve"> characteristics </w:t>
      </w:r>
      <w:r w:rsidR="00D26ECB">
        <w:rPr>
          <w:rFonts w:ascii="Times New Roman" w:hAnsi="Times New Roman" w:cs="Times New Roman"/>
          <w:sz w:val="24"/>
          <w:szCs w:val="24"/>
        </w:rPr>
        <w:t xml:space="preserve">of participants included </w:t>
      </w:r>
      <w:r w:rsidR="009F1149">
        <w:rPr>
          <w:rFonts w:ascii="Times New Roman" w:hAnsi="Times New Roman" w:cs="Times New Roman"/>
          <w:sz w:val="24"/>
          <w:szCs w:val="24"/>
        </w:rPr>
        <w:t xml:space="preserve">in </w:t>
      </w:r>
      <w:r w:rsidR="00D26ECB">
        <w:rPr>
          <w:rFonts w:ascii="Times New Roman" w:hAnsi="Times New Roman" w:cs="Times New Roman"/>
          <w:sz w:val="24"/>
          <w:szCs w:val="24"/>
        </w:rPr>
        <w:t xml:space="preserve">(n=1042) and </w:t>
      </w:r>
      <w:r w:rsidR="009F1149">
        <w:rPr>
          <w:rFonts w:ascii="Times New Roman" w:hAnsi="Times New Roman" w:cs="Times New Roman"/>
          <w:sz w:val="24"/>
          <w:szCs w:val="24"/>
        </w:rPr>
        <w:t>removed</w:t>
      </w:r>
      <w:r w:rsidR="00D26ECB">
        <w:rPr>
          <w:rFonts w:ascii="Times New Roman" w:hAnsi="Times New Roman" w:cs="Times New Roman"/>
          <w:sz w:val="24"/>
          <w:szCs w:val="24"/>
        </w:rPr>
        <w:t xml:space="preserve"> </w:t>
      </w:r>
      <w:r w:rsidR="009F1149">
        <w:rPr>
          <w:rFonts w:ascii="Times New Roman" w:hAnsi="Times New Roman" w:cs="Times New Roman"/>
          <w:sz w:val="24"/>
          <w:szCs w:val="24"/>
        </w:rPr>
        <w:t xml:space="preserve">from </w:t>
      </w:r>
      <w:r w:rsidR="00D26ECB">
        <w:rPr>
          <w:rFonts w:ascii="Times New Roman" w:hAnsi="Times New Roman" w:cs="Times New Roman"/>
          <w:sz w:val="24"/>
          <w:szCs w:val="24"/>
        </w:rPr>
        <w:t>(n=235) analyses</w:t>
      </w:r>
      <w:r w:rsidR="006E161C" w:rsidRPr="005225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3420"/>
        <w:gridCol w:w="2070"/>
        <w:gridCol w:w="2160"/>
        <w:gridCol w:w="1800"/>
      </w:tblGrid>
      <w:tr w:rsidR="006E161C" w:rsidRPr="0067181A" w:rsidTr="0067181A"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E161C" w:rsidRPr="0067181A" w:rsidRDefault="00D26ECB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Sample of participants included in analyses</w:t>
            </w:r>
          </w:p>
          <w:p w:rsidR="00D26ECB" w:rsidRPr="0067181A" w:rsidRDefault="00D26ECB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n (%)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61C" w:rsidRPr="0067181A" w:rsidRDefault="00D26ECB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Sample of participants removed from analyses</w:t>
            </w:r>
          </w:p>
          <w:p w:rsidR="00D26ECB" w:rsidRPr="0067181A" w:rsidRDefault="00D26ECB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n (%)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χ²</w:t>
            </w:r>
            <w:r w:rsidR="0001513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3C2F72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3C2F72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Gender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3C2F72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3C2F72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71504D" w:rsidP="00E4076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²=</w:t>
            </w:r>
            <w:r w:rsidR="00071CA7" w:rsidRPr="0067181A">
              <w:rPr>
                <w:rFonts w:ascii="Times New Roman" w:hAnsi="Times New Roman" w:cs="Times New Roman"/>
                <w:sz w:val="20"/>
                <w:szCs w:val="22"/>
              </w:rPr>
              <w:t>35.7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 , p</w:t>
            </w:r>
            <w:r w:rsidR="00071CA7" w:rsidRPr="0067181A">
              <w:rPr>
                <w:rFonts w:ascii="Times New Roman" w:hAnsi="Times New Roman" w:cs="Times New Roman"/>
                <w:sz w:val="20"/>
                <w:szCs w:val="22"/>
              </w:rPr>
              <w:t>&lt;.0001</w:t>
            </w:r>
          </w:p>
        </w:tc>
      </w:tr>
      <w:tr w:rsidR="003C2F72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3C2F72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  Female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071CA7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531 (51.0)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114 (48.5)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3C2F72" w:rsidP="003D290D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</w:tr>
      <w:tr w:rsidR="003C2F72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3C2F72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  Male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511 (49.0)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113 (48.1)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C2F72" w:rsidRPr="0067181A" w:rsidRDefault="003C2F72" w:rsidP="003D290D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</w:tr>
      <w:tr w:rsidR="00D26ECB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26ECB" w:rsidRPr="0067181A" w:rsidRDefault="00D26ECB" w:rsidP="003D290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 xml:space="preserve">  Missing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26ECB" w:rsidRPr="0067181A" w:rsidRDefault="00071CA7" w:rsidP="003D290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0 (0)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26ECB" w:rsidRPr="0067181A" w:rsidRDefault="00071CA7" w:rsidP="003D290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8 (3.4)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26ECB" w:rsidRPr="0067181A" w:rsidRDefault="00D26ECB" w:rsidP="003D290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Grade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71504D" w:rsidP="00E4076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²= </w:t>
            </w:r>
            <w:r w:rsidR="00071CA7" w:rsidRPr="0067181A">
              <w:rPr>
                <w:rFonts w:ascii="Times New Roman" w:hAnsi="Times New Roman" w:cs="Times New Roman"/>
                <w:sz w:val="20"/>
                <w:szCs w:val="22"/>
              </w:rPr>
              <w:t>106.5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r w:rsidR="00071CA7" w:rsidRPr="0067181A">
              <w:rPr>
                <w:rFonts w:ascii="Times New Roman" w:hAnsi="Times New Roman" w:cs="Times New Roman"/>
                <w:sz w:val="20"/>
                <w:szCs w:val="22"/>
              </w:rPr>
              <w:t>p&lt;.0001</w:t>
            </w: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3C2F72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1 </w:t>
            </w:r>
            <w:r w:rsidR="006E161C" w:rsidRPr="0067181A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262 (25.1)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58 (24.7)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Pr="0067181A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287 (27.5)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45 (19.1)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187 (18.0)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39 (16.6)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4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153 (14.7)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49 (20.9)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5</w:t>
            </w:r>
            <w:r w:rsidRPr="0067181A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153 (14.7)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23 (9.8)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26ECB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D26ECB" w:rsidRPr="0067181A" w:rsidRDefault="00D26ECB" w:rsidP="003D290D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Missing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D26ECB" w:rsidRPr="0067181A" w:rsidRDefault="00071CA7" w:rsidP="003D290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0 (0)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D26ECB" w:rsidRPr="0067181A" w:rsidRDefault="00071CA7" w:rsidP="003D290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21 (8.9)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D26ECB" w:rsidRPr="0067181A" w:rsidRDefault="00D26ECB" w:rsidP="003D29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Weight status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71504D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²= </w:t>
            </w:r>
            <w:r w:rsidR="000F45F8" w:rsidRPr="0067181A">
              <w:rPr>
                <w:rFonts w:ascii="Times New Roman" w:hAnsi="Times New Roman" w:cs="Times New Roman"/>
                <w:sz w:val="20"/>
                <w:szCs w:val="22"/>
              </w:rPr>
              <w:t>8.4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, p=</w:t>
            </w:r>
            <w:r w:rsidR="000F45F8" w:rsidRPr="0067181A">
              <w:rPr>
                <w:rFonts w:ascii="Times New Roman" w:hAnsi="Times New Roman" w:cs="Times New Roman"/>
                <w:sz w:val="20"/>
                <w:szCs w:val="22"/>
              </w:rPr>
              <w:t>0.07</w:t>
            </w: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Underweight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28 (2.7)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10 (4.3)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Healthy weight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0F45F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508 (48.</w:t>
            </w:r>
            <w:r w:rsidR="000F45F8" w:rsidRPr="0067181A">
              <w:rPr>
                <w:rFonts w:ascii="Times New Roman" w:hAnsi="Times New Roman" w:cs="Times New Roman"/>
                <w:sz w:val="20"/>
                <w:szCs w:val="22"/>
              </w:rPr>
              <w:t>7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99 (42.1)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Overweight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102 (9.8)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16 (6.8)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Obese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29 (2.8)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9 (3.8)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Missing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375 (36.0)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071CA7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101 (43.0)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E161C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School type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6E161C" w:rsidP="003D290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E161C" w:rsidRPr="0067181A" w:rsidRDefault="0071504D" w:rsidP="00E4076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²= </w:t>
            </w:r>
            <w:r w:rsidR="009F1149" w:rsidRPr="0067181A">
              <w:rPr>
                <w:rFonts w:ascii="Times New Roman" w:hAnsi="Times New Roman" w:cs="Times New Roman"/>
                <w:sz w:val="20"/>
                <w:szCs w:val="22"/>
              </w:rPr>
              <w:t>36.8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, p</w:t>
            </w:r>
            <w:r w:rsidR="009F1149" w:rsidRPr="0067181A">
              <w:rPr>
                <w:rFonts w:ascii="Times New Roman" w:hAnsi="Times New Roman" w:cs="Times New Roman"/>
                <w:sz w:val="20"/>
                <w:szCs w:val="22"/>
              </w:rPr>
              <w:t>&lt;.0001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Private school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362 (34.7)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34 (14.5)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   Public school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680 (65.3)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201 (85.5)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Tobacco use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²=0.50, p=0.48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Non-current tobacco user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1019 (97.8)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228 (97.0)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Current tobacco user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23 (2.2)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7 (3.0)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Marijuana use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²= 67.7, p&lt;.0001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Non-current marijuana user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1013 (97.2)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212 (90.2)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Current marijuana user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29 (2.8)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8 (3.4)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Missing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0 (0)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15 (6.4)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Alcohol use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²= 100.7, p&lt;.0001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Non-current alcohol user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794 (76.2)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180 (76.6)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Current alcohol user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248 (23.8)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34 (14.5)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Missing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0 (0)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21 (8.9)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Sedentary behaviour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²= 13.6, p= 0.001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Sedentary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912 (87.5)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200 (85.1)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Not sedentary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130 (12.5)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32 (13.6)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Missing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0 (0)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3 (1.3)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Physical activity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²= 58.3, &lt;.0001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Not physically active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618 (59.3)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130 (55.3)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Physical active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424 (40.7)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92 (39.2)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Missing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0 (0)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13 (5.5)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Bullying victimization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²= 197.8, p&lt;.0001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Non-victim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850 (81.6)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152 (64.7)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Bullying victim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192 (18.4)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40 (17.0)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Missing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0 (0)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43 (18.3)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Weight goal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b/>
                <w:sz w:val="20"/>
                <w:szCs w:val="22"/>
              </w:rPr>
              <w:t>χ</w:t>
            </w: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²= 29.1, p&lt;.0001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left="165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Not trying to do anything about weight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132 (12.7)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34 (14.5)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Gain weight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174 (16.7)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33 (14.0)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Lose weight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439 (42.1)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104 (44.3)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Stay the same weight</w:t>
            </w:r>
          </w:p>
        </w:tc>
        <w:tc>
          <w:tcPr>
            <w:tcW w:w="207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297 (28.5)</w:t>
            </w:r>
          </w:p>
        </w:tc>
        <w:tc>
          <w:tcPr>
            <w:tcW w:w="216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58 (24.7)</w:t>
            </w:r>
          </w:p>
        </w:tc>
        <w:tc>
          <w:tcPr>
            <w:tcW w:w="180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Missing</w:t>
            </w:r>
          </w:p>
        </w:tc>
        <w:tc>
          <w:tcPr>
            <w:tcW w:w="207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0 (0)</w:t>
            </w:r>
          </w:p>
        </w:tc>
        <w:tc>
          <w:tcPr>
            <w:tcW w:w="216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</w:rPr>
              <w:t>6 (2.5)</w:t>
            </w:r>
          </w:p>
        </w:tc>
        <w:tc>
          <w:tcPr>
            <w:tcW w:w="180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Dietary </w:t>
            </w:r>
            <w:proofErr w:type="spellStart"/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behaviours</w:t>
            </w:r>
            <w:r w:rsidR="00015130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070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60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23ADD" w:rsidRPr="0067181A" w:rsidTr="0067181A">
        <w:tc>
          <w:tcPr>
            <w:tcW w:w="3420" w:type="dxa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left="270" w:hanging="142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Frequency of purchasing lunch in the school cafeteria</w:t>
            </w:r>
            <w:r w:rsidRPr="0067181A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1.5±2.0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1.4±1.9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p=0.77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ind w:left="270" w:hanging="142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Frequency of purchasing </w:t>
            </w:r>
            <w:r w:rsidRPr="0067181A">
              <w:rPr>
                <w:rFonts w:ascii="Times New Roman" w:hAnsi="Times New Roman" w:cs="Times New Roman"/>
                <w:color w:val="222222"/>
                <w:sz w:val="20"/>
                <w:szCs w:val="22"/>
                <w:shd w:val="clear" w:color="auto" w:fill="FFFFFF"/>
              </w:rPr>
              <w:t>lunch in a fast food place or restaurant</w:t>
            </w:r>
            <w:r w:rsidRPr="0067181A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 xml:space="preserve">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0.6±1.2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0.8±1.5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p=0.13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left="270" w:hanging="142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Frequency of purchasing snacks from a vending machine in school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0.6±1.4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0.9±1.6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p=0.001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ind w:left="270" w:hanging="142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Frequency of purchasing snacks from </w:t>
            </w:r>
            <w:r w:rsidRPr="0067181A">
              <w:rPr>
                <w:rFonts w:ascii="Times New Roman" w:hAnsi="Times New Roman" w:cs="Times New Roman"/>
                <w:color w:val="222222"/>
                <w:sz w:val="20"/>
                <w:szCs w:val="22"/>
                <w:shd w:val="clear" w:color="auto" w:fill="FFFFFF"/>
              </w:rPr>
              <w:t xml:space="preserve">a vending machine, corner store, snack bar, or canteen off school property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0.5±1.2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0.8±1.5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p=0.002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left="270" w:hanging="142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Frequency of soft drink consumption</w:t>
            </w:r>
            <w:r w:rsidRPr="0067181A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 xml:space="preserve">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2.6±1.9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2.4±1.8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p=0.27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ind w:left="270" w:hanging="142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Frequency of sweetened coffee/tea consumption</w:t>
            </w:r>
            <w:r w:rsidRPr="0067181A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t xml:space="preserve">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2.4±2.1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2.6±2.0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p=0.19</w:t>
            </w:r>
          </w:p>
        </w:tc>
      </w:tr>
      <w:tr w:rsidR="00A23ADD" w:rsidRPr="0067181A" w:rsidTr="0067181A"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ind w:left="270" w:hanging="142"/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 xml:space="preserve">Frequency of energy drink consumption 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0.6±1.2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sz w:val="20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0.7±1.3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23ADD" w:rsidRPr="0067181A" w:rsidRDefault="00A23ADD" w:rsidP="00A23AD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67181A">
              <w:rPr>
                <w:rFonts w:ascii="Times New Roman" w:hAnsi="Times New Roman" w:cs="Times New Roman"/>
                <w:sz w:val="20"/>
                <w:szCs w:val="22"/>
              </w:rPr>
              <w:t>p=0.06</w:t>
            </w:r>
          </w:p>
        </w:tc>
      </w:tr>
    </w:tbl>
    <w:p w:rsidR="006E161C" w:rsidRPr="0067181A" w:rsidRDefault="00015130" w:rsidP="003D290D">
      <w:pPr>
        <w:spacing w:before="24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>a</w:t>
      </w:r>
      <w:r w:rsidR="006E161C" w:rsidRPr="0067181A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6E161C" w:rsidRPr="0067181A">
        <w:rPr>
          <w:rFonts w:ascii="Times New Roman" w:hAnsi="Times New Roman" w:cs="Times New Roman"/>
          <w:szCs w:val="24"/>
        </w:rPr>
        <w:t xml:space="preserve">Mean ± SD, two-sided Wilcoxon rank sum procedure used to examine </w:t>
      </w:r>
      <w:r w:rsidR="003C2F72" w:rsidRPr="0067181A">
        <w:rPr>
          <w:rFonts w:ascii="Times New Roman" w:hAnsi="Times New Roman" w:cs="Times New Roman"/>
          <w:szCs w:val="24"/>
        </w:rPr>
        <w:t>sample</w:t>
      </w:r>
      <w:r w:rsidR="006E161C" w:rsidRPr="0067181A">
        <w:rPr>
          <w:rFonts w:ascii="Times New Roman" w:hAnsi="Times New Roman" w:cs="Times New Roman"/>
          <w:szCs w:val="24"/>
        </w:rPr>
        <w:t xml:space="preserve"> differences; number of </w:t>
      </w:r>
      <w:r w:rsidR="003D290D" w:rsidRPr="0067181A">
        <w:rPr>
          <w:rFonts w:ascii="Times New Roman" w:hAnsi="Times New Roman" w:cs="Times New Roman"/>
          <w:szCs w:val="24"/>
        </w:rPr>
        <w:t>weekdays (0-5 days</w:t>
      </w:r>
      <w:r w:rsidR="006E161C" w:rsidRPr="0067181A">
        <w:rPr>
          <w:rFonts w:ascii="Times New Roman" w:hAnsi="Times New Roman" w:cs="Times New Roman"/>
          <w:szCs w:val="24"/>
        </w:rPr>
        <w:t>)</w:t>
      </w:r>
      <w:r w:rsidR="003D290D" w:rsidRPr="0067181A">
        <w:rPr>
          <w:rFonts w:ascii="Times New Roman" w:hAnsi="Times New Roman" w:cs="Times New Roman"/>
          <w:szCs w:val="24"/>
        </w:rPr>
        <w:t xml:space="preserve"> participants reported behaviour in a typical week.</w:t>
      </w:r>
    </w:p>
    <w:p w:rsidR="006E161C" w:rsidRPr="005225BD" w:rsidRDefault="006E161C" w:rsidP="006E161C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090" w:rsidRDefault="00F61090"/>
    <w:sectPr w:rsidR="00F61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C"/>
    <w:rsid w:val="00004151"/>
    <w:rsid w:val="0001081F"/>
    <w:rsid w:val="0001156F"/>
    <w:rsid w:val="00015130"/>
    <w:rsid w:val="00015E36"/>
    <w:rsid w:val="000254A9"/>
    <w:rsid w:val="000351DA"/>
    <w:rsid w:val="000374F9"/>
    <w:rsid w:val="00043BBD"/>
    <w:rsid w:val="00044AF4"/>
    <w:rsid w:val="00045811"/>
    <w:rsid w:val="00045FC8"/>
    <w:rsid w:val="00047617"/>
    <w:rsid w:val="00055D72"/>
    <w:rsid w:val="0005661A"/>
    <w:rsid w:val="00056B41"/>
    <w:rsid w:val="00065DF0"/>
    <w:rsid w:val="00067293"/>
    <w:rsid w:val="00067E23"/>
    <w:rsid w:val="00071CA7"/>
    <w:rsid w:val="00083713"/>
    <w:rsid w:val="0008748E"/>
    <w:rsid w:val="00087C1F"/>
    <w:rsid w:val="0009292E"/>
    <w:rsid w:val="00096DF0"/>
    <w:rsid w:val="000A5152"/>
    <w:rsid w:val="000B403A"/>
    <w:rsid w:val="000B5CAE"/>
    <w:rsid w:val="000C19DE"/>
    <w:rsid w:val="000C42C8"/>
    <w:rsid w:val="000C42DE"/>
    <w:rsid w:val="000D5FE9"/>
    <w:rsid w:val="000E0BD0"/>
    <w:rsid w:val="000E2D0E"/>
    <w:rsid w:val="000E35CF"/>
    <w:rsid w:val="000E3FBF"/>
    <w:rsid w:val="000E49CC"/>
    <w:rsid w:val="000E50F4"/>
    <w:rsid w:val="000F0202"/>
    <w:rsid w:val="000F45F8"/>
    <w:rsid w:val="000F6B9C"/>
    <w:rsid w:val="000F7BE2"/>
    <w:rsid w:val="001114DE"/>
    <w:rsid w:val="00140F09"/>
    <w:rsid w:val="00141E41"/>
    <w:rsid w:val="00161D32"/>
    <w:rsid w:val="00165037"/>
    <w:rsid w:val="00176D73"/>
    <w:rsid w:val="001802E1"/>
    <w:rsid w:val="00193970"/>
    <w:rsid w:val="00197EA4"/>
    <w:rsid w:val="001A23F9"/>
    <w:rsid w:val="001A2F02"/>
    <w:rsid w:val="001B44A7"/>
    <w:rsid w:val="001C0D28"/>
    <w:rsid w:val="001C3BE9"/>
    <w:rsid w:val="001C40F6"/>
    <w:rsid w:val="001C6FBB"/>
    <w:rsid w:val="001E5CC2"/>
    <w:rsid w:val="001E670D"/>
    <w:rsid w:val="0020027D"/>
    <w:rsid w:val="00200A36"/>
    <w:rsid w:val="002070C9"/>
    <w:rsid w:val="0021333D"/>
    <w:rsid w:val="002144E9"/>
    <w:rsid w:val="00214FF4"/>
    <w:rsid w:val="00217E47"/>
    <w:rsid w:val="00221503"/>
    <w:rsid w:val="00221CA4"/>
    <w:rsid w:val="00227A41"/>
    <w:rsid w:val="00233E19"/>
    <w:rsid w:val="002369BA"/>
    <w:rsid w:val="00237BC6"/>
    <w:rsid w:val="0024354B"/>
    <w:rsid w:val="00254C30"/>
    <w:rsid w:val="002565C0"/>
    <w:rsid w:val="00257948"/>
    <w:rsid w:val="002660A1"/>
    <w:rsid w:val="00267859"/>
    <w:rsid w:val="00270FB3"/>
    <w:rsid w:val="002728C2"/>
    <w:rsid w:val="00275497"/>
    <w:rsid w:val="00291931"/>
    <w:rsid w:val="002A2233"/>
    <w:rsid w:val="002A2311"/>
    <w:rsid w:val="002A64FB"/>
    <w:rsid w:val="002B41BE"/>
    <w:rsid w:val="002C4703"/>
    <w:rsid w:val="002C7328"/>
    <w:rsid w:val="002E02D0"/>
    <w:rsid w:val="002E1A78"/>
    <w:rsid w:val="002E373A"/>
    <w:rsid w:val="00302A7C"/>
    <w:rsid w:val="0030569A"/>
    <w:rsid w:val="00313250"/>
    <w:rsid w:val="003156DA"/>
    <w:rsid w:val="00327B37"/>
    <w:rsid w:val="00330943"/>
    <w:rsid w:val="0034207E"/>
    <w:rsid w:val="00344C90"/>
    <w:rsid w:val="003504ED"/>
    <w:rsid w:val="00351CEF"/>
    <w:rsid w:val="00353576"/>
    <w:rsid w:val="00356732"/>
    <w:rsid w:val="00362828"/>
    <w:rsid w:val="003640CF"/>
    <w:rsid w:val="003675C1"/>
    <w:rsid w:val="00372559"/>
    <w:rsid w:val="003936B8"/>
    <w:rsid w:val="003A07A4"/>
    <w:rsid w:val="003A314B"/>
    <w:rsid w:val="003B1972"/>
    <w:rsid w:val="003B5EA1"/>
    <w:rsid w:val="003C05A6"/>
    <w:rsid w:val="003C0F49"/>
    <w:rsid w:val="003C2F72"/>
    <w:rsid w:val="003C6D35"/>
    <w:rsid w:val="003D290D"/>
    <w:rsid w:val="003D4EEB"/>
    <w:rsid w:val="003D6BFA"/>
    <w:rsid w:val="003D78FF"/>
    <w:rsid w:val="003E30BD"/>
    <w:rsid w:val="003F4C7F"/>
    <w:rsid w:val="003F7B23"/>
    <w:rsid w:val="00403473"/>
    <w:rsid w:val="00417928"/>
    <w:rsid w:val="00431B8B"/>
    <w:rsid w:val="00432304"/>
    <w:rsid w:val="00435FF3"/>
    <w:rsid w:val="00436CA4"/>
    <w:rsid w:val="00444250"/>
    <w:rsid w:val="00452DB7"/>
    <w:rsid w:val="00457A4C"/>
    <w:rsid w:val="0047189F"/>
    <w:rsid w:val="00472118"/>
    <w:rsid w:val="00472D02"/>
    <w:rsid w:val="004934B6"/>
    <w:rsid w:val="0049436E"/>
    <w:rsid w:val="004946E5"/>
    <w:rsid w:val="00494A2C"/>
    <w:rsid w:val="004A25B9"/>
    <w:rsid w:val="004B043C"/>
    <w:rsid w:val="004D1179"/>
    <w:rsid w:val="004D1673"/>
    <w:rsid w:val="004D4AED"/>
    <w:rsid w:val="004E1824"/>
    <w:rsid w:val="004E1C80"/>
    <w:rsid w:val="004E2DBB"/>
    <w:rsid w:val="004E756A"/>
    <w:rsid w:val="004F60FC"/>
    <w:rsid w:val="00507D75"/>
    <w:rsid w:val="005140A9"/>
    <w:rsid w:val="00521864"/>
    <w:rsid w:val="00526DEE"/>
    <w:rsid w:val="0053057C"/>
    <w:rsid w:val="00530FDA"/>
    <w:rsid w:val="00536CEE"/>
    <w:rsid w:val="0054166C"/>
    <w:rsid w:val="00552408"/>
    <w:rsid w:val="0055392E"/>
    <w:rsid w:val="00557B62"/>
    <w:rsid w:val="00571552"/>
    <w:rsid w:val="00586218"/>
    <w:rsid w:val="005972E0"/>
    <w:rsid w:val="005978E6"/>
    <w:rsid w:val="005A02E3"/>
    <w:rsid w:val="005A3247"/>
    <w:rsid w:val="005A35DA"/>
    <w:rsid w:val="005A4BCA"/>
    <w:rsid w:val="005B2D64"/>
    <w:rsid w:val="005B309C"/>
    <w:rsid w:val="005B3AFC"/>
    <w:rsid w:val="005C0F37"/>
    <w:rsid w:val="005C251F"/>
    <w:rsid w:val="005C2CF0"/>
    <w:rsid w:val="005D5761"/>
    <w:rsid w:val="005E5B95"/>
    <w:rsid w:val="005F5581"/>
    <w:rsid w:val="00606E7E"/>
    <w:rsid w:val="00610DA1"/>
    <w:rsid w:val="00621B93"/>
    <w:rsid w:val="00622769"/>
    <w:rsid w:val="0063014F"/>
    <w:rsid w:val="006308C9"/>
    <w:rsid w:val="00633C16"/>
    <w:rsid w:val="00645275"/>
    <w:rsid w:val="00646BFB"/>
    <w:rsid w:val="006471BC"/>
    <w:rsid w:val="00650BA6"/>
    <w:rsid w:val="006574D5"/>
    <w:rsid w:val="0066101E"/>
    <w:rsid w:val="0066777A"/>
    <w:rsid w:val="0067181A"/>
    <w:rsid w:val="00675044"/>
    <w:rsid w:val="00675EFC"/>
    <w:rsid w:val="00684B8E"/>
    <w:rsid w:val="00692B1A"/>
    <w:rsid w:val="006B3B72"/>
    <w:rsid w:val="006B3CA7"/>
    <w:rsid w:val="006B7DC1"/>
    <w:rsid w:val="006C35EA"/>
    <w:rsid w:val="006C566B"/>
    <w:rsid w:val="006C7213"/>
    <w:rsid w:val="006D0CB8"/>
    <w:rsid w:val="006E161C"/>
    <w:rsid w:val="006E570B"/>
    <w:rsid w:val="006F12C6"/>
    <w:rsid w:val="006F2EC6"/>
    <w:rsid w:val="006F5DE2"/>
    <w:rsid w:val="007023BF"/>
    <w:rsid w:val="00705C6F"/>
    <w:rsid w:val="00711FDE"/>
    <w:rsid w:val="0071288A"/>
    <w:rsid w:val="0071504D"/>
    <w:rsid w:val="00716B82"/>
    <w:rsid w:val="00717513"/>
    <w:rsid w:val="00731195"/>
    <w:rsid w:val="007346C7"/>
    <w:rsid w:val="00740A54"/>
    <w:rsid w:val="007410BB"/>
    <w:rsid w:val="00746AFF"/>
    <w:rsid w:val="00750F4E"/>
    <w:rsid w:val="00754FB3"/>
    <w:rsid w:val="0075649E"/>
    <w:rsid w:val="00757825"/>
    <w:rsid w:val="0076181A"/>
    <w:rsid w:val="007837B4"/>
    <w:rsid w:val="00791E5D"/>
    <w:rsid w:val="007A5DB6"/>
    <w:rsid w:val="007B2076"/>
    <w:rsid w:val="007B7C4C"/>
    <w:rsid w:val="007C214C"/>
    <w:rsid w:val="007D1192"/>
    <w:rsid w:val="007D2AE1"/>
    <w:rsid w:val="007E2D11"/>
    <w:rsid w:val="007F4E98"/>
    <w:rsid w:val="0080385A"/>
    <w:rsid w:val="00810F72"/>
    <w:rsid w:val="00813547"/>
    <w:rsid w:val="008166DC"/>
    <w:rsid w:val="00817FB8"/>
    <w:rsid w:val="00820B2A"/>
    <w:rsid w:val="00831376"/>
    <w:rsid w:val="008359AB"/>
    <w:rsid w:val="0084037E"/>
    <w:rsid w:val="00850612"/>
    <w:rsid w:val="0085215B"/>
    <w:rsid w:val="00855875"/>
    <w:rsid w:val="0085764B"/>
    <w:rsid w:val="008768E3"/>
    <w:rsid w:val="00884063"/>
    <w:rsid w:val="00887029"/>
    <w:rsid w:val="00890B34"/>
    <w:rsid w:val="008918CB"/>
    <w:rsid w:val="00892370"/>
    <w:rsid w:val="00896AD6"/>
    <w:rsid w:val="008B064C"/>
    <w:rsid w:val="008B3EBE"/>
    <w:rsid w:val="008C0247"/>
    <w:rsid w:val="008C3B2C"/>
    <w:rsid w:val="008E15AF"/>
    <w:rsid w:val="0091199E"/>
    <w:rsid w:val="00922AAF"/>
    <w:rsid w:val="00926174"/>
    <w:rsid w:val="009345AD"/>
    <w:rsid w:val="00935B87"/>
    <w:rsid w:val="009412FA"/>
    <w:rsid w:val="00960C0E"/>
    <w:rsid w:val="009621B1"/>
    <w:rsid w:val="00967FD6"/>
    <w:rsid w:val="00976523"/>
    <w:rsid w:val="00980230"/>
    <w:rsid w:val="00981807"/>
    <w:rsid w:val="009960F7"/>
    <w:rsid w:val="00996D42"/>
    <w:rsid w:val="009A287A"/>
    <w:rsid w:val="009A2FAB"/>
    <w:rsid w:val="009B2AE3"/>
    <w:rsid w:val="009D1CE7"/>
    <w:rsid w:val="009D6EC3"/>
    <w:rsid w:val="009E74D5"/>
    <w:rsid w:val="009F1149"/>
    <w:rsid w:val="00A049A2"/>
    <w:rsid w:val="00A04EDD"/>
    <w:rsid w:val="00A06992"/>
    <w:rsid w:val="00A14A90"/>
    <w:rsid w:val="00A23ADD"/>
    <w:rsid w:val="00A248C2"/>
    <w:rsid w:val="00A26243"/>
    <w:rsid w:val="00A308A9"/>
    <w:rsid w:val="00A328C5"/>
    <w:rsid w:val="00A508C7"/>
    <w:rsid w:val="00A726AA"/>
    <w:rsid w:val="00A76505"/>
    <w:rsid w:val="00A8447C"/>
    <w:rsid w:val="00A8679B"/>
    <w:rsid w:val="00A96298"/>
    <w:rsid w:val="00A97C7B"/>
    <w:rsid w:val="00AA62A9"/>
    <w:rsid w:val="00AA6E32"/>
    <w:rsid w:val="00AA745D"/>
    <w:rsid w:val="00AA75F2"/>
    <w:rsid w:val="00AB4A89"/>
    <w:rsid w:val="00AB5288"/>
    <w:rsid w:val="00AC1AE2"/>
    <w:rsid w:val="00B15831"/>
    <w:rsid w:val="00B166A0"/>
    <w:rsid w:val="00B23359"/>
    <w:rsid w:val="00B35A11"/>
    <w:rsid w:val="00B371EE"/>
    <w:rsid w:val="00B44699"/>
    <w:rsid w:val="00B45929"/>
    <w:rsid w:val="00B5671D"/>
    <w:rsid w:val="00B62903"/>
    <w:rsid w:val="00B651E2"/>
    <w:rsid w:val="00B7115F"/>
    <w:rsid w:val="00B72138"/>
    <w:rsid w:val="00B82AC6"/>
    <w:rsid w:val="00B85BCF"/>
    <w:rsid w:val="00B906E7"/>
    <w:rsid w:val="00BA2DBF"/>
    <w:rsid w:val="00BB2EB5"/>
    <w:rsid w:val="00BC2628"/>
    <w:rsid w:val="00BC3659"/>
    <w:rsid w:val="00BF2D71"/>
    <w:rsid w:val="00BF48B3"/>
    <w:rsid w:val="00C15B99"/>
    <w:rsid w:val="00C203C3"/>
    <w:rsid w:val="00C2208D"/>
    <w:rsid w:val="00C27BFF"/>
    <w:rsid w:val="00C452EF"/>
    <w:rsid w:val="00C54BBB"/>
    <w:rsid w:val="00C54DB8"/>
    <w:rsid w:val="00C57ECA"/>
    <w:rsid w:val="00C80D0D"/>
    <w:rsid w:val="00C82096"/>
    <w:rsid w:val="00C85EB2"/>
    <w:rsid w:val="00C95E4A"/>
    <w:rsid w:val="00CA2F9F"/>
    <w:rsid w:val="00CB1B73"/>
    <w:rsid w:val="00CE0610"/>
    <w:rsid w:val="00CE5502"/>
    <w:rsid w:val="00CE6624"/>
    <w:rsid w:val="00CE6CA2"/>
    <w:rsid w:val="00CF788A"/>
    <w:rsid w:val="00D01482"/>
    <w:rsid w:val="00D0209C"/>
    <w:rsid w:val="00D113D3"/>
    <w:rsid w:val="00D235CA"/>
    <w:rsid w:val="00D26906"/>
    <w:rsid w:val="00D26ECB"/>
    <w:rsid w:val="00D31C55"/>
    <w:rsid w:val="00D35B01"/>
    <w:rsid w:val="00D4427A"/>
    <w:rsid w:val="00D548B8"/>
    <w:rsid w:val="00D56468"/>
    <w:rsid w:val="00D57F76"/>
    <w:rsid w:val="00D62EAD"/>
    <w:rsid w:val="00D64835"/>
    <w:rsid w:val="00D8125A"/>
    <w:rsid w:val="00D82E1F"/>
    <w:rsid w:val="00D85124"/>
    <w:rsid w:val="00D86887"/>
    <w:rsid w:val="00D9367B"/>
    <w:rsid w:val="00DA0BA4"/>
    <w:rsid w:val="00DA6DB5"/>
    <w:rsid w:val="00DC4683"/>
    <w:rsid w:val="00DD33EA"/>
    <w:rsid w:val="00DF71E5"/>
    <w:rsid w:val="00E05C0B"/>
    <w:rsid w:val="00E128CE"/>
    <w:rsid w:val="00E13AFE"/>
    <w:rsid w:val="00E154CC"/>
    <w:rsid w:val="00E160F4"/>
    <w:rsid w:val="00E1611C"/>
    <w:rsid w:val="00E259BD"/>
    <w:rsid w:val="00E26F35"/>
    <w:rsid w:val="00E40762"/>
    <w:rsid w:val="00E531EE"/>
    <w:rsid w:val="00E742E0"/>
    <w:rsid w:val="00E81007"/>
    <w:rsid w:val="00E849C9"/>
    <w:rsid w:val="00E8689D"/>
    <w:rsid w:val="00E8761A"/>
    <w:rsid w:val="00E92157"/>
    <w:rsid w:val="00EA1EE8"/>
    <w:rsid w:val="00EA369B"/>
    <w:rsid w:val="00EB045D"/>
    <w:rsid w:val="00EB1C92"/>
    <w:rsid w:val="00EB7113"/>
    <w:rsid w:val="00EC182F"/>
    <w:rsid w:val="00EC3137"/>
    <w:rsid w:val="00EC5257"/>
    <w:rsid w:val="00EE1E6B"/>
    <w:rsid w:val="00EE6EDA"/>
    <w:rsid w:val="00EF084B"/>
    <w:rsid w:val="00EF5E5F"/>
    <w:rsid w:val="00EF78B5"/>
    <w:rsid w:val="00F15A3B"/>
    <w:rsid w:val="00F32BB6"/>
    <w:rsid w:val="00F34426"/>
    <w:rsid w:val="00F3746F"/>
    <w:rsid w:val="00F43693"/>
    <w:rsid w:val="00F460F1"/>
    <w:rsid w:val="00F50312"/>
    <w:rsid w:val="00F61090"/>
    <w:rsid w:val="00F670BD"/>
    <w:rsid w:val="00F7345A"/>
    <w:rsid w:val="00F77C94"/>
    <w:rsid w:val="00F77F37"/>
    <w:rsid w:val="00F82BE8"/>
    <w:rsid w:val="00F84482"/>
    <w:rsid w:val="00F8491F"/>
    <w:rsid w:val="00F85E6E"/>
    <w:rsid w:val="00F87F57"/>
    <w:rsid w:val="00FB0C22"/>
    <w:rsid w:val="00FB50A3"/>
    <w:rsid w:val="00FB6ACB"/>
    <w:rsid w:val="00FC7E80"/>
    <w:rsid w:val="00FD6352"/>
    <w:rsid w:val="00FE5090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FA92"/>
  <w15:chartTrackingRefBased/>
  <w15:docId w15:val="{E5103604-37D1-417C-B64B-C2214A66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61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2321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Godin, Katelyn Marina</dc:creator>
  <cp:keywords/>
  <dc:description/>
  <cp:lastModifiedBy>Gillian</cp:lastModifiedBy>
  <cp:revision>2</cp:revision>
  <dcterms:created xsi:type="dcterms:W3CDTF">2017-07-25T09:19:00Z</dcterms:created>
  <dcterms:modified xsi:type="dcterms:W3CDTF">2017-07-25T09:19:00Z</dcterms:modified>
</cp:coreProperties>
</file>