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9DAF" w14:textId="402F3743" w:rsidR="0075338F" w:rsidRPr="00130E30" w:rsidRDefault="00C62949" w:rsidP="00F120F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30E30">
        <w:rPr>
          <w:rFonts w:ascii="Times New Roman" w:hAnsi="Times New Roman" w:cs="Times New Roman"/>
          <w:b/>
          <w:sz w:val="18"/>
          <w:szCs w:val="18"/>
        </w:rPr>
        <w:t>Supplemental Table 2</w:t>
      </w:r>
      <w:r w:rsidR="00130E30">
        <w:rPr>
          <w:rFonts w:ascii="Times New Roman" w:hAnsi="Times New Roman" w:cs="Times New Roman"/>
          <w:b/>
          <w:sz w:val="18"/>
          <w:szCs w:val="18"/>
        </w:rPr>
        <w:t>.</w:t>
      </w:r>
      <w:r w:rsidRPr="00130E30">
        <w:rPr>
          <w:rFonts w:ascii="Times New Roman" w:hAnsi="Times New Roman" w:cs="Times New Roman"/>
          <w:b/>
          <w:sz w:val="18"/>
          <w:szCs w:val="18"/>
        </w:rPr>
        <w:t xml:space="preserve"> Description of datasets included in the review</w:t>
      </w:r>
      <w:bookmarkStart w:id="0" w:name="_GoBack"/>
      <w:bookmarkEnd w:id="0"/>
    </w:p>
    <w:p w14:paraId="6DB4AA52" w14:textId="46F7059F" w:rsidR="0075338F" w:rsidRDefault="0075338F" w:rsidP="00F120F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97"/>
        <w:gridCol w:w="9598"/>
      </w:tblGrid>
      <w:tr w:rsidR="00C4684A" w14:paraId="51BD7A24" w14:textId="77777777" w:rsidTr="00C4684A">
        <w:tc>
          <w:tcPr>
            <w:tcW w:w="4797" w:type="dxa"/>
          </w:tcPr>
          <w:p w14:paraId="3F6D9894" w14:textId="0AB86997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b/>
                <w:sz w:val="18"/>
              </w:rPr>
              <w:t>Dataset</w:t>
            </w:r>
          </w:p>
        </w:tc>
        <w:tc>
          <w:tcPr>
            <w:tcW w:w="9598" w:type="dxa"/>
          </w:tcPr>
          <w:p w14:paraId="35B55665" w14:textId="41BE1F77" w:rsidR="00C4684A" w:rsidRPr="00C4684A" w:rsidRDefault="00C4684A" w:rsidP="007533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4A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</w:tr>
      <w:tr w:rsidR="00C4684A" w14:paraId="08718207" w14:textId="77777777" w:rsidTr="00C4684A">
        <w:tc>
          <w:tcPr>
            <w:tcW w:w="4797" w:type="dxa"/>
          </w:tcPr>
          <w:p w14:paraId="36789337" w14:textId="7095B3BF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Rural Low-income Families: Monitoring their Well-being and Functioning in the Context of Welfare Reform</w:t>
            </w:r>
          </w:p>
        </w:tc>
        <w:tc>
          <w:tcPr>
            <w:tcW w:w="9598" w:type="dxa"/>
          </w:tcPr>
          <w:p w14:paraId="66F0AE39" w14:textId="46F0C0FA" w:rsidR="00C67DA9" w:rsidRDefault="00C67DA9" w:rsidP="00C468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453D334B" w14:textId="77777777" w:rsidR="009D0BCA" w:rsidRDefault="009D0BCA" w:rsidP="00C468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Massachusetts Agricultural Experiment Station, Department of Resource Economics</w:t>
            </w:r>
          </w:p>
          <w:p w14:paraId="7D640742" w14:textId="1C10A2AB" w:rsidR="00C4684A" w:rsidRDefault="00C4684A" w:rsidP="00C468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from 10 states rural counties</w:t>
            </w:r>
          </w:p>
          <w:p w14:paraId="386E8FCC" w14:textId="5DD6DF10" w:rsidR="00883102" w:rsidRPr="00883102" w:rsidRDefault="00883102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Participating f</w:t>
            </w:r>
            <w:r w:rsidR="00C4684A">
              <w:rPr>
                <w:rFonts w:ascii="Times New Roman" w:hAnsi="Times New Roman" w:cs="Times New Roman"/>
                <w:sz w:val="18"/>
                <w:szCs w:val="18"/>
              </w:rPr>
              <w:t xml:space="preserve">amilies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had</w:t>
            </w:r>
            <w:r w:rsidR="00C4684A">
              <w:rPr>
                <w:rFonts w:ascii="Times New Roman" w:hAnsi="Times New Roman" w:cs="Times New Roman"/>
                <w:sz w:val="18"/>
                <w:szCs w:val="18"/>
              </w:rPr>
              <w:t xml:space="preserve"> 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least one child under age of 13, participated in the </w:t>
            </w:r>
            <w:r w:rsidR="00C4684A" w:rsidRPr="00883102">
              <w:rPr>
                <w:rFonts w:ascii="Times New Roman" w:hAnsi="Times New Roman" w:cs="Times New Roman"/>
                <w:sz w:val="18"/>
                <w:szCs w:val="18"/>
              </w:rPr>
              <w:t>Special Supplemental Nutrition Program for Women, Infants, and Children (WIC)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had</w:t>
            </w:r>
            <w:r w:rsidRPr="00883102">
              <w:rPr>
                <w:rFonts w:ascii="Times New Roman" w:hAnsi="Times New Roman" w:cs="Times New Roman"/>
                <w:sz w:val="18"/>
                <w:szCs w:val="18"/>
              </w:rPr>
              <w:t xml:space="preserve"> incomes below 200% of the poverty level</w:t>
            </w:r>
          </w:p>
        </w:tc>
      </w:tr>
      <w:tr w:rsidR="00C4684A" w14:paraId="1F894D52" w14:textId="77777777" w:rsidTr="00C4684A">
        <w:tc>
          <w:tcPr>
            <w:tcW w:w="4797" w:type="dxa"/>
          </w:tcPr>
          <w:p w14:paraId="0602778A" w14:textId="1A0860E2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 xml:space="preserve">Fragile Families and Child Well-Being Study </w:t>
            </w:r>
            <w:r w:rsidRPr="00C67DA9">
              <w:rPr>
                <w:rFonts w:ascii="Times New Roman" w:hAnsi="Times New Roman" w:cs="Times New Roman"/>
                <w:i/>
                <w:sz w:val="18"/>
              </w:rPr>
              <w:t xml:space="preserve">and </w:t>
            </w:r>
            <w:r w:rsidR="00883102" w:rsidRPr="00C67DA9">
              <w:rPr>
                <w:rFonts w:ascii="Times New Roman" w:hAnsi="Times New Roman" w:cs="Times New Roman"/>
                <w:i/>
                <w:sz w:val="18"/>
              </w:rPr>
              <w:t>In-Home Longitudinal Study of Preschool Age Children</w:t>
            </w:r>
          </w:p>
        </w:tc>
        <w:tc>
          <w:tcPr>
            <w:tcW w:w="9598" w:type="dxa"/>
          </w:tcPr>
          <w:p w14:paraId="24AF5998" w14:textId="1D0E4B3E" w:rsidR="00C67DA9" w:rsidRDefault="00C67DA9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6ACAD283" w14:textId="77777777" w:rsidR="009D0BCA" w:rsidRDefault="009D0BCA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Princeton University</w:t>
            </w:r>
          </w:p>
          <w:p w14:paraId="47AFE58F" w14:textId="5E7FE040" w:rsidR="00C4684A" w:rsidRDefault="00883102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Longitudinal study composed primarily of disadvantaged urban unmarried parents of newborn children</w:t>
            </w:r>
          </w:p>
          <w:p w14:paraId="6DBAC88A" w14:textId="4A922FDA" w:rsidR="00883102" w:rsidRDefault="00883102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from 20 U.S. cities where populations were greater than 200,000</w:t>
            </w:r>
          </w:p>
          <w:p w14:paraId="486CCC37" w14:textId="251370B8" w:rsidR="00883102" w:rsidRDefault="00883102" w:rsidP="008831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FFCW data were collected </w:t>
            </w:r>
            <w:r w:rsidR="00005073">
              <w:rPr>
                <w:rFonts w:ascii="Times New Roman" w:hAnsi="Times New Roman" w:cs="Times New Roman"/>
                <w:sz w:val="18"/>
                <w:szCs w:val="18"/>
              </w:rPr>
              <w:t xml:space="preserve">from fathers and mothers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when child was</w:t>
            </w:r>
            <w:r w:rsidR="00005073">
              <w:rPr>
                <w:rFonts w:ascii="Times New Roman" w:hAnsi="Times New Roman" w:cs="Times New Roman"/>
                <w:sz w:val="18"/>
                <w:szCs w:val="18"/>
              </w:rPr>
              <w:t xml:space="preserve"> born, and again at age 1, 3, and 5</w:t>
            </w:r>
          </w:p>
          <w:p w14:paraId="25506F7D" w14:textId="42025318" w:rsidR="00883102" w:rsidRPr="00883102" w:rsidRDefault="00883102" w:rsidP="00005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In-Home data were collected via telephone </w:t>
            </w:r>
            <w:r w:rsidR="00005073">
              <w:rPr>
                <w:rFonts w:ascii="Times New Roman" w:hAnsi="Times New Roman" w:cs="Times New Roman"/>
                <w:sz w:val="18"/>
                <w:szCs w:val="18"/>
              </w:rPr>
              <w:t>at 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 and 5</w:t>
            </w:r>
            <w:r w:rsidR="00005073">
              <w:rPr>
                <w:rFonts w:ascii="Times New Roman" w:hAnsi="Times New Roman" w:cs="Times New Roman"/>
                <w:sz w:val="18"/>
                <w:szCs w:val="18"/>
              </w:rPr>
              <w:t xml:space="preserve"> and was completed by the mothers</w:t>
            </w:r>
          </w:p>
        </w:tc>
      </w:tr>
      <w:tr w:rsidR="00C4684A" w14:paraId="22F966B5" w14:textId="77777777" w:rsidTr="00C4684A">
        <w:tc>
          <w:tcPr>
            <w:tcW w:w="4797" w:type="dxa"/>
          </w:tcPr>
          <w:p w14:paraId="3CA5E7A8" w14:textId="0DABE024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 xml:space="preserve">Early Childhood Longitudinal Study, Birth Cohort </w:t>
            </w:r>
          </w:p>
        </w:tc>
        <w:tc>
          <w:tcPr>
            <w:tcW w:w="9598" w:type="dxa"/>
          </w:tcPr>
          <w:p w14:paraId="72DCFF45" w14:textId="77777777" w:rsidR="00C67DA9" w:rsidRDefault="00C67DA9" w:rsidP="00C67D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1CB2AECC" w14:textId="486949D0" w:rsidR="00C4684A" w:rsidRDefault="00005073" w:rsidP="00005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Study sponsored by the National Center for Education Statistics</w:t>
            </w:r>
          </w:p>
          <w:p w14:paraId="253AB271" w14:textId="6572CA8E" w:rsidR="00C95CC8" w:rsidRDefault="00C95CC8" w:rsidP="00005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Collected data on children’s early life experiences</w:t>
            </w:r>
          </w:p>
          <w:p w14:paraId="0DD0AE3D" w14:textId="46B83E4C" w:rsidR="00005073" w:rsidRDefault="00005073" w:rsidP="00005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Nationally representative sample of children born in 2001</w:t>
            </w:r>
          </w:p>
          <w:p w14:paraId="3487D7D8" w14:textId="6F7C0EB0" w:rsidR="00005073" w:rsidRPr="00005073" w:rsidRDefault="00C95CC8" w:rsidP="000050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collected via in-person interviews, direct cognitive and developmental assessments, and from birth certificates</w:t>
            </w:r>
          </w:p>
        </w:tc>
      </w:tr>
      <w:tr w:rsidR="00C4684A" w14:paraId="4A947BEB" w14:textId="77777777" w:rsidTr="00C4684A">
        <w:tc>
          <w:tcPr>
            <w:tcW w:w="4797" w:type="dxa"/>
          </w:tcPr>
          <w:p w14:paraId="0024B02B" w14:textId="59D9C0B2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Health and Retirement Study (HRS), Asset and Health Dynamics among the Oldest Old (AHEAD)</w:t>
            </w:r>
          </w:p>
        </w:tc>
        <w:tc>
          <w:tcPr>
            <w:tcW w:w="9598" w:type="dxa"/>
          </w:tcPr>
          <w:p w14:paraId="278C1767" w14:textId="77777777" w:rsidR="00C67DA9" w:rsidRDefault="00C67DA9" w:rsidP="00C67D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2C9FC062" w14:textId="447B0227" w:rsidR="009D0BCA" w:rsidRDefault="009D0BCA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HRS sponsored by the National Institute on Aging</w:t>
            </w:r>
          </w:p>
          <w:p w14:paraId="3E0E5B39" w14:textId="7A674DC7" w:rsidR="009D0BCA" w:rsidRDefault="009D0BCA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AHEAD sponsored by the Institute for Social Research</w:t>
            </w:r>
          </w:p>
          <w:p w14:paraId="44A5AEC3" w14:textId="081F1CC7" w:rsidR="00C4684A" w:rsidRDefault="004D38C4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representative sample</w:t>
            </w:r>
          </w:p>
          <w:p w14:paraId="12F61D66" w14:textId="77777777" w:rsidR="004D38C4" w:rsidRDefault="004D38C4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Designed to collect data on health, insurance coverage, financial status, family support systems, labor market status, and retirement planning</w:t>
            </w:r>
            <w:r w:rsidR="00A0351E">
              <w:rPr>
                <w:rFonts w:ascii="Times New Roman" w:hAnsi="Times New Roman" w:cs="Times New Roman"/>
                <w:sz w:val="18"/>
                <w:szCs w:val="18"/>
              </w:rPr>
              <w:t xml:space="preserve"> every two years starting in 1992</w:t>
            </w:r>
          </w:p>
          <w:p w14:paraId="3DCBDC8F" w14:textId="77777777" w:rsidR="00A0351E" w:rsidRDefault="00A0351E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were between 51 and 61 years old</w:t>
            </w:r>
          </w:p>
          <w:p w14:paraId="100783A1" w14:textId="77777777" w:rsidR="00A0351E" w:rsidRDefault="00A0351E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HRS’ included noninstitutionalized participants 70 years of age or older</w:t>
            </w:r>
          </w:p>
          <w:p w14:paraId="6634ADCF" w14:textId="73D89E4B" w:rsidR="00A0351E" w:rsidRDefault="00A0351E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Both used multistage complex sampling with 4 different selection stages</w:t>
            </w:r>
          </w:p>
          <w:p w14:paraId="6EA553CC" w14:textId="37F747C8" w:rsidR="00A0351E" w:rsidRPr="004D38C4" w:rsidRDefault="00A0351E" w:rsidP="004D38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Minorities and Florida residents were oversampled</w:t>
            </w:r>
          </w:p>
        </w:tc>
      </w:tr>
      <w:tr w:rsidR="00C4684A" w14:paraId="4E8CEE76" w14:textId="77777777" w:rsidTr="00C4684A">
        <w:tc>
          <w:tcPr>
            <w:tcW w:w="4797" w:type="dxa"/>
          </w:tcPr>
          <w:p w14:paraId="446119D7" w14:textId="7560F934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Child Development Supplement to the Panel Study of Income Dynamics (PSID)</w:t>
            </w:r>
          </w:p>
        </w:tc>
        <w:tc>
          <w:tcPr>
            <w:tcW w:w="9598" w:type="dxa"/>
          </w:tcPr>
          <w:p w14:paraId="693EDA01" w14:textId="77777777" w:rsidR="00C67DA9" w:rsidRDefault="00C67DA9" w:rsidP="00C67D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2C0E5BD3" w14:textId="77777777" w:rsidR="00CF60F4" w:rsidRDefault="00E45712" w:rsidP="00A0351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the National Institute of Health</w:t>
            </w:r>
            <w:r w:rsidR="00CF60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A7DBAA" w14:textId="6E46C55C" w:rsidR="00C4684A" w:rsidRDefault="00A0351E" w:rsidP="00A0351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</w:t>
            </w:r>
            <w:r w:rsidR="00FA6DE5">
              <w:rPr>
                <w:rFonts w:ascii="Times New Roman" w:hAnsi="Times New Roman" w:cs="Times New Roman"/>
                <w:sz w:val="18"/>
                <w:szCs w:val="18"/>
              </w:rPr>
              <w:t>lly representative sample of participants and their families</w:t>
            </w:r>
          </w:p>
          <w:p w14:paraId="3684BF98" w14:textId="77777777" w:rsidR="00FA6DE5" w:rsidRDefault="00FA6DE5" w:rsidP="00FA6DE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collected between 1996 and 1998</w:t>
            </w:r>
          </w:p>
          <w:p w14:paraId="037EFF04" w14:textId="00259BB4" w:rsidR="00A9596E" w:rsidRDefault="00A9596E" w:rsidP="00FA6DE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obtained from the mother, second parent, parent-figure, teacher or child care provider, and child</w:t>
            </w:r>
          </w:p>
          <w:p w14:paraId="3DD3005D" w14:textId="386CDD88" w:rsidR="00640215" w:rsidRDefault="00640215" w:rsidP="00FA6DE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CDS contain physical health, emotional well-being, behavior, cognitive and academic achievement, and social relationships data</w:t>
            </w:r>
          </w:p>
          <w:p w14:paraId="25112AC2" w14:textId="0D188150" w:rsidR="00A9596E" w:rsidRPr="00FA6DE5" w:rsidRDefault="00A9596E" w:rsidP="006402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PSID data collected annually </w:t>
            </w:r>
            <w:r w:rsidR="00640215">
              <w:rPr>
                <w:rFonts w:ascii="Times New Roman" w:hAnsi="Times New Roman" w:cs="Times New Roman"/>
                <w:sz w:val="18"/>
                <w:szCs w:val="18"/>
              </w:rPr>
              <w:t>from 1968-1997 and annually from 1997-2002</w:t>
            </w:r>
          </w:p>
        </w:tc>
      </w:tr>
      <w:tr w:rsidR="00C4684A" w14:paraId="4E71FE07" w14:textId="77777777" w:rsidTr="00C4684A">
        <w:tc>
          <w:tcPr>
            <w:tcW w:w="4797" w:type="dxa"/>
          </w:tcPr>
          <w:p w14:paraId="60EA4912" w14:textId="5B05D3B4" w:rsidR="00C4684A" w:rsidRPr="00C67DA9" w:rsidRDefault="00C4684A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Pregnancy, Infection, and Nutrition Study</w:t>
            </w:r>
            <w:r w:rsidR="00C67DA9" w:rsidRPr="00C67DA9">
              <w:rPr>
                <w:rFonts w:ascii="Times New Roman" w:hAnsi="Times New Roman" w:cs="Times New Roman"/>
                <w:sz w:val="18"/>
              </w:rPr>
              <w:t xml:space="preserve"> (PIN)</w:t>
            </w:r>
          </w:p>
        </w:tc>
        <w:tc>
          <w:tcPr>
            <w:tcW w:w="9598" w:type="dxa"/>
          </w:tcPr>
          <w:p w14:paraId="4ECABAA4" w14:textId="77777777" w:rsidR="00C67DA9" w:rsidRDefault="00C67DA9" w:rsidP="00C67D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2671E44D" w14:textId="5324B23E" w:rsidR="006F7020" w:rsidRDefault="006F7020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the Carolina Population Center, National Institutes of Health, National Cancer Institute</w:t>
            </w:r>
          </w:p>
          <w:p w14:paraId="5559E980" w14:textId="69F63C3D" w:rsid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from North Carolina who were age &gt; 16 years at conception</w:t>
            </w:r>
          </w:p>
          <w:p w14:paraId="1B3F550F" w14:textId="4BA6B426" w:rsidR="00C4684A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Four major data collection phases: during prenatal period, postpartum, at 3-months, and 12-months postpartum</w:t>
            </w:r>
          </w:p>
          <w:p w14:paraId="7F1C0AB3" w14:textId="77777777" w:rsid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Some of the data included physical activity, psychosocial factors, nutritional factors and food security</w:t>
            </w:r>
          </w:p>
          <w:p w14:paraId="50F28DA2" w14:textId="6CC132D3" w:rsidR="00A96A53" w:rsidRP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collection methods included interviews, self-administered questionnaires, and information from medical records</w:t>
            </w:r>
          </w:p>
        </w:tc>
      </w:tr>
      <w:tr w:rsidR="00883102" w14:paraId="257F4AFF" w14:textId="77777777" w:rsidTr="00C4684A">
        <w:tc>
          <w:tcPr>
            <w:tcW w:w="4797" w:type="dxa"/>
          </w:tcPr>
          <w:p w14:paraId="7FB055A9" w14:textId="7AF6D168" w:rsidR="00883102" w:rsidRPr="00C67DA9" w:rsidRDefault="00883102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Rural Families Speak</w:t>
            </w:r>
          </w:p>
        </w:tc>
        <w:tc>
          <w:tcPr>
            <w:tcW w:w="9598" w:type="dxa"/>
          </w:tcPr>
          <w:p w14:paraId="0DD040AF" w14:textId="77777777" w:rsidR="006F7020" w:rsidRDefault="006F7020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the Rural Health and Safety Education Competitive Program of the USDA</w:t>
            </w:r>
          </w:p>
          <w:p w14:paraId="6F1BCD74" w14:textId="7F48256A" w:rsidR="00883102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Multi-state, multi-disciplinary study</w:t>
            </w:r>
          </w:p>
          <w:p w14:paraId="3462AFD6" w14:textId="77777777" w:rsid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Some of the states in the study included California, Indiana, New York, Ohio, and Oregon</w:t>
            </w:r>
          </w:p>
          <w:p w14:paraId="489C57DB" w14:textId="77777777" w:rsid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were rural, low-income women and their families</w:t>
            </w:r>
          </w:p>
          <w:p w14:paraId="181EC6DB" w14:textId="77777777" w:rsid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rural counties participated annually</w:t>
            </w:r>
          </w:p>
          <w:p w14:paraId="20E35BEA" w14:textId="23DBA938" w:rsidR="00A96A53" w:rsidRPr="00A96A53" w:rsidRDefault="00A96A53" w:rsidP="00A96A5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Convenience sample</w:t>
            </w:r>
            <w:r w:rsidR="002459AB">
              <w:rPr>
                <w:rFonts w:ascii="Times New Roman" w:hAnsi="Times New Roman" w:cs="Times New Roman"/>
                <w:sz w:val="18"/>
                <w:szCs w:val="18"/>
              </w:rPr>
              <w:t xml:space="preserve"> recruited from assistance programs like WIC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83102" w14:paraId="13D6204B" w14:textId="77777777" w:rsidTr="00C4684A">
        <w:tc>
          <w:tcPr>
            <w:tcW w:w="4797" w:type="dxa"/>
          </w:tcPr>
          <w:p w14:paraId="229E097F" w14:textId="7E5E75AA" w:rsidR="00883102" w:rsidRPr="00C67DA9" w:rsidRDefault="00883102" w:rsidP="0075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DA9">
              <w:rPr>
                <w:rFonts w:ascii="Times New Roman" w:hAnsi="Times New Roman" w:cs="Times New Roman"/>
                <w:sz w:val="18"/>
              </w:rPr>
              <w:t>Research to Access to Care in the Homeless (REACH) cohort</w:t>
            </w:r>
          </w:p>
        </w:tc>
        <w:tc>
          <w:tcPr>
            <w:tcW w:w="9598" w:type="dxa"/>
          </w:tcPr>
          <w:p w14:paraId="52671452" w14:textId="77777777" w:rsidR="00C67DA9" w:rsidRDefault="00C67DA9" w:rsidP="00C67DA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U.S. based</w:t>
            </w:r>
          </w:p>
          <w:p w14:paraId="49714514" w14:textId="77777777" w:rsidR="006F7020" w:rsidRDefault="006F7020" w:rsidP="00245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Sponsored by the National Institute of Mental Health</w:t>
            </w:r>
          </w:p>
          <w:p w14:paraId="76709945" w14:textId="7AF2A357" w:rsidR="00883102" w:rsidRDefault="002459AB" w:rsidP="00245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Cohort of homeless and marginally housed people who have HIV</w:t>
            </w:r>
          </w:p>
          <w:p w14:paraId="27A13C7E" w14:textId="1C9B7CF6" w:rsidR="002459AB" w:rsidRPr="002459AB" w:rsidRDefault="002459AB" w:rsidP="00245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were recruited form homeless shelters, free meal programs, and single-room occupancy hotels in San Francisco</w:t>
            </w:r>
          </w:p>
        </w:tc>
      </w:tr>
    </w:tbl>
    <w:p w14:paraId="48EF1A1B" w14:textId="17C9691C" w:rsidR="0075338F" w:rsidRPr="00F120F2" w:rsidRDefault="0075338F" w:rsidP="00F120F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75338F" w:rsidRPr="00F120F2" w:rsidSect="00F120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7D9"/>
    <w:multiLevelType w:val="hybridMultilevel"/>
    <w:tmpl w:val="081684E4"/>
    <w:lvl w:ilvl="0" w:tplc="7788FE5E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16666"/>
    <w:multiLevelType w:val="hybridMultilevel"/>
    <w:tmpl w:val="679E7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B2E29"/>
    <w:multiLevelType w:val="hybridMultilevel"/>
    <w:tmpl w:val="08B8F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960BF"/>
    <w:multiLevelType w:val="hybridMultilevel"/>
    <w:tmpl w:val="744E6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545785"/>
    <w:multiLevelType w:val="hybridMultilevel"/>
    <w:tmpl w:val="B71AE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C559A"/>
    <w:multiLevelType w:val="hybridMultilevel"/>
    <w:tmpl w:val="9528A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241D5"/>
    <w:multiLevelType w:val="hybridMultilevel"/>
    <w:tmpl w:val="7C86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96601"/>
    <w:multiLevelType w:val="hybridMultilevel"/>
    <w:tmpl w:val="D0D29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A6859"/>
    <w:multiLevelType w:val="hybridMultilevel"/>
    <w:tmpl w:val="DB446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F5A03"/>
    <w:multiLevelType w:val="hybridMultilevel"/>
    <w:tmpl w:val="7F963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F2"/>
    <w:rsid w:val="00005073"/>
    <w:rsid w:val="00125374"/>
    <w:rsid w:val="00130E30"/>
    <w:rsid w:val="00174119"/>
    <w:rsid w:val="0021164F"/>
    <w:rsid w:val="00235E33"/>
    <w:rsid w:val="002459AB"/>
    <w:rsid w:val="002B78D8"/>
    <w:rsid w:val="002E4EF1"/>
    <w:rsid w:val="00373298"/>
    <w:rsid w:val="003D2CB2"/>
    <w:rsid w:val="004065F2"/>
    <w:rsid w:val="0045068C"/>
    <w:rsid w:val="004C3451"/>
    <w:rsid w:val="004D38C4"/>
    <w:rsid w:val="004E66A0"/>
    <w:rsid w:val="004F191F"/>
    <w:rsid w:val="005338DE"/>
    <w:rsid w:val="005957F1"/>
    <w:rsid w:val="005B5489"/>
    <w:rsid w:val="005F3A52"/>
    <w:rsid w:val="006066A6"/>
    <w:rsid w:val="00640215"/>
    <w:rsid w:val="00690E42"/>
    <w:rsid w:val="006B2313"/>
    <w:rsid w:val="006B29B8"/>
    <w:rsid w:val="006F6105"/>
    <w:rsid w:val="006F7020"/>
    <w:rsid w:val="007109E1"/>
    <w:rsid w:val="0075338F"/>
    <w:rsid w:val="00766BAD"/>
    <w:rsid w:val="00775DBC"/>
    <w:rsid w:val="00791ADE"/>
    <w:rsid w:val="007B042B"/>
    <w:rsid w:val="007D5593"/>
    <w:rsid w:val="00802190"/>
    <w:rsid w:val="00883102"/>
    <w:rsid w:val="008C143E"/>
    <w:rsid w:val="008C61E9"/>
    <w:rsid w:val="008D519E"/>
    <w:rsid w:val="00903351"/>
    <w:rsid w:val="00923896"/>
    <w:rsid w:val="00990018"/>
    <w:rsid w:val="009D0BCA"/>
    <w:rsid w:val="009F0A0D"/>
    <w:rsid w:val="00A021B9"/>
    <w:rsid w:val="00A0351E"/>
    <w:rsid w:val="00A27887"/>
    <w:rsid w:val="00A5037C"/>
    <w:rsid w:val="00A5354B"/>
    <w:rsid w:val="00A5584A"/>
    <w:rsid w:val="00A73CB1"/>
    <w:rsid w:val="00A9596E"/>
    <w:rsid w:val="00A96A53"/>
    <w:rsid w:val="00AB1722"/>
    <w:rsid w:val="00AB5791"/>
    <w:rsid w:val="00AC1F4D"/>
    <w:rsid w:val="00AE165E"/>
    <w:rsid w:val="00AF283A"/>
    <w:rsid w:val="00B000D7"/>
    <w:rsid w:val="00B97B6E"/>
    <w:rsid w:val="00BA4DCE"/>
    <w:rsid w:val="00C02FD2"/>
    <w:rsid w:val="00C4684A"/>
    <w:rsid w:val="00C62949"/>
    <w:rsid w:val="00C67DA9"/>
    <w:rsid w:val="00C81FAE"/>
    <w:rsid w:val="00C95CC8"/>
    <w:rsid w:val="00CA75B5"/>
    <w:rsid w:val="00CD2285"/>
    <w:rsid w:val="00CF60F4"/>
    <w:rsid w:val="00D21DDA"/>
    <w:rsid w:val="00D40249"/>
    <w:rsid w:val="00D84C27"/>
    <w:rsid w:val="00D93585"/>
    <w:rsid w:val="00DF4F3A"/>
    <w:rsid w:val="00E45712"/>
    <w:rsid w:val="00E57254"/>
    <w:rsid w:val="00F120F2"/>
    <w:rsid w:val="00FA6DE5"/>
    <w:rsid w:val="00FE02EC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0A7E"/>
  <w15:chartTrackingRefBased/>
  <w15:docId w15:val="{06FB12A3-7CE5-4F54-9EA9-21119E1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0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Rosales</dc:creator>
  <cp:keywords/>
  <dc:description/>
  <cp:lastModifiedBy>Gillian</cp:lastModifiedBy>
  <cp:revision>2</cp:revision>
  <dcterms:created xsi:type="dcterms:W3CDTF">2017-08-11T06:37:00Z</dcterms:created>
  <dcterms:modified xsi:type="dcterms:W3CDTF">2017-08-11T06:37:00Z</dcterms:modified>
</cp:coreProperties>
</file>