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F02" w:rsidRDefault="00301F02" w:rsidP="00301F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7A9">
        <w:rPr>
          <w:rFonts w:ascii="Times New Roman" w:hAnsi="Times New Roman" w:cs="Times New Roman"/>
          <w:b/>
          <w:sz w:val="24"/>
          <w:szCs w:val="24"/>
        </w:rPr>
        <w:t>Hidd</w:t>
      </w:r>
      <w:r>
        <w:rPr>
          <w:rFonts w:ascii="Times New Roman" w:hAnsi="Times New Roman" w:cs="Times New Roman"/>
          <w:b/>
          <w:sz w:val="24"/>
          <w:szCs w:val="24"/>
        </w:rPr>
        <w:t>en hunger in South Asia: Supplementa</w:t>
      </w:r>
      <w:r w:rsidR="00BC569D">
        <w:rPr>
          <w:rFonts w:ascii="Times New Roman" w:hAnsi="Times New Roman" w:cs="Times New Roman"/>
          <w:b/>
          <w:sz w:val="24"/>
          <w:szCs w:val="24"/>
        </w:rPr>
        <w:t>ry</w:t>
      </w:r>
      <w:r>
        <w:rPr>
          <w:rFonts w:ascii="Times New Roman" w:hAnsi="Times New Roman" w:cs="Times New Roman"/>
          <w:b/>
          <w:sz w:val="24"/>
          <w:szCs w:val="24"/>
        </w:rPr>
        <w:t xml:space="preserve"> Material</w:t>
      </w:r>
    </w:p>
    <w:p w:rsidR="00301F02" w:rsidRPr="007157A9" w:rsidRDefault="00301F02" w:rsidP="00301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F02" w:rsidRPr="007157A9" w:rsidRDefault="00301F02" w:rsidP="00301F02">
      <w:pPr>
        <w:spacing w:after="0"/>
        <w:rPr>
          <w:rFonts w:ascii="Times New Roman" w:hAnsi="Times New Roman" w:cs="Times New Roman"/>
        </w:rPr>
      </w:pPr>
    </w:p>
    <w:p w:rsidR="00301F02" w:rsidRPr="007157A9" w:rsidRDefault="00301F02" w:rsidP="00301F02">
      <w:pPr>
        <w:spacing w:after="0"/>
        <w:rPr>
          <w:rFonts w:ascii="Times New Roman" w:hAnsi="Times New Roman" w:cs="Times New Roman"/>
        </w:rPr>
      </w:pPr>
      <w:r w:rsidRPr="007157A9">
        <w:rPr>
          <w:rFonts w:ascii="Times New Roman" w:hAnsi="Times New Roman" w:cs="Times New Roman"/>
          <w:noProof/>
        </w:rPr>
        <w:drawing>
          <wp:inline distT="0" distB="0" distL="0" distR="0" wp14:anchorId="7F968BFB" wp14:editId="4D8514D1">
            <wp:extent cx="6038850" cy="2771775"/>
            <wp:effectExtent l="0" t="0" r="19050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01F02" w:rsidRDefault="00BC569D" w:rsidP="00301F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Supplemental Fig.</w:t>
      </w:r>
      <w:r w:rsidR="009514AF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9514AF">
        <w:rPr>
          <w:rFonts w:ascii="Times New Roman" w:hAnsi="Times New Roman" w:cs="Times New Roman"/>
          <w:b/>
        </w:rPr>
        <w:t>1</w:t>
      </w:r>
      <w:r w:rsidR="00301F02" w:rsidRPr="007157A9">
        <w:rPr>
          <w:rFonts w:ascii="Times New Roman" w:hAnsi="Times New Roman" w:cs="Times New Roman"/>
          <w:b/>
        </w:rPr>
        <w:t>.</w:t>
      </w:r>
      <w:r w:rsidR="00301F02" w:rsidRPr="007157A9">
        <w:rPr>
          <w:rFonts w:ascii="Times New Roman" w:hAnsi="Times New Roman" w:cs="Times New Roman"/>
        </w:rPr>
        <w:t xml:space="preserve"> Prevalence of anemia in South Asia, by urban and rural [Stratified data for Afghanistan was not available] </w:t>
      </w:r>
    </w:p>
    <w:p w:rsidR="0028610A" w:rsidRPr="007157A9" w:rsidRDefault="0028610A" w:rsidP="00301F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&lt;5, children 0 to 59 months old; WRA, women of reproductive age</w:t>
      </w:r>
    </w:p>
    <w:p w:rsidR="00301F02" w:rsidRPr="007157A9" w:rsidRDefault="00301F02" w:rsidP="00301F02">
      <w:pPr>
        <w:rPr>
          <w:rFonts w:ascii="Times New Roman" w:hAnsi="Times New Roman" w:cs="Times New Roman"/>
        </w:rPr>
      </w:pPr>
    </w:p>
    <w:p w:rsidR="00301F02" w:rsidRDefault="00301F02" w:rsidP="00301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3689" w:rsidRDefault="00A73689"/>
    <w:sectPr w:rsidR="00A73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F02"/>
    <w:rsid w:val="000B6295"/>
    <w:rsid w:val="0028610A"/>
    <w:rsid w:val="00301F02"/>
    <w:rsid w:val="009514AF"/>
    <w:rsid w:val="00A73689"/>
    <w:rsid w:val="00BC569D"/>
    <w:rsid w:val="00C8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5573E"/>
  <w15:docId w15:val="{3E8991AA-AF8B-4243-95DE-4519A77C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National WRA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Bangladesh</c:v>
                </c:pt>
                <c:pt idx="1">
                  <c:v>India</c:v>
                </c:pt>
                <c:pt idx="2">
                  <c:v>Nepal</c:v>
                </c:pt>
                <c:pt idx="3">
                  <c:v>Pakistan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42.4</c:v>
                </c:pt>
                <c:pt idx="1">
                  <c:v>55.3</c:v>
                </c:pt>
                <c:pt idx="2">
                  <c:v>35</c:v>
                </c:pt>
                <c:pt idx="3">
                  <c:v>50.4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93-410E-BF45-3A7678B735E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Urban WRA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Bangladesh</c:v>
                </c:pt>
                <c:pt idx="1">
                  <c:v>India</c:v>
                </c:pt>
                <c:pt idx="2">
                  <c:v>Nepal</c:v>
                </c:pt>
                <c:pt idx="3">
                  <c:v>Pakistan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36.1</c:v>
                </c:pt>
                <c:pt idx="1">
                  <c:v>50.9</c:v>
                </c:pt>
                <c:pt idx="2">
                  <c:v>27.6</c:v>
                </c:pt>
                <c:pt idx="3">
                  <c:v>49.3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93-410E-BF45-3A7678B735E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Rural WRA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Bangladesh</c:v>
                </c:pt>
                <c:pt idx="1">
                  <c:v>India</c:v>
                </c:pt>
                <c:pt idx="2">
                  <c:v>Nepal</c:v>
                </c:pt>
                <c:pt idx="3">
                  <c:v>Pakistan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44.7</c:v>
                </c:pt>
                <c:pt idx="1">
                  <c:v>57.4</c:v>
                </c:pt>
                <c:pt idx="2">
                  <c:v>36.200000000000003</c:v>
                </c:pt>
                <c:pt idx="3">
                  <c:v>50.9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93-410E-BF45-3A7678B735E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Bangladesh</c:v>
                </c:pt>
                <c:pt idx="1">
                  <c:v>India</c:v>
                </c:pt>
                <c:pt idx="2">
                  <c:v>Nepal</c:v>
                </c:pt>
                <c:pt idx="3">
                  <c:v>Pakistan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BD93-410E-BF45-3A7678B735E2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National &lt;5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Bangladesh</c:v>
                </c:pt>
                <c:pt idx="1">
                  <c:v>India</c:v>
                </c:pt>
                <c:pt idx="2">
                  <c:v>Nepal</c:v>
                </c:pt>
                <c:pt idx="3">
                  <c:v>Pakistan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51.3</c:v>
                </c:pt>
                <c:pt idx="1">
                  <c:v>69.5</c:v>
                </c:pt>
                <c:pt idx="2">
                  <c:v>46.2</c:v>
                </c:pt>
                <c:pt idx="3">
                  <c:v>61.9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93-410E-BF45-3A7678B735E2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Urban &lt;5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Bangladesh</c:v>
                </c:pt>
                <c:pt idx="1">
                  <c:v>India</c:v>
                </c:pt>
                <c:pt idx="2">
                  <c:v>Nepal</c:v>
                </c:pt>
                <c:pt idx="3">
                  <c:v>Pakistan</c:v>
                </c:pt>
              </c:strCache>
            </c:strRef>
          </c:cat>
          <c:val>
            <c:numRef>
              <c:f>Sheet1!$G$2:$G$5</c:f>
              <c:numCache>
                <c:formatCode>General</c:formatCode>
                <c:ptCount val="4"/>
                <c:pt idx="0">
                  <c:v>46.3</c:v>
                </c:pt>
                <c:pt idx="1">
                  <c:v>63</c:v>
                </c:pt>
                <c:pt idx="2">
                  <c:v>41.2</c:v>
                </c:pt>
                <c:pt idx="3">
                  <c:v>62.9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D93-410E-BF45-3A7678B735E2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Rural &lt;5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Bangladesh</c:v>
                </c:pt>
                <c:pt idx="1">
                  <c:v>India</c:v>
                </c:pt>
                <c:pt idx="2">
                  <c:v>Nepal</c:v>
                </c:pt>
                <c:pt idx="3">
                  <c:v>Pakistan</c:v>
                </c:pt>
              </c:strCache>
            </c:strRef>
          </c:cat>
          <c:val>
            <c:numRef>
              <c:f>Sheet1!$H$2:$H$5</c:f>
              <c:numCache>
                <c:formatCode>General</c:formatCode>
                <c:ptCount val="4"/>
                <c:pt idx="0">
                  <c:v>52.7</c:v>
                </c:pt>
                <c:pt idx="1">
                  <c:v>71.5</c:v>
                </c:pt>
                <c:pt idx="2">
                  <c:v>46.7</c:v>
                </c:pt>
                <c:pt idx="3">
                  <c:v>61.4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D93-410E-BF45-3A7678B735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417088"/>
        <c:axId val="137419776"/>
      </c:barChart>
      <c:catAx>
        <c:axId val="137417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7419776"/>
        <c:crosses val="autoZero"/>
        <c:auto val="1"/>
        <c:lblAlgn val="ctr"/>
        <c:lblOffset val="100"/>
        <c:noMultiLvlLbl val="0"/>
      </c:catAx>
      <c:valAx>
        <c:axId val="137419776"/>
        <c:scaling>
          <c:orientation val="minMax"/>
          <c:max val="1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Prevalence of anemia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7417088"/>
        <c:crosses val="autoZero"/>
        <c:crossBetween val="between"/>
        <c:majorUnit val="20"/>
      </c:val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3336512513400618"/>
          <c:y val="0.25143743629984394"/>
          <c:w val="0.16663487486599388"/>
          <c:h val="0.497124766620667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Harding, Kassandra</dc:creator>
  <cp:lastModifiedBy>Gillian</cp:lastModifiedBy>
  <cp:revision>2</cp:revision>
  <dcterms:created xsi:type="dcterms:W3CDTF">2017-10-28T08:29:00Z</dcterms:created>
  <dcterms:modified xsi:type="dcterms:W3CDTF">2017-10-28T08:29:00Z</dcterms:modified>
</cp:coreProperties>
</file>