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64A4" w14:textId="3F996F23" w:rsidR="00E540D4" w:rsidRDefault="00E540D4" w:rsidP="00E540D4">
      <w:pP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</w:pPr>
      <w:r w:rsidRPr="00F00A0E">
        <w:rPr>
          <w:rFonts w:ascii="Times New Roman" w:eastAsia="SimSun" w:hAnsi="Times New Roman" w:cs="Times New Roman"/>
          <w:b/>
          <w:color w:val="000000"/>
          <w:kern w:val="0"/>
          <w:sz w:val="22"/>
        </w:rPr>
        <w:t>Supplement</w:t>
      </w:r>
      <w:r w:rsidR="004164FB">
        <w:rPr>
          <w:rFonts w:ascii="Times New Roman" w:eastAsia="SimSun" w:hAnsi="Times New Roman" w:cs="Times New Roman"/>
          <w:b/>
          <w:color w:val="000000"/>
          <w:kern w:val="0"/>
          <w:sz w:val="22"/>
        </w:rPr>
        <w:t>al</w:t>
      </w:r>
      <w:bookmarkStart w:id="0" w:name="_GoBack"/>
      <w:bookmarkEnd w:id="0"/>
      <w:r w:rsidRPr="00F00A0E">
        <w:rPr>
          <w:rFonts w:ascii="Times New Roman" w:eastAsia="SimSun" w:hAnsi="Times New Roman" w:cs="Times New Roman"/>
          <w:b/>
          <w:color w:val="000000"/>
          <w:kern w:val="0"/>
          <w:sz w:val="22"/>
        </w:rPr>
        <w:t xml:space="preserve"> Table 1</w:t>
      </w:r>
      <w:r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. </w:t>
      </w:r>
      <w:r w:rsidRPr="004E735A">
        <w:rPr>
          <w:rFonts w:ascii="Times New Roman" w:eastAsia="SimSun" w:hAnsi="Times New Roman" w:cs="Times New Roman"/>
          <w:color w:val="000000"/>
          <w:kern w:val="0"/>
          <w:sz w:val="22"/>
        </w:rPr>
        <w:t>M</w:t>
      </w:r>
      <w:r w:rsidRPr="004E735A">
        <w:rPr>
          <w:rFonts w:ascii="Times New Roman" w:eastAsia="SimSun" w:hAnsi="Times New Roman" w:cs="Times New Roman" w:hint="eastAsia"/>
          <w:color w:val="000000"/>
          <w:kern w:val="0"/>
          <w:sz w:val="22"/>
        </w:rPr>
        <w:t>ultivariable-adjusted</w:t>
      </w:r>
      <w:r w:rsidRPr="004E735A"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0"/>
          <w:sz w:val="22"/>
        </w:rPr>
        <w:t>P</w:t>
      </w:r>
      <w:r w:rsidRPr="004E735A">
        <w:rPr>
          <w:rFonts w:ascii="Times New Roman" w:eastAsia="SimSun" w:hAnsi="Times New Roman" w:cs="Times New Roman"/>
          <w:color w:val="000000"/>
          <w:kern w:val="0"/>
          <w:sz w:val="22"/>
        </w:rPr>
        <w:t>R (95% CI</w:t>
      </w:r>
      <w:r w:rsidRPr="004E735A">
        <w:rPr>
          <w:rFonts w:ascii="Times New Roman" w:eastAsia="SimSun" w:hAnsi="Times New Roman" w:cs="Times New Roman" w:hint="eastAsia"/>
          <w:color w:val="000000"/>
          <w:kern w:val="0"/>
          <w:sz w:val="22"/>
        </w:rPr>
        <w:t>s</w:t>
      </w:r>
      <w:r w:rsidRPr="004E735A"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) for the </w:t>
      </w:r>
      <w:r w:rsidRPr="00F00A0E">
        <w:rPr>
          <w:rFonts w:ascii="Times New Roman" w:eastAsia="SimSun" w:hAnsi="Times New Roman" w:cs="Times New Roman"/>
          <w:color w:val="000000"/>
          <w:kern w:val="0"/>
          <w:sz w:val="22"/>
        </w:rPr>
        <w:t>multiplicative interaction</w:t>
      </w:r>
      <w:r w:rsidRPr="004E735A"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effect</w:t>
      </w:r>
      <w:r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of</w:t>
      </w:r>
      <w:r w:rsidRPr="004E735A"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 famine exposure and dietary patterns on </w:t>
      </w:r>
      <w:r>
        <w:rPr>
          <w:rFonts w:ascii="Times New Roman" w:eastAsia="SimSun" w:hAnsi="Times New Roman" w:cs="Times New Roman" w:hint="eastAsia"/>
          <w:color w:val="000000"/>
          <w:kern w:val="0"/>
          <w:sz w:val="22"/>
        </w:rPr>
        <w:t>the</w:t>
      </w:r>
      <w:r>
        <w:rPr>
          <w:rFonts w:ascii="Times New Roman" w:eastAsia="SimSun" w:hAnsi="Times New Roman" w:cs="Times New Roman"/>
          <w:color w:val="000000"/>
          <w:kern w:val="0"/>
          <w:sz w:val="22"/>
        </w:rPr>
        <w:t xml:space="preserve"> </w:t>
      </w:r>
      <w:r w:rsidRPr="004E735A">
        <w:rPr>
          <w:rFonts w:ascii="Times New Roman" w:eastAsia="SimSun" w:hAnsi="Times New Roman" w:cs="Times New Roman"/>
          <w:color w:val="000000"/>
          <w:kern w:val="0"/>
          <w:sz w:val="22"/>
        </w:rPr>
        <w:t>chronic disease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1984"/>
        <w:gridCol w:w="2127"/>
        <w:gridCol w:w="1701"/>
        <w:gridCol w:w="1842"/>
      </w:tblGrid>
      <w:tr w:rsidR="00E540D4" w:rsidRPr="0050082D" w14:paraId="1D1BB227" w14:textId="77777777" w:rsidTr="00AA181F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AD69" w14:textId="77777777" w:rsidR="00E540D4" w:rsidRPr="0050082D" w:rsidRDefault="00E540D4" w:rsidP="00AA181F">
            <w:pPr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Variable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7A1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Diabetes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F815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F48E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Hypercholesterolemia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A48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Hypertriglyceridemia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E80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Obesity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EAC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Fatty liver</w:t>
            </w:r>
          </w:p>
        </w:tc>
      </w:tr>
      <w:tr w:rsidR="00E540D4" w:rsidRPr="0050082D" w14:paraId="0B742DCA" w14:textId="77777777" w:rsidTr="00AA181F">
        <w:trPr>
          <w:trHeight w:val="270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E32F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5145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 (95% CI)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985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 (95% CI)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E88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 (95% CI)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341F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 (95% 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6220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 (95% 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4FC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 (95% CI)</w:t>
            </w:r>
          </w:p>
        </w:tc>
      </w:tr>
      <w:tr w:rsidR="00E540D4" w:rsidRPr="0050082D" w14:paraId="04AF8F44" w14:textId="77777777" w:rsidTr="00AA181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4859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2705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78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25, 12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B67F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24, 12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0225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19, 9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47B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44, 7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191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05, 2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8150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65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37, 18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78)</w:t>
            </w:r>
          </w:p>
        </w:tc>
      </w:tr>
      <w:tr w:rsidR="00E540D4" w:rsidRPr="0050082D" w14:paraId="3A68EBD8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D5D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13B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67, 33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03F7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17, 8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BBD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17, 8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589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90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40, 5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49C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06, 3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2513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25, 12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81)</w:t>
            </w:r>
          </w:p>
        </w:tc>
      </w:tr>
      <w:tr w:rsidR="00E540D4" w:rsidRPr="0050082D" w14:paraId="50AAE9BC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A22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1 by exposure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509E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A70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558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85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9BB3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F29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52, 5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D55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22)</w:t>
            </w:r>
          </w:p>
        </w:tc>
      </w:tr>
      <w:tr w:rsidR="00E540D4" w:rsidRPr="0050082D" w14:paraId="6A4AC4BC" w14:textId="77777777" w:rsidTr="00AA181F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BDCB" w14:textId="77777777" w:rsidR="00E540D4" w:rsidRPr="0050082D" w:rsidRDefault="00E540D4" w:rsidP="00AA181F">
            <w:pPr>
              <w:widowControl/>
              <w:ind w:firstLineChars="200" w:firstLine="40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50082D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EF2F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C12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EDE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55E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FFE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B59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</w:tr>
      <w:tr w:rsidR="00E540D4" w:rsidRPr="0050082D" w14:paraId="4E5122F8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60C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5FA7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78 (1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78F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59, 4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5EF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03 (1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34, 3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D48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56 (1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15, 7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C10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 (1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21, 7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C59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95 (1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02, 6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93)</w:t>
            </w:r>
          </w:p>
        </w:tc>
      </w:tr>
      <w:tr w:rsidR="00E540D4" w:rsidRPr="0050082D" w14:paraId="751496B4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6607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DD88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92, 4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6CB8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98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28, 14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9F2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78, 3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78)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03A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10, 5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A929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16, 8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754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16, 8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05)</w:t>
            </w:r>
          </w:p>
        </w:tc>
      </w:tr>
      <w:tr w:rsidR="00E540D4" w:rsidRPr="0050082D" w14:paraId="77E175E8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71E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2 by exposure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5DC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99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53, 7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1B6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EC3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42, 5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39B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39, 4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1AF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85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24A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68)</w:t>
            </w:r>
          </w:p>
        </w:tc>
      </w:tr>
      <w:tr w:rsidR="00E540D4" w:rsidRPr="0050082D" w14:paraId="35CB3730" w14:textId="77777777" w:rsidTr="00AA181F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318E" w14:textId="77777777" w:rsidR="00E540D4" w:rsidRPr="0050082D" w:rsidRDefault="00E540D4" w:rsidP="00AA181F">
            <w:pPr>
              <w:widowControl/>
              <w:ind w:firstLineChars="200" w:firstLine="40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50082D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DA3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8030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8AF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74F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AB0F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2B2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501</w:t>
            </w:r>
          </w:p>
        </w:tc>
      </w:tr>
      <w:tr w:rsidR="00E540D4" w:rsidRPr="0050082D" w14:paraId="3918F99D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FE1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5190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75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11, 5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CF89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23, 11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ACE3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06, 2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4C7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32, 16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6BEE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09, 4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8458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06, 2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75)</w:t>
            </w:r>
          </w:p>
        </w:tc>
      </w:tr>
      <w:tr w:rsidR="00E540D4" w:rsidRPr="0050082D" w14:paraId="668DC6ED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C71E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7D8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08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15, 7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5D4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19, 9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B107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06, 3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4EE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36, 17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F8CF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07, 3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0CB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08, 3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86)</w:t>
            </w:r>
          </w:p>
        </w:tc>
      </w:tr>
      <w:tr w:rsidR="00E540D4" w:rsidRPr="0050082D" w14:paraId="7CB1B9F4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7020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3 by exposure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696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35, 4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58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893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70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48, 5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97)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34D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BE0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FD4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69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50)</w:t>
            </w:r>
          </w:p>
        </w:tc>
      </w:tr>
      <w:tr w:rsidR="00E540D4" w:rsidRPr="0050082D" w14:paraId="26F12EEA" w14:textId="77777777" w:rsidTr="00AA181F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ADB7" w14:textId="77777777" w:rsidR="00E540D4" w:rsidRPr="0050082D" w:rsidRDefault="00E540D4" w:rsidP="00AA181F">
            <w:pPr>
              <w:widowControl/>
              <w:ind w:firstLineChars="200" w:firstLine="40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50082D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2AD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0A8C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616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276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6D77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6B97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E540D4" w:rsidRPr="0050082D" w14:paraId="637638D9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7D2F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341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05 (1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42, 3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284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95, 13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C75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26, 13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7B37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64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09, 4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D28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58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22, 11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A3C8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32, 16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01)</w:t>
            </w:r>
          </w:p>
        </w:tc>
      </w:tr>
      <w:tr w:rsidR="00E540D4" w:rsidRPr="0050082D" w14:paraId="31D7E273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CD26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Exposure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0F5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72 (1.23, 4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0D1E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61, 8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29CB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18, 9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07D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05, 2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CA2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24, 11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CD6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16, 7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95)</w:t>
            </w:r>
          </w:p>
        </w:tc>
      </w:tr>
      <w:tr w:rsidR="00E540D4" w:rsidRPr="0050082D" w14:paraId="6E4959D1" w14:textId="77777777" w:rsidTr="00AA181F">
        <w:trPr>
          <w:trHeight w:val="27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11F2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Pattern 4 by exposure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4549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08, 1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42)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C939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896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86)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9A9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92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57, 6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9355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21, 2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D183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76 (0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35, 1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67)</w:t>
            </w:r>
          </w:p>
        </w:tc>
      </w:tr>
      <w:tr w:rsidR="00E540D4" w:rsidRPr="0050082D" w14:paraId="46E1F72F" w14:textId="77777777" w:rsidTr="00AA181F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8EDB" w14:textId="77777777" w:rsidR="00E540D4" w:rsidRPr="0050082D" w:rsidRDefault="00E540D4" w:rsidP="00AA181F">
            <w:pPr>
              <w:widowControl/>
              <w:ind w:firstLineChars="200" w:firstLine="400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50082D"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18A3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FE15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92F71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C44A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143D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3B54" w14:textId="77777777" w:rsidR="00E540D4" w:rsidRPr="0050082D" w:rsidRDefault="00E540D4" w:rsidP="00AA181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1E00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·</w:t>
            </w:r>
            <w:r w:rsidRPr="0050082D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 w14:paraId="65D48EAE" w14:textId="77777777" w:rsidR="00E540D4" w:rsidRDefault="00E540D4" w:rsidP="00E540D4">
      <w:pP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</w:pPr>
      <w:r w:rsidRPr="00507E1D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PR: Prevalence ratio.</w:t>
      </w:r>
    </w:p>
    <w:p w14:paraId="2672836D" w14:textId="77777777" w:rsidR="00E540D4" w:rsidRPr="00AC1195" w:rsidRDefault="00E540D4" w:rsidP="00E540D4">
      <w:pP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</w:pPr>
      <w:r w:rsidRPr="00AC1195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 xml:space="preserve">Pattern 1: Healthy dietary pattern, Pattern 2: High-fat </w:t>
      </w:r>
      <w:r w:rsidRPr="00AC1195"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</w:rPr>
        <w:t>and</w:t>
      </w:r>
      <w:r w:rsidRPr="00AC1195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-salt dietary pattern, Pattern 3: Western dietary pattern, Pattern 4: Traditional Chinese dietary pattern.</w:t>
      </w:r>
    </w:p>
    <w:p w14:paraId="1228BAC0" w14:textId="77777777" w:rsidR="00E540D4" w:rsidRPr="00507E1D" w:rsidRDefault="00E540D4" w:rsidP="00E540D4">
      <w:pP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</w:pPr>
      <w:proofErr w:type="spellStart"/>
      <w:r w:rsidRPr="00AC1195">
        <w:rPr>
          <w:rFonts w:ascii="Times New Roman" w:eastAsia="SimSun" w:hAnsi="Times New Roman" w:cs="Times New Roman"/>
          <w:i/>
          <w:iCs/>
          <w:color w:val="000000"/>
          <w:kern w:val="0"/>
          <w:sz w:val="20"/>
          <w:szCs w:val="20"/>
        </w:rPr>
        <w:t>P</w:t>
      </w:r>
      <w:r w:rsidRPr="00AC1195">
        <w:rPr>
          <w:rFonts w:ascii="Times New Roman" w:eastAsia="SimSun" w:hAnsi="Times New Roman" w:cs="Times New Roman"/>
          <w:color w:val="000000"/>
          <w:kern w:val="0"/>
          <w:sz w:val="20"/>
          <w:szCs w:val="20"/>
          <w:vertAlign w:val="subscript"/>
        </w:rPr>
        <w:t>interaction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  <w:vertAlign w:val="subscript"/>
        </w:rPr>
        <w:t>:</w:t>
      </w:r>
      <w:r w:rsidRPr="003B7698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 xml:space="preserve"> </w:t>
      </w:r>
      <w:r w:rsidRPr="003B7698">
        <w:rPr>
          <w:rFonts w:ascii="Times New Roman" w:eastAsia="SimSun" w:hAnsi="Times New Roman" w:cs="Times New Roman"/>
          <w:i/>
          <w:color w:val="000000"/>
          <w:kern w:val="0"/>
          <w:sz w:val="20"/>
          <w:szCs w:val="20"/>
        </w:rPr>
        <w:t>P</w:t>
      </w: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 xml:space="preserve"> for </w:t>
      </w:r>
      <w:r w:rsidRPr="00507E1D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interaction</w:t>
      </w: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 xml:space="preserve"> on a m</w:t>
      </w:r>
      <w:r w:rsidRPr="003B7698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ultiplicative</w:t>
      </w:r>
      <w: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 xml:space="preserve"> scale (the one degree of freedom test).</w:t>
      </w:r>
    </w:p>
    <w:p w14:paraId="3F911C89" w14:textId="77777777" w:rsidR="00E540D4" w:rsidRPr="00F00A0E" w:rsidRDefault="00E540D4" w:rsidP="00E540D4">
      <w:pPr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</w:pPr>
      <w:r w:rsidRPr="00AC1195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>Adjustment for gender, education level, activity intensity, smoking status, drinking, per capita income, residence place and disease family history factors</w:t>
      </w:r>
      <w:r>
        <w:rPr>
          <w:rFonts w:ascii="Times New Roman" w:eastAsia="SimSun" w:hAnsi="Times New Roman" w:cs="Times New Roman" w:hint="eastAsia"/>
          <w:color w:val="000000"/>
          <w:kern w:val="0"/>
          <w:sz w:val="20"/>
          <w:szCs w:val="20"/>
        </w:rPr>
        <w:t>.</w:t>
      </w:r>
    </w:p>
    <w:p w14:paraId="3D0083DE" w14:textId="77777777" w:rsidR="00F977C7" w:rsidRPr="00E540D4" w:rsidRDefault="004164FB"/>
    <w:sectPr w:rsidR="00F977C7" w:rsidRPr="00E540D4" w:rsidSect="00C618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D4"/>
    <w:rsid w:val="00093131"/>
    <w:rsid w:val="004164FB"/>
    <w:rsid w:val="004C1621"/>
    <w:rsid w:val="00846169"/>
    <w:rsid w:val="00E540D4"/>
    <w:rsid w:val="00E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292"/>
  <w15:chartTrackingRefBased/>
  <w15:docId w15:val="{7828C4E6-7780-4C04-A3F1-0216772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0D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2075</Characters>
  <Application>Microsoft Office Word</Application>
  <DocSecurity>0</DocSecurity>
  <Lines>115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Gillian Watling</cp:lastModifiedBy>
  <cp:revision>2</cp:revision>
  <dcterms:created xsi:type="dcterms:W3CDTF">2018-11-26T16:50:00Z</dcterms:created>
  <dcterms:modified xsi:type="dcterms:W3CDTF">2018-11-26T16:50:00Z</dcterms:modified>
</cp:coreProperties>
</file>