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4C5A" w14:textId="77777777" w:rsidR="007B76AA" w:rsidRPr="00AC1AAF" w:rsidRDefault="007B76AA" w:rsidP="007B76AA">
      <w:pPr>
        <w:jc w:val="center"/>
        <w:rPr>
          <w:rFonts w:ascii="Times New Roman" w:hAnsi="Times New Roman" w:cs="Times New Roman"/>
          <w:b/>
          <w:color w:val="000000" w:themeColor="text1"/>
        </w:rPr>
      </w:pPr>
      <w:r w:rsidRPr="00AC1AAF">
        <w:rPr>
          <w:rFonts w:ascii="Times New Roman" w:hAnsi="Times New Roman" w:cs="Times New Roman"/>
          <w:b/>
          <w:color w:val="000000" w:themeColor="text1"/>
        </w:rPr>
        <w:t>Online Supplemental Information</w:t>
      </w:r>
    </w:p>
    <w:p w14:paraId="2BC0FB66" w14:textId="5B2F8C2D" w:rsidR="007B76AA" w:rsidRDefault="007B76AA" w:rsidP="007B76AA">
      <w:pPr>
        <w:rPr>
          <w:rFonts w:ascii="Times New Roman" w:eastAsia="Calibri" w:hAnsi="Times New Roman" w:cs="Times New Roman"/>
          <w:b/>
          <w:color w:val="000000" w:themeColor="text1"/>
        </w:rPr>
      </w:pPr>
    </w:p>
    <w:p w14:paraId="3BB8241B" w14:textId="27C78188" w:rsidR="00257443" w:rsidRDefault="00257443" w:rsidP="00257443">
      <w:pPr>
        <w:jc w:val="center"/>
        <w:rPr>
          <w:rFonts w:ascii="Times New Roman" w:eastAsia="Calibri" w:hAnsi="Times New Roman" w:cs="Times New Roman"/>
          <w:b/>
          <w:color w:val="000000" w:themeColor="text1"/>
        </w:rPr>
      </w:pPr>
      <w:r w:rsidRPr="00AC1AAF">
        <w:rPr>
          <w:rFonts w:ascii="Times New Roman" w:eastAsia="Calibri" w:hAnsi="Times New Roman" w:cs="Times New Roman"/>
          <w:b/>
          <w:color w:val="000000" w:themeColor="text1"/>
        </w:rPr>
        <w:t>Effects of a Multipronged Beverage Intervention on Young Children’s Beverage Intake and Weight</w:t>
      </w:r>
      <w:r w:rsidR="004A7CD8">
        <w:rPr>
          <w:rFonts w:ascii="Times New Roman" w:eastAsia="Calibri" w:hAnsi="Times New Roman" w:cs="Times New Roman"/>
          <w:b/>
          <w:color w:val="000000" w:themeColor="text1"/>
        </w:rPr>
        <w:t>: A Cluster-Randomized Pilot Study</w:t>
      </w:r>
    </w:p>
    <w:p w14:paraId="3D821585" w14:textId="77777777" w:rsidR="00C60D69" w:rsidRPr="007B76AA" w:rsidRDefault="00C60D69" w:rsidP="00257443">
      <w:pPr>
        <w:jc w:val="center"/>
        <w:rPr>
          <w:rFonts w:ascii="Times New Roman" w:eastAsia="Calibri" w:hAnsi="Times New Roman" w:cs="Times New Roman"/>
          <w:color w:val="000000" w:themeColor="text1"/>
        </w:rPr>
      </w:pPr>
    </w:p>
    <w:p w14:paraId="462F89BC" w14:textId="21B7FD04" w:rsidR="00B743F2" w:rsidRPr="00E866FE" w:rsidRDefault="00B743F2" w:rsidP="00B743F2">
      <w:pPr>
        <w:jc w:val="center"/>
        <w:rPr>
          <w:rFonts w:ascii="Times New Roman" w:eastAsia="Calibri" w:hAnsi="Times New Roman" w:cs="Times New Roman"/>
          <w:vertAlign w:val="superscript"/>
        </w:rPr>
      </w:pPr>
      <w:bookmarkStart w:id="0" w:name="OLE_LINK11"/>
      <w:bookmarkStart w:id="1" w:name="OLE_LINK12"/>
      <w:r w:rsidRPr="00DA014D">
        <w:rPr>
          <w:rFonts w:ascii="Times New Roman" w:eastAsia="Calibri" w:hAnsi="Times New Roman" w:cs="Times New Roman"/>
        </w:rPr>
        <w:t>Anna H. Grummon, Michael D. Cabana</w:t>
      </w:r>
      <w:r>
        <w:rPr>
          <w:rFonts w:ascii="Times New Roman" w:eastAsia="Calibri" w:hAnsi="Times New Roman" w:cs="Times New Roman"/>
        </w:rPr>
        <w:t>,</w:t>
      </w:r>
      <w:r w:rsidRPr="00DA014D">
        <w:rPr>
          <w:rFonts w:ascii="Times New Roman" w:eastAsia="Calibri" w:hAnsi="Times New Roman" w:cs="Times New Roman"/>
        </w:rPr>
        <w:t xml:space="preserve"> Amelie A. Hecht</w:t>
      </w:r>
      <w:r w:rsidRPr="00E866FE">
        <w:rPr>
          <w:rFonts w:ascii="Times New Roman" w:eastAsia="Calibri" w:hAnsi="Times New Roman" w:cs="Times New Roman"/>
        </w:rPr>
        <w:t>,</w:t>
      </w:r>
      <w:r>
        <w:rPr>
          <w:rFonts w:ascii="Times New Roman" w:eastAsia="Calibri" w:hAnsi="Times New Roman" w:cs="Times New Roman"/>
        </w:rPr>
        <w:t xml:space="preserve"> </w:t>
      </w:r>
      <w:r w:rsidRPr="00DA014D">
        <w:rPr>
          <w:rFonts w:ascii="Times New Roman" w:eastAsia="Calibri" w:hAnsi="Times New Roman" w:cs="Times New Roman"/>
        </w:rPr>
        <w:t xml:space="preserve">Abbey </w:t>
      </w:r>
      <w:proofErr w:type="spellStart"/>
      <w:r w:rsidRPr="00DA014D">
        <w:rPr>
          <w:rFonts w:ascii="Times New Roman" w:eastAsia="Calibri" w:hAnsi="Times New Roman" w:cs="Times New Roman"/>
        </w:rPr>
        <w:t>Alkon</w:t>
      </w:r>
      <w:proofErr w:type="spellEnd"/>
      <w:r w:rsidRPr="00DA014D">
        <w:rPr>
          <w:rFonts w:ascii="Times New Roman" w:eastAsia="Calibri" w:hAnsi="Times New Roman" w:cs="Times New Roman"/>
        </w:rPr>
        <w:t xml:space="preserve">, Charles E. McCulloch, Claire D. </w:t>
      </w:r>
      <w:proofErr w:type="spellStart"/>
      <w:r w:rsidRPr="00DA014D">
        <w:rPr>
          <w:rFonts w:ascii="Times New Roman" w:eastAsia="Calibri" w:hAnsi="Times New Roman" w:cs="Times New Roman"/>
        </w:rPr>
        <w:t>Brindis</w:t>
      </w:r>
      <w:proofErr w:type="spellEnd"/>
      <w:r w:rsidRPr="00DA014D">
        <w:rPr>
          <w:rFonts w:ascii="Times New Roman" w:eastAsia="Calibri" w:hAnsi="Times New Roman" w:cs="Times New Roman"/>
        </w:rPr>
        <w:t>, and Anisha I. Patel</w:t>
      </w:r>
      <w:bookmarkStart w:id="2" w:name="_GoBack"/>
      <w:bookmarkEnd w:id="2"/>
    </w:p>
    <w:bookmarkEnd w:id="0"/>
    <w:bookmarkEnd w:id="1"/>
    <w:p w14:paraId="22C59321" w14:textId="42806688" w:rsidR="00DB705A" w:rsidRPr="007B76AA" w:rsidRDefault="00DB705A" w:rsidP="00DB705A">
      <w:pPr>
        <w:jc w:val="center"/>
        <w:rPr>
          <w:rFonts w:ascii="Times New Roman" w:hAnsi="Times New Roman" w:cs="Times New Roman"/>
          <w:color w:val="000000" w:themeColor="text1"/>
        </w:rPr>
      </w:pPr>
    </w:p>
    <w:p w14:paraId="133D1DAC" w14:textId="77777777" w:rsidR="00DB705A" w:rsidRPr="00AC1AAF" w:rsidRDefault="00DB705A" w:rsidP="008754A1">
      <w:pPr>
        <w:jc w:val="center"/>
        <w:rPr>
          <w:rFonts w:ascii="Times New Roman" w:hAnsi="Times New Roman" w:cs="Times New Roman"/>
          <w:b/>
          <w:color w:val="000000" w:themeColor="text1"/>
        </w:rPr>
      </w:pPr>
    </w:p>
    <w:p w14:paraId="29473955" w14:textId="31387C8E" w:rsidR="00874974" w:rsidRPr="00AC1AAF" w:rsidRDefault="00874974" w:rsidP="00874974">
      <w:pPr>
        <w:rPr>
          <w:rFonts w:ascii="Times New Roman" w:hAnsi="Times New Roman" w:cs="Times New Roman"/>
          <w:b/>
          <w:color w:val="000000" w:themeColor="text1"/>
        </w:rPr>
      </w:pPr>
      <w:r w:rsidRPr="00AC1AAF">
        <w:rPr>
          <w:rFonts w:ascii="Times New Roman" w:hAnsi="Times New Roman" w:cs="Times New Roman"/>
          <w:b/>
          <w:color w:val="000000" w:themeColor="text1"/>
        </w:rPr>
        <w:t>Contents</w:t>
      </w:r>
    </w:p>
    <w:p w14:paraId="2C6F3D7C" w14:textId="77777777" w:rsidR="00874974" w:rsidRPr="00AC1AAF" w:rsidRDefault="00874974" w:rsidP="00874974">
      <w:pPr>
        <w:rPr>
          <w:rFonts w:ascii="Times New Roman" w:hAnsi="Times New Roman" w:cs="Times New Roman"/>
          <w:b/>
          <w:color w:val="000000" w:themeColor="text1"/>
        </w:rPr>
      </w:pPr>
    </w:p>
    <w:p w14:paraId="076DD6E1" w14:textId="74BE7845" w:rsidR="00CB4DF1" w:rsidRPr="00AC1AAF" w:rsidRDefault="00CB4DF1" w:rsidP="001F55CB">
      <w:pPr>
        <w:rPr>
          <w:rFonts w:ascii="Times New Roman" w:hAnsi="Times New Roman" w:cs="Times New Roman"/>
          <w:color w:val="000000" w:themeColor="text1"/>
        </w:rPr>
      </w:pPr>
      <w:r w:rsidRPr="00AC1AAF">
        <w:rPr>
          <w:rFonts w:ascii="Times New Roman" w:hAnsi="Times New Roman" w:cs="Times New Roman"/>
          <w:b/>
          <w:color w:val="000000" w:themeColor="text1"/>
        </w:rPr>
        <w:t xml:space="preserve">Supplemental </w:t>
      </w:r>
      <w:r w:rsidR="00874974" w:rsidRPr="00AC1AAF">
        <w:rPr>
          <w:rFonts w:ascii="Times New Roman" w:hAnsi="Times New Roman" w:cs="Times New Roman"/>
          <w:b/>
          <w:color w:val="000000" w:themeColor="text1"/>
        </w:rPr>
        <w:t xml:space="preserve">Table 1. </w:t>
      </w:r>
      <w:r w:rsidRPr="00AC1AAF">
        <w:rPr>
          <w:rFonts w:ascii="Times New Roman" w:hAnsi="Times New Roman" w:cs="Times New Roman"/>
          <w:color w:val="000000" w:themeColor="text1"/>
        </w:rPr>
        <w:t>Recommended beverages for children ages 2-5 years.</w:t>
      </w:r>
    </w:p>
    <w:p w14:paraId="6CFF6723" w14:textId="77777777" w:rsidR="00CB4DF1" w:rsidRPr="00AC1AAF" w:rsidRDefault="00CB4DF1" w:rsidP="001F55CB">
      <w:pPr>
        <w:rPr>
          <w:rFonts w:ascii="Times New Roman" w:hAnsi="Times New Roman" w:cs="Times New Roman"/>
          <w:color w:val="000000" w:themeColor="text1"/>
        </w:rPr>
      </w:pPr>
    </w:p>
    <w:p w14:paraId="48E3A4D6" w14:textId="61D208AA" w:rsidR="00D70FD4" w:rsidRPr="00AC1AAF" w:rsidRDefault="00CB4DF1" w:rsidP="001F55CB">
      <w:pPr>
        <w:rPr>
          <w:rFonts w:ascii="Times New Roman" w:hAnsi="Times New Roman" w:cs="Times New Roman"/>
          <w:color w:val="000000" w:themeColor="text1"/>
        </w:rPr>
      </w:pPr>
      <w:r w:rsidRPr="00AC1AAF">
        <w:rPr>
          <w:rFonts w:ascii="Times New Roman" w:hAnsi="Times New Roman" w:cs="Times New Roman"/>
          <w:b/>
          <w:color w:val="000000" w:themeColor="text1"/>
        </w:rPr>
        <w:t xml:space="preserve">Supplemental Table 2. </w:t>
      </w:r>
      <w:r w:rsidR="00D70FD4" w:rsidRPr="00AC1AAF">
        <w:rPr>
          <w:rFonts w:ascii="Times New Roman" w:hAnsi="Times New Roman" w:cs="Times New Roman"/>
          <w:color w:val="000000" w:themeColor="text1"/>
        </w:rPr>
        <w:t>Beverage categories assessed in survey</w:t>
      </w:r>
      <w:r w:rsidR="008B326A" w:rsidRPr="00AC1AAF">
        <w:rPr>
          <w:rFonts w:ascii="Times New Roman" w:hAnsi="Times New Roman" w:cs="Times New Roman"/>
          <w:color w:val="000000" w:themeColor="text1"/>
        </w:rPr>
        <w:t xml:space="preserve"> of children’s beverage consumption</w:t>
      </w:r>
      <w:r w:rsidR="004A6008" w:rsidRPr="00AC1AAF">
        <w:rPr>
          <w:rFonts w:ascii="Times New Roman" w:hAnsi="Times New Roman" w:cs="Times New Roman"/>
          <w:color w:val="000000" w:themeColor="text1"/>
        </w:rPr>
        <w:t>.</w:t>
      </w:r>
    </w:p>
    <w:p w14:paraId="183F2760" w14:textId="77777777" w:rsidR="00F93268" w:rsidRPr="00AC1AAF" w:rsidRDefault="00F93268" w:rsidP="001F55CB">
      <w:pPr>
        <w:rPr>
          <w:rFonts w:ascii="Times New Roman" w:hAnsi="Times New Roman" w:cs="Times New Roman"/>
          <w:color w:val="000000" w:themeColor="text1"/>
        </w:rPr>
      </w:pPr>
    </w:p>
    <w:p w14:paraId="18E53B7B" w14:textId="5BA114B5" w:rsidR="006C4558" w:rsidRPr="00AC1AAF" w:rsidRDefault="006C4558" w:rsidP="00230BC7">
      <w:pPr>
        <w:rPr>
          <w:rFonts w:ascii="Times New Roman" w:hAnsi="Times New Roman" w:cs="Times New Roman"/>
          <w:color w:val="000000" w:themeColor="text1"/>
        </w:rPr>
      </w:pPr>
      <w:r w:rsidRPr="00AC1AAF">
        <w:rPr>
          <w:rFonts w:ascii="Times New Roman" w:hAnsi="Times New Roman" w:cs="Times New Roman"/>
          <w:b/>
          <w:color w:val="000000" w:themeColor="text1"/>
        </w:rPr>
        <w:t xml:space="preserve">Supplemental Table 3. </w:t>
      </w:r>
      <w:r w:rsidRPr="00AC1AAF">
        <w:rPr>
          <w:rFonts w:ascii="Times New Roman" w:hAnsi="Times New Roman" w:cs="Times New Roman"/>
          <w:color w:val="000000" w:themeColor="text1"/>
        </w:rPr>
        <w:t>Intraclass correlation coefficients by outcome variable</w:t>
      </w:r>
      <w:r w:rsidR="005A662F" w:rsidRPr="00AC1AAF">
        <w:rPr>
          <w:rFonts w:ascii="Times New Roman" w:hAnsi="Times New Roman" w:cs="Times New Roman"/>
          <w:color w:val="000000" w:themeColor="text1"/>
        </w:rPr>
        <w:t>.</w:t>
      </w:r>
    </w:p>
    <w:p w14:paraId="2D27AE9C" w14:textId="77777777" w:rsidR="006C4558" w:rsidRPr="00AC1AAF" w:rsidRDefault="006C4558" w:rsidP="00230BC7">
      <w:pPr>
        <w:rPr>
          <w:rFonts w:ascii="Times New Roman" w:hAnsi="Times New Roman" w:cs="Times New Roman"/>
          <w:b/>
          <w:color w:val="000000" w:themeColor="text1"/>
        </w:rPr>
      </w:pPr>
    </w:p>
    <w:p w14:paraId="0A08C18B" w14:textId="772C22E7" w:rsidR="00230BC7" w:rsidRPr="00AC1AAF" w:rsidRDefault="00F93268" w:rsidP="00230BC7">
      <w:pPr>
        <w:rPr>
          <w:rFonts w:ascii="Times New Roman" w:hAnsi="Times New Roman" w:cs="Times New Roman"/>
          <w:color w:val="000000" w:themeColor="text1"/>
        </w:rPr>
      </w:pPr>
      <w:r w:rsidRPr="00AC1AAF">
        <w:rPr>
          <w:rFonts w:ascii="Times New Roman" w:hAnsi="Times New Roman" w:cs="Times New Roman"/>
          <w:b/>
          <w:color w:val="000000" w:themeColor="text1"/>
        </w:rPr>
        <w:t xml:space="preserve">Supplemental Table </w:t>
      </w:r>
      <w:r w:rsidR="006C4558" w:rsidRPr="00AC1AAF">
        <w:rPr>
          <w:rFonts w:ascii="Times New Roman" w:hAnsi="Times New Roman" w:cs="Times New Roman"/>
          <w:b/>
          <w:color w:val="000000" w:themeColor="text1"/>
        </w:rPr>
        <w:t>4</w:t>
      </w:r>
      <w:r w:rsidR="0020511C" w:rsidRPr="00AC1AAF">
        <w:rPr>
          <w:rFonts w:ascii="Times New Roman" w:hAnsi="Times New Roman" w:cs="Times New Roman"/>
          <w:b/>
          <w:color w:val="000000" w:themeColor="text1"/>
        </w:rPr>
        <w:t>.</w:t>
      </w:r>
      <w:r w:rsidR="0020511C" w:rsidRPr="00AC1AAF">
        <w:rPr>
          <w:rFonts w:ascii="Times New Roman" w:hAnsi="Times New Roman" w:cs="Times New Roman"/>
          <w:color w:val="000000" w:themeColor="text1"/>
        </w:rPr>
        <w:t xml:space="preserve"> </w:t>
      </w:r>
      <w:r w:rsidR="00230BC7" w:rsidRPr="00AC1AAF">
        <w:rPr>
          <w:rFonts w:ascii="Times New Roman" w:hAnsi="Times New Roman" w:cs="Times New Roman"/>
          <w:color w:val="000000" w:themeColor="text1"/>
        </w:rPr>
        <w:t xml:space="preserve">Estimated intervention impact on </w:t>
      </w:r>
      <w:r w:rsidR="00EE144B" w:rsidRPr="00AC1AAF">
        <w:rPr>
          <w:rFonts w:ascii="Times New Roman" w:hAnsi="Times New Roman" w:cs="Times New Roman"/>
          <w:color w:val="000000" w:themeColor="text1"/>
        </w:rPr>
        <w:t xml:space="preserve">calories </w:t>
      </w:r>
      <w:r w:rsidR="00230BC7" w:rsidRPr="00AC1AAF">
        <w:rPr>
          <w:rFonts w:ascii="Times New Roman" w:hAnsi="Times New Roman" w:cs="Times New Roman"/>
          <w:color w:val="000000" w:themeColor="text1"/>
        </w:rPr>
        <w:t>and added sugar from beverages</w:t>
      </w:r>
      <w:r w:rsidR="00AF3606" w:rsidRPr="00AC1AAF">
        <w:rPr>
          <w:rFonts w:ascii="Times New Roman" w:hAnsi="Times New Roman" w:cs="Times New Roman"/>
          <w:color w:val="000000" w:themeColor="text1"/>
        </w:rPr>
        <w:t>.</w:t>
      </w:r>
    </w:p>
    <w:p w14:paraId="337611D0" w14:textId="5744EB6E" w:rsidR="00A8462F" w:rsidRPr="00AC1AAF" w:rsidRDefault="00A8462F" w:rsidP="001F55CB">
      <w:pPr>
        <w:rPr>
          <w:rFonts w:ascii="Times New Roman" w:hAnsi="Times New Roman" w:cs="Times New Roman"/>
          <w:color w:val="000000" w:themeColor="text1"/>
        </w:rPr>
      </w:pPr>
    </w:p>
    <w:p w14:paraId="53962EF4" w14:textId="4394310A" w:rsidR="00A8462F" w:rsidRPr="00AC1AAF" w:rsidRDefault="00A8462F" w:rsidP="001F55CB">
      <w:pPr>
        <w:rPr>
          <w:rFonts w:ascii="Times New Roman" w:hAnsi="Times New Roman" w:cs="Times New Roman"/>
          <w:b/>
          <w:color w:val="000000" w:themeColor="text1"/>
        </w:rPr>
      </w:pPr>
      <w:r w:rsidRPr="00AC1AAF">
        <w:rPr>
          <w:rFonts w:ascii="Times New Roman" w:hAnsi="Times New Roman" w:cs="Times New Roman"/>
          <w:b/>
          <w:color w:val="000000" w:themeColor="text1"/>
        </w:rPr>
        <w:t>References</w:t>
      </w:r>
    </w:p>
    <w:p w14:paraId="2223411E" w14:textId="3D85EFAB" w:rsidR="00874974" w:rsidRPr="00AC1AAF" w:rsidRDefault="00874974" w:rsidP="00874974">
      <w:pPr>
        <w:rPr>
          <w:rFonts w:ascii="Times New Roman" w:hAnsi="Times New Roman" w:cs="Times New Roman"/>
          <w:b/>
          <w:color w:val="000000" w:themeColor="text1"/>
          <w:sz w:val="22"/>
          <w:szCs w:val="22"/>
        </w:rPr>
      </w:pPr>
    </w:p>
    <w:p w14:paraId="3283C198" w14:textId="77777777" w:rsidR="00401FB9" w:rsidRPr="00AC1AAF" w:rsidRDefault="00401FB9">
      <w:pPr>
        <w:rPr>
          <w:rFonts w:ascii="Times New Roman" w:hAnsi="Times New Roman" w:cs="Times New Roman"/>
          <w:color w:val="000000" w:themeColor="text1"/>
          <w:sz w:val="22"/>
          <w:szCs w:val="22"/>
        </w:rPr>
      </w:pPr>
    </w:p>
    <w:p w14:paraId="43F59A86" w14:textId="77777777" w:rsidR="007D1464" w:rsidRPr="00AC1AAF" w:rsidRDefault="007D1464">
      <w:pPr>
        <w:rPr>
          <w:rFonts w:ascii="Times New Roman" w:hAnsi="Times New Roman" w:cs="Times New Roman"/>
          <w:b/>
          <w:color w:val="000000" w:themeColor="text1"/>
          <w:sz w:val="22"/>
          <w:szCs w:val="22"/>
        </w:rPr>
      </w:pPr>
      <w:r w:rsidRPr="00AC1AAF">
        <w:rPr>
          <w:rFonts w:ascii="Times New Roman" w:hAnsi="Times New Roman" w:cs="Times New Roman"/>
          <w:b/>
          <w:color w:val="000000" w:themeColor="text1"/>
          <w:sz w:val="22"/>
          <w:szCs w:val="22"/>
        </w:rPr>
        <w:br w:type="page"/>
      </w:r>
    </w:p>
    <w:p w14:paraId="21D86DB5" w14:textId="41208FF3" w:rsidR="003B7A69" w:rsidRPr="00AC1AAF" w:rsidRDefault="00B21781" w:rsidP="003B7A69">
      <w:pPr>
        <w:rPr>
          <w:rFonts w:ascii="Times New Roman" w:hAnsi="Times New Roman" w:cs="Times New Roman"/>
          <w:color w:val="000000" w:themeColor="text1"/>
        </w:rPr>
      </w:pPr>
      <w:r w:rsidRPr="00AC1AAF">
        <w:rPr>
          <w:rFonts w:ascii="Times New Roman" w:hAnsi="Times New Roman" w:cs="Times New Roman"/>
          <w:b/>
          <w:color w:val="000000" w:themeColor="text1"/>
        </w:rPr>
        <w:lastRenderedPageBreak/>
        <w:t xml:space="preserve">Supplemental </w:t>
      </w:r>
      <w:r w:rsidR="003B7A69" w:rsidRPr="00AC1AAF">
        <w:rPr>
          <w:rFonts w:ascii="Times New Roman" w:hAnsi="Times New Roman" w:cs="Times New Roman"/>
          <w:b/>
          <w:color w:val="000000" w:themeColor="text1"/>
        </w:rPr>
        <w:t xml:space="preserve">Table </w:t>
      </w:r>
      <w:r w:rsidRPr="00AC1AAF">
        <w:rPr>
          <w:rFonts w:ascii="Times New Roman" w:hAnsi="Times New Roman" w:cs="Times New Roman"/>
          <w:b/>
          <w:color w:val="000000" w:themeColor="text1"/>
        </w:rPr>
        <w:t>1</w:t>
      </w:r>
      <w:r w:rsidR="003B7A69" w:rsidRPr="00AC1AAF">
        <w:rPr>
          <w:rFonts w:ascii="Times New Roman" w:hAnsi="Times New Roman" w:cs="Times New Roman"/>
          <w:b/>
          <w:color w:val="000000" w:themeColor="text1"/>
        </w:rPr>
        <w:t xml:space="preserve">. </w:t>
      </w:r>
      <w:r w:rsidR="003B7A69" w:rsidRPr="00AC1AAF">
        <w:rPr>
          <w:rFonts w:ascii="Times New Roman" w:hAnsi="Times New Roman" w:cs="Times New Roman"/>
          <w:color w:val="000000" w:themeColor="text1"/>
        </w:rPr>
        <w:t>Recommended beverages for children ages 2-5 years</w:t>
      </w:r>
      <w:r w:rsidR="00E8394F" w:rsidRPr="00AC1AAF">
        <w:rPr>
          <w:rFonts w:ascii="Times New Roman" w:hAnsi="Times New Roman" w:cs="Times New Roman"/>
          <w:color w:val="000000" w:themeColor="text1"/>
        </w:rPr>
        <w:t>.</w:t>
      </w:r>
    </w:p>
    <w:tbl>
      <w:tblPr>
        <w:tblStyle w:val="TableGrid"/>
        <w:tblW w:w="9720" w:type="dxa"/>
        <w:tblBorders>
          <w:left w:val="none" w:sz="0" w:space="0" w:color="auto"/>
          <w:right w:val="none" w:sz="0" w:space="0" w:color="auto"/>
        </w:tblBorders>
        <w:tblLook w:val="04A0" w:firstRow="1" w:lastRow="0" w:firstColumn="1" w:lastColumn="0" w:noHBand="0" w:noVBand="1"/>
      </w:tblPr>
      <w:tblGrid>
        <w:gridCol w:w="1530"/>
        <w:gridCol w:w="3870"/>
        <w:gridCol w:w="4320"/>
      </w:tblGrid>
      <w:tr w:rsidR="00AC1AAF" w:rsidRPr="00AC1AAF" w14:paraId="2FDCDFD0" w14:textId="77777777" w:rsidTr="00AA1D2B">
        <w:tc>
          <w:tcPr>
            <w:tcW w:w="1530" w:type="dxa"/>
            <w:vAlign w:val="bottom"/>
          </w:tcPr>
          <w:p w14:paraId="06F58389" w14:textId="77777777" w:rsidR="003B7A69" w:rsidRPr="00AC1AAF" w:rsidRDefault="003B7A69" w:rsidP="00AA1D2B">
            <w:pPr>
              <w:rPr>
                <w:rFonts w:ascii="Times New Roman" w:hAnsi="Times New Roman" w:cs="Times New Roman"/>
                <w:b/>
                <w:color w:val="000000" w:themeColor="text1"/>
              </w:rPr>
            </w:pPr>
            <w:r w:rsidRPr="00AC1AAF">
              <w:rPr>
                <w:rFonts w:ascii="Times New Roman" w:hAnsi="Times New Roman" w:cs="Times New Roman"/>
                <w:b/>
                <w:color w:val="000000" w:themeColor="text1"/>
              </w:rPr>
              <w:t>Beverage</w:t>
            </w:r>
          </w:p>
        </w:tc>
        <w:tc>
          <w:tcPr>
            <w:tcW w:w="3870" w:type="dxa"/>
            <w:vAlign w:val="center"/>
          </w:tcPr>
          <w:p w14:paraId="13C3DCE3" w14:textId="77777777" w:rsidR="003B7A69" w:rsidRPr="00AC1AAF" w:rsidRDefault="003B7A69" w:rsidP="00AA1D2B">
            <w:pPr>
              <w:jc w:val="center"/>
              <w:rPr>
                <w:rFonts w:ascii="Times New Roman" w:hAnsi="Times New Roman" w:cs="Times New Roman"/>
                <w:b/>
                <w:color w:val="000000" w:themeColor="text1"/>
              </w:rPr>
            </w:pPr>
            <w:r w:rsidRPr="00AC1AAF">
              <w:rPr>
                <w:rFonts w:ascii="Times New Roman" w:hAnsi="Times New Roman" w:cs="Times New Roman"/>
                <w:b/>
                <w:color w:val="000000" w:themeColor="text1"/>
              </w:rPr>
              <w:t>American Academy of Pediatrics &amp; National Academies</w:t>
            </w:r>
          </w:p>
        </w:tc>
        <w:tc>
          <w:tcPr>
            <w:tcW w:w="4320" w:type="dxa"/>
            <w:vAlign w:val="center"/>
          </w:tcPr>
          <w:p w14:paraId="5BFDBA31" w14:textId="4F75E844" w:rsidR="003B7A69" w:rsidRPr="00AC1AAF" w:rsidRDefault="003B7A69" w:rsidP="00AA1D2B">
            <w:pPr>
              <w:jc w:val="center"/>
              <w:rPr>
                <w:rFonts w:ascii="Times New Roman" w:hAnsi="Times New Roman" w:cs="Times New Roman"/>
                <w:b/>
                <w:color w:val="000000" w:themeColor="text1"/>
              </w:rPr>
            </w:pPr>
            <w:r w:rsidRPr="00AC1AAF">
              <w:rPr>
                <w:rFonts w:ascii="Times New Roman" w:hAnsi="Times New Roman" w:cs="Times New Roman"/>
                <w:b/>
                <w:color w:val="000000" w:themeColor="text1"/>
              </w:rPr>
              <w:t>Robert Wood Johnson Foundation Healthy Eating Research Expert Panel</w:t>
            </w:r>
            <w:r w:rsidRPr="00AC1AAF">
              <w:rPr>
                <w:rFonts w:ascii="Times New Roman" w:hAnsi="Times New Roman" w:cs="Times New Roman"/>
                <w:b/>
                <w:color w:val="000000" w:themeColor="text1"/>
              </w:rPr>
              <w:fldChar w:fldCharType="begin"/>
            </w:r>
            <w:r w:rsidR="00240642" w:rsidRPr="00AC1AAF">
              <w:rPr>
                <w:rFonts w:ascii="Times New Roman" w:hAnsi="Times New Roman" w:cs="Times New Roman"/>
                <w:b/>
                <w:color w:val="000000" w:themeColor="text1"/>
              </w:rPr>
              <w:instrText xml:space="preserve"> ADDIN ZOTERO_ITEM CSL_CITATION {"citationID":"0Rr1ZppW","properties":{"formattedCitation":"\\super (1)\\nosupersub{}","plainCitation":"(1)","noteIndex":0},"citationItems":[{"id":9214,"uris":["http://zotero.org/users/3155177/items/7SHL9HMC"],"uri":["http://zotero.org/users/3155177/items/7SHL9HMC"],"itemData":{"id":9214,"type":"report","title":"Recommendations for Healthier Beverages","publisher":"Robert Wood Johnson Foundation","abstract":"Beverage choices contribute significantly to dietary and caloric intake in the United States. Choosing healthy beverages and other lower-calorie options, instead of high-calorie, sugar-sweetened beverages, has great potential to help Americans reduce caloric intake, improve diet quality, and reduce their risk for obesity.\nHealthy Eating Research convened an expert advisory panel to develop Recommendations for Healthier Beverages. The panel reviewed and analyzed data from scientific bodies, national organizations, public health organizations and the beverage industry to come up with its age-based recommendations.\n\nSchools, child-care centers, hospitals, governments, and businesses can use the guidelines to provide children and families with healthy beverage choices.","URL":"https://www.rwjf.org/en/library/research/2013/03/recommendations-for-healthier-beverages.html","author":[{"family":"Story","given":"M"}],"issued":{"date-parts":[["2013"]]},"accessed":{"date-parts":[["2018",6,15]]}}}],"schema":"https://github.com/citation-style-language/schema/raw/master/csl-citation.json"} </w:instrText>
            </w:r>
            <w:r w:rsidRPr="00AC1AAF">
              <w:rPr>
                <w:rFonts w:ascii="Times New Roman" w:hAnsi="Times New Roman" w:cs="Times New Roman"/>
                <w:b/>
                <w:color w:val="000000" w:themeColor="text1"/>
              </w:rPr>
              <w:fldChar w:fldCharType="separate"/>
            </w:r>
            <w:r w:rsidR="00240642" w:rsidRPr="00AC1AAF">
              <w:rPr>
                <w:rFonts w:ascii="Times New Roman" w:hAnsi="Times New Roman" w:cs="Times New Roman"/>
                <w:color w:val="000000" w:themeColor="text1"/>
                <w:vertAlign w:val="superscript"/>
              </w:rPr>
              <w:t>(1)</w:t>
            </w:r>
            <w:r w:rsidRPr="00AC1AAF">
              <w:rPr>
                <w:rFonts w:ascii="Times New Roman" w:hAnsi="Times New Roman" w:cs="Times New Roman"/>
                <w:b/>
                <w:color w:val="000000" w:themeColor="text1"/>
              </w:rPr>
              <w:fldChar w:fldCharType="end"/>
            </w:r>
          </w:p>
        </w:tc>
      </w:tr>
      <w:tr w:rsidR="00AC1AAF" w:rsidRPr="00AC1AAF" w14:paraId="69035654" w14:textId="77777777" w:rsidTr="00AA1D2B">
        <w:tc>
          <w:tcPr>
            <w:tcW w:w="1530" w:type="dxa"/>
          </w:tcPr>
          <w:p w14:paraId="47830BA0" w14:textId="77777777" w:rsidR="003B7A69" w:rsidRPr="00AC1AAF" w:rsidRDefault="003B7A69" w:rsidP="00AA1D2B">
            <w:pPr>
              <w:rPr>
                <w:rFonts w:ascii="Times New Roman" w:hAnsi="Times New Roman" w:cs="Times New Roman"/>
                <w:color w:val="000000" w:themeColor="text1"/>
              </w:rPr>
            </w:pPr>
            <w:r w:rsidRPr="00AC1AAF">
              <w:rPr>
                <w:rFonts w:ascii="Times New Roman" w:hAnsi="Times New Roman" w:cs="Times New Roman"/>
                <w:color w:val="000000" w:themeColor="text1"/>
              </w:rPr>
              <w:t>Water</w:t>
            </w:r>
          </w:p>
        </w:tc>
        <w:tc>
          <w:tcPr>
            <w:tcW w:w="3870" w:type="dxa"/>
          </w:tcPr>
          <w:p w14:paraId="0961C388" w14:textId="144B93A1" w:rsidR="003B7A69" w:rsidRPr="00AC1AAF" w:rsidRDefault="003B7A69" w:rsidP="003B7A69">
            <w:pPr>
              <w:pStyle w:val="ListParagraph"/>
              <w:numPr>
                <w:ilvl w:val="0"/>
                <w:numId w:val="3"/>
              </w:numPr>
              <w:ind w:left="342" w:hanging="342"/>
              <w:rPr>
                <w:rFonts w:ascii="Times New Roman" w:hAnsi="Times New Roman" w:cs="Times New Roman"/>
                <w:color w:val="000000" w:themeColor="text1"/>
              </w:rPr>
            </w:pPr>
            <w:r w:rsidRPr="00AC1AAF">
              <w:rPr>
                <w:rFonts w:ascii="Times New Roman" w:hAnsi="Times New Roman" w:cs="Times New Roman"/>
                <w:color w:val="000000" w:themeColor="text1"/>
              </w:rPr>
              <w:t>Water should be promoted as an alternative to sugar-sweetened beverages, though milk is seen as the primary beverage to encourage children to consume</w:t>
            </w:r>
            <w:r w:rsidRPr="00AC1AAF">
              <w:rPr>
                <w:rFonts w:ascii="Times New Roman" w:hAnsi="Times New Roman" w:cs="Times New Roman"/>
                <w:color w:val="000000" w:themeColor="text1"/>
              </w:rPr>
              <w:fldChar w:fldCharType="begin"/>
            </w:r>
            <w:r w:rsidR="00240642" w:rsidRPr="00AC1AAF">
              <w:rPr>
                <w:rFonts w:ascii="Times New Roman" w:hAnsi="Times New Roman" w:cs="Times New Roman"/>
                <w:color w:val="000000" w:themeColor="text1"/>
              </w:rPr>
              <w:instrText xml:space="preserve"> ADDIN ZOTERO_ITEM CSL_CITATION {"citationID":"T2Qy4sfS","properties":{"formattedCitation":"\\super (2)\\nosupersub{}","plainCitation":"(2)","noteIndex":0},"citationItems":[{"id":9265,"uris":["http://zotero.org/users/3155177/items/8WS2RFF9"],"uri":["http://zotero.org/users/3155177/items/8WS2RFF9"],"itemData":{"id":9265,"type":"book","title":"Strategies to Limit Sugar-Sweetened Beverage Consumption in Young Children: Proceedings of a Workshop","publisher":"National Academies Press","ISBN":"0-309-46635-0","author":[{"family":"National Academies of Sciences, Engineering, and Medicine","given":""}],"issued":{"date-parts":[["2017"]]}}}],"schema":"https://github.com/citation-style-language/schema/raw/master/csl-citation.json"} </w:instrText>
            </w:r>
            <w:r w:rsidRPr="00AC1AAF">
              <w:rPr>
                <w:rFonts w:ascii="Times New Roman" w:hAnsi="Times New Roman" w:cs="Times New Roman"/>
                <w:color w:val="000000" w:themeColor="text1"/>
              </w:rPr>
              <w:fldChar w:fldCharType="separate"/>
            </w:r>
            <w:r w:rsidR="00240642" w:rsidRPr="00AC1AAF">
              <w:rPr>
                <w:rFonts w:ascii="Times New Roman" w:hAnsi="Times New Roman" w:cs="Times New Roman"/>
                <w:color w:val="000000" w:themeColor="text1"/>
                <w:vertAlign w:val="superscript"/>
              </w:rPr>
              <w:t>(2)</w:t>
            </w:r>
            <w:r w:rsidRPr="00AC1AAF">
              <w:rPr>
                <w:rFonts w:ascii="Times New Roman" w:hAnsi="Times New Roman" w:cs="Times New Roman"/>
                <w:color w:val="000000" w:themeColor="text1"/>
              </w:rPr>
              <w:fldChar w:fldCharType="end"/>
            </w:r>
          </w:p>
        </w:tc>
        <w:tc>
          <w:tcPr>
            <w:tcW w:w="4320" w:type="dxa"/>
          </w:tcPr>
          <w:p w14:paraId="0696FA0C" w14:textId="77777777"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Water should be available and promoted in all settings where beverages are offered</w:t>
            </w:r>
          </w:p>
        </w:tc>
      </w:tr>
      <w:tr w:rsidR="00AC1AAF" w:rsidRPr="00AC1AAF" w14:paraId="04AEEF91" w14:textId="77777777" w:rsidTr="00AA1D2B">
        <w:tc>
          <w:tcPr>
            <w:tcW w:w="1530" w:type="dxa"/>
          </w:tcPr>
          <w:p w14:paraId="4013C8A8" w14:textId="77777777" w:rsidR="003B7A69" w:rsidRPr="00AC1AAF" w:rsidRDefault="003B7A69" w:rsidP="00AA1D2B">
            <w:pPr>
              <w:rPr>
                <w:rFonts w:ascii="Times New Roman" w:hAnsi="Times New Roman" w:cs="Times New Roman"/>
                <w:color w:val="000000" w:themeColor="text1"/>
              </w:rPr>
            </w:pPr>
            <w:r w:rsidRPr="00AC1AAF">
              <w:rPr>
                <w:rFonts w:ascii="Times New Roman" w:hAnsi="Times New Roman" w:cs="Times New Roman"/>
                <w:color w:val="000000" w:themeColor="text1"/>
              </w:rPr>
              <w:t>Milk</w:t>
            </w:r>
          </w:p>
        </w:tc>
        <w:tc>
          <w:tcPr>
            <w:tcW w:w="3870" w:type="dxa"/>
          </w:tcPr>
          <w:p w14:paraId="52059D56" w14:textId="77777777"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Milk should be low-fat (1%) or fat-free (skim)</w:t>
            </w:r>
          </w:p>
          <w:p w14:paraId="3C71D0F2" w14:textId="71BB0A77"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Sweetened milk can be part of a healthy diet</w:t>
            </w:r>
            <w:r w:rsidRPr="00AC1AAF">
              <w:rPr>
                <w:rFonts w:ascii="Times New Roman" w:hAnsi="Times New Roman" w:cs="Times New Roman"/>
                <w:color w:val="000000" w:themeColor="text1"/>
              </w:rPr>
              <w:fldChar w:fldCharType="begin"/>
            </w:r>
            <w:r w:rsidR="00240642" w:rsidRPr="00AC1AAF">
              <w:rPr>
                <w:rFonts w:ascii="Times New Roman" w:hAnsi="Times New Roman" w:cs="Times New Roman"/>
                <w:color w:val="000000" w:themeColor="text1"/>
              </w:rPr>
              <w:instrText xml:space="preserve"> ADDIN ZOTERO_ITEM CSL_CITATION {"citationID":"oAldRJfG","properties":{"formattedCitation":"\\super (2)\\nosupersub{}","plainCitation":"(2)","noteIndex":0},"citationItems":[{"id":9265,"uris":["http://zotero.org/users/3155177/items/8WS2RFF9"],"uri":["http://zotero.org/users/3155177/items/8WS2RFF9"],"itemData":{"id":9265,"type":"book","title":"Strategies to Limit Sugar-Sweetened Beverage Consumption in Young Children: Proceedings of a Workshop","publisher":"National Academies Press","ISBN":"0-309-46635-0","author":[{"family":"National Academies of Sciences, Engineering, and Medicine","given":""}],"issued":{"date-parts":[["2017"]]}}}],"schema":"https://github.com/citation-style-language/schema/raw/master/csl-citation.json"} </w:instrText>
            </w:r>
            <w:r w:rsidRPr="00AC1AAF">
              <w:rPr>
                <w:rFonts w:ascii="Times New Roman" w:hAnsi="Times New Roman" w:cs="Times New Roman"/>
                <w:color w:val="000000" w:themeColor="text1"/>
              </w:rPr>
              <w:fldChar w:fldCharType="separate"/>
            </w:r>
            <w:r w:rsidR="00240642" w:rsidRPr="00AC1AAF">
              <w:rPr>
                <w:rFonts w:ascii="Times New Roman" w:hAnsi="Times New Roman" w:cs="Times New Roman"/>
                <w:color w:val="000000" w:themeColor="text1"/>
                <w:vertAlign w:val="superscript"/>
              </w:rPr>
              <w:t>(2)</w:t>
            </w:r>
            <w:r w:rsidRPr="00AC1AAF">
              <w:rPr>
                <w:rFonts w:ascii="Times New Roman" w:hAnsi="Times New Roman" w:cs="Times New Roman"/>
                <w:color w:val="000000" w:themeColor="text1"/>
              </w:rPr>
              <w:fldChar w:fldCharType="end"/>
            </w:r>
            <w:r w:rsidRPr="00AC1AAF">
              <w:rPr>
                <w:rFonts w:ascii="Times New Roman" w:hAnsi="Times New Roman" w:cs="Times New Roman"/>
                <w:color w:val="000000" w:themeColor="text1"/>
              </w:rPr>
              <w:t xml:space="preserve"> </w:t>
            </w:r>
          </w:p>
        </w:tc>
        <w:tc>
          <w:tcPr>
            <w:tcW w:w="4320" w:type="dxa"/>
          </w:tcPr>
          <w:p w14:paraId="7569B28C" w14:textId="77777777"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Milk should be low-fat (1%) or fat-free (skim) and served in no more than 8-ounce portions</w:t>
            </w:r>
          </w:p>
          <w:p w14:paraId="72F38E81" w14:textId="77777777"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Discourage sweetened milk</w:t>
            </w:r>
          </w:p>
        </w:tc>
      </w:tr>
      <w:tr w:rsidR="00AC1AAF" w:rsidRPr="00AC1AAF" w14:paraId="0CFE1915" w14:textId="77777777" w:rsidTr="00AA1D2B">
        <w:tc>
          <w:tcPr>
            <w:tcW w:w="1530" w:type="dxa"/>
          </w:tcPr>
          <w:p w14:paraId="4629352A" w14:textId="77777777" w:rsidR="003B7A69" w:rsidRPr="00AC1AAF" w:rsidRDefault="003B7A69" w:rsidP="00AA1D2B">
            <w:pPr>
              <w:rPr>
                <w:rFonts w:ascii="Times New Roman" w:hAnsi="Times New Roman" w:cs="Times New Roman"/>
                <w:color w:val="000000" w:themeColor="text1"/>
              </w:rPr>
            </w:pPr>
            <w:r w:rsidRPr="00AC1AAF">
              <w:rPr>
                <w:rFonts w:ascii="Times New Roman" w:hAnsi="Times New Roman" w:cs="Times New Roman"/>
                <w:color w:val="000000" w:themeColor="text1"/>
              </w:rPr>
              <w:t>Fruit juice</w:t>
            </w:r>
          </w:p>
        </w:tc>
        <w:tc>
          <w:tcPr>
            <w:tcW w:w="3870" w:type="dxa"/>
          </w:tcPr>
          <w:p w14:paraId="35E95B88" w14:textId="1772A4DA"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Encourage whole fruit consumption over fruit juice</w:t>
            </w:r>
            <w:r w:rsidRPr="00AC1AAF">
              <w:rPr>
                <w:rFonts w:ascii="Times New Roman" w:hAnsi="Times New Roman" w:cs="Times New Roman"/>
                <w:color w:val="000000" w:themeColor="text1"/>
              </w:rPr>
              <w:fldChar w:fldCharType="begin"/>
            </w:r>
            <w:r w:rsidR="009D2248" w:rsidRPr="00AC1AAF">
              <w:rPr>
                <w:rFonts w:ascii="Times New Roman" w:hAnsi="Times New Roman" w:cs="Times New Roman"/>
                <w:color w:val="000000" w:themeColor="text1"/>
              </w:rPr>
              <w:instrText xml:space="preserve"> ADDIN ZOTERO_ITEM CSL_CITATION {"citationID":"1fxaNfK3","properties":{"formattedCitation":"\\super (3)\\nosupersub{}","plainCitation":"(3)","noteIndex":0},"citationItems":[{"id":9264,"uris":["http://zotero.org/users/3155177/items/6J6DMPLI"],"uri":["http://zotero.org/users/3155177/items/6J6DMPLI"],"itemData":{"id":9264,"type":"article-journal","title":"Fruit juice in infants, children, and adolescents: Current recommendations","container-title":"Pediatrics","page":"e20170967","volume":"136","issue":"6","abstract":"Historically, fruit juice was recommended by pediatricians as a source of vitamin C and as an extra source of water for healthy infants and young children as their diets expanded to include solid foods with higher renal solute load. It was also sometimes recommended for children with constipation. Fruit juice is marketed as a healthy, natural source of vitamins and, in some instances, calcium. Because juice tastes good, children readily accept it. Although juice consumption has some benefits, it also has potential detrimental effects. High sugar content in juice contributes to increased calorie consumption and the risk of dental caries. In addition, the lack of protein and fiber in juice can predispose to inappropriate weight gain (too much or too little). Pediatricians need to be knowledgeable about juice to inform parents and patients on its appropriate uses.","DOI":"10.1542/peds.2017-0967","journalAbbreviation":"Pediatrics","author":[{"family":"Heyman","given":"Melvin B."},{"family":"Abrams","given":"Steven A."}],"issued":{"date-parts":[["2017",5,22]]}}}],"schema":"https://github.com/citation-style-language/schema/raw/master/csl-citation.json"} </w:instrText>
            </w:r>
            <w:r w:rsidRPr="00AC1AAF">
              <w:rPr>
                <w:rFonts w:ascii="Times New Roman" w:hAnsi="Times New Roman" w:cs="Times New Roman"/>
                <w:color w:val="000000" w:themeColor="text1"/>
              </w:rPr>
              <w:fldChar w:fldCharType="separate"/>
            </w:r>
            <w:r w:rsidR="00240642" w:rsidRPr="00AC1AAF">
              <w:rPr>
                <w:rFonts w:ascii="Times New Roman" w:hAnsi="Times New Roman" w:cs="Times New Roman"/>
                <w:color w:val="000000" w:themeColor="text1"/>
                <w:vertAlign w:val="superscript"/>
              </w:rPr>
              <w:t>(3)</w:t>
            </w:r>
            <w:r w:rsidRPr="00AC1AAF">
              <w:rPr>
                <w:rFonts w:ascii="Times New Roman" w:hAnsi="Times New Roman" w:cs="Times New Roman"/>
                <w:color w:val="000000" w:themeColor="text1"/>
              </w:rPr>
              <w:fldChar w:fldCharType="end"/>
            </w:r>
          </w:p>
          <w:p w14:paraId="546950FD" w14:textId="5DF2CE8D"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Limit fruit juice consumption to 100% juice (not fruit-flavored drinks) and to 6 ounces or less per day</w:t>
            </w:r>
            <w:r w:rsidRPr="00AC1AAF">
              <w:rPr>
                <w:rFonts w:ascii="Times New Roman" w:hAnsi="Times New Roman" w:cs="Times New Roman"/>
                <w:color w:val="000000" w:themeColor="text1"/>
              </w:rPr>
              <w:fldChar w:fldCharType="begin"/>
            </w:r>
            <w:r w:rsidR="009D2248" w:rsidRPr="00AC1AAF">
              <w:rPr>
                <w:rFonts w:ascii="Times New Roman" w:hAnsi="Times New Roman" w:cs="Times New Roman"/>
                <w:color w:val="000000" w:themeColor="text1"/>
              </w:rPr>
              <w:instrText xml:space="preserve"> ADDIN ZOTERO_ITEM CSL_CITATION {"citationID":"PcKxEsvN","properties":{"formattedCitation":"\\super (3)\\nosupersub{}","plainCitation":"(3)","noteIndex":0},"citationItems":[{"id":9264,"uris":["http://zotero.org/users/3155177/items/6J6DMPLI"],"uri":["http://zotero.org/users/3155177/items/6J6DMPLI"],"itemData":{"id":9264,"type":"article-journal","title":"Fruit juice in infants, children, and adolescents: Current recommendations","container-title":"Pediatrics","page":"e20170967","volume":"136","issue":"6","abstract":"Historically, fruit juice was recommended by pediatricians as a source of vitamin C and as an extra source of water for healthy infants and young children as their diets expanded to include solid foods with higher renal solute load. It was also sometimes recommended for children with constipation. Fruit juice is marketed as a healthy, natural source of vitamins and, in some instances, calcium. Because juice tastes good, children readily accept it. Although juice consumption has some benefits, it also has potential detrimental effects. High sugar content in juice contributes to increased calorie consumption and the risk of dental caries. In addition, the lack of protein and fiber in juice can predispose to inappropriate weight gain (too much or too little). Pediatricians need to be knowledgeable about juice to inform parents and patients on its appropriate uses.","DOI":"10.1542/peds.2017-0967","journalAbbreviation":"Pediatrics","author":[{"family":"Heyman","given":"Melvin B."},{"family":"Abrams","given":"Steven A."}],"issued":{"date-parts":[["2017",5,22]]}}}],"schema":"https://github.com/citation-style-language/schema/raw/master/csl-citation.json"} </w:instrText>
            </w:r>
            <w:r w:rsidRPr="00AC1AAF">
              <w:rPr>
                <w:rFonts w:ascii="Times New Roman" w:hAnsi="Times New Roman" w:cs="Times New Roman"/>
                <w:color w:val="000000" w:themeColor="text1"/>
              </w:rPr>
              <w:fldChar w:fldCharType="separate"/>
            </w:r>
            <w:r w:rsidR="00240642" w:rsidRPr="00AC1AAF">
              <w:rPr>
                <w:rFonts w:ascii="Times New Roman" w:hAnsi="Times New Roman" w:cs="Times New Roman"/>
                <w:color w:val="000000" w:themeColor="text1"/>
                <w:vertAlign w:val="superscript"/>
              </w:rPr>
              <w:t>(3)</w:t>
            </w:r>
            <w:r w:rsidRPr="00AC1AAF">
              <w:rPr>
                <w:rFonts w:ascii="Times New Roman" w:hAnsi="Times New Roman" w:cs="Times New Roman"/>
                <w:color w:val="000000" w:themeColor="text1"/>
              </w:rPr>
              <w:fldChar w:fldCharType="end"/>
            </w:r>
          </w:p>
        </w:tc>
        <w:tc>
          <w:tcPr>
            <w:tcW w:w="4320" w:type="dxa"/>
          </w:tcPr>
          <w:p w14:paraId="6754D8EB" w14:textId="78B42A30"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 xml:space="preserve">Encourage </w:t>
            </w:r>
            <w:r w:rsidR="005F4CC8" w:rsidRPr="00AC1AAF">
              <w:rPr>
                <w:rFonts w:ascii="Times New Roman" w:hAnsi="Times New Roman" w:cs="Times New Roman"/>
                <w:color w:val="000000" w:themeColor="text1"/>
              </w:rPr>
              <w:t xml:space="preserve">consumption of </w:t>
            </w:r>
            <w:r w:rsidRPr="00AC1AAF">
              <w:rPr>
                <w:rFonts w:ascii="Times New Roman" w:hAnsi="Times New Roman" w:cs="Times New Roman"/>
                <w:color w:val="000000" w:themeColor="text1"/>
              </w:rPr>
              <w:t xml:space="preserve">whole fruit  over fruit juice </w:t>
            </w:r>
          </w:p>
          <w:p w14:paraId="3D129580" w14:textId="77777777"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No more than one 0- to 4-ounce portion of 100% fruit or vegetable juice or fruit juice combined with water per day</w:t>
            </w:r>
          </w:p>
        </w:tc>
      </w:tr>
      <w:tr w:rsidR="0018176F" w:rsidRPr="00AC1AAF" w14:paraId="6BD7F73A" w14:textId="77777777" w:rsidTr="00AA1D2B">
        <w:tc>
          <w:tcPr>
            <w:tcW w:w="1530" w:type="dxa"/>
          </w:tcPr>
          <w:p w14:paraId="0B14FC58" w14:textId="77777777" w:rsidR="003B7A69" w:rsidRPr="00AC1AAF" w:rsidRDefault="003B7A69" w:rsidP="00AA1D2B">
            <w:pPr>
              <w:rPr>
                <w:rFonts w:ascii="Times New Roman" w:hAnsi="Times New Roman" w:cs="Times New Roman"/>
                <w:color w:val="000000" w:themeColor="text1"/>
              </w:rPr>
            </w:pPr>
            <w:r w:rsidRPr="00AC1AAF">
              <w:rPr>
                <w:rFonts w:ascii="Times New Roman" w:hAnsi="Times New Roman" w:cs="Times New Roman"/>
                <w:color w:val="000000" w:themeColor="text1"/>
              </w:rPr>
              <w:t>Sugar-sweetened beverages</w:t>
            </w:r>
          </w:p>
        </w:tc>
        <w:tc>
          <w:tcPr>
            <w:tcW w:w="3870" w:type="dxa"/>
          </w:tcPr>
          <w:p w14:paraId="3F217AE9" w14:textId="0C7D3DDA"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Limit consumption of sugar-sweetened beverages</w:t>
            </w:r>
            <w:r w:rsidRPr="00AC1AAF">
              <w:rPr>
                <w:rFonts w:ascii="Times New Roman" w:hAnsi="Times New Roman" w:cs="Times New Roman"/>
                <w:color w:val="000000" w:themeColor="text1"/>
              </w:rPr>
              <w:fldChar w:fldCharType="begin"/>
            </w:r>
            <w:r w:rsidR="00240642" w:rsidRPr="00AC1AAF">
              <w:rPr>
                <w:rFonts w:ascii="Times New Roman" w:hAnsi="Times New Roman" w:cs="Times New Roman"/>
                <w:color w:val="000000" w:themeColor="text1"/>
              </w:rPr>
              <w:instrText xml:space="preserve"> ADDIN ZOTERO_ITEM CSL_CITATION {"citationID":"qN0VcqLd","properties":{"formattedCitation":"\\super (2)\\nosupersub{}","plainCitation":"(2)","noteIndex":0},"citationItems":[{"id":9265,"uris":["http://zotero.org/users/3155177/items/8WS2RFF9"],"uri":["http://zotero.org/users/3155177/items/8WS2RFF9"],"itemData":{"id":9265,"type":"book","title":"Strategies to Limit Sugar-Sweetened Beverage Consumption in Young Children: Proceedings of a Workshop","publisher":"National Academies Press","ISBN":"0-309-46635-0","author":[{"family":"National Academies of Sciences, Engineering, and Medicine","given":""}],"issued":{"date-parts":[["2017"]]}}}],"schema":"https://github.com/citation-style-language/schema/raw/master/csl-citation.json"} </w:instrText>
            </w:r>
            <w:r w:rsidRPr="00AC1AAF">
              <w:rPr>
                <w:rFonts w:ascii="Times New Roman" w:hAnsi="Times New Roman" w:cs="Times New Roman"/>
                <w:color w:val="000000" w:themeColor="text1"/>
              </w:rPr>
              <w:fldChar w:fldCharType="separate"/>
            </w:r>
            <w:r w:rsidR="00240642" w:rsidRPr="00AC1AAF">
              <w:rPr>
                <w:rFonts w:ascii="Times New Roman" w:hAnsi="Times New Roman" w:cs="Times New Roman"/>
                <w:color w:val="000000" w:themeColor="text1"/>
                <w:vertAlign w:val="superscript"/>
              </w:rPr>
              <w:t>(2)</w:t>
            </w:r>
            <w:r w:rsidRPr="00AC1AAF">
              <w:rPr>
                <w:rFonts w:ascii="Times New Roman" w:hAnsi="Times New Roman" w:cs="Times New Roman"/>
                <w:color w:val="000000" w:themeColor="text1"/>
              </w:rPr>
              <w:fldChar w:fldCharType="end"/>
            </w:r>
          </w:p>
          <w:p w14:paraId="0275064E" w14:textId="2A9F578E" w:rsidR="003B7A69" w:rsidRPr="00AC1AAF" w:rsidRDefault="003B7A69" w:rsidP="003B7A69">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Sports drinks, soft drinks, and energy drinks are not appropriate beverages for young children</w:t>
            </w:r>
            <w:r w:rsidRPr="00AC1AAF">
              <w:rPr>
                <w:rFonts w:ascii="Times New Roman" w:hAnsi="Times New Roman" w:cs="Times New Roman"/>
                <w:color w:val="000000" w:themeColor="text1"/>
              </w:rPr>
              <w:fldChar w:fldCharType="begin"/>
            </w:r>
            <w:r w:rsidR="00240642" w:rsidRPr="00AC1AAF">
              <w:rPr>
                <w:rFonts w:ascii="Times New Roman" w:hAnsi="Times New Roman" w:cs="Times New Roman"/>
                <w:color w:val="000000" w:themeColor="text1"/>
              </w:rPr>
              <w:instrText xml:space="preserve"> ADDIN ZOTERO_ITEM CSL_CITATION {"citationID":"BFIdZBme","properties":{"formattedCitation":"\\super (2)\\nosupersub{}","plainCitation":"(2)","noteIndex":0},"citationItems":[{"id":9265,"uris":["http://zotero.org/users/3155177/items/8WS2RFF9"],"uri":["http://zotero.org/users/3155177/items/8WS2RFF9"],"itemData":{"id":9265,"type":"book","title":"Strategies to Limit Sugar-Sweetened Beverage Consumption in Young Children: Proceedings of a Workshop","publisher":"National Academies Press","ISBN":"0-309-46635-0","author":[{"family":"National Academies of Sciences, Engineering, and Medicine","given":""}],"issued":{"date-parts":[["2017"]]}}}],"schema":"https://github.com/citation-style-language/schema/raw/master/csl-citation.json"} </w:instrText>
            </w:r>
            <w:r w:rsidRPr="00AC1AAF">
              <w:rPr>
                <w:rFonts w:ascii="Times New Roman" w:hAnsi="Times New Roman" w:cs="Times New Roman"/>
                <w:color w:val="000000" w:themeColor="text1"/>
              </w:rPr>
              <w:fldChar w:fldCharType="separate"/>
            </w:r>
            <w:r w:rsidR="00240642" w:rsidRPr="00AC1AAF">
              <w:rPr>
                <w:rFonts w:ascii="Times New Roman" w:hAnsi="Times New Roman" w:cs="Times New Roman"/>
                <w:color w:val="000000" w:themeColor="text1"/>
                <w:vertAlign w:val="superscript"/>
              </w:rPr>
              <w:t>(2)</w:t>
            </w:r>
            <w:r w:rsidRPr="00AC1AAF">
              <w:rPr>
                <w:rFonts w:ascii="Times New Roman" w:hAnsi="Times New Roman" w:cs="Times New Roman"/>
                <w:color w:val="000000" w:themeColor="text1"/>
              </w:rPr>
              <w:fldChar w:fldCharType="end"/>
            </w:r>
          </w:p>
        </w:tc>
        <w:tc>
          <w:tcPr>
            <w:tcW w:w="4320" w:type="dxa"/>
          </w:tcPr>
          <w:p w14:paraId="223E0D05" w14:textId="77777777" w:rsidR="0018176F" w:rsidRDefault="003B7A69" w:rsidP="0018176F">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Reduce or eliminate</w:t>
            </w:r>
            <w:r w:rsidR="0018176F">
              <w:rPr>
                <w:rFonts w:ascii="Times New Roman" w:hAnsi="Times New Roman" w:cs="Times New Roman"/>
                <w:color w:val="000000" w:themeColor="text1"/>
              </w:rPr>
              <w:t xml:space="preserve"> consumption of </w:t>
            </w:r>
            <w:r w:rsidRPr="00AC1AAF">
              <w:rPr>
                <w:rFonts w:ascii="Times New Roman" w:hAnsi="Times New Roman" w:cs="Times New Roman"/>
                <w:color w:val="000000" w:themeColor="text1"/>
              </w:rPr>
              <w:t>sugar-sweetened beverage</w:t>
            </w:r>
            <w:r w:rsidR="0018176F">
              <w:rPr>
                <w:rFonts w:ascii="Times New Roman" w:hAnsi="Times New Roman" w:cs="Times New Roman"/>
                <w:color w:val="000000" w:themeColor="text1"/>
              </w:rPr>
              <w:t>s</w:t>
            </w:r>
            <w:r w:rsidRPr="00AC1AAF">
              <w:rPr>
                <w:rFonts w:ascii="Times New Roman" w:hAnsi="Times New Roman" w:cs="Times New Roman"/>
                <w:color w:val="000000" w:themeColor="text1"/>
              </w:rPr>
              <w:t xml:space="preserve"> </w:t>
            </w:r>
          </w:p>
          <w:p w14:paraId="5C7767DA" w14:textId="016BDE5B" w:rsidR="003B7A69" w:rsidRPr="00AC1AAF" w:rsidRDefault="003B7A69" w:rsidP="0018176F">
            <w:pPr>
              <w:pStyle w:val="ListParagraph"/>
              <w:numPr>
                <w:ilvl w:val="0"/>
                <w:numId w:val="2"/>
              </w:numPr>
              <w:rPr>
                <w:rFonts w:ascii="Times New Roman" w:hAnsi="Times New Roman" w:cs="Times New Roman"/>
                <w:color w:val="000000" w:themeColor="text1"/>
              </w:rPr>
            </w:pPr>
            <w:r w:rsidRPr="00AC1AAF">
              <w:rPr>
                <w:rFonts w:ascii="Times New Roman" w:hAnsi="Times New Roman" w:cs="Times New Roman"/>
                <w:color w:val="000000" w:themeColor="text1"/>
              </w:rPr>
              <w:t>Sugar-sweetened beverages are not recommended for children of any age</w:t>
            </w:r>
          </w:p>
        </w:tc>
      </w:tr>
    </w:tbl>
    <w:p w14:paraId="43B07C40" w14:textId="01E70394" w:rsidR="003B7A69" w:rsidRPr="00AC1AAF" w:rsidRDefault="003B7A69" w:rsidP="003B7A69">
      <w:pPr>
        <w:rPr>
          <w:color w:val="000000" w:themeColor="text1"/>
        </w:rPr>
      </w:pPr>
    </w:p>
    <w:p w14:paraId="3CA786B1" w14:textId="77777777" w:rsidR="003B7A69" w:rsidRPr="00AC1AAF" w:rsidRDefault="003B7A69">
      <w:pP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br w:type="page"/>
      </w:r>
    </w:p>
    <w:p w14:paraId="5CB71C5F" w14:textId="0781779F" w:rsidR="00B21781" w:rsidRPr="00AC1AAF" w:rsidRDefault="00B21781" w:rsidP="00B21781">
      <w:pPr>
        <w:rPr>
          <w:rFonts w:ascii="Times New Roman" w:hAnsi="Times New Roman" w:cs="Times New Roman"/>
          <w:color w:val="000000" w:themeColor="text1"/>
          <w:szCs w:val="22"/>
        </w:rPr>
      </w:pPr>
      <w:r w:rsidRPr="00AC1AAF">
        <w:rPr>
          <w:rFonts w:ascii="Times New Roman" w:hAnsi="Times New Roman" w:cs="Times New Roman"/>
          <w:b/>
          <w:color w:val="000000" w:themeColor="text1"/>
          <w:szCs w:val="22"/>
        </w:rPr>
        <w:lastRenderedPageBreak/>
        <w:t xml:space="preserve">Supplemental Table 2. </w:t>
      </w:r>
      <w:r w:rsidRPr="00AC1AAF">
        <w:rPr>
          <w:rFonts w:ascii="Times New Roman" w:hAnsi="Times New Roman" w:cs="Times New Roman"/>
          <w:color w:val="000000" w:themeColor="text1"/>
          <w:szCs w:val="22"/>
        </w:rPr>
        <w:t xml:space="preserve">Beverage categories assessed </w:t>
      </w:r>
      <w:r w:rsidR="00DC590D" w:rsidRPr="00AC1AAF">
        <w:rPr>
          <w:rFonts w:ascii="Times New Roman" w:hAnsi="Times New Roman" w:cs="Times New Roman"/>
          <w:color w:val="000000" w:themeColor="text1"/>
          <w:szCs w:val="22"/>
        </w:rPr>
        <w:t xml:space="preserve">in </w:t>
      </w:r>
      <w:r w:rsidRPr="00AC1AAF">
        <w:rPr>
          <w:rFonts w:ascii="Times New Roman" w:hAnsi="Times New Roman" w:cs="Times New Roman"/>
          <w:color w:val="000000" w:themeColor="text1"/>
          <w:szCs w:val="22"/>
        </w:rPr>
        <w:t>survey of children’s beverage consumption</w:t>
      </w:r>
      <w:r w:rsidR="00DC590D" w:rsidRPr="00AC1AAF">
        <w:rPr>
          <w:rFonts w:ascii="Times New Roman" w:hAnsi="Times New Roman" w:cs="Times New Roman"/>
          <w:color w:val="000000" w:themeColor="text1"/>
          <w:szCs w:val="22"/>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035"/>
        <w:gridCol w:w="5045"/>
      </w:tblGrid>
      <w:tr w:rsidR="00AC1AAF" w:rsidRPr="00AC1AAF" w14:paraId="4C57A8FC" w14:textId="77777777" w:rsidTr="00AA1D2B">
        <w:tc>
          <w:tcPr>
            <w:tcW w:w="5395" w:type="dxa"/>
          </w:tcPr>
          <w:p w14:paraId="77C85B73" w14:textId="77777777" w:rsidR="00B21781" w:rsidRPr="00AC1AAF" w:rsidRDefault="00B21781" w:rsidP="00AA1D2B">
            <w:pP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Beverage category</w:t>
            </w:r>
          </w:p>
        </w:tc>
        <w:tc>
          <w:tcPr>
            <w:tcW w:w="5395" w:type="dxa"/>
          </w:tcPr>
          <w:p w14:paraId="5C693D0B" w14:textId="77777777" w:rsidR="00B21781" w:rsidRPr="00AC1AAF" w:rsidRDefault="00B21781" w:rsidP="00AA1D2B">
            <w:pP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Examples Provided (if any)</w:t>
            </w:r>
          </w:p>
        </w:tc>
      </w:tr>
      <w:tr w:rsidR="00AC1AAF" w:rsidRPr="00AC1AAF" w14:paraId="06C55830" w14:textId="77777777" w:rsidTr="00AA1D2B">
        <w:trPr>
          <w:trHeight w:val="360"/>
        </w:trPr>
        <w:tc>
          <w:tcPr>
            <w:tcW w:w="5395" w:type="dxa"/>
            <w:vAlign w:val="center"/>
          </w:tcPr>
          <w:p w14:paraId="59FAAB27"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Plain whole milk</w:t>
            </w:r>
          </w:p>
        </w:tc>
        <w:tc>
          <w:tcPr>
            <w:tcW w:w="5395" w:type="dxa"/>
            <w:vAlign w:val="center"/>
          </w:tcPr>
          <w:p w14:paraId="0084EEAF"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10A12191" w14:textId="77777777" w:rsidTr="00AA1D2B">
        <w:trPr>
          <w:trHeight w:val="360"/>
        </w:trPr>
        <w:tc>
          <w:tcPr>
            <w:tcW w:w="5395" w:type="dxa"/>
            <w:vAlign w:val="center"/>
          </w:tcPr>
          <w:p w14:paraId="5BD4EE26"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Plain 2% or reduced-fat milk</w:t>
            </w:r>
          </w:p>
        </w:tc>
        <w:tc>
          <w:tcPr>
            <w:tcW w:w="5395" w:type="dxa"/>
            <w:vAlign w:val="center"/>
          </w:tcPr>
          <w:p w14:paraId="12C0FC70"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085F6929" w14:textId="77777777" w:rsidTr="00AA1D2B">
        <w:trPr>
          <w:trHeight w:val="360"/>
        </w:trPr>
        <w:tc>
          <w:tcPr>
            <w:tcW w:w="5395" w:type="dxa"/>
            <w:vAlign w:val="center"/>
          </w:tcPr>
          <w:p w14:paraId="10917917"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Plain 1% or low-fat milk</w:t>
            </w:r>
          </w:p>
        </w:tc>
        <w:tc>
          <w:tcPr>
            <w:tcW w:w="5395" w:type="dxa"/>
            <w:vAlign w:val="center"/>
          </w:tcPr>
          <w:p w14:paraId="37DF30C9"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547B68B5" w14:textId="77777777" w:rsidTr="00AA1D2B">
        <w:trPr>
          <w:trHeight w:val="360"/>
        </w:trPr>
        <w:tc>
          <w:tcPr>
            <w:tcW w:w="5395" w:type="dxa"/>
            <w:vAlign w:val="center"/>
          </w:tcPr>
          <w:p w14:paraId="4F521113"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Plain skim or fat-free milk</w:t>
            </w:r>
          </w:p>
        </w:tc>
        <w:tc>
          <w:tcPr>
            <w:tcW w:w="5395" w:type="dxa"/>
            <w:vAlign w:val="center"/>
          </w:tcPr>
          <w:p w14:paraId="1A65F52C"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38F60659" w14:textId="77777777" w:rsidTr="00AA1D2B">
        <w:trPr>
          <w:trHeight w:val="360"/>
        </w:trPr>
        <w:tc>
          <w:tcPr>
            <w:tcW w:w="5395" w:type="dxa"/>
            <w:vAlign w:val="center"/>
          </w:tcPr>
          <w:p w14:paraId="1D6CCBC9"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 xml:space="preserve">Flavored milk </w:t>
            </w:r>
          </w:p>
        </w:tc>
        <w:tc>
          <w:tcPr>
            <w:tcW w:w="5395" w:type="dxa"/>
            <w:vAlign w:val="center"/>
          </w:tcPr>
          <w:p w14:paraId="71D2A44D"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Chocolate or strawberry</w:t>
            </w:r>
          </w:p>
        </w:tc>
      </w:tr>
      <w:tr w:rsidR="00AC1AAF" w:rsidRPr="00AC1AAF" w14:paraId="0B20C3E5" w14:textId="77777777" w:rsidTr="00AA1D2B">
        <w:trPr>
          <w:trHeight w:val="360"/>
        </w:trPr>
        <w:tc>
          <w:tcPr>
            <w:tcW w:w="5395" w:type="dxa"/>
            <w:vAlign w:val="center"/>
          </w:tcPr>
          <w:p w14:paraId="515E5F38"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Plain rice or soy milk</w:t>
            </w:r>
          </w:p>
        </w:tc>
        <w:tc>
          <w:tcPr>
            <w:tcW w:w="5395" w:type="dxa"/>
            <w:vAlign w:val="center"/>
          </w:tcPr>
          <w:p w14:paraId="2C77CDD9"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22611C6F" w14:textId="77777777" w:rsidTr="00AA1D2B">
        <w:trPr>
          <w:trHeight w:val="360"/>
        </w:trPr>
        <w:tc>
          <w:tcPr>
            <w:tcW w:w="5395" w:type="dxa"/>
            <w:vAlign w:val="center"/>
          </w:tcPr>
          <w:p w14:paraId="0307D54D"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Flavored rice or soy milk</w:t>
            </w:r>
          </w:p>
        </w:tc>
        <w:tc>
          <w:tcPr>
            <w:tcW w:w="5395" w:type="dxa"/>
            <w:vAlign w:val="center"/>
          </w:tcPr>
          <w:p w14:paraId="5E8EABC9"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Chocolate, vanilla, or strawberry</w:t>
            </w:r>
          </w:p>
        </w:tc>
      </w:tr>
      <w:tr w:rsidR="00AC1AAF" w:rsidRPr="00AC1AAF" w14:paraId="5EAAABB3" w14:textId="77777777" w:rsidTr="00AA1D2B">
        <w:trPr>
          <w:trHeight w:val="360"/>
        </w:trPr>
        <w:tc>
          <w:tcPr>
            <w:tcW w:w="5395" w:type="dxa"/>
            <w:vAlign w:val="center"/>
          </w:tcPr>
          <w:p w14:paraId="028C93B6"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Horchata</w:t>
            </w:r>
          </w:p>
        </w:tc>
        <w:tc>
          <w:tcPr>
            <w:tcW w:w="5395" w:type="dxa"/>
            <w:vAlign w:val="center"/>
          </w:tcPr>
          <w:p w14:paraId="660B683C"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05021EDE" w14:textId="77777777" w:rsidTr="00AA1D2B">
        <w:trPr>
          <w:trHeight w:val="360"/>
        </w:trPr>
        <w:tc>
          <w:tcPr>
            <w:tcW w:w="5395" w:type="dxa"/>
            <w:vAlign w:val="center"/>
          </w:tcPr>
          <w:p w14:paraId="5489E411"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 xml:space="preserve">Smoothies or </w:t>
            </w:r>
            <w:proofErr w:type="spellStart"/>
            <w:r w:rsidRPr="00AC1AAF">
              <w:rPr>
                <w:rFonts w:ascii="Times New Roman" w:hAnsi="Times New Roman" w:cs="Times New Roman"/>
                <w:color w:val="000000" w:themeColor="text1"/>
                <w:szCs w:val="22"/>
              </w:rPr>
              <w:t>licuados</w:t>
            </w:r>
            <w:proofErr w:type="spellEnd"/>
            <w:r w:rsidRPr="00AC1AAF">
              <w:rPr>
                <w:rFonts w:ascii="Times New Roman" w:hAnsi="Times New Roman" w:cs="Times New Roman"/>
                <w:color w:val="000000" w:themeColor="text1"/>
                <w:szCs w:val="22"/>
              </w:rPr>
              <w:t xml:space="preserve"> with added sugar</w:t>
            </w:r>
          </w:p>
        </w:tc>
        <w:tc>
          <w:tcPr>
            <w:tcW w:w="5395" w:type="dxa"/>
            <w:vAlign w:val="center"/>
          </w:tcPr>
          <w:p w14:paraId="48FF4B8C"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1A8F2450" w14:textId="77777777" w:rsidTr="00AA1D2B">
        <w:trPr>
          <w:trHeight w:val="360"/>
        </w:trPr>
        <w:tc>
          <w:tcPr>
            <w:tcW w:w="5395" w:type="dxa"/>
            <w:vAlign w:val="center"/>
          </w:tcPr>
          <w:p w14:paraId="3D66D86E"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 xml:space="preserve">Smoothies or </w:t>
            </w:r>
            <w:proofErr w:type="spellStart"/>
            <w:r w:rsidRPr="00AC1AAF">
              <w:rPr>
                <w:rFonts w:ascii="Times New Roman" w:hAnsi="Times New Roman" w:cs="Times New Roman"/>
                <w:color w:val="000000" w:themeColor="text1"/>
                <w:szCs w:val="22"/>
              </w:rPr>
              <w:t>licuados</w:t>
            </w:r>
            <w:proofErr w:type="spellEnd"/>
            <w:r w:rsidRPr="00AC1AAF">
              <w:rPr>
                <w:rFonts w:ascii="Times New Roman" w:hAnsi="Times New Roman" w:cs="Times New Roman"/>
                <w:color w:val="000000" w:themeColor="text1"/>
                <w:szCs w:val="22"/>
              </w:rPr>
              <w:t xml:space="preserve"> without added sugar</w:t>
            </w:r>
          </w:p>
        </w:tc>
        <w:tc>
          <w:tcPr>
            <w:tcW w:w="5395" w:type="dxa"/>
            <w:vAlign w:val="center"/>
          </w:tcPr>
          <w:p w14:paraId="2D89CD21"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5C1B3BBD" w14:textId="77777777" w:rsidTr="00AA1D2B">
        <w:trPr>
          <w:trHeight w:val="360"/>
        </w:trPr>
        <w:tc>
          <w:tcPr>
            <w:tcW w:w="5395" w:type="dxa"/>
            <w:vAlign w:val="center"/>
          </w:tcPr>
          <w:p w14:paraId="0070C2D2"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100% fruit juice</w:t>
            </w:r>
          </w:p>
        </w:tc>
        <w:tc>
          <w:tcPr>
            <w:tcW w:w="5395" w:type="dxa"/>
            <w:vAlign w:val="center"/>
          </w:tcPr>
          <w:p w14:paraId="00EE96C9"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507AB3C5" w14:textId="77777777" w:rsidTr="00AA1D2B">
        <w:trPr>
          <w:trHeight w:val="360"/>
        </w:trPr>
        <w:tc>
          <w:tcPr>
            <w:tcW w:w="5395" w:type="dxa"/>
            <w:vAlign w:val="center"/>
          </w:tcPr>
          <w:p w14:paraId="1BCFB922" w14:textId="4BA369EF"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 xml:space="preserve">Fruit </w:t>
            </w:r>
            <w:proofErr w:type="spellStart"/>
            <w:r w:rsidRPr="00AC1AAF">
              <w:rPr>
                <w:rFonts w:ascii="Times New Roman" w:hAnsi="Times New Roman" w:cs="Times New Roman"/>
                <w:color w:val="000000" w:themeColor="text1"/>
                <w:szCs w:val="22"/>
              </w:rPr>
              <w:t>drinks</w:t>
            </w:r>
            <w:r w:rsidR="00C02C47" w:rsidRPr="00AC1AAF">
              <w:rPr>
                <w:rFonts w:ascii="Times New Roman" w:hAnsi="Times New Roman" w:cs="Times New Roman"/>
                <w:color w:val="000000" w:themeColor="text1"/>
                <w:szCs w:val="22"/>
                <w:vertAlign w:val="superscript"/>
              </w:rPr>
              <w:t>a</w:t>
            </w:r>
            <w:proofErr w:type="spellEnd"/>
            <w:r w:rsidRPr="00AC1AAF">
              <w:rPr>
                <w:rFonts w:ascii="Times New Roman" w:hAnsi="Times New Roman" w:cs="Times New Roman"/>
                <w:color w:val="000000" w:themeColor="text1"/>
                <w:szCs w:val="22"/>
              </w:rPr>
              <w:t xml:space="preserve"> </w:t>
            </w:r>
          </w:p>
        </w:tc>
        <w:tc>
          <w:tcPr>
            <w:tcW w:w="5395" w:type="dxa"/>
            <w:vAlign w:val="center"/>
          </w:tcPr>
          <w:p w14:paraId="0AFE1510"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Capri Sun, Sunny D, or Hi-C</w:t>
            </w:r>
          </w:p>
        </w:tc>
      </w:tr>
      <w:tr w:rsidR="00AC1AAF" w:rsidRPr="00AC1AAF" w14:paraId="2E2B6D68" w14:textId="77777777" w:rsidTr="00AA1D2B">
        <w:trPr>
          <w:trHeight w:val="360"/>
        </w:trPr>
        <w:tc>
          <w:tcPr>
            <w:tcW w:w="5395" w:type="dxa"/>
            <w:vAlign w:val="center"/>
          </w:tcPr>
          <w:p w14:paraId="0E4F65CF" w14:textId="32C37045" w:rsidR="00B21781" w:rsidRPr="00AC1AAF" w:rsidRDefault="00B21781" w:rsidP="00676D44">
            <w:pPr>
              <w:rPr>
                <w:rFonts w:ascii="Times New Roman" w:hAnsi="Times New Roman" w:cs="Times New Roman"/>
                <w:color w:val="000000" w:themeColor="text1"/>
                <w:szCs w:val="22"/>
                <w:vertAlign w:val="superscript"/>
              </w:rPr>
            </w:pPr>
            <w:r w:rsidRPr="00AC1AAF">
              <w:rPr>
                <w:rFonts w:ascii="Times New Roman" w:hAnsi="Times New Roman" w:cs="Times New Roman"/>
                <w:color w:val="000000" w:themeColor="text1"/>
                <w:szCs w:val="22"/>
              </w:rPr>
              <w:t>Kool-</w:t>
            </w:r>
            <w:r w:rsidR="006D0E5D" w:rsidRPr="00AC1AAF">
              <w:rPr>
                <w:rFonts w:ascii="Times New Roman" w:hAnsi="Times New Roman" w:cs="Times New Roman"/>
                <w:color w:val="000000" w:themeColor="text1"/>
                <w:szCs w:val="22"/>
              </w:rPr>
              <w:t>A</w:t>
            </w:r>
            <w:r w:rsidRPr="00AC1AAF">
              <w:rPr>
                <w:rFonts w:ascii="Times New Roman" w:hAnsi="Times New Roman" w:cs="Times New Roman"/>
                <w:color w:val="000000" w:themeColor="text1"/>
                <w:szCs w:val="22"/>
              </w:rPr>
              <w:t>id</w:t>
            </w:r>
            <w:r w:rsidR="00676D44" w:rsidRPr="00AC1AAF">
              <w:rPr>
                <w:rFonts w:ascii="Times New Roman" w:hAnsi="Times New Roman" w:cs="Times New Roman"/>
                <w:color w:val="000000" w:themeColor="text1"/>
                <w:szCs w:val="22"/>
                <w:vertAlign w:val="superscript"/>
              </w:rPr>
              <w:t>a</w:t>
            </w:r>
          </w:p>
        </w:tc>
        <w:tc>
          <w:tcPr>
            <w:tcW w:w="5395" w:type="dxa"/>
            <w:vAlign w:val="center"/>
          </w:tcPr>
          <w:p w14:paraId="1701767E" w14:textId="77777777" w:rsidR="00B21781" w:rsidRPr="00AC1AAF" w:rsidRDefault="00B21781" w:rsidP="00AA1D2B">
            <w:pPr>
              <w:rPr>
                <w:rFonts w:ascii="Times New Roman" w:hAnsi="Times New Roman" w:cs="Times New Roman"/>
                <w:color w:val="000000" w:themeColor="text1"/>
                <w:szCs w:val="22"/>
              </w:rPr>
            </w:pPr>
          </w:p>
        </w:tc>
      </w:tr>
      <w:tr w:rsidR="00AC1AAF" w:rsidRPr="00AC1AAF" w14:paraId="2B900C09" w14:textId="77777777" w:rsidTr="00AA1D2B">
        <w:trPr>
          <w:trHeight w:val="360"/>
        </w:trPr>
        <w:tc>
          <w:tcPr>
            <w:tcW w:w="5395" w:type="dxa"/>
            <w:vAlign w:val="center"/>
          </w:tcPr>
          <w:p w14:paraId="5310FA02"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Sports drinks</w:t>
            </w:r>
          </w:p>
        </w:tc>
        <w:tc>
          <w:tcPr>
            <w:tcW w:w="5395" w:type="dxa"/>
            <w:vAlign w:val="center"/>
          </w:tcPr>
          <w:p w14:paraId="4D5406A7"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bCs/>
                <w:color w:val="000000" w:themeColor="text1"/>
                <w:szCs w:val="22"/>
              </w:rPr>
              <w:t>Gatorade, Powerade, Propel, Vitamin Water</w:t>
            </w:r>
          </w:p>
        </w:tc>
      </w:tr>
      <w:tr w:rsidR="00AC1AAF" w:rsidRPr="00AC1AAF" w14:paraId="5BA2BD72" w14:textId="77777777" w:rsidTr="00AA1D2B">
        <w:trPr>
          <w:trHeight w:val="360"/>
        </w:trPr>
        <w:tc>
          <w:tcPr>
            <w:tcW w:w="5395" w:type="dxa"/>
            <w:vAlign w:val="center"/>
          </w:tcPr>
          <w:p w14:paraId="502A872A"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Regular (non-diet) soda</w:t>
            </w:r>
          </w:p>
        </w:tc>
        <w:tc>
          <w:tcPr>
            <w:tcW w:w="5395" w:type="dxa"/>
            <w:vAlign w:val="center"/>
          </w:tcPr>
          <w:p w14:paraId="0A90448E" w14:textId="0EB6D239" w:rsidR="00B21781" w:rsidRPr="00AC1AAF" w:rsidRDefault="00B21781" w:rsidP="00AA1D2B">
            <w:pPr>
              <w:rPr>
                <w:rFonts w:ascii="Times New Roman" w:hAnsi="Times New Roman" w:cs="Times New Roman"/>
                <w:bCs/>
                <w:color w:val="000000" w:themeColor="text1"/>
                <w:szCs w:val="22"/>
              </w:rPr>
            </w:pPr>
            <w:r w:rsidRPr="00AC1AAF">
              <w:rPr>
                <w:rFonts w:ascii="Times New Roman" w:hAnsi="Times New Roman" w:cs="Times New Roman"/>
                <w:bCs/>
                <w:color w:val="000000" w:themeColor="text1"/>
                <w:szCs w:val="22"/>
              </w:rPr>
              <w:t>Coca-</w:t>
            </w:r>
            <w:r w:rsidR="005F4CC8" w:rsidRPr="00AC1AAF">
              <w:rPr>
                <w:rFonts w:ascii="Times New Roman" w:hAnsi="Times New Roman" w:cs="Times New Roman"/>
                <w:bCs/>
                <w:color w:val="000000" w:themeColor="text1"/>
                <w:szCs w:val="22"/>
              </w:rPr>
              <w:t>C</w:t>
            </w:r>
            <w:r w:rsidRPr="00AC1AAF">
              <w:rPr>
                <w:rFonts w:ascii="Times New Roman" w:hAnsi="Times New Roman" w:cs="Times New Roman"/>
                <w:bCs/>
                <w:color w:val="000000" w:themeColor="text1"/>
                <w:szCs w:val="22"/>
              </w:rPr>
              <w:t xml:space="preserve">ola, Fanta, Sprite, </w:t>
            </w:r>
            <w:proofErr w:type="spellStart"/>
            <w:r w:rsidRPr="00AC1AAF">
              <w:rPr>
                <w:rFonts w:ascii="Times New Roman" w:hAnsi="Times New Roman" w:cs="Times New Roman"/>
                <w:bCs/>
                <w:color w:val="000000" w:themeColor="text1"/>
                <w:szCs w:val="22"/>
              </w:rPr>
              <w:t>Jarritos</w:t>
            </w:r>
            <w:proofErr w:type="spellEnd"/>
          </w:p>
        </w:tc>
      </w:tr>
      <w:tr w:rsidR="00AC1AAF" w:rsidRPr="00AC1AAF" w14:paraId="3C8B4DD8" w14:textId="77777777" w:rsidTr="00AA1D2B">
        <w:trPr>
          <w:trHeight w:val="360"/>
        </w:trPr>
        <w:tc>
          <w:tcPr>
            <w:tcW w:w="5395" w:type="dxa"/>
            <w:vAlign w:val="center"/>
          </w:tcPr>
          <w:p w14:paraId="0D4AB1A8"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Diet drinks</w:t>
            </w:r>
          </w:p>
        </w:tc>
        <w:tc>
          <w:tcPr>
            <w:tcW w:w="5395" w:type="dxa"/>
            <w:vAlign w:val="center"/>
          </w:tcPr>
          <w:p w14:paraId="058E3B73" w14:textId="77777777" w:rsidR="00B21781" w:rsidRPr="00AC1AAF" w:rsidRDefault="00B21781" w:rsidP="00AA1D2B">
            <w:pPr>
              <w:rPr>
                <w:rFonts w:ascii="Times New Roman" w:hAnsi="Times New Roman" w:cs="Times New Roman"/>
                <w:bCs/>
                <w:color w:val="000000" w:themeColor="text1"/>
                <w:szCs w:val="22"/>
              </w:rPr>
            </w:pPr>
            <w:r w:rsidRPr="00AC1AAF">
              <w:rPr>
                <w:rFonts w:ascii="Times New Roman" w:hAnsi="Times New Roman" w:cs="Times New Roman"/>
                <w:bCs/>
                <w:color w:val="000000" w:themeColor="text1"/>
                <w:szCs w:val="22"/>
              </w:rPr>
              <w:t>Crystal Light, diet sodas</w:t>
            </w:r>
          </w:p>
        </w:tc>
      </w:tr>
      <w:tr w:rsidR="00AC1AAF" w:rsidRPr="00AC1AAF" w14:paraId="4FD33E77" w14:textId="77777777" w:rsidTr="00AA1D2B">
        <w:trPr>
          <w:trHeight w:val="360"/>
        </w:trPr>
        <w:tc>
          <w:tcPr>
            <w:tcW w:w="5395" w:type="dxa"/>
            <w:vAlign w:val="center"/>
          </w:tcPr>
          <w:p w14:paraId="4736319B" w14:textId="66F4D6BD"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 xml:space="preserve">Coffee or tea with added </w:t>
            </w:r>
            <w:proofErr w:type="spellStart"/>
            <w:r w:rsidRPr="00AC1AAF">
              <w:rPr>
                <w:rFonts w:ascii="Times New Roman" w:hAnsi="Times New Roman" w:cs="Times New Roman"/>
                <w:color w:val="000000" w:themeColor="text1"/>
                <w:szCs w:val="22"/>
              </w:rPr>
              <w:t>sugar</w:t>
            </w:r>
            <w:r w:rsidR="00284656" w:rsidRPr="00AC1AAF">
              <w:rPr>
                <w:rFonts w:ascii="Times New Roman" w:hAnsi="Times New Roman" w:cs="Times New Roman"/>
                <w:color w:val="000000" w:themeColor="text1"/>
                <w:szCs w:val="22"/>
                <w:vertAlign w:val="superscript"/>
              </w:rPr>
              <w:t>b</w:t>
            </w:r>
            <w:proofErr w:type="spellEnd"/>
          </w:p>
        </w:tc>
        <w:tc>
          <w:tcPr>
            <w:tcW w:w="5395" w:type="dxa"/>
            <w:vAlign w:val="center"/>
          </w:tcPr>
          <w:p w14:paraId="0519F4DC" w14:textId="77777777" w:rsidR="00B21781" w:rsidRPr="00AC1AAF" w:rsidRDefault="00B21781" w:rsidP="00AA1D2B">
            <w:pPr>
              <w:rPr>
                <w:rFonts w:ascii="Times New Roman" w:hAnsi="Times New Roman" w:cs="Times New Roman"/>
                <w:bCs/>
                <w:color w:val="000000" w:themeColor="text1"/>
                <w:szCs w:val="22"/>
              </w:rPr>
            </w:pPr>
          </w:p>
        </w:tc>
      </w:tr>
      <w:tr w:rsidR="00AC1AAF" w:rsidRPr="00AC1AAF" w14:paraId="4B08AAD7" w14:textId="77777777" w:rsidTr="00AA1D2B">
        <w:trPr>
          <w:trHeight w:val="360"/>
        </w:trPr>
        <w:tc>
          <w:tcPr>
            <w:tcW w:w="5395" w:type="dxa"/>
            <w:vAlign w:val="center"/>
          </w:tcPr>
          <w:p w14:paraId="76102AF4"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Coffee or tea without added sugar</w:t>
            </w:r>
          </w:p>
        </w:tc>
        <w:tc>
          <w:tcPr>
            <w:tcW w:w="5395" w:type="dxa"/>
            <w:vAlign w:val="center"/>
          </w:tcPr>
          <w:p w14:paraId="654CB6AB" w14:textId="77777777" w:rsidR="00B21781" w:rsidRPr="00AC1AAF" w:rsidRDefault="00B21781" w:rsidP="00AA1D2B">
            <w:pPr>
              <w:rPr>
                <w:rFonts w:ascii="Times New Roman" w:hAnsi="Times New Roman" w:cs="Times New Roman"/>
                <w:bCs/>
                <w:color w:val="000000" w:themeColor="text1"/>
                <w:szCs w:val="22"/>
              </w:rPr>
            </w:pPr>
          </w:p>
        </w:tc>
      </w:tr>
      <w:tr w:rsidR="00AC1AAF" w:rsidRPr="00AC1AAF" w14:paraId="0AF15681" w14:textId="77777777" w:rsidTr="00AA1D2B">
        <w:trPr>
          <w:trHeight w:val="360"/>
        </w:trPr>
        <w:tc>
          <w:tcPr>
            <w:tcW w:w="5395" w:type="dxa"/>
            <w:vAlign w:val="center"/>
          </w:tcPr>
          <w:p w14:paraId="268EE973"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Tap water</w:t>
            </w:r>
          </w:p>
        </w:tc>
        <w:tc>
          <w:tcPr>
            <w:tcW w:w="5395" w:type="dxa"/>
            <w:vAlign w:val="center"/>
          </w:tcPr>
          <w:p w14:paraId="539EB778" w14:textId="77777777" w:rsidR="00B21781" w:rsidRPr="00AC1AAF" w:rsidRDefault="00B21781" w:rsidP="00AA1D2B">
            <w:pPr>
              <w:rPr>
                <w:rFonts w:ascii="Times New Roman" w:hAnsi="Times New Roman" w:cs="Times New Roman"/>
                <w:bCs/>
                <w:color w:val="000000" w:themeColor="text1"/>
                <w:szCs w:val="22"/>
              </w:rPr>
            </w:pPr>
            <w:r w:rsidRPr="00AC1AAF">
              <w:rPr>
                <w:rFonts w:ascii="Times New Roman" w:hAnsi="Times New Roman" w:cs="Times New Roman"/>
                <w:bCs/>
                <w:color w:val="000000" w:themeColor="text1"/>
                <w:szCs w:val="22"/>
              </w:rPr>
              <w:t>Water from the sink, faucet, refrigerator door, or water fountain</w:t>
            </w:r>
          </w:p>
        </w:tc>
      </w:tr>
      <w:tr w:rsidR="00AC1AAF" w:rsidRPr="00AC1AAF" w14:paraId="1E5CE632" w14:textId="77777777" w:rsidTr="00AA1D2B">
        <w:trPr>
          <w:trHeight w:val="360"/>
        </w:trPr>
        <w:tc>
          <w:tcPr>
            <w:tcW w:w="5395" w:type="dxa"/>
            <w:vAlign w:val="center"/>
          </w:tcPr>
          <w:p w14:paraId="67905985"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Plain (non-flavored) bottled water</w:t>
            </w:r>
          </w:p>
        </w:tc>
        <w:tc>
          <w:tcPr>
            <w:tcW w:w="5395" w:type="dxa"/>
            <w:vAlign w:val="center"/>
          </w:tcPr>
          <w:p w14:paraId="27C7282C" w14:textId="77777777" w:rsidR="00B21781" w:rsidRPr="00AC1AAF" w:rsidRDefault="00B21781" w:rsidP="00AA1D2B">
            <w:pPr>
              <w:rPr>
                <w:rFonts w:ascii="Times New Roman" w:hAnsi="Times New Roman" w:cs="Times New Roman"/>
                <w:bCs/>
                <w:color w:val="000000" w:themeColor="text1"/>
                <w:szCs w:val="22"/>
              </w:rPr>
            </w:pPr>
            <w:r w:rsidRPr="00AC1AAF">
              <w:rPr>
                <w:rFonts w:ascii="Times New Roman" w:hAnsi="Times New Roman" w:cs="Times New Roman"/>
                <w:bCs/>
                <w:color w:val="000000" w:themeColor="text1"/>
                <w:szCs w:val="22"/>
              </w:rPr>
              <w:t xml:space="preserve">Dasani, Aquafina, Arrowhead Alhambra </w:t>
            </w:r>
          </w:p>
        </w:tc>
      </w:tr>
      <w:tr w:rsidR="00AC1AAF" w:rsidRPr="00AC1AAF" w14:paraId="7DF9DFAB" w14:textId="77777777" w:rsidTr="00AA1D2B">
        <w:trPr>
          <w:trHeight w:val="360"/>
        </w:trPr>
        <w:tc>
          <w:tcPr>
            <w:tcW w:w="5395" w:type="dxa"/>
            <w:vAlign w:val="center"/>
          </w:tcPr>
          <w:p w14:paraId="6CF7C735" w14:textId="5C135948" w:rsidR="00B21781" w:rsidRPr="00AC1AAF" w:rsidRDefault="00B21781" w:rsidP="00676D44">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 xml:space="preserve">Flavored bottled </w:t>
            </w:r>
            <w:proofErr w:type="spellStart"/>
            <w:r w:rsidRPr="00AC1AAF">
              <w:rPr>
                <w:rFonts w:ascii="Times New Roman" w:hAnsi="Times New Roman" w:cs="Times New Roman"/>
                <w:color w:val="000000" w:themeColor="text1"/>
                <w:szCs w:val="22"/>
              </w:rPr>
              <w:t>water</w:t>
            </w:r>
            <w:r w:rsidR="00CF2CD5" w:rsidRPr="00AC1AAF">
              <w:rPr>
                <w:rFonts w:ascii="Times New Roman" w:hAnsi="Times New Roman" w:cs="Times New Roman"/>
                <w:color w:val="000000" w:themeColor="text1"/>
                <w:szCs w:val="22"/>
                <w:vertAlign w:val="superscript"/>
              </w:rPr>
              <w:t>c</w:t>
            </w:r>
            <w:proofErr w:type="spellEnd"/>
          </w:p>
        </w:tc>
        <w:tc>
          <w:tcPr>
            <w:tcW w:w="5395" w:type="dxa"/>
            <w:vAlign w:val="center"/>
          </w:tcPr>
          <w:p w14:paraId="78A21B2F" w14:textId="77777777" w:rsidR="00B21781" w:rsidRPr="00AC1AAF" w:rsidRDefault="00B21781" w:rsidP="00AA1D2B">
            <w:pPr>
              <w:rPr>
                <w:rFonts w:ascii="Times New Roman" w:hAnsi="Times New Roman" w:cs="Times New Roman"/>
                <w:bCs/>
                <w:color w:val="000000" w:themeColor="text1"/>
                <w:szCs w:val="22"/>
              </w:rPr>
            </w:pPr>
            <w:r w:rsidRPr="00AC1AAF">
              <w:rPr>
                <w:rFonts w:ascii="Times New Roman" w:hAnsi="Times New Roman" w:cs="Times New Roman"/>
                <w:bCs/>
                <w:color w:val="000000" w:themeColor="text1"/>
                <w:szCs w:val="22"/>
              </w:rPr>
              <w:t>Crystal Geyser Lemon, Strawberry Dasani, Blackberry Hint</w:t>
            </w:r>
          </w:p>
        </w:tc>
      </w:tr>
      <w:tr w:rsidR="00AC1AAF" w:rsidRPr="00AC1AAF" w14:paraId="16DACF6D" w14:textId="77777777" w:rsidTr="00AA1D2B">
        <w:trPr>
          <w:trHeight w:val="360"/>
        </w:trPr>
        <w:tc>
          <w:tcPr>
            <w:tcW w:w="5395" w:type="dxa"/>
            <w:vAlign w:val="center"/>
          </w:tcPr>
          <w:p w14:paraId="76069E3A" w14:textId="77777777" w:rsidR="00B21781" w:rsidRPr="00AC1AAF" w:rsidRDefault="00B21781" w:rsidP="00AA1D2B">
            <w:pPr>
              <w:rPr>
                <w:rFonts w:ascii="Times New Roman" w:hAnsi="Times New Roman" w:cs="Times New Roman"/>
                <w:color w:val="000000" w:themeColor="text1"/>
                <w:szCs w:val="22"/>
              </w:rPr>
            </w:pPr>
            <w:proofErr w:type="spellStart"/>
            <w:r w:rsidRPr="00AC1AAF">
              <w:rPr>
                <w:rFonts w:ascii="Times New Roman" w:hAnsi="Times New Roman" w:cs="Times New Roman"/>
                <w:color w:val="000000" w:themeColor="text1"/>
                <w:szCs w:val="22"/>
              </w:rPr>
              <w:t>Aguas</w:t>
            </w:r>
            <w:proofErr w:type="spellEnd"/>
            <w:r w:rsidRPr="00AC1AAF">
              <w:rPr>
                <w:rFonts w:ascii="Times New Roman" w:hAnsi="Times New Roman" w:cs="Times New Roman"/>
                <w:color w:val="000000" w:themeColor="text1"/>
                <w:szCs w:val="22"/>
              </w:rPr>
              <w:t xml:space="preserve"> </w:t>
            </w:r>
            <w:proofErr w:type="spellStart"/>
            <w:r w:rsidRPr="00AC1AAF">
              <w:rPr>
                <w:rFonts w:ascii="Times New Roman" w:hAnsi="Times New Roman" w:cs="Times New Roman"/>
                <w:color w:val="000000" w:themeColor="text1"/>
                <w:szCs w:val="22"/>
              </w:rPr>
              <w:t>frescas</w:t>
            </w:r>
            <w:proofErr w:type="spellEnd"/>
          </w:p>
        </w:tc>
        <w:tc>
          <w:tcPr>
            <w:tcW w:w="5395" w:type="dxa"/>
            <w:vAlign w:val="center"/>
          </w:tcPr>
          <w:p w14:paraId="76F101B1" w14:textId="77777777" w:rsidR="00B21781" w:rsidRPr="00AC1AAF" w:rsidRDefault="00B21781" w:rsidP="00AA1D2B">
            <w:pPr>
              <w:rPr>
                <w:rFonts w:ascii="Times New Roman" w:hAnsi="Times New Roman" w:cs="Times New Roman"/>
                <w:bCs/>
                <w:color w:val="000000" w:themeColor="text1"/>
                <w:szCs w:val="22"/>
              </w:rPr>
            </w:pPr>
          </w:p>
        </w:tc>
      </w:tr>
      <w:tr w:rsidR="00AC1AAF" w:rsidRPr="00AC1AAF" w14:paraId="53E5E8AB" w14:textId="77777777" w:rsidTr="00AA1D2B">
        <w:trPr>
          <w:trHeight w:val="360"/>
        </w:trPr>
        <w:tc>
          <w:tcPr>
            <w:tcW w:w="5395" w:type="dxa"/>
            <w:vAlign w:val="center"/>
          </w:tcPr>
          <w:p w14:paraId="63544044" w14:textId="77777777" w:rsidR="00B21781" w:rsidRPr="00AC1AAF" w:rsidRDefault="00B21781" w:rsidP="00AA1D2B">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 xml:space="preserve">Anything else? Specify. </w:t>
            </w:r>
          </w:p>
        </w:tc>
        <w:tc>
          <w:tcPr>
            <w:tcW w:w="5395" w:type="dxa"/>
            <w:vAlign w:val="center"/>
          </w:tcPr>
          <w:p w14:paraId="32326F55" w14:textId="77777777" w:rsidR="00B21781" w:rsidRPr="00AC1AAF" w:rsidRDefault="00B21781" w:rsidP="00AA1D2B">
            <w:pPr>
              <w:rPr>
                <w:rFonts w:ascii="Times New Roman" w:hAnsi="Times New Roman" w:cs="Times New Roman"/>
                <w:bCs/>
                <w:color w:val="000000" w:themeColor="text1"/>
                <w:szCs w:val="22"/>
              </w:rPr>
            </w:pPr>
            <w:r w:rsidRPr="00AC1AAF">
              <w:rPr>
                <w:rFonts w:ascii="Times New Roman" w:hAnsi="Times New Roman" w:cs="Times New Roman"/>
                <w:bCs/>
                <w:color w:val="000000" w:themeColor="text1"/>
                <w:szCs w:val="22"/>
              </w:rPr>
              <w:t xml:space="preserve">(Answers were coded by research team into above categories as applicable). </w:t>
            </w:r>
          </w:p>
        </w:tc>
      </w:tr>
    </w:tbl>
    <w:p w14:paraId="76132D67" w14:textId="2F1060C8" w:rsidR="00CA27D3" w:rsidRPr="00AC1AAF" w:rsidRDefault="00CA27D3" w:rsidP="00B21781">
      <w:pPr>
        <w:rPr>
          <w:rFonts w:ascii="Times New Roman" w:hAnsi="Times New Roman" w:cs="Times New Roman"/>
          <w:color w:val="000000" w:themeColor="text1"/>
          <w:szCs w:val="22"/>
        </w:rPr>
      </w:pPr>
      <w:proofErr w:type="spellStart"/>
      <w:r w:rsidRPr="00AC1AAF">
        <w:rPr>
          <w:rFonts w:ascii="Times New Roman" w:hAnsi="Times New Roman" w:cs="Times New Roman"/>
          <w:color w:val="000000" w:themeColor="text1"/>
          <w:szCs w:val="22"/>
          <w:vertAlign w:val="superscript"/>
        </w:rPr>
        <w:t>a</w:t>
      </w:r>
      <w:r w:rsidRPr="00AC1AAF">
        <w:rPr>
          <w:rFonts w:ascii="Times New Roman" w:hAnsi="Times New Roman" w:cs="Times New Roman"/>
          <w:color w:val="000000" w:themeColor="text1"/>
          <w:szCs w:val="22"/>
        </w:rPr>
        <w:t>Kool</w:t>
      </w:r>
      <w:proofErr w:type="spellEnd"/>
      <w:r w:rsidRPr="00AC1AAF">
        <w:rPr>
          <w:rFonts w:ascii="Times New Roman" w:hAnsi="Times New Roman" w:cs="Times New Roman"/>
          <w:color w:val="000000" w:themeColor="text1"/>
          <w:szCs w:val="22"/>
        </w:rPr>
        <w:t>-</w:t>
      </w:r>
      <w:r w:rsidR="006D0E5D" w:rsidRPr="00AC1AAF">
        <w:rPr>
          <w:rFonts w:ascii="Times New Roman" w:hAnsi="Times New Roman" w:cs="Times New Roman"/>
          <w:color w:val="000000" w:themeColor="text1"/>
          <w:szCs w:val="22"/>
        </w:rPr>
        <w:t>A</w:t>
      </w:r>
      <w:r w:rsidRPr="00AC1AAF">
        <w:rPr>
          <w:rFonts w:ascii="Times New Roman" w:hAnsi="Times New Roman" w:cs="Times New Roman"/>
          <w:color w:val="000000" w:themeColor="text1"/>
          <w:szCs w:val="22"/>
        </w:rPr>
        <w:t>id consumption was assessed separately from other fruit drinks based on feedback received during survey pilot</w:t>
      </w:r>
      <w:r w:rsidR="0094755A" w:rsidRPr="00AC1AAF">
        <w:rPr>
          <w:rFonts w:ascii="Times New Roman" w:hAnsi="Times New Roman" w:cs="Times New Roman"/>
          <w:color w:val="000000" w:themeColor="text1"/>
          <w:szCs w:val="22"/>
        </w:rPr>
        <w:t xml:space="preserve"> </w:t>
      </w:r>
      <w:r w:rsidRPr="00AC1AAF">
        <w:rPr>
          <w:rFonts w:ascii="Times New Roman" w:hAnsi="Times New Roman" w:cs="Times New Roman"/>
          <w:color w:val="000000" w:themeColor="text1"/>
          <w:szCs w:val="22"/>
        </w:rPr>
        <w:t>testing.</w:t>
      </w:r>
      <w:r w:rsidR="00C02C47" w:rsidRPr="00AC1AAF">
        <w:rPr>
          <w:rFonts w:ascii="Times New Roman" w:hAnsi="Times New Roman" w:cs="Times New Roman"/>
          <w:color w:val="000000" w:themeColor="text1"/>
          <w:szCs w:val="22"/>
        </w:rPr>
        <w:t xml:space="preserve"> </w:t>
      </w:r>
      <w:r w:rsidR="0082619E" w:rsidRPr="00AC1AAF">
        <w:rPr>
          <w:rFonts w:ascii="Times New Roman" w:hAnsi="Times New Roman" w:cs="Times New Roman"/>
          <w:color w:val="000000" w:themeColor="text1"/>
          <w:szCs w:val="22"/>
        </w:rPr>
        <w:t>Kool-</w:t>
      </w:r>
      <w:r w:rsidR="006D0E5D" w:rsidRPr="00AC1AAF">
        <w:rPr>
          <w:rFonts w:ascii="Times New Roman" w:hAnsi="Times New Roman" w:cs="Times New Roman"/>
          <w:color w:val="000000" w:themeColor="text1"/>
          <w:szCs w:val="22"/>
        </w:rPr>
        <w:t>A</w:t>
      </w:r>
      <w:r w:rsidR="0082619E" w:rsidRPr="00AC1AAF">
        <w:rPr>
          <w:rFonts w:ascii="Times New Roman" w:hAnsi="Times New Roman" w:cs="Times New Roman"/>
          <w:color w:val="000000" w:themeColor="text1"/>
          <w:szCs w:val="22"/>
        </w:rPr>
        <w:t>id was considered an SSB in analyses of total SSB consumption.</w:t>
      </w:r>
    </w:p>
    <w:p w14:paraId="76789473" w14:textId="4BAB3A63" w:rsidR="00284656" w:rsidRPr="00AC1AAF" w:rsidRDefault="00284656" w:rsidP="00B21781">
      <w:pPr>
        <w:rPr>
          <w:rFonts w:ascii="Times New Roman" w:hAnsi="Times New Roman" w:cs="Times New Roman"/>
          <w:b/>
          <w:color w:val="000000" w:themeColor="text1"/>
          <w:szCs w:val="22"/>
        </w:rPr>
      </w:pPr>
      <w:proofErr w:type="spellStart"/>
      <w:r w:rsidRPr="00AC1AAF">
        <w:rPr>
          <w:rFonts w:ascii="Times New Roman" w:hAnsi="Times New Roman" w:cs="Times New Roman"/>
          <w:color w:val="000000" w:themeColor="text1"/>
          <w:szCs w:val="22"/>
          <w:vertAlign w:val="superscript"/>
        </w:rPr>
        <w:t>b</w:t>
      </w:r>
      <w:r w:rsidR="00EC6E41" w:rsidRPr="00AC1AAF">
        <w:rPr>
          <w:rFonts w:ascii="Times New Roman" w:hAnsi="Times New Roman" w:cs="Times New Roman"/>
          <w:color w:val="000000" w:themeColor="text1"/>
          <w:szCs w:val="22"/>
        </w:rPr>
        <w:t>Only</w:t>
      </w:r>
      <w:proofErr w:type="spellEnd"/>
      <w:r w:rsidR="00EC6E41" w:rsidRPr="00AC1AAF">
        <w:rPr>
          <w:rFonts w:ascii="Times New Roman" w:hAnsi="Times New Roman" w:cs="Times New Roman"/>
          <w:color w:val="000000" w:themeColor="text1"/>
          <w:szCs w:val="22"/>
        </w:rPr>
        <w:t xml:space="preserve"> </w:t>
      </w:r>
      <w:r w:rsidR="006D0E5D" w:rsidRPr="00AC1AAF">
        <w:rPr>
          <w:rFonts w:ascii="Times New Roman" w:hAnsi="Times New Roman" w:cs="Times New Roman"/>
          <w:color w:val="000000" w:themeColor="text1"/>
          <w:szCs w:val="22"/>
        </w:rPr>
        <w:t>one</w:t>
      </w:r>
      <w:r w:rsidR="00EC6E41" w:rsidRPr="00AC1AAF">
        <w:rPr>
          <w:rFonts w:ascii="Times New Roman" w:hAnsi="Times New Roman" w:cs="Times New Roman"/>
          <w:color w:val="000000" w:themeColor="text1"/>
          <w:szCs w:val="22"/>
        </w:rPr>
        <w:t xml:space="preserve"> parent reported that their child consumed coffee or tea without added sugar at baseline, and only </w:t>
      </w:r>
      <w:r w:rsidR="006D0E5D" w:rsidRPr="00AC1AAF">
        <w:rPr>
          <w:rFonts w:ascii="Times New Roman" w:hAnsi="Times New Roman" w:cs="Times New Roman"/>
          <w:color w:val="000000" w:themeColor="text1"/>
          <w:szCs w:val="22"/>
        </w:rPr>
        <w:t>two</w:t>
      </w:r>
      <w:r w:rsidR="00EC6E41" w:rsidRPr="00AC1AAF">
        <w:rPr>
          <w:rFonts w:ascii="Times New Roman" w:hAnsi="Times New Roman" w:cs="Times New Roman"/>
          <w:color w:val="000000" w:themeColor="text1"/>
          <w:szCs w:val="22"/>
        </w:rPr>
        <w:t xml:space="preserve"> parents reported </w:t>
      </w:r>
      <w:r w:rsidR="006D0E5D" w:rsidRPr="00AC1AAF">
        <w:rPr>
          <w:rFonts w:ascii="Times New Roman" w:hAnsi="Times New Roman" w:cs="Times New Roman"/>
          <w:color w:val="000000" w:themeColor="text1"/>
          <w:szCs w:val="22"/>
        </w:rPr>
        <w:t xml:space="preserve">that </w:t>
      </w:r>
      <w:r w:rsidR="00EC6E41" w:rsidRPr="00AC1AAF">
        <w:rPr>
          <w:rFonts w:ascii="Times New Roman" w:hAnsi="Times New Roman" w:cs="Times New Roman"/>
          <w:color w:val="000000" w:themeColor="text1"/>
          <w:szCs w:val="22"/>
        </w:rPr>
        <w:t xml:space="preserve">their children consumed these beverages at follow-up. </w:t>
      </w:r>
      <w:r w:rsidR="006C3EFB" w:rsidRPr="00AC1AAF">
        <w:rPr>
          <w:rFonts w:ascii="Times New Roman" w:hAnsi="Times New Roman" w:cs="Times New Roman"/>
          <w:color w:val="000000" w:themeColor="text1"/>
          <w:szCs w:val="22"/>
        </w:rPr>
        <w:t>We excluded consumption of these beverages from analyses because: (</w:t>
      </w:r>
      <w:proofErr w:type="spellStart"/>
      <w:r w:rsidR="009C2460" w:rsidRPr="00AC1AAF">
        <w:rPr>
          <w:rFonts w:ascii="Times New Roman" w:hAnsi="Times New Roman" w:cs="Times New Roman"/>
          <w:color w:val="000000" w:themeColor="text1"/>
          <w:szCs w:val="22"/>
        </w:rPr>
        <w:t>i</w:t>
      </w:r>
      <w:proofErr w:type="spellEnd"/>
      <w:r w:rsidR="006C3EFB" w:rsidRPr="00AC1AAF">
        <w:rPr>
          <w:rFonts w:ascii="Times New Roman" w:hAnsi="Times New Roman" w:cs="Times New Roman"/>
          <w:color w:val="000000" w:themeColor="text1"/>
          <w:szCs w:val="22"/>
        </w:rPr>
        <w:t xml:space="preserve">) consumption was </w:t>
      </w:r>
      <w:r w:rsidR="00A46563" w:rsidRPr="00AC1AAF">
        <w:rPr>
          <w:rFonts w:ascii="Times New Roman" w:hAnsi="Times New Roman" w:cs="Times New Roman"/>
          <w:color w:val="000000" w:themeColor="text1"/>
          <w:szCs w:val="22"/>
        </w:rPr>
        <w:t>very</w:t>
      </w:r>
      <w:r w:rsidR="006C3EFB" w:rsidRPr="00AC1AAF">
        <w:rPr>
          <w:rFonts w:ascii="Times New Roman" w:hAnsi="Times New Roman" w:cs="Times New Roman"/>
          <w:color w:val="000000" w:themeColor="text1"/>
          <w:szCs w:val="22"/>
        </w:rPr>
        <w:t xml:space="preserve"> uncommon</w:t>
      </w:r>
      <w:r w:rsidR="006D0E5D" w:rsidRPr="00AC1AAF">
        <w:rPr>
          <w:rFonts w:ascii="Times New Roman" w:hAnsi="Times New Roman" w:cs="Times New Roman"/>
          <w:color w:val="000000" w:themeColor="text1"/>
          <w:szCs w:val="22"/>
        </w:rPr>
        <w:t xml:space="preserve"> and</w:t>
      </w:r>
      <w:r w:rsidR="006C3EFB" w:rsidRPr="00AC1AAF">
        <w:rPr>
          <w:rFonts w:ascii="Times New Roman" w:hAnsi="Times New Roman" w:cs="Times New Roman"/>
          <w:color w:val="000000" w:themeColor="text1"/>
          <w:szCs w:val="22"/>
        </w:rPr>
        <w:t xml:space="preserve"> (</w:t>
      </w:r>
      <w:r w:rsidR="009C2460" w:rsidRPr="00AC1AAF">
        <w:rPr>
          <w:rFonts w:ascii="Times New Roman" w:hAnsi="Times New Roman" w:cs="Times New Roman"/>
          <w:color w:val="000000" w:themeColor="text1"/>
          <w:szCs w:val="22"/>
        </w:rPr>
        <w:t>ii</w:t>
      </w:r>
      <w:r w:rsidR="006C3EFB" w:rsidRPr="00AC1AAF">
        <w:rPr>
          <w:rFonts w:ascii="Times New Roman" w:hAnsi="Times New Roman" w:cs="Times New Roman"/>
          <w:color w:val="000000" w:themeColor="text1"/>
          <w:szCs w:val="22"/>
        </w:rPr>
        <w:t xml:space="preserve">) these beverages cannot clearly be categorized as healthy or unhealthy </w:t>
      </w:r>
      <w:r w:rsidR="00E6049D">
        <w:rPr>
          <w:rFonts w:ascii="Times New Roman" w:hAnsi="Times New Roman" w:cs="Times New Roman"/>
          <w:color w:val="000000" w:themeColor="text1"/>
          <w:szCs w:val="22"/>
        </w:rPr>
        <w:t xml:space="preserve">for young children </w:t>
      </w:r>
      <w:r w:rsidR="006C3EFB" w:rsidRPr="00AC1AAF">
        <w:rPr>
          <w:rFonts w:ascii="Times New Roman" w:hAnsi="Times New Roman" w:cs="Times New Roman"/>
          <w:color w:val="000000" w:themeColor="text1"/>
          <w:szCs w:val="22"/>
        </w:rPr>
        <w:t xml:space="preserve">because the survey did not </w:t>
      </w:r>
      <w:r w:rsidR="003D4A4D" w:rsidRPr="00AC1AAF">
        <w:rPr>
          <w:rFonts w:ascii="Times New Roman" w:hAnsi="Times New Roman" w:cs="Times New Roman"/>
          <w:color w:val="000000" w:themeColor="text1"/>
          <w:szCs w:val="22"/>
        </w:rPr>
        <w:t xml:space="preserve">query </w:t>
      </w:r>
      <w:r w:rsidR="006C3EFB" w:rsidRPr="00AC1AAF">
        <w:rPr>
          <w:rFonts w:ascii="Times New Roman" w:hAnsi="Times New Roman" w:cs="Times New Roman"/>
          <w:color w:val="000000" w:themeColor="text1"/>
          <w:szCs w:val="22"/>
        </w:rPr>
        <w:t>caffeine content</w:t>
      </w:r>
      <w:r w:rsidR="003D4A4D" w:rsidRPr="00AC1AAF">
        <w:rPr>
          <w:rFonts w:ascii="Times New Roman" w:hAnsi="Times New Roman" w:cs="Times New Roman"/>
          <w:color w:val="000000" w:themeColor="text1"/>
          <w:szCs w:val="22"/>
        </w:rPr>
        <w:t xml:space="preserve"> of the beverages</w:t>
      </w:r>
      <w:r w:rsidR="006C3EFB" w:rsidRPr="00AC1AAF">
        <w:rPr>
          <w:rFonts w:ascii="Times New Roman" w:hAnsi="Times New Roman" w:cs="Times New Roman"/>
          <w:color w:val="000000" w:themeColor="text1"/>
          <w:szCs w:val="22"/>
        </w:rPr>
        <w:t xml:space="preserve">. </w:t>
      </w:r>
    </w:p>
    <w:p w14:paraId="72820BB2" w14:textId="0646C1A2" w:rsidR="00716C0F" w:rsidRPr="00AC1AAF" w:rsidRDefault="00284656">
      <w:pPr>
        <w:rPr>
          <w:rFonts w:ascii="Times New Roman" w:hAnsi="Times New Roman" w:cs="Times New Roman"/>
          <w:color w:val="000000" w:themeColor="text1"/>
          <w:szCs w:val="22"/>
        </w:rPr>
      </w:pPr>
      <w:proofErr w:type="spellStart"/>
      <w:r w:rsidRPr="00AC1AAF">
        <w:rPr>
          <w:rFonts w:ascii="Times New Roman" w:hAnsi="Times New Roman" w:cs="Times New Roman"/>
          <w:color w:val="000000" w:themeColor="text1"/>
          <w:szCs w:val="22"/>
          <w:vertAlign w:val="superscript"/>
        </w:rPr>
        <w:t>c</w:t>
      </w:r>
      <w:r w:rsidR="00B21781" w:rsidRPr="00AC1AAF">
        <w:rPr>
          <w:rFonts w:ascii="Times New Roman" w:hAnsi="Times New Roman" w:cs="Times New Roman"/>
          <w:color w:val="000000" w:themeColor="text1"/>
          <w:szCs w:val="22"/>
        </w:rPr>
        <w:t>Excluded</w:t>
      </w:r>
      <w:proofErr w:type="spellEnd"/>
      <w:r w:rsidR="00B21781" w:rsidRPr="00AC1AAF">
        <w:rPr>
          <w:rFonts w:ascii="Times New Roman" w:hAnsi="Times New Roman" w:cs="Times New Roman"/>
          <w:color w:val="000000" w:themeColor="text1"/>
          <w:szCs w:val="22"/>
        </w:rPr>
        <w:t xml:space="preserve"> from estimates of total water consumption </w:t>
      </w:r>
      <w:r w:rsidR="00B81353" w:rsidRPr="00AC1AAF">
        <w:rPr>
          <w:rFonts w:ascii="Times New Roman" w:hAnsi="Times New Roman" w:cs="Times New Roman"/>
          <w:color w:val="000000" w:themeColor="text1"/>
          <w:szCs w:val="22"/>
        </w:rPr>
        <w:t>in the event that</w:t>
      </w:r>
      <w:r w:rsidR="00B21781" w:rsidRPr="00AC1AAF">
        <w:rPr>
          <w:rFonts w:ascii="Times New Roman" w:hAnsi="Times New Roman" w:cs="Times New Roman"/>
          <w:color w:val="000000" w:themeColor="text1"/>
          <w:szCs w:val="22"/>
        </w:rPr>
        <w:t xml:space="preserve"> parents inadvertently counted caloric water in this category. Average consumption of this category was low (about 0.10 oz/day in both the intervention and control group). Including flavored water in estimates of total water consumption ha</w:t>
      </w:r>
      <w:r w:rsidR="00F96F8A">
        <w:rPr>
          <w:rFonts w:ascii="Times New Roman" w:hAnsi="Times New Roman" w:cs="Times New Roman"/>
          <w:color w:val="000000" w:themeColor="text1"/>
          <w:szCs w:val="22"/>
        </w:rPr>
        <w:t>d</w:t>
      </w:r>
      <w:r w:rsidR="00B21781" w:rsidRPr="00AC1AAF">
        <w:rPr>
          <w:rFonts w:ascii="Times New Roman" w:hAnsi="Times New Roman" w:cs="Times New Roman"/>
          <w:color w:val="000000" w:themeColor="text1"/>
          <w:szCs w:val="22"/>
        </w:rPr>
        <w:t xml:space="preserve"> no impact on the pattern of results.</w:t>
      </w:r>
    </w:p>
    <w:p w14:paraId="7815A38F" w14:textId="77777777" w:rsidR="00F0066B" w:rsidRPr="00AC1AAF" w:rsidRDefault="00F0066B">
      <w:pPr>
        <w:rPr>
          <w:rFonts w:ascii="Times New Roman" w:hAnsi="Times New Roman" w:cs="Times New Roman"/>
          <w:color w:val="000000" w:themeColor="text1"/>
          <w:szCs w:val="22"/>
        </w:rPr>
        <w:sectPr w:rsidR="00F0066B" w:rsidRPr="00AC1AAF" w:rsidSect="00EC081E">
          <w:pgSz w:w="12240" w:h="15840"/>
          <w:pgMar w:top="1296" w:right="1080" w:bottom="1296" w:left="1080" w:header="720" w:footer="720" w:gutter="0"/>
          <w:cols w:space="720"/>
          <w:docGrid w:linePitch="360"/>
        </w:sectPr>
      </w:pPr>
    </w:p>
    <w:p w14:paraId="1533BE32" w14:textId="5150C53E" w:rsidR="00F0066B" w:rsidRPr="00AC1AAF" w:rsidRDefault="00F0066B">
      <w:pPr>
        <w:rPr>
          <w:rFonts w:ascii="Times New Roman" w:hAnsi="Times New Roman" w:cs="Times New Roman"/>
          <w:color w:val="000000" w:themeColor="text1"/>
          <w:szCs w:val="22"/>
        </w:rPr>
      </w:pPr>
      <w:r w:rsidRPr="008B7403">
        <w:rPr>
          <w:rFonts w:ascii="Times New Roman" w:hAnsi="Times New Roman" w:cs="Times New Roman"/>
          <w:b/>
          <w:color w:val="000000" w:themeColor="text1"/>
          <w:szCs w:val="22"/>
        </w:rPr>
        <w:lastRenderedPageBreak/>
        <w:t>Supplemental Table 3.</w:t>
      </w:r>
      <w:r w:rsidRPr="00AC1AAF">
        <w:rPr>
          <w:rFonts w:ascii="Times New Roman" w:hAnsi="Times New Roman" w:cs="Times New Roman"/>
          <w:color w:val="000000" w:themeColor="text1"/>
          <w:szCs w:val="22"/>
        </w:rPr>
        <w:t xml:space="preserve"> Intraclass correlation coefficients</w:t>
      </w:r>
      <w:r w:rsidR="00AE0AD1" w:rsidRPr="00AC1AAF">
        <w:rPr>
          <w:rFonts w:ascii="Times New Roman" w:hAnsi="Times New Roman" w:cs="Times New Roman"/>
          <w:color w:val="000000" w:themeColor="text1"/>
          <w:szCs w:val="22"/>
        </w:rPr>
        <w:t xml:space="preserve"> (ICC)</w:t>
      </w:r>
      <w:r w:rsidRPr="00AC1AAF">
        <w:rPr>
          <w:rFonts w:ascii="Times New Roman" w:hAnsi="Times New Roman" w:cs="Times New Roman"/>
          <w:color w:val="000000" w:themeColor="text1"/>
          <w:szCs w:val="22"/>
        </w:rPr>
        <w:t xml:space="preserve"> by outcome variable</w:t>
      </w:r>
      <w:r w:rsidR="00B81553" w:rsidRPr="00AC1AAF">
        <w:rPr>
          <w:rFonts w:ascii="Times New Roman" w:hAnsi="Times New Roman" w:cs="Times New Roman"/>
          <w:color w:val="000000" w:themeColor="text1"/>
          <w:szCs w:val="22"/>
        </w:rPr>
        <w:t>.</w:t>
      </w:r>
    </w:p>
    <w:tbl>
      <w:tblPr>
        <w:tblStyle w:val="TableGrid"/>
        <w:tblW w:w="13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403"/>
        <w:gridCol w:w="1403"/>
        <w:gridCol w:w="1605"/>
        <w:gridCol w:w="1352"/>
        <w:gridCol w:w="1403"/>
        <w:gridCol w:w="1316"/>
      </w:tblGrid>
      <w:tr w:rsidR="00AC1AAF" w:rsidRPr="00AC1AAF" w14:paraId="7E9FE60C" w14:textId="04372733" w:rsidTr="006C6CC5">
        <w:tc>
          <w:tcPr>
            <w:tcW w:w="4950" w:type="dxa"/>
            <w:tcBorders>
              <w:top w:val="single" w:sz="4" w:space="0" w:color="auto"/>
            </w:tcBorders>
            <w:vAlign w:val="bottom"/>
          </w:tcPr>
          <w:p w14:paraId="11B9B574" w14:textId="0347E028" w:rsidR="00E635CA" w:rsidRPr="00AC1AAF" w:rsidRDefault="00E635CA" w:rsidP="00E635CA">
            <w:pPr>
              <w:rPr>
                <w:rFonts w:ascii="Times New Roman" w:hAnsi="Times New Roman" w:cs="Times New Roman"/>
                <w:color w:val="000000" w:themeColor="text1"/>
                <w:szCs w:val="22"/>
              </w:rPr>
            </w:pPr>
          </w:p>
        </w:tc>
        <w:tc>
          <w:tcPr>
            <w:tcW w:w="2806" w:type="dxa"/>
            <w:gridSpan w:val="2"/>
            <w:tcBorders>
              <w:top w:val="single" w:sz="4" w:space="0" w:color="auto"/>
              <w:right w:val="single" w:sz="4" w:space="0" w:color="auto"/>
            </w:tcBorders>
          </w:tcPr>
          <w:p w14:paraId="1C72E3F5" w14:textId="6DFD6EC5"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Child-level</w:t>
            </w:r>
          </w:p>
        </w:tc>
        <w:tc>
          <w:tcPr>
            <w:tcW w:w="2957" w:type="dxa"/>
            <w:gridSpan w:val="2"/>
            <w:tcBorders>
              <w:top w:val="single" w:sz="4" w:space="0" w:color="auto"/>
              <w:right w:val="single" w:sz="4" w:space="0" w:color="auto"/>
            </w:tcBorders>
          </w:tcPr>
          <w:p w14:paraId="6D0EBB15" w14:textId="17DB78A5"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Classroom-level</w:t>
            </w:r>
          </w:p>
        </w:tc>
        <w:tc>
          <w:tcPr>
            <w:tcW w:w="2719" w:type="dxa"/>
            <w:gridSpan w:val="2"/>
            <w:tcBorders>
              <w:top w:val="single" w:sz="4" w:space="0" w:color="auto"/>
              <w:left w:val="single" w:sz="4" w:space="0" w:color="auto"/>
            </w:tcBorders>
          </w:tcPr>
          <w:p w14:paraId="52E7815B" w14:textId="091BE57D"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Center-level</w:t>
            </w:r>
          </w:p>
        </w:tc>
      </w:tr>
      <w:tr w:rsidR="00AC1AAF" w:rsidRPr="00AC1AAF" w14:paraId="05B57E14" w14:textId="77777777" w:rsidTr="006C6CC5">
        <w:tc>
          <w:tcPr>
            <w:tcW w:w="4950" w:type="dxa"/>
            <w:tcBorders>
              <w:bottom w:val="single" w:sz="4" w:space="0" w:color="auto"/>
            </w:tcBorders>
            <w:vAlign w:val="bottom"/>
          </w:tcPr>
          <w:p w14:paraId="3F8B26A9" w14:textId="4442F130" w:rsidR="00E635CA" w:rsidRPr="00AC1AAF" w:rsidRDefault="00E635CA" w:rsidP="00E635CA">
            <w:pPr>
              <w:rPr>
                <w:rFonts w:ascii="Times New Roman" w:hAnsi="Times New Roman" w:cs="Times New Roman"/>
                <w:b/>
                <w:color w:val="000000" w:themeColor="text1"/>
                <w:sz w:val="22"/>
                <w:szCs w:val="22"/>
              </w:rPr>
            </w:pPr>
          </w:p>
        </w:tc>
        <w:tc>
          <w:tcPr>
            <w:tcW w:w="1403" w:type="dxa"/>
            <w:tcBorders>
              <w:bottom w:val="single" w:sz="4" w:space="0" w:color="auto"/>
            </w:tcBorders>
          </w:tcPr>
          <w:p w14:paraId="6CF0F97B" w14:textId="5FC27BAF"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Unadjusted</w:t>
            </w:r>
          </w:p>
        </w:tc>
        <w:tc>
          <w:tcPr>
            <w:tcW w:w="1403" w:type="dxa"/>
            <w:tcBorders>
              <w:bottom w:val="single" w:sz="4" w:space="0" w:color="auto"/>
              <w:right w:val="single" w:sz="4" w:space="0" w:color="auto"/>
            </w:tcBorders>
          </w:tcPr>
          <w:p w14:paraId="739FC743" w14:textId="0086D272" w:rsidR="00E635CA" w:rsidRPr="00AC1AAF" w:rsidRDefault="009D2248"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A</w:t>
            </w:r>
            <w:r w:rsidR="00E635CA" w:rsidRPr="00AC1AAF">
              <w:rPr>
                <w:rFonts w:ascii="Times New Roman" w:hAnsi="Times New Roman" w:cs="Times New Roman"/>
                <w:b/>
                <w:color w:val="000000" w:themeColor="text1"/>
                <w:szCs w:val="22"/>
              </w:rPr>
              <w:t>djusted</w:t>
            </w:r>
          </w:p>
        </w:tc>
        <w:tc>
          <w:tcPr>
            <w:tcW w:w="1605" w:type="dxa"/>
            <w:tcBorders>
              <w:bottom w:val="single" w:sz="4" w:space="0" w:color="auto"/>
            </w:tcBorders>
          </w:tcPr>
          <w:p w14:paraId="5B0A37F5" w14:textId="569FF1DA"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Unadjusted</w:t>
            </w:r>
          </w:p>
        </w:tc>
        <w:tc>
          <w:tcPr>
            <w:tcW w:w="1352" w:type="dxa"/>
            <w:tcBorders>
              <w:bottom w:val="single" w:sz="4" w:space="0" w:color="auto"/>
              <w:right w:val="single" w:sz="4" w:space="0" w:color="auto"/>
            </w:tcBorders>
          </w:tcPr>
          <w:p w14:paraId="5B58DEDA" w14:textId="4E14D2F5"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Adjusted</w:t>
            </w:r>
          </w:p>
        </w:tc>
        <w:tc>
          <w:tcPr>
            <w:tcW w:w="1403" w:type="dxa"/>
            <w:tcBorders>
              <w:left w:val="single" w:sz="4" w:space="0" w:color="auto"/>
              <w:bottom w:val="single" w:sz="4" w:space="0" w:color="auto"/>
            </w:tcBorders>
          </w:tcPr>
          <w:p w14:paraId="7CD8A356" w14:textId="692C161A"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Unadjusted</w:t>
            </w:r>
          </w:p>
        </w:tc>
        <w:tc>
          <w:tcPr>
            <w:tcW w:w="1316" w:type="dxa"/>
            <w:tcBorders>
              <w:bottom w:val="single" w:sz="4" w:space="0" w:color="auto"/>
            </w:tcBorders>
          </w:tcPr>
          <w:p w14:paraId="6FF0D8AE" w14:textId="7BC531C7" w:rsidR="00E635CA" w:rsidRPr="00AC1AAF" w:rsidRDefault="00E635CA" w:rsidP="00E635CA">
            <w:pPr>
              <w:jc w:val="center"/>
              <w:rPr>
                <w:rFonts w:ascii="Times New Roman" w:hAnsi="Times New Roman" w:cs="Times New Roman"/>
                <w:b/>
                <w:color w:val="000000" w:themeColor="text1"/>
                <w:szCs w:val="22"/>
              </w:rPr>
            </w:pPr>
            <w:r w:rsidRPr="00AC1AAF">
              <w:rPr>
                <w:rFonts w:ascii="Times New Roman" w:hAnsi="Times New Roman" w:cs="Times New Roman"/>
                <w:b/>
                <w:color w:val="000000" w:themeColor="text1"/>
                <w:szCs w:val="22"/>
              </w:rPr>
              <w:t>Adjusted</w:t>
            </w:r>
          </w:p>
        </w:tc>
      </w:tr>
      <w:tr w:rsidR="00AC1AAF" w:rsidRPr="00AC1AAF" w14:paraId="66AE507F" w14:textId="77777777" w:rsidTr="006C6CC5">
        <w:tc>
          <w:tcPr>
            <w:tcW w:w="4950" w:type="dxa"/>
            <w:tcBorders>
              <w:top w:val="single" w:sz="4" w:space="0" w:color="auto"/>
            </w:tcBorders>
            <w:vAlign w:val="bottom"/>
          </w:tcPr>
          <w:p w14:paraId="6B58BC2C" w14:textId="4852F32D" w:rsidR="00E635CA" w:rsidRPr="00AC1AAF" w:rsidRDefault="00E635CA" w:rsidP="00730B0C">
            <w:pPr>
              <w:rPr>
                <w:rFonts w:ascii="Times New Roman" w:hAnsi="Times New Roman" w:cs="Times New Roman"/>
                <w:color w:val="000000" w:themeColor="text1"/>
              </w:rPr>
            </w:pPr>
            <w:r w:rsidRPr="00AC1AAF">
              <w:rPr>
                <w:rFonts w:ascii="Times New Roman" w:hAnsi="Times New Roman" w:cs="Times New Roman"/>
                <w:b/>
                <w:color w:val="000000" w:themeColor="text1"/>
              </w:rPr>
              <w:t>Beverage consumption (ounces/day)</w:t>
            </w:r>
          </w:p>
        </w:tc>
        <w:tc>
          <w:tcPr>
            <w:tcW w:w="1403" w:type="dxa"/>
            <w:tcBorders>
              <w:top w:val="single" w:sz="4" w:space="0" w:color="auto"/>
            </w:tcBorders>
          </w:tcPr>
          <w:p w14:paraId="4637C385" w14:textId="77777777" w:rsidR="00E635CA" w:rsidRPr="00AC1AAF" w:rsidRDefault="00E635CA" w:rsidP="00C45ABE">
            <w:pPr>
              <w:jc w:val="center"/>
              <w:rPr>
                <w:rFonts w:ascii="Times New Roman" w:hAnsi="Times New Roman" w:cs="Times New Roman"/>
                <w:color w:val="000000" w:themeColor="text1"/>
              </w:rPr>
            </w:pPr>
          </w:p>
        </w:tc>
        <w:tc>
          <w:tcPr>
            <w:tcW w:w="1403" w:type="dxa"/>
            <w:tcBorders>
              <w:top w:val="single" w:sz="4" w:space="0" w:color="auto"/>
              <w:right w:val="single" w:sz="4" w:space="0" w:color="auto"/>
            </w:tcBorders>
          </w:tcPr>
          <w:p w14:paraId="64548F92" w14:textId="77777777" w:rsidR="00E635CA" w:rsidRPr="00AC1AAF" w:rsidRDefault="00E635CA" w:rsidP="00C45ABE">
            <w:pPr>
              <w:jc w:val="center"/>
              <w:rPr>
                <w:rFonts w:ascii="Times New Roman" w:hAnsi="Times New Roman" w:cs="Times New Roman"/>
                <w:color w:val="000000" w:themeColor="text1"/>
              </w:rPr>
            </w:pPr>
          </w:p>
        </w:tc>
        <w:tc>
          <w:tcPr>
            <w:tcW w:w="1605" w:type="dxa"/>
            <w:tcBorders>
              <w:top w:val="single" w:sz="4" w:space="0" w:color="auto"/>
            </w:tcBorders>
          </w:tcPr>
          <w:p w14:paraId="66682C8D" w14:textId="77777777" w:rsidR="00E635CA" w:rsidRPr="00AC1AAF" w:rsidRDefault="00E635CA" w:rsidP="00C45ABE">
            <w:pPr>
              <w:jc w:val="center"/>
              <w:rPr>
                <w:rFonts w:ascii="Times New Roman" w:hAnsi="Times New Roman" w:cs="Times New Roman"/>
                <w:color w:val="000000" w:themeColor="text1"/>
              </w:rPr>
            </w:pPr>
          </w:p>
        </w:tc>
        <w:tc>
          <w:tcPr>
            <w:tcW w:w="1352" w:type="dxa"/>
            <w:tcBorders>
              <w:top w:val="single" w:sz="4" w:space="0" w:color="auto"/>
              <w:right w:val="single" w:sz="4" w:space="0" w:color="auto"/>
            </w:tcBorders>
          </w:tcPr>
          <w:p w14:paraId="33F05F35" w14:textId="32118D58" w:rsidR="00E635CA" w:rsidRPr="00AC1AAF" w:rsidRDefault="00E635CA" w:rsidP="00C45ABE">
            <w:pPr>
              <w:jc w:val="center"/>
              <w:rPr>
                <w:rFonts w:ascii="Times New Roman" w:hAnsi="Times New Roman" w:cs="Times New Roman"/>
                <w:color w:val="000000" w:themeColor="text1"/>
              </w:rPr>
            </w:pPr>
          </w:p>
        </w:tc>
        <w:tc>
          <w:tcPr>
            <w:tcW w:w="1403" w:type="dxa"/>
            <w:tcBorders>
              <w:top w:val="single" w:sz="4" w:space="0" w:color="auto"/>
              <w:left w:val="single" w:sz="4" w:space="0" w:color="auto"/>
            </w:tcBorders>
          </w:tcPr>
          <w:p w14:paraId="48226D35" w14:textId="7B6A3140" w:rsidR="00E635CA" w:rsidRPr="00AC1AAF" w:rsidRDefault="00E635CA" w:rsidP="00C45ABE">
            <w:pPr>
              <w:jc w:val="center"/>
              <w:rPr>
                <w:rFonts w:ascii="Times New Roman" w:hAnsi="Times New Roman" w:cs="Times New Roman"/>
                <w:color w:val="000000" w:themeColor="text1"/>
              </w:rPr>
            </w:pPr>
          </w:p>
        </w:tc>
        <w:tc>
          <w:tcPr>
            <w:tcW w:w="1316" w:type="dxa"/>
            <w:tcBorders>
              <w:top w:val="single" w:sz="4" w:space="0" w:color="auto"/>
            </w:tcBorders>
          </w:tcPr>
          <w:p w14:paraId="6BC4599A" w14:textId="77777777" w:rsidR="00E635CA" w:rsidRPr="00AC1AAF" w:rsidRDefault="00E635CA" w:rsidP="00C45ABE">
            <w:pPr>
              <w:jc w:val="center"/>
              <w:rPr>
                <w:rFonts w:ascii="Times New Roman" w:hAnsi="Times New Roman" w:cs="Times New Roman"/>
                <w:color w:val="000000" w:themeColor="text1"/>
              </w:rPr>
            </w:pPr>
          </w:p>
        </w:tc>
      </w:tr>
      <w:tr w:rsidR="00AC1AAF" w:rsidRPr="00AC1AAF" w14:paraId="1D07B73F" w14:textId="165A51E2" w:rsidTr="006C6CC5">
        <w:tc>
          <w:tcPr>
            <w:tcW w:w="4950" w:type="dxa"/>
            <w:tcBorders>
              <w:top w:val="single" w:sz="4" w:space="0" w:color="auto"/>
            </w:tcBorders>
            <w:vAlign w:val="bottom"/>
          </w:tcPr>
          <w:p w14:paraId="57495577" w14:textId="01816769"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All less</w:t>
            </w:r>
            <w:r w:rsidR="009D2248" w:rsidRPr="00AC1AAF">
              <w:rPr>
                <w:rFonts w:ascii="Times New Roman" w:hAnsi="Times New Roman" w:cs="Times New Roman"/>
                <w:color w:val="000000" w:themeColor="text1"/>
              </w:rPr>
              <w:t>-</w:t>
            </w:r>
            <w:r w:rsidRPr="00AC1AAF">
              <w:rPr>
                <w:rFonts w:ascii="Times New Roman" w:hAnsi="Times New Roman" w:cs="Times New Roman"/>
                <w:color w:val="000000" w:themeColor="text1"/>
              </w:rPr>
              <w:t>healthy beverages</w:t>
            </w:r>
          </w:p>
        </w:tc>
        <w:tc>
          <w:tcPr>
            <w:tcW w:w="1403" w:type="dxa"/>
            <w:tcBorders>
              <w:top w:val="single" w:sz="4" w:space="0" w:color="auto"/>
            </w:tcBorders>
            <w:vAlign w:val="center"/>
          </w:tcPr>
          <w:p w14:paraId="506BB95C" w14:textId="72091395"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0.25</w:t>
            </w:r>
          </w:p>
        </w:tc>
        <w:tc>
          <w:tcPr>
            <w:tcW w:w="1403" w:type="dxa"/>
            <w:tcBorders>
              <w:top w:val="single" w:sz="4" w:space="0" w:color="auto"/>
              <w:right w:val="single" w:sz="4" w:space="0" w:color="auto"/>
            </w:tcBorders>
            <w:vAlign w:val="center"/>
          </w:tcPr>
          <w:p w14:paraId="4FB2D0B1" w14:textId="6141424C"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0.27</w:t>
            </w:r>
          </w:p>
        </w:tc>
        <w:tc>
          <w:tcPr>
            <w:tcW w:w="1605" w:type="dxa"/>
            <w:tcBorders>
              <w:top w:val="single" w:sz="4" w:space="0" w:color="auto"/>
            </w:tcBorders>
            <w:vAlign w:val="center"/>
          </w:tcPr>
          <w:p w14:paraId="2AC3FAE0" w14:textId="32887F25"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top w:val="single" w:sz="4" w:space="0" w:color="auto"/>
              <w:right w:val="single" w:sz="4" w:space="0" w:color="auto"/>
            </w:tcBorders>
            <w:vAlign w:val="center"/>
          </w:tcPr>
          <w:p w14:paraId="270AFB7A" w14:textId="5C93E7C7"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top w:val="single" w:sz="4" w:space="0" w:color="auto"/>
              <w:left w:val="single" w:sz="4" w:space="0" w:color="auto"/>
            </w:tcBorders>
            <w:vAlign w:val="bottom"/>
          </w:tcPr>
          <w:p w14:paraId="33BD286E" w14:textId="0EAB0CA4"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tcBorders>
              <w:top w:val="single" w:sz="4" w:space="0" w:color="auto"/>
            </w:tcBorders>
            <w:vAlign w:val="bottom"/>
          </w:tcPr>
          <w:p w14:paraId="22040C11" w14:textId="412C57AC"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56D791F3" w14:textId="104FAE29" w:rsidTr="006C6CC5">
        <w:tc>
          <w:tcPr>
            <w:tcW w:w="4950" w:type="dxa"/>
            <w:vAlign w:val="bottom"/>
          </w:tcPr>
          <w:p w14:paraId="2795F2BA" w14:textId="7F314759"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 xml:space="preserve">All </w:t>
            </w:r>
            <w:r w:rsidR="009D2248" w:rsidRPr="00AC1AAF">
              <w:rPr>
                <w:rFonts w:ascii="Times New Roman" w:hAnsi="Times New Roman" w:cs="Times New Roman"/>
                <w:color w:val="000000" w:themeColor="text1"/>
              </w:rPr>
              <w:t xml:space="preserve">healthier </w:t>
            </w:r>
            <w:r w:rsidRPr="00AC1AAF">
              <w:rPr>
                <w:rFonts w:ascii="Times New Roman" w:hAnsi="Times New Roman" w:cs="Times New Roman"/>
                <w:color w:val="000000" w:themeColor="text1"/>
              </w:rPr>
              <w:t>beverages</w:t>
            </w:r>
          </w:p>
        </w:tc>
        <w:tc>
          <w:tcPr>
            <w:tcW w:w="1403" w:type="dxa"/>
            <w:vAlign w:val="center"/>
          </w:tcPr>
          <w:p w14:paraId="6F397390" w14:textId="4895EF1E"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0.22</w:t>
            </w:r>
          </w:p>
        </w:tc>
        <w:tc>
          <w:tcPr>
            <w:tcW w:w="1403" w:type="dxa"/>
            <w:tcBorders>
              <w:right w:val="single" w:sz="4" w:space="0" w:color="auto"/>
            </w:tcBorders>
            <w:vAlign w:val="center"/>
          </w:tcPr>
          <w:p w14:paraId="0A134590" w14:textId="3B032F69"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0.12</w:t>
            </w:r>
          </w:p>
        </w:tc>
        <w:tc>
          <w:tcPr>
            <w:tcW w:w="1605" w:type="dxa"/>
            <w:vAlign w:val="center"/>
          </w:tcPr>
          <w:p w14:paraId="271A461B" w14:textId="12E3689B"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0.03</w:t>
            </w:r>
          </w:p>
        </w:tc>
        <w:tc>
          <w:tcPr>
            <w:tcW w:w="1352" w:type="dxa"/>
            <w:tcBorders>
              <w:right w:val="single" w:sz="4" w:space="0" w:color="auto"/>
            </w:tcBorders>
            <w:vAlign w:val="center"/>
          </w:tcPr>
          <w:p w14:paraId="1BD269C7" w14:textId="3930C0B9"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0.03</w:t>
            </w:r>
          </w:p>
        </w:tc>
        <w:tc>
          <w:tcPr>
            <w:tcW w:w="1403" w:type="dxa"/>
            <w:tcBorders>
              <w:left w:val="single" w:sz="4" w:space="0" w:color="auto"/>
            </w:tcBorders>
            <w:vAlign w:val="bottom"/>
          </w:tcPr>
          <w:p w14:paraId="5C0E2D8C" w14:textId="7AA49FBE"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vAlign w:val="bottom"/>
          </w:tcPr>
          <w:p w14:paraId="5BD92765" w14:textId="16DD0D87"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20EE6827" w14:textId="34C938FD" w:rsidTr="006C6CC5">
        <w:tc>
          <w:tcPr>
            <w:tcW w:w="4950" w:type="dxa"/>
            <w:vAlign w:val="center"/>
          </w:tcPr>
          <w:p w14:paraId="034EF132" w14:textId="751E5402"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100% juice</w:t>
            </w:r>
          </w:p>
        </w:tc>
        <w:tc>
          <w:tcPr>
            <w:tcW w:w="1403" w:type="dxa"/>
            <w:vAlign w:val="center"/>
          </w:tcPr>
          <w:p w14:paraId="1A436F5D" w14:textId="01CB183B"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0.31</w:t>
            </w:r>
          </w:p>
        </w:tc>
        <w:tc>
          <w:tcPr>
            <w:tcW w:w="1403" w:type="dxa"/>
            <w:tcBorders>
              <w:right w:val="single" w:sz="4" w:space="0" w:color="auto"/>
            </w:tcBorders>
            <w:vAlign w:val="center"/>
          </w:tcPr>
          <w:p w14:paraId="2813F6A3" w14:textId="676D4827"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0.40</w:t>
            </w:r>
          </w:p>
        </w:tc>
        <w:tc>
          <w:tcPr>
            <w:tcW w:w="1605" w:type="dxa"/>
            <w:vAlign w:val="center"/>
          </w:tcPr>
          <w:p w14:paraId="40C1D096" w14:textId="332044A7"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right w:val="single" w:sz="4" w:space="0" w:color="auto"/>
            </w:tcBorders>
            <w:vAlign w:val="center"/>
          </w:tcPr>
          <w:p w14:paraId="50EE8F69" w14:textId="4816C322"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tcBorders>
            <w:vAlign w:val="bottom"/>
          </w:tcPr>
          <w:p w14:paraId="64ABF3EC" w14:textId="6DED9E30"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0.01</w:t>
            </w:r>
          </w:p>
        </w:tc>
        <w:tc>
          <w:tcPr>
            <w:tcW w:w="1316" w:type="dxa"/>
            <w:vAlign w:val="bottom"/>
          </w:tcPr>
          <w:p w14:paraId="269C1FF2" w14:textId="0024656D"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71B7A334" w14:textId="4E825F2E" w:rsidTr="006C6CC5">
        <w:tc>
          <w:tcPr>
            <w:tcW w:w="4950" w:type="dxa"/>
            <w:vAlign w:val="center"/>
          </w:tcPr>
          <w:p w14:paraId="56806D18" w14:textId="2C758317"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Total SSBs excluding sweetened milk</w:t>
            </w:r>
          </w:p>
        </w:tc>
        <w:tc>
          <w:tcPr>
            <w:tcW w:w="1403" w:type="dxa"/>
            <w:vAlign w:val="center"/>
          </w:tcPr>
          <w:p w14:paraId="07F32B91" w14:textId="33F0F8A5"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0.18</w:t>
            </w:r>
          </w:p>
        </w:tc>
        <w:tc>
          <w:tcPr>
            <w:tcW w:w="1403" w:type="dxa"/>
            <w:tcBorders>
              <w:right w:val="single" w:sz="4" w:space="0" w:color="auto"/>
            </w:tcBorders>
            <w:vAlign w:val="center"/>
          </w:tcPr>
          <w:p w14:paraId="16DB1F49" w14:textId="3E7F8E2F"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0.15</w:t>
            </w:r>
          </w:p>
        </w:tc>
        <w:tc>
          <w:tcPr>
            <w:tcW w:w="1605" w:type="dxa"/>
            <w:vAlign w:val="center"/>
          </w:tcPr>
          <w:p w14:paraId="552BD6A7" w14:textId="17085FC1"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right w:val="single" w:sz="4" w:space="0" w:color="auto"/>
            </w:tcBorders>
            <w:vAlign w:val="center"/>
          </w:tcPr>
          <w:p w14:paraId="0D97089A" w14:textId="4EE9AE05"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tcBorders>
            <w:vAlign w:val="bottom"/>
          </w:tcPr>
          <w:p w14:paraId="3403C682" w14:textId="4231E0E4"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vAlign w:val="bottom"/>
          </w:tcPr>
          <w:p w14:paraId="7A8A407F" w14:textId="617E443D"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3D09A0C3" w14:textId="24D951B5" w:rsidTr="006C6CC5">
        <w:tc>
          <w:tcPr>
            <w:tcW w:w="4950" w:type="dxa"/>
            <w:vAlign w:val="center"/>
          </w:tcPr>
          <w:p w14:paraId="70B3D536" w14:textId="208B2AAE"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Unsweetened high</w:t>
            </w:r>
            <w:r w:rsidR="00737726" w:rsidRPr="00AC1AAF">
              <w:rPr>
                <w:rFonts w:ascii="Times New Roman" w:hAnsi="Times New Roman" w:cs="Times New Roman"/>
                <w:color w:val="000000" w:themeColor="text1"/>
              </w:rPr>
              <w:t>-</w:t>
            </w:r>
            <w:r w:rsidRPr="00AC1AAF">
              <w:rPr>
                <w:rFonts w:ascii="Times New Roman" w:hAnsi="Times New Roman" w:cs="Times New Roman"/>
                <w:color w:val="000000" w:themeColor="text1"/>
              </w:rPr>
              <w:t>fat (2% or whole) milk</w:t>
            </w:r>
          </w:p>
        </w:tc>
        <w:tc>
          <w:tcPr>
            <w:tcW w:w="1403" w:type="dxa"/>
            <w:vAlign w:val="center"/>
          </w:tcPr>
          <w:p w14:paraId="2BC65AE1" w14:textId="2BF8166A"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0.33</w:t>
            </w:r>
          </w:p>
        </w:tc>
        <w:tc>
          <w:tcPr>
            <w:tcW w:w="1403" w:type="dxa"/>
            <w:tcBorders>
              <w:right w:val="single" w:sz="4" w:space="0" w:color="auto"/>
            </w:tcBorders>
            <w:vAlign w:val="center"/>
          </w:tcPr>
          <w:p w14:paraId="73992D78" w14:textId="6780B639"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0.39</w:t>
            </w:r>
          </w:p>
        </w:tc>
        <w:tc>
          <w:tcPr>
            <w:tcW w:w="1605" w:type="dxa"/>
            <w:vAlign w:val="center"/>
          </w:tcPr>
          <w:p w14:paraId="7E26EBE9" w14:textId="58C666D3"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0.01</w:t>
            </w:r>
          </w:p>
        </w:tc>
        <w:tc>
          <w:tcPr>
            <w:tcW w:w="1352" w:type="dxa"/>
            <w:tcBorders>
              <w:right w:val="single" w:sz="4" w:space="0" w:color="auto"/>
            </w:tcBorders>
            <w:vAlign w:val="center"/>
          </w:tcPr>
          <w:p w14:paraId="6DB2F66B" w14:textId="4E63982D"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0.01</w:t>
            </w:r>
          </w:p>
        </w:tc>
        <w:tc>
          <w:tcPr>
            <w:tcW w:w="1403" w:type="dxa"/>
            <w:tcBorders>
              <w:left w:val="single" w:sz="4" w:space="0" w:color="auto"/>
            </w:tcBorders>
            <w:vAlign w:val="bottom"/>
          </w:tcPr>
          <w:p w14:paraId="2B05A18C" w14:textId="3A1A8D60"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vAlign w:val="bottom"/>
          </w:tcPr>
          <w:p w14:paraId="4020531D" w14:textId="6834DE30"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0197412B" w14:textId="33214884" w:rsidTr="006C6CC5">
        <w:tc>
          <w:tcPr>
            <w:tcW w:w="4950" w:type="dxa"/>
            <w:vAlign w:val="center"/>
          </w:tcPr>
          <w:p w14:paraId="39E9FBFD" w14:textId="22ABB968"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Sweetened milk</w:t>
            </w:r>
          </w:p>
        </w:tc>
        <w:tc>
          <w:tcPr>
            <w:tcW w:w="1403" w:type="dxa"/>
            <w:vAlign w:val="center"/>
          </w:tcPr>
          <w:p w14:paraId="42B4D6A0" w14:textId="7B3C2C2F"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0.25</w:t>
            </w:r>
          </w:p>
        </w:tc>
        <w:tc>
          <w:tcPr>
            <w:tcW w:w="1403" w:type="dxa"/>
            <w:tcBorders>
              <w:right w:val="single" w:sz="4" w:space="0" w:color="auto"/>
            </w:tcBorders>
            <w:vAlign w:val="center"/>
          </w:tcPr>
          <w:p w14:paraId="2E9A8C32" w14:textId="4E77FB10"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0.26</w:t>
            </w:r>
          </w:p>
        </w:tc>
        <w:tc>
          <w:tcPr>
            <w:tcW w:w="1605" w:type="dxa"/>
            <w:vAlign w:val="center"/>
          </w:tcPr>
          <w:p w14:paraId="3672CF2A" w14:textId="6AD64F82"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right w:val="single" w:sz="4" w:space="0" w:color="auto"/>
            </w:tcBorders>
            <w:vAlign w:val="center"/>
          </w:tcPr>
          <w:p w14:paraId="0C3336C3" w14:textId="51D499F3"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tcBorders>
            <w:vAlign w:val="bottom"/>
          </w:tcPr>
          <w:p w14:paraId="65DBEDCF" w14:textId="2BA79AC4"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vAlign w:val="bottom"/>
          </w:tcPr>
          <w:p w14:paraId="1EE7C6A6" w14:textId="23E09C4E"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295B02B8" w14:textId="3CBC87DA" w:rsidTr="006C6CC5">
        <w:tc>
          <w:tcPr>
            <w:tcW w:w="4950" w:type="dxa"/>
            <w:vAlign w:val="center"/>
          </w:tcPr>
          <w:p w14:paraId="7F695E3C" w14:textId="7C0E5A78"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Total water</w:t>
            </w:r>
          </w:p>
        </w:tc>
        <w:tc>
          <w:tcPr>
            <w:tcW w:w="1403" w:type="dxa"/>
            <w:vAlign w:val="center"/>
          </w:tcPr>
          <w:p w14:paraId="584CEBE4" w14:textId="5E22C716"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0.14</w:t>
            </w:r>
          </w:p>
        </w:tc>
        <w:tc>
          <w:tcPr>
            <w:tcW w:w="1403" w:type="dxa"/>
            <w:tcBorders>
              <w:right w:val="single" w:sz="4" w:space="0" w:color="auto"/>
            </w:tcBorders>
            <w:vAlign w:val="center"/>
          </w:tcPr>
          <w:p w14:paraId="1A026F6F" w14:textId="773C6F41"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0.07</w:t>
            </w:r>
          </w:p>
        </w:tc>
        <w:tc>
          <w:tcPr>
            <w:tcW w:w="1605" w:type="dxa"/>
            <w:vAlign w:val="center"/>
          </w:tcPr>
          <w:p w14:paraId="3BA8B232" w14:textId="50AFC4CB"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0.05</w:t>
            </w:r>
          </w:p>
        </w:tc>
        <w:tc>
          <w:tcPr>
            <w:tcW w:w="1352" w:type="dxa"/>
            <w:tcBorders>
              <w:right w:val="single" w:sz="4" w:space="0" w:color="auto"/>
            </w:tcBorders>
            <w:vAlign w:val="center"/>
          </w:tcPr>
          <w:p w14:paraId="5D894CF4" w14:textId="021D856E"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0.07</w:t>
            </w:r>
          </w:p>
        </w:tc>
        <w:tc>
          <w:tcPr>
            <w:tcW w:w="1403" w:type="dxa"/>
            <w:tcBorders>
              <w:left w:val="single" w:sz="4" w:space="0" w:color="auto"/>
            </w:tcBorders>
            <w:vAlign w:val="bottom"/>
          </w:tcPr>
          <w:p w14:paraId="65D4F5C6" w14:textId="761C1C5F"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0.02</w:t>
            </w:r>
          </w:p>
        </w:tc>
        <w:tc>
          <w:tcPr>
            <w:tcW w:w="1316" w:type="dxa"/>
            <w:vAlign w:val="bottom"/>
          </w:tcPr>
          <w:p w14:paraId="27B47CDB" w14:textId="75AD7FCF"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50F8FEA6" w14:textId="52269C0C" w:rsidTr="006C6CC5">
        <w:tc>
          <w:tcPr>
            <w:tcW w:w="4950" w:type="dxa"/>
            <w:vAlign w:val="center"/>
          </w:tcPr>
          <w:p w14:paraId="4D9B0110" w14:textId="7B4E0A2E"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Tap water</w:t>
            </w:r>
          </w:p>
        </w:tc>
        <w:tc>
          <w:tcPr>
            <w:tcW w:w="1403" w:type="dxa"/>
            <w:vAlign w:val="center"/>
          </w:tcPr>
          <w:p w14:paraId="68F277D6" w14:textId="18D12360"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0.21</w:t>
            </w:r>
          </w:p>
        </w:tc>
        <w:tc>
          <w:tcPr>
            <w:tcW w:w="1403" w:type="dxa"/>
            <w:tcBorders>
              <w:right w:val="single" w:sz="4" w:space="0" w:color="auto"/>
            </w:tcBorders>
            <w:vAlign w:val="center"/>
          </w:tcPr>
          <w:p w14:paraId="38EC4EAB" w14:textId="2A46DEBC"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0.12</w:t>
            </w:r>
          </w:p>
        </w:tc>
        <w:tc>
          <w:tcPr>
            <w:tcW w:w="1605" w:type="dxa"/>
            <w:vAlign w:val="center"/>
          </w:tcPr>
          <w:p w14:paraId="26677D29" w14:textId="1F74D465"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0.01</w:t>
            </w:r>
          </w:p>
        </w:tc>
        <w:tc>
          <w:tcPr>
            <w:tcW w:w="1352" w:type="dxa"/>
            <w:tcBorders>
              <w:right w:val="single" w:sz="4" w:space="0" w:color="auto"/>
            </w:tcBorders>
            <w:vAlign w:val="center"/>
          </w:tcPr>
          <w:p w14:paraId="548944EA" w14:textId="3C13B45C"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tcBorders>
            <w:vAlign w:val="bottom"/>
          </w:tcPr>
          <w:p w14:paraId="1E3900FE" w14:textId="6B9A43C7"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vAlign w:val="bottom"/>
          </w:tcPr>
          <w:p w14:paraId="2E3D64EF" w14:textId="2D6D8D21"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0BEF7672" w14:textId="0455DFDF" w:rsidTr="006C6CC5">
        <w:tc>
          <w:tcPr>
            <w:tcW w:w="4950" w:type="dxa"/>
            <w:vAlign w:val="bottom"/>
          </w:tcPr>
          <w:p w14:paraId="57A7B386" w14:textId="7C9F9953"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Bottled water</w:t>
            </w:r>
          </w:p>
        </w:tc>
        <w:tc>
          <w:tcPr>
            <w:tcW w:w="1403" w:type="dxa"/>
            <w:vAlign w:val="center"/>
          </w:tcPr>
          <w:p w14:paraId="6D498424" w14:textId="70543D79"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0.28</w:t>
            </w:r>
          </w:p>
        </w:tc>
        <w:tc>
          <w:tcPr>
            <w:tcW w:w="1403" w:type="dxa"/>
            <w:tcBorders>
              <w:right w:val="single" w:sz="4" w:space="0" w:color="auto"/>
            </w:tcBorders>
            <w:vAlign w:val="center"/>
          </w:tcPr>
          <w:p w14:paraId="385F3FCE" w14:textId="6AC738A6"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0.25</w:t>
            </w:r>
          </w:p>
        </w:tc>
        <w:tc>
          <w:tcPr>
            <w:tcW w:w="1605" w:type="dxa"/>
            <w:vAlign w:val="center"/>
          </w:tcPr>
          <w:p w14:paraId="0FDB1C2F" w14:textId="47AD1904"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0.01</w:t>
            </w:r>
          </w:p>
        </w:tc>
        <w:tc>
          <w:tcPr>
            <w:tcW w:w="1352" w:type="dxa"/>
            <w:tcBorders>
              <w:right w:val="single" w:sz="4" w:space="0" w:color="auto"/>
            </w:tcBorders>
            <w:vAlign w:val="center"/>
          </w:tcPr>
          <w:p w14:paraId="0C2632AE" w14:textId="522A3E79"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tcBorders>
            <w:vAlign w:val="bottom"/>
          </w:tcPr>
          <w:p w14:paraId="710E1EF4" w14:textId="69B9E7CA"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0.01</w:t>
            </w:r>
          </w:p>
        </w:tc>
        <w:tc>
          <w:tcPr>
            <w:tcW w:w="1316" w:type="dxa"/>
            <w:vAlign w:val="bottom"/>
          </w:tcPr>
          <w:p w14:paraId="6D7A2695" w14:textId="060F04B9"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117B4274" w14:textId="0227014B" w:rsidTr="006C6CC5">
        <w:tc>
          <w:tcPr>
            <w:tcW w:w="4950" w:type="dxa"/>
            <w:tcBorders>
              <w:bottom w:val="single" w:sz="4" w:space="0" w:color="auto"/>
            </w:tcBorders>
            <w:vAlign w:val="center"/>
          </w:tcPr>
          <w:p w14:paraId="5480BAE2" w14:textId="40B10820"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Unsweetened, low- or non-fat milk</w:t>
            </w:r>
          </w:p>
        </w:tc>
        <w:tc>
          <w:tcPr>
            <w:tcW w:w="1403" w:type="dxa"/>
            <w:tcBorders>
              <w:bottom w:val="single" w:sz="4" w:space="0" w:color="auto"/>
            </w:tcBorders>
            <w:vAlign w:val="center"/>
          </w:tcPr>
          <w:p w14:paraId="2EB54C33" w14:textId="4EF63943"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0.50</w:t>
            </w:r>
          </w:p>
        </w:tc>
        <w:tc>
          <w:tcPr>
            <w:tcW w:w="1403" w:type="dxa"/>
            <w:tcBorders>
              <w:bottom w:val="single" w:sz="4" w:space="0" w:color="auto"/>
              <w:right w:val="single" w:sz="4" w:space="0" w:color="auto"/>
            </w:tcBorders>
            <w:vAlign w:val="center"/>
          </w:tcPr>
          <w:p w14:paraId="7C38FD71" w14:textId="56FFA7CA"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0.43</w:t>
            </w:r>
          </w:p>
        </w:tc>
        <w:tc>
          <w:tcPr>
            <w:tcW w:w="1605" w:type="dxa"/>
            <w:tcBorders>
              <w:bottom w:val="single" w:sz="4" w:space="0" w:color="auto"/>
            </w:tcBorders>
            <w:vAlign w:val="center"/>
          </w:tcPr>
          <w:p w14:paraId="7D44D1B7" w14:textId="4AC22096"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bottom w:val="single" w:sz="4" w:space="0" w:color="auto"/>
              <w:right w:val="single" w:sz="4" w:space="0" w:color="auto"/>
            </w:tcBorders>
            <w:vAlign w:val="center"/>
          </w:tcPr>
          <w:p w14:paraId="4385AD40" w14:textId="17CBA590"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bottom w:val="single" w:sz="4" w:space="0" w:color="auto"/>
            </w:tcBorders>
            <w:vAlign w:val="bottom"/>
          </w:tcPr>
          <w:p w14:paraId="0A4D412C" w14:textId="34595B74"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tcBorders>
              <w:bottom w:val="single" w:sz="4" w:space="0" w:color="auto"/>
            </w:tcBorders>
            <w:vAlign w:val="bottom"/>
          </w:tcPr>
          <w:p w14:paraId="2D6941BC" w14:textId="6A050851"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50FD137B" w14:textId="3A0B9893" w:rsidTr="006C6CC5">
        <w:tc>
          <w:tcPr>
            <w:tcW w:w="7756" w:type="dxa"/>
            <w:gridSpan w:val="3"/>
            <w:tcBorders>
              <w:top w:val="single" w:sz="4" w:space="0" w:color="auto"/>
              <w:bottom w:val="single" w:sz="4" w:space="0" w:color="auto"/>
              <w:right w:val="single" w:sz="4" w:space="0" w:color="auto"/>
            </w:tcBorders>
            <w:vAlign w:val="center"/>
          </w:tcPr>
          <w:p w14:paraId="1D754EE4" w14:textId="67C9D202"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b/>
                <w:bCs/>
                <w:color w:val="000000" w:themeColor="text1"/>
              </w:rPr>
              <w:t>Weight status &amp; body mass index (BMI)</w:t>
            </w:r>
            <w:r w:rsidRPr="00AC1AAF">
              <w:rPr>
                <w:rFonts w:ascii="Times New Roman" w:hAnsi="Times New Roman" w:cs="Times New Roman"/>
                <w:color w:val="000000" w:themeColor="text1"/>
              </w:rPr>
              <w:t>  </w:t>
            </w:r>
          </w:p>
        </w:tc>
        <w:tc>
          <w:tcPr>
            <w:tcW w:w="1605" w:type="dxa"/>
            <w:tcBorders>
              <w:top w:val="single" w:sz="4" w:space="0" w:color="auto"/>
              <w:bottom w:val="single" w:sz="4" w:space="0" w:color="auto"/>
            </w:tcBorders>
          </w:tcPr>
          <w:p w14:paraId="0FE02F96" w14:textId="77777777" w:rsidR="00A13AD2" w:rsidRPr="00AC1AAF" w:rsidRDefault="00A13AD2" w:rsidP="00A13AD2">
            <w:pPr>
              <w:ind w:right="365"/>
              <w:jc w:val="right"/>
              <w:rPr>
                <w:rFonts w:ascii="Times New Roman" w:hAnsi="Times New Roman" w:cs="Times New Roman"/>
                <w:color w:val="000000" w:themeColor="text1"/>
              </w:rPr>
            </w:pPr>
          </w:p>
        </w:tc>
        <w:tc>
          <w:tcPr>
            <w:tcW w:w="1352" w:type="dxa"/>
            <w:tcBorders>
              <w:top w:val="single" w:sz="4" w:space="0" w:color="auto"/>
              <w:bottom w:val="single" w:sz="4" w:space="0" w:color="auto"/>
              <w:right w:val="single" w:sz="4" w:space="0" w:color="auto"/>
            </w:tcBorders>
          </w:tcPr>
          <w:p w14:paraId="0CB13CCB" w14:textId="542E50D7" w:rsidR="00A13AD2" w:rsidRPr="00AC1AAF" w:rsidRDefault="00A13AD2" w:rsidP="00A13AD2">
            <w:pPr>
              <w:ind w:right="365"/>
              <w:jc w:val="right"/>
              <w:rPr>
                <w:rFonts w:ascii="Times New Roman" w:hAnsi="Times New Roman" w:cs="Times New Roman"/>
                <w:color w:val="000000" w:themeColor="text1"/>
              </w:rPr>
            </w:pPr>
          </w:p>
        </w:tc>
        <w:tc>
          <w:tcPr>
            <w:tcW w:w="1403" w:type="dxa"/>
            <w:tcBorders>
              <w:top w:val="single" w:sz="4" w:space="0" w:color="auto"/>
              <w:left w:val="single" w:sz="4" w:space="0" w:color="auto"/>
              <w:bottom w:val="single" w:sz="4" w:space="0" w:color="auto"/>
            </w:tcBorders>
            <w:vAlign w:val="center"/>
          </w:tcPr>
          <w:p w14:paraId="24344C8B" w14:textId="45789AE3"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 </w:t>
            </w:r>
          </w:p>
        </w:tc>
        <w:tc>
          <w:tcPr>
            <w:tcW w:w="1316" w:type="dxa"/>
            <w:tcBorders>
              <w:top w:val="single" w:sz="4" w:space="0" w:color="auto"/>
              <w:bottom w:val="single" w:sz="4" w:space="0" w:color="auto"/>
            </w:tcBorders>
            <w:vAlign w:val="center"/>
          </w:tcPr>
          <w:p w14:paraId="69E9109F" w14:textId="68E0EFC0"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 </w:t>
            </w:r>
          </w:p>
        </w:tc>
      </w:tr>
      <w:tr w:rsidR="00AC1AAF" w:rsidRPr="00AC1AAF" w14:paraId="653D3F2F" w14:textId="2D2FA012" w:rsidTr="006C6CC5">
        <w:tc>
          <w:tcPr>
            <w:tcW w:w="4950" w:type="dxa"/>
            <w:tcBorders>
              <w:top w:val="single" w:sz="4" w:space="0" w:color="auto"/>
            </w:tcBorders>
            <w:vAlign w:val="center"/>
          </w:tcPr>
          <w:p w14:paraId="7C0CEE44" w14:textId="77FC33DC" w:rsidR="00A13AD2" w:rsidRPr="00AC1AAF" w:rsidRDefault="00A13AD2" w:rsidP="00A13AD2">
            <w:pPr>
              <w:rPr>
                <w:rFonts w:ascii="Times New Roman" w:hAnsi="Times New Roman" w:cs="Times New Roman"/>
                <w:b/>
                <w:bCs/>
                <w:color w:val="000000" w:themeColor="text1"/>
              </w:rPr>
            </w:pPr>
            <w:r w:rsidRPr="00AC1AAF">
              <w:rPr>
                <w:rFonts w:ascii="Times New Roman" w:hAnsi="Times New Roman" w:cs="Times New Roman"/>
                <w:color w:val="000000" w:themeColor="text1"/>
              </w:rPr>
              <w:t xml:space="preserve">Overweight/obese </w:t>
            </w:r>
            <w:proofErr w:type="spellStart"/>
            <w:r w:rsidRPr="00AC1AAF">
              <w:rPr>
                <w:rFonts w:ascii="Times New Roman" w:hAnsi="Times New Roman" w:cs="Times New Roman"/>
                <w:color w:val="000000" w:themeColor="text1"/>
              </w:rPr>
              <w:t>status</w:t>
            </w:r>
            <w:r w:rsidRPr="00AC1AAF">
              <w:rPr>
                <w:rFonts w:ascii="Times New Roman" w:hAnsi="Times New Roman" w:cs="Times New Roman"/>
                <w:color w:val="000000" w:themeColor="text1"/>
                <w:vertAlign w:val="superscript"/>
              </w:rPr>
              <w:t>a</w:t>
            </w:r>
            <w:proofErr w:type="spellEnd"/>
          </w:p>
        </w:tc>
        <w:tc>
          <w:tcPr>
            <w:tcW w:w="1403" w:type="dxa"/>
            <w:tcBorders>
              <w:top w:val="single" w:sz="4" w:space="0" w:color="auto"/>
            </w:tcBorders>
            <w:vAlign w:val="center"/>
          </w:tcPr>
          <w:p w14:paraId="1A5ED393" w14:textId="2FC9F4EF"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w:t>
            </w:r>
          </w:p>
        </w:tc>
        <w:tc>
          <w:tcPr>
            <w:tcW w:w="1403" w:type="dxa"/>
            <w:tcBorders>
              <w:top w:val="single" w:sz="4" w:space="0" w:color="auto"/>
              <w:right w:val="single" w:sz="4" w:space="0" w:color="auto"/>
            </w:tcBorders>
            <w:vAlign w:val="center"/>
          </w:tcPr>
          <w:p w14:paraId="42E77FC6" w14:textId="5B5254A4"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w:t>
            </w:r>
          </w:p>
        </w:tc>
        <w:tc>
          <w:tcPr>
            <w:tcW w:w="1605" w:type="dxa"/>
            <w:tcBorders>
              <w:top w:val="single" w:sz="4" w:space="0" w:color="auto"/>
            </w:tcBorders>
            <w:vAlign w:val="center"/>
          </w:tcPr>
          <w:p w14:paraId="397C25FC" w14:textId="1ABE77E3"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top w:val="single" w:sz="4" w:space="0" w:color="auto"/>
              <w:right w:val="single" w:sz="4" w:space="0" w:color="auto"/>
            </w:tcBorders>
            <w:vAlign w:val="center"/>
          </w:tcPr>
          <w:p w14:paraId="7438421A" w14:textId="5406F333"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top w:val="single" w:sz="4" w:space="0" w:color="auto"/>
              <w:left w:val="single" w:sz="4" w:space="0" w:color="auto"/>
            </w:tcBorders>
            <w:vAlign w:val="bottom"/>
          </w:tcPr>
          <w:p w14:paraId="458DEDE6" w14:textId="66725DEB"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tcBorders>
              <w:top w:val="single" w:sz="4" w:space="0" w:color="auto"/>
            </w:tcBorders>
            <w:vAlign w:val="bottom"/>
          </w:tcPr>
          <w:p w14:paraId="171C9321" w14:textId="6339B09C"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1C177DB7" w14:textId="3E45227E" w:rsidTr="006C6CC5">
        <w:tc>
          <w:tcPr>
            <w:tcW w:w="4950" w:type="dxa"/>
            <w:vAlign w:val="center"/>
          </w:tcPr>
          <w:p w14:paraId="0D9CE2D0" w14:textId="207322E4"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BMI percentile</w:t>
            </w:r>
          </w:p>
        </w:tc>
        <w:tc>
          <w:tcPr>
            <w:tcW w:w="1403" w:type="dxa"/>
            <w:vAlign w:val="center"/>
          </w:tcPr>
          <w:p w14:paraId="1DFDEBF4" w14:textId="02E09B27"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0.93</w:t>
            </w:r>
          </w:p>
        </w:tc>
        <w:tc>
          <w:tcPr>
            <w:tcW w:w="1403" w:type="dxa"/>
            <w:tcBorders>
              <w:right w:val="single" w:sz="4" w:space="0" w:color="auto"/>
            </w:tcBorders>
            <w:vAlign w:val="center"/>
          </w:tcPr>
          <w:p w14:paraId="3151B76C" w14:textId="7DACCD57"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0.92</w:t>
            </w:r>
          </w:p>
        </w:tc>
        <w:tc>
          <w:tcPr>
            <w:tcW w:w="1605" w:type="dxa"/>
            <w:vAlign w:val="center"/>
          </w:tcPr>
          <w:p w14:paraId="6191806C" w14:textId="2A3A1192"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right w:val="single" w:sz="4" w:space="0" w:color="auto"/>
            </w:tcBorders>
            <w:vAlign w:val="center"/>
          </w:tcPr>
          <w:p w14:paraId="76BA113E" w14:textId="4FC0E01F"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tcBorders>
            <w:vAlign w:val="bottom"/>
          </w:tcPr>
          <w:p w14:paraId="6BB7C222" w14:textId="2ECAA676"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vAlign w:val="bottom"/>
          </w:tcPr>
          <w:p w14:paraId="7D491CE1" w14:textId="2F2585EE"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r w:rsidR="00AC1AAF" w:rsidRPr="00AC1AAF" w14:paraId="2211F7CF" w14:textId="78E5CD29" w:rsidTr="006C6CC5">
        <w:tc>
          <w:tcPr>
            <w:tcW w:w="4950" w:type="dxa"/>
            <w:tcBorders>
              <w:bottom w:val="single" w:sz="4" w:space="0" w:color="auto"/>
            </w:tcBorders>
            <w:vAlign w:val="center"/>
          </w:tcPr>
          <w:p w14:paraId="68FF3354" w14:textId="1B5B923F" w:rsidR="00A13AD2" w:rsidRPr="00AC1AAF" w:rsidRDefault="00A13AD2" w:rsidP="00A13AD2">
            <w:pPr>
              <w:rPr>
                <w:rFonts w:ascii="Times New Roman" w:hAnsi="Times New Roman" w:cs="Times New Roman"/>
                <w:color w:val="000000" w:themeColor="text1"/>
              </w:rPr>
            </w:pPr>
            <w:r w:rsidRPr="00AC1AAF">
              <w:rPr>
                <w:rFonts w:ascii="Times New Roman" w:hAnsi="Times New Roman" w:cs="Times New Roman"/>
                <w:color w:val="000000" w:themeColor="text1"/>
              </w:rPr>
              <w:t>Absolute BMI (kg/m</w:t>
            </w:r>
            <w:r w:rsidRPr="00AC1AAF">
              <w:rPr>
                <w:rFonts w:ascii="Times New Roman" w:hAnsi="Times New Roman" w:cs="Times New Roman"/>
                <w:color w:val="000000" w:themeColor="text1"/>
                <w:vertAlign w:val="superscript"/>
              </w:rPr>
              <w:t>2</w:t>
            </w:r>
            <w:r w:rsidRPr="00AC1AAF">
              <w:rPr>
                <w:rFonts w:ascii="Times New Roman" w:hAnsi="Times New Roman" w:cs="Times New Roman"/>
                <w:color w:val="000000" w:themeColor="text1"/>
              </w:rPr>
              <w:t>)</w:t>
            </w:r>
          </w:p>
        </w:tc>
        <w:tc>
          <w:tcPr>
            <w:tcW w:w="1403" w:type="dxa"/>
            <w:tcBorders>
              <w:bottom w:val="single" w:sz="4" w:space="0" w:color="auto"/>
            </w:tcBorders>
            <w:vAlign w:val="center"/>
          </w:tcPr>
          <w:p w14:paraId="71ED1172" w14:textId="4167B510"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0.94</w:t>
            </w:r>
          </w:p>
        </w:tc>
        <w:tc>
          <w:tcPr>
            <w:tcW w:w="1403" w:type="dxa"/>
            <w:tcBorders>
              <w:bottom w:val="single" w:sz="4" w:space="0" w:color="auto"/>
              <w:right w:val="single" w:sz="4" w:space="0" w:color="auto"/>
            </w:tcBorders>
            <w:vAlign w:val="center"/>
          </w:tcPr>
          <w:p w14:paraId="2EC34949" w14:textId="429A0FCA" w:rsidR="00A13AD2" w:rsidRPr="00AC1AAF" w:rsidRDefault="00A13AD2" w:rsidP="00A13AD2">
            <w:pPr>
              <w:jc w:val="center"/>
              <w:rPr>
                <w:rFonts w:ascii="Times New Roman" w:hAnsi="Times New Roman" w:cs="Times New Roman"/>
                <w:color w:val="000000" w:themeColor="text1"/>
              </w:rPr>
            </w:pPr>
            <w:r w:rsidRPr="00AC1AAF">
              <w:rPr>
                <w:rFonts w:ascii="Times New Roman" w:hAnsi="Times New Roman" w:cs="Times New Roman"/>
                <w:color w:val="000000" w:themeColor="text1"/>
              </w:rPr>
              <w:t>0.95</w:t>
            </w:r>
          </w:p>
        </w:tc>
        <w:tc>
          <w:tcPr>
            <w:tcW w:w="1605" w:type="dxa"/>
            <w:tcBorders>
              <w:bottom w:val="single" w:sz="4" w:space="0" w:color="auto"/>
            </w:tcBorders>
            <w:vAlign w:val="center"/>
          </w:tcPr>
          <w:p w14:paraId="4FC874DC" w14:textId="201F51DB"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52" w:type="dxa"/>
            <w:tcBorders>
              <w:bottom w:val="single" w:sz="4" w:space="0" w:color="auto"/>
              <w:right w:val="single" w:sz="4" w:space="0" w:color="auto"/>
            </w:tcBorders>
            <w:vAlign w:val="center"/>
          </w:tcPr>
          <w:p w14:paraId="04836789" w14:textId="06342CDB"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403" w:type="dxa"/>
            <w:tcBorders>
              <w:left w:val="single" w:sz="4" w:space="0" w:color="auto"/>
              <w:bottom w:val="single" w:sz="4" w:space="0" w:color="auto"/>
            </w:tcBorders>
            <w:vAlign w:val="bottom"/>
          </w:tcPr>
          <w:p w14:paraId="41CADABC" w14:textId="71FC1CA1" w:rsidR="00A13AD2" w:rsidRPr="00AC1AAF" w:rsidRDefault="00A13AD2" w:rsidP="00A13AD2">
            <w:pPr>
              <w:ind w:right="365"/>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c>
          <w:tcPr>
            <w:tcW w:w="1316" w:type="dxa"/>
            <w:tcBorders>
              <w:bottom w:val="single" w:sz="4" w:space="0" w:color="auto"/>
            </w:tcBorders>
            <w:vAlign w:val="bottom"/>
          </w:tcPr>
          <w:p w14:paraId="22FC8D9D" w14:textId="7F04A868" w:rsidR="00A13AD2" w:rsidRPr="00AC1AAF" w:rsidRDefault="00A13AD2" w:rsidP="00A13AD2">
            <w:pPr>
              <w:ind w:right="310"/>
              <w:jc w:val="right"/>
              <w:rPr>
                <w:rFonts w:ascii="Times New Roman" w:hAnsi="Times New Roman" w:cs="Times New Roman"/>
                <w:color w:val="000000" w:themeColor="text1"/>
              </w:rPr>
            </w:pPr>
            <w:r w:rsidRPr="00AC1AAF">
              <w:rPr>
                <w:rFonts w:ascii="Times New Roman" w:hAnsi="Times New Roman" w:cs="Times New Roman"/>
                <w:color w:val="000000" w:themeColor="text1"/>
              </w:rPr>
              <w:t>&lt;0.01</w:t>
            </w:r>
          </w:p>
        </w:tc>
      </w:tr>
    </w:tbl>
    <w:p w14:paraId="2E9D7A9A" w14:textId="65AE02B3" w:rsidR="00AE0AD1" w:rsidRPr="00AC1AAF" w:rsidRDefault="00AE0AD1" w:rsidP="00D1224E">
      <w:pPr>
        <w:rPr>
          <w:rFonts w:ascii="Times New Roman" w:hAnsi="Times New Roman" w:cs="Times New Roman"/>
          <w:color w:val="000000" w:themeColor="text1"/>
          <w:szCs w:val="22"/>
        </w:rPr>
      </w:pPr>
      <w:r w:rsidRPr="00AC1AAF">
        <w:rPr>
          <w:rFonts w:ascii="Times New Roman" w:hAnsi="Times New Roman" w:cs="Times New Roman"/>
          <w:color w:val="000000" w:themeColor="text1"/>
          <w:szCs w:val="22"/>
        </w:rPr>
        <w:t>Abbreviations:</w:t>
      </w:r>
      <w:r w:rsidR="006B209A" w:rsidRPr="00AC1AAF">
        <w:rPr>
          <w:rFonts w:ascii="Times New Roman" w:hAnsi="Times New Roman" w:cs="Times New Roman"/>
          <w:color w:val="000000" w:themeColor="text1"/>
          <w:szCs w:val="22"/>
        </w:rPr>
        <w:t xml:space="preserve"> </w:t>
      </w:r>
      <w:r w:rsidR="00A258B0" w:rsidRPr="00AC1AAF">
        <w:rPr>
          <w:rFonts w:ascii="Times New Roman" w:hAnsi="Times New Roman" w:cs="Times New Roman"/>
          <w:color w:val="000000" w:themeColor="text1"/>
          <w:szCs w:val="22"/>
        </w:rPr>
        <w:t>BMI, body mass index;</w:t>
      </w:r>
      <w:r w:rsidRPr="00AC1AAF">
        <w:rPr>
          <w:rFonts w:ascii="Times New Roman" w:hAnsi="Times New Roman" w:cs="Times New Roman"/>
          <w:color w:val="000000" w:themeColor="text1"/>
          <w:szCs w:val="22"/>
        </w:rPr>
        <w:t xml:space="preserve"> SSB</w:t>
      </w:r>
      <w:r w:rsidR="00A258B0" w:rsidRPr="00AC1AAF">
        <w:rPr>
          <w:rFonts w:ascii="Times New Roman" w:hAnsi="Times New Roman" w:cs="Times New Roman"/>
          <w:color w:val="000000" w:themeColor="text1"/>
          <w:szCs w:val="22"/>
        </w:rPr>
        <w:t>s,</w:t>
      </w:r>
      <w:r w:rsidRPr="00AC1AAF">
        <w:rPr>
          <w:rFonts w:ascii="Times New Roman" w:hAnsi="Times New Roman" w:cs="Times New Roman"/>
          <w:color w:val="000000" w:themeColor="text1"/>
          <w:szCs w:val="22"/>
        </w:rPr>
        <w:t xml:space="preserve"> sugar-sweetened beverage</w:t>
      </w:r>
      <w:r w:rsidR="00A258B0" w:rsidRPr="00AC1AAF">
        <w:rPr>
          <w:rFonts w:ascii="Times New Roman" w:hAnsi="Times New Roman" w:cs="Times New Roman"/>
          <w:color w:val="000000" w:themeColor="text1"/>
          <w:szCs w:val="22"/>
        </w:rPr>
        <w:t>s</w:t>
      </w:r>
      <w:r w:rsidR="00AF378D" w:rsidRPr="00AC1AAF">
        <w:rPr>
          <w:rFonts w:ascii="Times New Roman" w:hAnsi="Times New Roman" w:cs="Times New Roman"/>
          <w:color w:val="000000" w:themeColor="text1"/>
          <w:szCs w:val="22"/>
        </w:rPr>
        <w:t>.</w:t>
      </w:r>
    </w:p>
    <w:p w14:paraId="7130A30D" w14:textId="5C898462" w:rsidR="00F0066B" w:rsidRPr="00AC1AAF" w:rsidRDefault="00CF2589" w:rsidP="00D1224E">
      <w:pPr>
        <w:rPr>
          <w:rFonts w:ascii="Times New Roman" w:hAnsi="Times New Roman" w:cs="Times New Roman"/>
          <w:color w:val="000000" w:themeColor="text1"/>
          <w:szCs w:val="22"/>
        </w:rPr>
      </w:pPr>
      <w:r w:rsidRPr="00AC1AAF">
        <w:rPr>
          <w:rFonts w:ascii="Times New Roman" w:hAnsi="Times New Roman" w:cs="Times New Roman"/>
          <w:i/>
          <w:color w:val="000000" w:themeColor="text1"/>
          <w:szCs w:val="22"/>
        </w:rPr>
        <w:t xml:space="preserve">Note. </w:t>
      </w:r>
      <w:r w:rsidRPr="00AC1AAF">
        <w:rPr>
          <w:rFonts w:ascii="Times New Roman" w:hAnsi="Times New Roman" w:cs="Times New Roman"/>
          <w:color w:val="000000" w:themeColor="text1"/>
          <w:szCs w:val="22"/>
        </w:rPr>
        <w:t xml:space="preserve">ICCs were calculated using </w:t>
      </w:r>
      <w:r w:rsidR="00812C72" w:rsidRPr="00AC1AAF">
        <w:rPr>
          <w:rFonts w:ascii="Times New Roman" w:hAnsi="Times New Roman" w:cs="Times New Roman"/>
          <w:color w:val="000000" w:themeColor="text1"/>
          <w:szCs w:val="22"/>
        </w:rPr>
        <w:t>Stata’s</w:t>
      </w:r>
      <w:r w:rsidRPr="00AC1AAF">
        <w:rPr>
          <w:rFonts w:ascii="Times New Roman" w:hAnsi="Times New Roman" w:cs="Times New Roman"/>
          <w:color w:val="000000" w:themeColor="text1"/>
          <w:szCs w:val="22"/>
        </w:rPr>
        <w:t xml:space="preserve"> </w:t>
      </w:r>
      <w:r w:rsidRPr="00AC1AAF">
        <w:rPr>
          <w:rFonts w:ascii="Times New Roman" w:hAnsi="Times New Roman" w:cs="Times New Roman"/>
          <w:i/>
          <w:color w:val="000000" w:themeColor="text1"/>
          <w:szCs w:val="22"/>
        </w:rPr>
        <w:t xml:space="preserve">mixed </w:t>
      </w:r>
      <w:r w:rsidRPr="00AC1AAF">
        <w:rPr>
          <w:rFonts w:ascii="Times New Roman" w:hAnsi="Times New Roman" w:cs="Times New Roman"/>
          <w:color w:val="000000" w:themeColor="text1"/>
          <w:szCs w:val="22"/>
        </w:rPr>
        <w:t>command</w:t>
      </w:r>
      <w:r w:rsidR="00812C72" w:rsidRPr="00AC1AAF">
        <w:rPr>
          <w:rFonts w:ascii="Times New Roman" w:hAnsi="Times New Roman" w:cs="Times New Roman"/>
          <w:color w:val="000000" w:themeColor="text1"/>
          <w:szCs w:val="22"/>
        </w:rPr>
        <w:t xml:space="preserve"> for continuous variables and </w:t>
      </w:r>
      <w:r w:rsidR="00E107CA" w:rsidRPr="00AC1AAF">
        <w:rPr>
          <w:rFonts w:ascii="Times New Roman" w:hAnsi="Times New Roman" w:cs="Times New Roman"/>
          <w:color w:val="000000" w:themeColor="text1"/>
          <w:szCs w:val="22"/>
        </w:rPr>
        <w:t xml:space="preserve">the </w:t>
      </w:r>
      <w:proofErr w:type="spellStart"/>
      <w:r w:rsidR="00E107CA" w:rsidRPr="00AC1AAF">
        <w:rPr>
          <w:rFonts w:ascii="Times New Roman" w:hAnsi="Times New Roman" w:cs="Times New Roman"/>
          <w:i/>
          <w:color w:val="000000" w:themeColor="text1"/>
          <w:szCs w:val="22"/>
        </w:rPr>
        <w:t>melogit</w:t>
      </w:r>
      <w:proofErr w:type="spellEnd"/>
      <w:r w:rsidR="00E107CA" w:rsidRPr="00AC1AAF">
        <w:rPr>
          <w:rFonts w:ascii="Times New Roman" w:hAnsi="Times New Roman" w:cs="Times New Roman"/>
          <w:color w:val="000000" w:themeColor="text1"/>
          <w:szCs w:val="22"/>
        </w:rPr>
        <w:t xml:space="preserve"> command for binary variables</w:t>
      </w:r>
      <w:r w:rsidRPr="00AC1AAF">
        <w:rPr>
          <w:rFonts w:ascii="Times New Roman" w:hAnsi="Times New Roman" w:cs="Times New Roman"/>
          <w:color w:val="000000" w:themeColor="text1"/>
          <w:szCs w:val="22"/>
        </w:rPr>
        <w:t xml:space="preserve">. </w:t>
      </w:r>
      <w:r w:rsidR="00A15C78" w:rsidRPr="00AC1AAF">
        <w:rPr>
          <w:rFonts w:ascii="Times New Roman" w:hAnsi="Times New Roman" w:cs="Times New Roman"/>
          <w:color w:val="000000" w:themeColor="text1"/>
          <w:szCs w:val="22"/>
        </w:rPr>
        <w:t>Adjus</w:t>
      </w:r>
      <w:r w:rsidR="00AE0AD1" w:rsidRPr="00AC1AAF">
        <w:rPr>
          <w:rFonts w:ascii="Times New Roman" w:hAnsi="Times New Roman" w:cs="Times New Roman"/>
          <w:color w:val="000000" w:themeColor="text1"/>
          <w:szCs w:val="22"/>
        </w:rPr>
        <w:t>ted ICCs</w:t>
      </w:r>
      <w:r w:rsidR="00A15C78" w:rsidRPr="00AC1AAF">
        <w:rPr>
          <w:rFonts w:ascii="Times New Roman" w:hAnsi="Times New Roman" w:cs="Times New Roman"/>
          <w:color w:val="000000" w:themeColor="text1"/>
          <w:szCs w:val="22"/>
        </w:rPr>
        <w:t xml:space="preserve"> </w:t>
      </w:r>
      <w:r w:rsidR="001C1587" w:rsidRPr="00AC1AAF">
        <w:rPr>
          <w:rFonts w:ascii="Times New Roman" w:hAnsi="Times New Roman" w:cs="Times New Roman"/>
          <w:color w:val="000000" w:themeColor="text1"/>
          <w:szCs w:val="22"/>
        </w:rPr>
        <w:t xml:space="preserve">adjust </w:t>
      </w:r>
      <w:r w:rsidR="00737726" w:rsidRPr="00AC1AAF">
        <w:rPr>
          <w:rFonts w:ascii="Times New Roman" w:hAnsi="Times New Roman" w:cs="Times New Roman"/>
          <w:color w:val="000000" w:themeColor="text1"/>
          <w:szCs w:val="22"/>
        </w:rPr>
        <w:t xml:space="preserve">for </w:t>
      </w:r>
      <w:r w:rsidR="007029A8">
        <w:rPr>
          <w:rFonts w:ascii="Times New Roman" w:hAnsi="Times New Roman" w:cs="Times New Roman"/>
          <w:color w:val="000000" w:themeColor="text1"/>
          <w:szCs w:val="22"/>
        </w:rPr>
        <w:t>study</w:t>
      </w:r>
      <w:r w:rsidR="005A3836" w:rsidRPr="00AC1AAF">
        <w:rPr>
          <w:rFonts w:ascii="Times New Roman" w:hAnsi="Times New Roman" w:cs="Times New Roman"/>
          <w:color w:val="000000" w:themeColor="text1"/>
          <w:szCs w:val="22"/>
        </w:rPr>
        <w:t xml:space="preserve"> group, time period (baseline vs. follow-up), the interaction between </w:t>
      </w:r>
      <w:r w:rsidR="007029A8">
        <w:rPr>
          <w:rFonts w:ascii="Times New Roman" w:hAnsi="Times New Roman" w:cs="Times New Roman"/>
          <w:color w:val="000000" w:themeColor="text1"/>
          <w:szCs w:val="22"/>
        </w:rPr>
        <w:t xml:space="preserve">study </w:t>
      </w:r>
      <w:r w:rsidR="005A3836" w:rsidRPr="00AC1AAF">
        <w:rPr>
          <w:rFonts w:ascii="Times New Roman" w:hAnsi="Times New Roman" w:cs="Times New Roman"/>
          <w:color w:val="000000" w:themeColor="text1"/>
          <w:szCs w:val="22"/>
        </w:rPr>
        <w:t>group and time period</w:t>
      </w:r>
      <w:r w:rsidR="00683299" w:rsidRPr="00AC1AAF">
        <w:rPr>
          <w:rFonts w:ascii="Times New Roman" w:hAnsi="Times New Roman" w:cs="Times New Roman"/>
          <w:color w:val="000000" w:themeColor="text1"/>
          <w:szCs w:val="22"/>
        </w:rPr>
        <w:t>,</w:t>
      </w:r>
      <w:r w:rsidR="00A15C78" w:rsidRPr="00AC1AAF">
        <w:rPr>
          <w:rFonts w:ascii="Times New Roman" w:hAnsi="Times New Roman" w:cs="Times New Roman"/>
          <w:color w:val="000000" w:themeColor="text1"/>
          <w:szCs w:val="22"/>
        </w:rPr>
        <w:t xml:space="preserve"> children’s characteristics (age</w:t>
      </w:r>
      <w:r w:rsidR="007A20A9">
        <w:rPr>
          <w:rFonts w:ascii="Times New Roman" w:hAnsi="Times New Roman" w:cs="Times New Roman"/>
          <w:color w:val="000000" w:themeColor="text1"/>
          <w:szCs w:val="22"/>
        </w:rPr>
        <w:t xml:space="preserve"> and</w:t>
      </w:r>
      <w:r w:rsidR="004D4D30" w:rsidRPr="00AC1AAF">
        <w:rPr>
          <w:rFonts w:ascii="Times New Roman" w:hAnsi="Times New Roman" w:cs="Times New Roman"/>
          <w:color w:val="000000" w:themeColor="text1"/>
          <w:szCs w:val="22"/>
        </w:rPr>
        <w:t xml:space="preserve"> sex; </w:t>
      </w:r>
      <w:r w:rsidR="00683299" w:rsidRPr="00AC1AAF">
        <w:rPr>
          <w:rFonts w:ascii="Times New Roman" w:hAnsi="Times New Roman" w:cs="Times New Roman"/>
          <w:color w:val="000000" w:themeColor="text1"/>
          <w:szCs w:val="22"/>
        </w:rPr>
        <w:t>excluded in models for</w:t>
      </w:r>
      <w:r w:rsidR="00A15C78" w:rsidRPr="00AC1AAF">
        <w:rPr>
          <w:rFonts w:ascii="Times New Roman" w:hAnsi="Times New Roman" w:cs="Times New Roman"/>
          <w:color w:val="000000" w:themeColor="text1"/>
          <w:szCs w:val="22"/>
        </w:rPr>
        <w:t xml:space="preserve"> overweight/obese status and BMI percentile) and parent</w:t>
      </w:r>
      <w:r w:rsidR="00DD466B" w:rsidRPr="00AC1AAF">
        <w:rPr>
          <w:rFonts w:ascii="Times New Roman" w:hAnsi="Times New Roman" w:cs="Times New Roman"/>
          <w:color w:val="000000" w:themeColor="text1"/>
          <w:szCs w:val="22"/>
        </w:rPr>
        <w:t>/household</w:t>
      </w:r>
      <w:r w:rsidR="00A15C78" w:rsidRPr="00AC1AAF">
        <w:rPr>
          <w:rFonts w:ascii="Times New Roman" w:hAnsi="Times New Roman" w:cs="Times New Roman"/>
          <w:color w:val="000000" w:themeColor="text1"/>
          <w:szCs w:val="22"/>
        </w:rPr>
        <w:t xml:space="preserve"> characteristics (Hispanic ethnicity, educational attainment,</w:t>
      </w:r>
      <w:r w:rsidR="00F41408">
        <w:rPr>
          <w:rFonts w:ascii="Times New Roman" w:hAnsi="Times New Roman" w:cs="Times New Roman"/>
          <w:color w:val="000000" w:themeColor="text1"/>
          <w:szCs w:val="22"/>
        </w:rPr>
        <w:t xml:space="preserve"> marital status,</w:t>
      </w:r>
      <w:r w:rsidR="00A15C78" w:rsidRPr="00AC1AAF">
        <w:rPr>
          <w:rFonts w:ascii="Times New Roman" w:hAnsi="Times New Roman" w:cs="Times New Roman"/>
          <w:color w:val="000000" w:themeColor="text1"/>
          <w:szCs w:val="22"/>
        </w:rPr>
        <w:t xml:space="preserve"> income, and household size). </w:t>
      </w:r>
    </w:p>
    <w:p w14:paraId="19B78077" w14:textId="00149AB9" w:rsidR="00BA30B0" w:rsidRPr="00AC1AAF" w:rsidRDefault="00177F1F" w:rsidP="00D1224E">
      <w:pPr>
        <w:rPr>
          <w:rFonts w:ascii="Times New Roman" w:hAnsi="Times New Roman" w:cs="Times New Roman"/>
          <w:color w:val="000000" w:themeColor="text1"/>
          <w:szCs w:val="22"/>
        </w:rPr>
      </w:pPr>
      <w:proofErr w:type="spellStart"/>
      <w:r w:rsidRPr="00AC1AAF">
        <w:rPr>
          <w:rFonts w:ascii="Times New Roman" w:hAnsi="Times New Roman" w:cs="Times New Roman"/>
          <w:color w:val="000000" w:themeColor="text1"/>
          <w:sz w:val="22"/>
          <w:szCs w:val="22"/>
          <w:vertAlign w:val="superscript"/>
        </w:rPr>
        <w:t>a</w:t>
      </w:r>
      <w:r w:rsidR="004C6BED" w:rsidRPr="00AC1AAF">
        <w:rPr>
          <w:rFonts w:ascii="Times New Roman" w:hAnsi="Times New Roman" w:cs="Times New Roman"/>
          <w:color w:val="000000" w:themeColor="text1"/>
          <w:szCs w:val="22"/>
        </w:rPr>
        <w:t>I</w:t>
      </w:r>
      <w:r w:rsidR="00BA30B0" w:rsidRPr="00AC1AAF">
        <w:rPr>
          <w:rFonts w:ascii="Times New Roman" w:hAnsi="Times New Roman" w:cs="Times New Roman"/>
          <w:color w:val="000000" w:themeColor="text1"/>
          <w:szCs w:val="22"/>
        </w:rPr>
        <w:t>CCs</w:t>
      </w:r>
      <w:proofErr w:type="spellEnd"/>
      <w:r w:rsidR="00BA30B0" w:rsidRPr="00AC1AAF">
        <w:rPr>
          <w:rFonts w:ascii="Times New Roman" w:hAnsi="Times New Roman" w:cs="Times New Roman"/>
          <w:color w:val="000000" w:themeColor="text1"/>
          <w:szCs w:val="22"/>
        </w:rPr>
        <w:t xml:space="preserve"> for overweight/obese status were</w:t>
      </w:r>
      <w:r w:rsidR="004C6BED" w:rsidRPr="00AC1AAF">
        <w:rPr>
          <w:rFonts w:ascii="Times New Roman" w:hAnsi="Times New Roman" w:cs="Times New Roman"/>
          <w:color w:val="000000" w:themeColor="text1"/>
          <w:szCs w:val="22"/>
        </w:rPr>
        <w:t xml:space="preserve"> calculated using </w:t>
      </w:r>
      <w:r w:rsidR="00BA30B0" w:rsidRPr="00AC1AAF">
        <w:rPr>
          <w:rFonts w:ascii="Times New Roman" w:hAnsi="Times New Roman" w:cs="Times New Roman"/>
          <w:color w:val="000000" w:themeColor="text1"/>
          <w:szCs w:val="22"/>
        </w:rPr>
        <w:t xml:space="preserve">baseline data </w:t>
      </w:r>
      <w:r w:rsidR="00D1224E" w:rsidRPr="00AC1AAF">
        <w:rPr>
          <w:rFonts w:ascii="Times New Roman" w:hAnsi="Times New Roman" w:cs="Times New Roman"/>
          <w:color w:val="000000" w:themeColor="text1"/>
          <w:szCs w:val="22"/>
        </w:rPr>
        <w:t xml:space="preserve">only (not repeated measures) </w:t>
      </w:r>
      <w:r w:rsidR="00BA30B0" w:rsidRPr="00AC1AAF">
        <w:rPr>
          <w:rFonts w:ascii="Times New Roman" w:hAnsi="Times New Roman" w:cs="Times New Roman"/>
          <w:color w:val="000000" w:themeColor="text1"/>
          <w:szCs w:val="22"/>
        </w:rPr>
        <w:t xml:space="preserve">due to </w:t>
      </w:r>
      <w:r w:rsidR="00D0516D" w:rsidRPr="00AC1AAF">
        <w:rPr>
          <w:rFonts w:ascii="Times New Roman" w:hAnsi="Times New Roman" w:cs="Times New Roman"/>
          <w:color w:val="000000" w:themeColor="text1"/>
          <w:szCs w:val="22"/>
        </w:rPr>
        <w:t xml:space="preserve">model </w:t>
      </w:r>
      <w:r w:rsidR="00BA30B0" w:rsidRPr="00AC1AAF">
        <w:rPr>
          <w:rFonts w:ascii="Times New Roman" w:hAnsi="Times New Roman" w:cs="Times New Roman"/>
          <w:color w:val="000000" w:themeColor="text1"/>
          <w:szCs w:val="22"/>
        </w:rPr>
        <w:t xml:space="preserve">convergence issues. </w:t>
      </w:r>
      <w:r w:rsidR="00FB2DBC" w:rsidRPr="00AC1AAF">
        <w:rPr>
          <w:rFonts w:ascii="Times New Roman" w:hAnsi="Times New Roman" w:cs="Times New Roman"/>
          <w:color w:val="000000" w:themeColor="text1"/>
          <w:szCs w:val="22"/>
        </w:rPr>
        <w:t xml:space="preserve">Thus, child-level ICCs </w:t>
      </w:r>
      <w:r w:rsidR="00E664AD" w:rsidRPr="00AC1AAF">
        <w:rPr>
          <w:rFonts w:ascii="Times New Roman" w:hAnsi="Times New Roman" w:cs="Times New Roman"/>
          <w:color w:val="000000" w:themeColor="text1"/>
          <w:szCs w:val="22"/>
        </w:rPr>
        <w:t xml:space="preserve">for this outcome </w:t>
      </w:r>
      <w:r w:rsidR="00FB2DBC" w:rsidRPr="00AC1AAF">
        <w:rPr>
          <w:rFonts w:ascii="Times New Roman" w:hAnsi="Times New Roman" w:cs="Times New Roman"/>
          <w:color w:val="000000" w:themeColor="text1"/>
          <w:szCs w:val="22"/>
        </w:rPr>
        <w:t xml:space="preserve">are not reported. </w:t>
      </w:r>
    </w:p>
    <w:p w14:paraId="22101D5E" w14:textId="77777777" w:rsidR="00177F1F" w:rsidRPr="00AC1AAF" w:rsidRDefault="00177F1F" w:rsidP="00F9043E">
      <w:pPr>
        <w:rPr>
          <w:rFonts w:ascii="Times New Roman" w:hAnsi="Times New Roman" w:cs="Times New Roman"/>
          <w:b/>
          <w:color w:val="000000" w:themeColor="text1"/>
          <w:sz w:val="23"/>
          <w:szCs w:val="23"/>
        </w:rPr>
        <w:sectPr w:rsidR="00177F1F" w:rsidRPr="00AC1AAF" w:rsidSect="005F5374">
          <w:pgSz w:w="15840" w:h="12240" w:orient="landscape"/>
          <w:pgMar w:top="1440" w:right="1440" w:bottom="1440" w:left="1440" w:header="720" w:footer="720" w:gutter="0"/>
          <w:cols w:space="720"/>
          <w:docGrid w:linePitch="360"/>
        </w:sectPr>
      </w:pPr>
    </w:p>
    <w:p w14:paraId="3EA72EA4" w14:textId="18728F68" w:rsidR="00F9043E" w:rsidRPr="006440AD" w:rsidRDefault="00F9043E" w:rsidP="00F9043E">
      <w:pPr>
        <w:rPr>
          <w:rFonts w:ascii="Times New Roman" w:hAnsi="Times New Roman" w:cs="Times New Roman"/>
          <w:color w:val="000000" w:themeColor="text1"/>
          <w:szCs w:val="23"/>
        </w:rPr>
      </w:pPr>
      <w:r w:rsidRPr="006440AD">
        <w:rPr>
          <w:rFonts w:ascii="Times New Roman" w:hAnsi="Times New Roman" w:cs="Times New Roman"/>
          <w:b/>
          <w:color w:val="000000" w:themeColor="text1"/>
          <w:szCs w:val="23"/>
        </w:rPr>
        <w:lastRenderedPageBreak/>
        <w:t xml:space="preserve">Supplemental Table </w:t>
      </w:r>
      <w:r w:rsidR="00716C0F" w:rsidRPr="006440AD">
        <w:rPr>
          <w:rFonts w:ascii="Times New Roman" w:hAnsi="Times New Roman" w:cs="Times New Roman"/>
          <w:b/>
          <w:color w:val="000000" w:themeColor="text1"/>
          <w:szCs w:val="23"/>
        </w:rPr>
        <w:t>4</w:t>
      </w:r>
      <w:r w:rsidRPr="006440AD">
        <w:rPr>
          <w:rFonts w:ascii="Times New Roman" w:hAnsi="Times New Roman" w:cs="Times New Roman"/>
          <w:b/>
          <w:color w:val="000000" w:themeColor="text1"/>
          <w:szCs w:val="23"/>
        </w:rPr>
        <w:t xml:space="preserve">. </w:t>
      </w:r>
      <w:r w:rsidR="00EE144B" w:rsidRPr="006440AD">
        <w:rPr>
          <w:rFonts w:ascii="Times New Roman" w:hAnsi="Times New Roman" w:cs="Times New Roman"/>
          <w:color w:val="000000" w:themeColor="text1"/>
          <w:szCs w:val="23"/>
        </w:rPr>
        <w:t>Estimated intervention impact on calories and added sugar from beverages.</w:t>
      </w: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620"/>
        <w:gridCol w:w="2649"/>
        <w:gridCol w:w="1556"/>
        <w:gridCol w:w="2275"/>
        <w:gridCol w:w="1834"/>
        <w:gridCol w:w="2126"/>
      </w:tblGrid>
      <w:tr w:rsidR="00AC1AAF" w:rsidRPr="00AC1AAF" w14:paraId="77DCB282" w14:textId="77777777" w:rsidTr="00E4095A">
        <w:tc>
          <w:tcPr>
            <w:tcW w:w="4140" w:type="dxa"/>
            <w:gridSpan w:val="2"/>
            <w:tcBorders>
              <w:top w:val="single" w:sz="18" w:space="0" w:color="000000" w:themeColor="text1"/>
              <w:right w:val="single" w:sz="4" w:space="0" w:color="000000" w:themeColor="text1"/>
            </w:tcBorders>
            <w:shd w:val="clear" w:color="auto" w:fill="F2F2F2" w:themeFill="background1" w:themeFillShade="F2"/>
            <w:vAlign w:val="center"/>
          </w:tcPr>
          <w:p w14:paraId="36F789BF" w14:textId="7395B132" w:rsidR="00F349C7" w:rsidRPr="00AC1AAF" w:rsidRDefault="00351C02" w:rsidP="00AA1D2B">
            <w:pPr>
              <w:jc w:val="center"/>
              <w:rPr>
                <w:rFonts w:ascii="Times New Roman" w:hAnsi="Times New Roman" w:cs="Times New Roman"/>
                <w:b/>
                <w:color w:val="000000" w:themeColor="text1"/>
                <w:sz w:val="20"/>
                <w:szCs w:val="20"/>
                <w:vertAlign w:val="superscript"/>
              </w:rPr>
            </w:pPr>
            <w:r w:rsidRPr="00AC1AAF">
              <w:rPr>
                <w:rFonts w:ascii="Times New Roman" w:hAnsi="Times New Roman" w:cs="Times New Roman"/>
                <w:b/>
                <w:color w:val="000000" w:themeColor="text1"/>
                <w:sz w:val="20"/>
                <w:szCs w:val="20"/>
              </w:rPr>
              <w:t>Intervention Impact on Volume of Beverages Consumed</w:t>
            </w:r>
            <w:r w:rsidR="00823E70" w:rsidRPr="00AC1AAF">
              <w:rPr>
                <w:rFonts w:ascii="Times New Roman" w:hAnsi="Times New Roman" w:cs="Times New Roman"/>
                <w:b/>
                <w:color w:val="000000" w:themeColor="text1"/>
                <w:sz w:val="20"/>
                <w:szCs w:val="20"/>
              </w:rPr>
              <w:t xml:space="preserve">, </w:t>
            </w:r>
            <w:r w:rsidR="00F349C7" w:rsidRPr="00AC1AAF">
              <w:rPr>
                <w:rFonts w:ascii="Times New Roman" w:hAnsi="Times New Roman" w:cs="Times New Roman"/>
                <w:b/>
                <w:color w:val="000000" w:themeColor="text1"/>
                <w:sz w:val="20"/>
                <w:szCs w:val="20"/>
              </w:rPr>
              <w:t xml:space="preserve">Survey </w:t>
            </w:r>
            <w:proofErr w:type="spellStart"/>
            <w:r w:rsidR="00F349C7" w:rsidRPr="00AC1AAF">
              <w:rPr>
                <w:rFonts w:ascii="Times New Roman" w:hAnsi="Times New Roman" w:cs="Times New Roman"/>
                <w:b/>
                <w:color w:val="000000" w:themeColor="text1"/>
                <w:sz w:val="20"/>
                <w:szCs w:val="20"/>
              </w:rPr>
              <w:t>Data</w:t>
            </w:r>
            <w:r w:rsidR="00981301" w:rsidRPr="00AC1AAF">
              <w:rPr>
                <w:rFonts w:ascii="Times New Roman" w:hAnsi="Times New Roman" w:cs="Times New Roman"/>
                <w:b/>
                <w:color w:val="000000" w:themeColor="text1"/>
                <w:sz w:val="20"/>
                <w:szCs w:val="20"/>
                <w:vertAlign w:val="superscript"/>
              </w:rPr>
              <w:t>a</w:t>
            </w:r>
            <w:proofErr w:type="spellEnd"/>
          </w:p>
        </w:tc>
        <w:tc>
          <w:tcPr>
            <w:tcW w:w="6480" w:type="dxa"/>
            <w:gridSpan w:val="3"/>
            <w:tcBorders>
              <w:top w:val="single" w:sz="18" w:space="0" w:color="000000" w:themeColor="text1"/>
              <w:left w:val="single" w:sz="4" w:space="0" w:color="000000" w:themeColor="text1"/>
              <w:right w:val="single" w:sz="4" w:space="0" w:color="000000" w:themeColor="text1"/>
            </w:tcBorders>
            <w:vAlign w:val="center"/>
          </w:tcPr>
          <w:p w14:paraId="1BB7C1E2" w14:textId="77777777" w:rsidR="00975C69" w:rsidRDefault="001A2588" w:rsidP="008972D9">
            <w:pPr>
              <w:jc w:val="center"/>
              <w:rPr>
                <w:rFonts w:ascii="Times New Roman" w:hAnsi="Times New Roman" w:cs="Times New Roman"/>
                <w:b/>
                <w:color w:val="000000" w:themeColor="text1"/>
                <w:sz w:val="20"/>
                <w:szCs w:val="20"/>
              </w:rPr>
            </w:pPr>
            <w:r w:rsidRPr="00AC1AAF">
              <w:rPr>
                <w:rFonts w:ascii="Times New Roman" w:hAnsi="Times New Roman" w:cs="Times New Roman"/>
                <w:b/>
                <w:color w:val="000000" w:themeColor="text1"/>
                <w:sz w:val="20"/>
                <w:szCs w:val="20"/>
              </w:rPr>
              <w:t>Calori</w:t>
            </w:r>
            <w:r w:rsidR="00192FA9" w:rsidRPr="00AC1AAF">
              <w:rPr>
                <w:rFonts w:ascii="Times New Roman" w:hAnsi="Times New Roman" w:cs="Times New Roman"/>
                <w:b/>
                <w:color w:val="000000" w:themeColor="text1"/>
                <w:sz w:val="20"/>
                <w:szCs w:val="20"/>
              </w:rPr>
              <w:t>e and</w:t>
            </w:r>
            <w:r w:rsidR="004652EA" w:rsidRPr="00AC1AAF">
              <w:rPr>
                <w:rFonts w:ascii="Times New Roman" w:hAnsi="Times New Roman" w:cs="Times New Roman"/>
                <w:b/>
                <w:color w:val="000000" w:themeColor="text1"/>
                <w:sz w:val="20"/>
                <w:szCs w:val="20"/>
              </w:rPr>
              <w:t xml:space="preserve"> Added</w:t>
            </w:r>
            <w:r w:rsidR="00192FA9" w:rsidRPr="00AC1AAF">
              <w:rPr>
                <w:rFonts w:ascii="Times New Roman" w:hAnsi="Times New Roman" w:cs="Times New Roman"/>
                <w:b/>
                <w:color w:val="000000" w:themeColor="text1"/>
                <w:sz w:val="20"/>
                <w:szCs w:val="20"/>
              </w:rPr>
              <w:t xml:space="preserve"> Sugar Content of Beverage Categories</w:t>
            </w:r>
            <w:r w:rsidR="008972D9" w:rsidRPr="00AC1AAF">
              <w:rPr>
                <w:rFonts w:ascii="Times New Roman" w:hAnsi="Times New Roman" w:cs="Times New Roman"/>
                <w:b/>
                <w:color w:val="000000" w:themeColor="text1"/>
                <w:sz w:val="20"/>
                <w:szCs w:val="20"/>
              </w:rPr>
              <w:t xml:space="preserve">, </w:t>
            </w:r>
          </w:p>
          <w:p w14:paraId="516C383B" w14:textId="244239FF" w:rsidR="00F349C7" w:rsidRPr="00AC1AAF" w:rsidRDefault="00F349C7" w:rsidP="008972D9">
            <w:pPr>
              <w:jc w:val="center"/>
              <w:rPr>
                <w:rFonts w:ascii="Times New Roman" w:hAnsi="Times New Roman" w:cs="Times New Roman"/>
                <w:b/>
                <w:color w:val="000000" w:themeColor="text1"/>
                <w:sz w:val="20"/>
                <w:szCs w:val="20"/>
              </w:rPr>
            </w:pPr>
            <w:proofErr w:type="spellStart"/>
            <w:r w:rsidRPr="00AC1AAF">
              <w:rPr>
                <w:rFonts w:ascii="Times New Roman" w:hAnsi="Times New Roman" w:cs="Times New Roman"/>
                <w:b/>
                <w:color w:val="000000" w:themeColor="text1"/>
                <w:sz w:val="20"/>
                <w:szCs w:val="20"/>
              </w:rPr>
              <w:t>Supertracker</w:t>
            </w:r>
            <w:proofErr w:type="spellEnd"/>
            <w:r w:rsidRPr="00AC1AAF">
              <w:rPr>
                <w:rFonts w:ascii="Times New Roman" w:hAnsi="Times New Roman" w:cs="Times New Roman"/>
                <w:b/>
                <w:color w:val="000000" w:themeColor="text1"/>
                <w:sz w:val="20"/>
                <w:szCs w:val="20"/>
              </w:rPr>
              <w:t xml:space="preserve"> Data</w:t>
            </w:r>
            <w:r w:rsidRPr="00AC1AAF">
              <w:rPr>
                <w:rFonts w:ascii="Times New Roman" w:hAnsi="Times New Roman" w:cs="Times New Roman"/>
                <w:b/>
                <w:color w:val="000000" w:themeColor="text1"/>
                <w:sz w:val="20"/>
                <w:szCs w:val="20"/>
              </w:rPr>
              <w:fldChar w:fldCharType="begin"/>
            </w:r>
            <w:r w:rsidRPr="00AC1AAF">
              <w:rPr>
                <w:rFonts w:ascii="Times New Roman" w:hAnsi="Times New Roman" w:cs="Times New Roman"/>
                <w:b/>
                <w:color w:val="000000" w:themeColor="text1"/>
                <w:sz w:val="20"/>
                <w:szCs w:val="20"/>
              </w:rPr>
              <w:instrText xml:space="preserve"> ADDIN ZOTERO_ITEM CSL_CITATION {"citationID":"O6MKnju8","properties":{"formattedCitation":"\\super (4)\\nosupersub{}","plainCitation":"(4)","noteIndex":0},"citationItems":[{"id":9263,"uris":["http://zotero.org/users/3155177/items/ZB2BVWM2"],"uri":["http://zotero.org/users/3155177/items/ZB2BVWM2"],"itemData":{"id":9263,"type":"webpage","title":"Food-A-Pedia","container-title":"Supertracker","URL":"https://www.supertracker.usda.gov/foodapedia.aspx?CatgoryID=-1&amp;FoodDescription=soda","author":[{"family":"United States Department of Agriculture","given":""}],"issued":{"date-parts":[["2018"]]},"accessed":{"date-parts":[["2018",6,29]]}}}],"schema":"https://github.com/citation-style-language/schema/raw/master/csl-citation.json"} </w:instrText>
            </w:r>
            <w:r w:rsidRPr="00AC1AAF">
              <w:rPr>
                <w:rFonts w:ascii="Times New Roman" w:hAnsi="Times New Roman" w:cs="Times New Roman"/>
                <w:b/>
                <w:color w:val="000000" w:themeColor="text1"/>
                <w:sz w:val="20"/>
                <w:szCs w:val="20"/>
              </w:rPr>
              <w:fldChar w:fldCharType="separate"/>
            </w:r>
            <w:r w:rsidRPr="00AC1AAF">
              <w:rPr>
                <w:rFonts w:ascii="Times New Roman" w:hAnsi="Times New Roman" w:cs="Times New Roman"/>
                <w:b/>
                <w:color w:val="000000" w:themeColor="text1"/>
                <w:sz w:val="20"/>
                <w:szCs w:val="20"/>
                <w:vertAlign w:val="superscript"/>
              </w:rPr>
              <w:t>(4)</w:t>
            </w:r>
            <w:r w:rsidRPr="00AC1AAF">
              <w:rPr>
                <w:rFonts w:ascii="Times New Roman" w:hAnsi="Times New Roman" w:cs="Times New Roman"/>
                <w:b/>
                <w:color w:val="000000" w:themeColor="text1"/>
                <w:sz w:val="20"/>
                <w:szCs w:val="20"/>
              </w:rPr>
              <w:fldChar w:fldCharType="end"/>
            </w:r>
          </w:p>
        </w:tc>
        <w:tc>
          <w:tcPr>
            <w:tcW w:w="3960" w:type="dxa"/>
            <w:gridSpan w:val="2"/>
            <w:tcBorders>
              <w:top w:val="single" w:sz="18" w:space="0" w:color="000000" w:themeColor="text1"/>
              <w:left w:val="single" w:sz="4" w:space="0" w:color="000000" w:themeColor="text1"/>
            </w:tcBorders>
            <w:shd w:val="clear" w:color="auto" w:fill="F2F2F2" w:themeFill="background1" w:themeFillShade="F2"/>
            <w:vAlign w:val="bottom"/>
          </w:tcPr>
          <w:p w14:paraId="47072329" w14:textId="75C74BB0" w:rsidR="00F349C7" w:rsidRPr="00AC1AAF" w:rsidRDefault="00855E3E" w:rsidP="00AA1D2B">
            <w:pPr>
              <w:jc w:val="center"/>
              <w:rPr>
                <w:rFonts w:ascii="Times New Roman" w:hAnsi="Times New Roman" w:cs="Times New Roman"/>
                <w:b/>
                <w:color w:val="000000" w:themeColor="text1"/>
                <w:sz w:val="20"/>
                <w:szCs w:val="20"/>
              </w:rPr>
            </w:pPr>
            <w:r w:rsidRPr="00AC1AAF">
              <w:rPr>
                <w:rFonts w:ascii="Times New Roman" w:hAnsi="Times New Roman" w:cs="Times New Roman"/>
                <w:b/>
                <w:color w:val="000000" w:themeColor="text1"/>
                <w:sz w:val="20"/>
                <w:szCs w:val="20"/>
              </w:rPr>
              <w:t>Estimates of Intervention Impact on Beverage Calories and Added Sugar</w:t>
            </w:r>
            <w:r w:rsidR="006B74E0" w:rsidRPr="00AC1AAF">
              <w:rPr>
                <w:rFonts w:ascii="Times New Roman" w:hAnsi="Times New Roman" w:cs="Times New Roman"/>
                <w:b/>
                <w:color w:val="000000" w:themeColor="text1"/>
                <w:sz w:val="20"/>
                <w:szCs w:val="20"/>
              </w:rPr>
              <w:t xml:space="preserve">, Combining Survey and </w:t>
            </w:r>
            <w:proofErr w:type="spellStart"/>
            <w:r w:rsidR="006B74E0" w:rsidRPr="00AC1AAF">
              <w:rPr>
                <w:rFonts w:ascii="Times New Roman" w:hAnsi="Times New Roman" w:cs="Times New Roman"/>
                <w:b/>
                <w:color w:val="000000" w:themeColor="text1"/>
                <w:sz w:val="20"/>
                <w:szCs w:val="20"/>
              </w:rPr>
              <w:t>Supertracker</w:t>
            </w:r>
            <w:proofErr w:type="spellEnd"/>
            <w:r w:rsidR="006B74E0" w:rsidRPr="00AC1AAF">
              <w:rPr>
                <w:rFonts w:ascii="Times New Roman" w:hAnsi="Times New Roman" w:cs="Times New Roman"/>
                <w:b/>
                <w:color w:val="000000" w:themeColor="text1"/>
                <w:sz w:val="20"/>
                <w:szCs w:val="20"/>
              </w:rPr>
              <w:t xml:space="preserve"> Data</w:t>
            </w:r>
          </w:p>
        </w:tc>
      </w:tr>
      <w:tr w:rsidR="00AC1AAF" w:rsidRPr="00AC1AAF" w14:paraId="21BB5414" w14:textId="77777777" w:rsidTr="00EE2F42">
        <w:trPr>
          <w:trHeight w:val="20"/>
        </w:trPr>
        <w:tc>
          <w:tcPr>
            <w:tcW w:w="2520" w:type="dxa"/>
            <w:shd w:val="clear" w:color="auto" w:fill="F2F2F2" w:themeFill="background1" w:themeFillShade="F2"/>
            <w:vAlign w:val="center"/>
          </w:tcPr>
          <w:p w14:paraId="7E785D8F" w14:textId="77777777" w:rsidR="00E4095A" w:rsidRPr="00AC1AAF" w:rsidRDefault="00E4095A" w:rsidP="00485233">
            <w:pPr>
              <w:rPr>
                <w:rFonts w:ascii="Times New Roman" w:hAnsi="Times New Roman" w:cs="Times New Roman"/>
                <w:b/>
                <w:color w:val="000000" w:themeColor="text1"/>
                <w:sz w:val="15"/>
                <w:szCs w:val="20"/>
              </w:rPr>
            </w:pPr>
          </w:p>
        </w:tc>
        <w:tc>
          <w:tcPr>
            <w:tcW w:w="1620" w:type="dxa"/>
            <w:tcBorders>
              <w:left w:val="nil"/>
              <w:right w:val="single" w:sz="4" w:space="0" w:color="000000" w:themeColor="text1"/>
            </w:tcBorders>
            <w:shd w:val="clear" w:color="auto" w:fill="F2F2F2" w:themeFill="background1" w:themeFillShade="F2"/>
            <w:vAlign w:val="center"/>
          </w:tcPr>
          <w:p w14:paraId="6AAA325B" w14:textId="77777777" w:rsidR="00E4095A" w:rsidRPr="00AC1AAF" w:rsidRDefault="00E4095A" w:rsidP="00485233">
            <w:pPr>
              <w:jc w:val="center"/>
              <w:rPr>
                <w:rFonts w:ascii="Times New Roman" w:hAnsi="Times New Roman" w:cs="Times New Roman"/>
                <w:b/>
                <w:color w:val="000000" w:themeColor="text1"/>
                <w:sz w:val="15"/>
                <w:szCs w:val="20"/>
              </w:rPr>
            </w:pPr>
          </w:p>
        </w:tc>
        <w:tc>
          <w:tcPr>
            <w:tcW w:w="2649" w:type="dxa"/>
            <w:tcBorders>
              <w:left w:val="single" w:sz="4" w:space="0" w:color="000000" w:themeColor="text1"/>
            </w:tcBorders>
            <w:vAlign w:val="center"/>
          </w:tcPr>
          <w:p w14:paraId="1E5AAD32" w14:textId="77777777" w:rsidR="00E4095A" w:rsidRPr="00AC1AAF" w:rsidRDefault="00E4095A" w:rsidP="00485233">
            <w:pPr>
              <w:rPr>
                <w:rFonts w:ascii="Times New Roman" w:hAnsi="Times New Roman" w:cs="Times New Roman"/>
                <w:b/>
                <w:color w:val="000000" w:themeColor="text1"/>
                <w:sz w:val="15"/>
                <w:szCs w:val="20"/>
              </w:rPr>
            </w:pPr>
          </w:p>
        </w:tc>
        <w:tc>
          <w:tcPr>
            <w:tcW w:w="1556" w:type="dxa"/>
            <w:vAlign w:val="center"/>
          </w:tcPr>
          <w:p w14:paraId="17B30C5E" w14:textId="77777777" w:rsidR="00E4095A" w:rsidRPr="00AC1AAF" w:rsidRDefault="00E4095A" w:rsidP="00485233">
            <w:pPr>
              <w:jc w:val="center"/>
              <w:rPr>
                <w:rFonts w:ascii="Times New Roman" w:hAnsi="Times New Roman" w:cs="Times New Roman"/>
                <w:b/>
                <w:color w:val="000000" w:themeColor="text1"/>
                <w:sz w:val="15"/>
                <w:szCs w:val="20"/>
              </w:rPr>
            </w:pPr>
          </w:p>
        </w:tc>
        <w:tc>
          <w:tcPr>
            <w:tcW w:w="2275" w:type="dxa"/>
            <w:tcBorders>
              <w:right w:val="single" w:sz="4" w:space="0" w:color="000000" w:themeColor="text1"/>
            </w:tcBorders>
            <w:vAlign w:val="center"/>
          </w:tcPr>
          <w:p w14:paraId="4AEE2446" w14:textId="77777777" w:rsidR="00E4095A" w:rsidRPr="00AC1AAF" w:rsidRDefault="00E4095A" w:rsidP="00485233">
            <w:pPr>
              <w:jc w:val="center"/>
              <w:rPr>
                <w:rFonts w:ascii="Times New Roman" w:hAnsi="Times New Roman" w:cs="Times New Roman"/>
                <w:b/>
                <w:color w:val="000000" w:themeColor="text1"/>
                <w:sz w:val="15"/>
                <w:szCs w:val="20"/>
              </w:rPr>
            </w:pPr>
          </w:p>
        </w:tc>
        <w:tc>
          <w:tcPr>
            <w:tcW w:w="1834" w:type="dxa"/>
            <w:tcBorders>
              <w:left w:val="single" w:sz="4" w:space="0" w:color="000000" w:themeColor="text1"/>
            </w:tcBorders>
            <w:shd w:val="clear" w:color="auto" w:fill="F2F2F2" w:themeFill="background1" w:themeFillShade="F2"/>
            <w:vAlign w:val="center"/>
          </w:tcPr>
          <w:p w14:paraId="2CF27F20" w14:textId="77777777" w:rsidR="00E4095A" w:rsidRPr="00AC1AAF" w:rsidRDefault="00E4095A" w:rsidP="00485233">
            <w:pPr>
              <w:jc w:val="center"/>
              <w:rPr>
                <w:rFonts w:ascii="Times New Roman" w:hAnsi="Times New Roman" w:cs="Times New Roman"/>
                <w:b/>
                <w:color w:val="000000" w:themeColor="text1"/>
                <w:sz w:val="15"/>
                <w:szCs w:val="20"/>
              </w:rPr>
            </w:pPr>
          </w:p>
        </w:tc>
        <w:tc>
          <w:tcPr>
            <w:tcW w:w="2126" w:type="dxa"/>
            <w:shd w:val="clear" w:color="auto" w:fill="F2F2F2" w:themeFill="background1" w:themeFillShade="F2"/>
            <w:vAlign w:val="center"/>
          </w:tcPr>
          <w:p w14:paraId="6E03C577" w14:textId="77777777" w:rsidR="00E4095A" w:rsidRPr="00AC1AAF" w:rsidRDefault="00E4095A" w:rsidP="00485233">
            <w:pPr>
              <w:jc w:val="center"/>
              <w:rPr>
                <w:rFonts w:ascii="Times New Roman" w:hAnsi="Times New Roman" w:cs="Times New Roman"/>
                <w:b/>
                <w:color w:val="000000" w:themeColor="text1"/>
                <w:sz w:val="15"/>
                <w:szCs w:val="20"/>
              </w:rPr>
            </w:pPr>
          </w:p>
        </w:tc>
      </w:tr>
      <w:tr w:rsidR="00AC1AAF" w:rsidRPr="00AC1AAF" w14:paraId="0E946B80" w14:textId="77777777" w:rsidTr="00E4095A">
        <w:trPr>
          <w:trHeight w:val="396"/>
        </w:trPr>
        <w:tc>
          <w:tcPr>
            <w:tcW w:w="2520" w:type="dxa"/>
            <w:tcBorders>
              <w:bottom w:val="single" w:sz="18" w:space="0" w:color="000000" w:themeColor="text1"/>
            </w:tcBorders>
            <w:shd w:val="clear" w:color="auto" w:fill="F2F2F2" w:themeFill="background1" w:themeFillShade="F2"/>
            <w:vAlign w:val="center"/>
          </w:tcPr>
          <w:p w14:paraId="271B76B9" w14:textId="1A3B8EE1" w:rsidR="00485233" w:rsidRPr="00AC1AAF" w:rsidRDefault="00485233" w:rsidP="00485233">
            <w:pPr>
              <w:rPr>
                <w:rFonts w:ascii="Times New Roman" w:hAnsi="Times New Roman" w:cs="Times New Roman"/>
                <w:b/>
                <w:color w:val="000000" w:themeColor="text1"/>
                <w:sz w:val="20"/>
                <w:szCs w:val="20"/>
                <w:u w:val="single"/>
              </w:rPr>
            </w:pPr>
            <w:r w:rsidRPr="00AC1AAF">
              <w:rPr>
                <w:rFonts w:ascii="Times New Roman" w:hAnsi="Times New Roman" w:cs="Times New Roman"/>
                <w:b/>
                <w:color w:val="000000" w:themeColor="text1"/>
                <w:sz w:val="20"/>
                <w:szCs w:val="20"/>
              </w:rPr>
              <w:t>Beverage Category</w:t>
            </w:r>
          </w:p>
        </w:tc>
        <w:tc>
          <w:tcPr>
            <w:tcW w:w="1620" w:type="dxa"/>
            <w:tcBorders>
              <w:left w:val="nil"/>
              <w:bottom w:val="single" w:sz="18" w:space="0" w:color="000000" w:themeColor="text1"/>
              <w:right w:val="single" w:sz="4" w:space="0" w:color="000000" w:themeColor="text1"/>
            </w:tcBorders>
            <w:shd w:val="clear" w:color="auto" w:fill="F2F2F2" w:themeFill="background1" w:themeFillShade="F2"/>
            <w:vAlign w:val="center"/>
          </w:tcPr>
          <w:p w14:paraId="2EB52597" w14:textId="030F2FD3" w:rsidR="00485233" w:rsidRPr="00AC1AAF" w:rsidRDefault="00485233" w:rsidP="00485233">
            <w:pPr>
              <w:jc w:val="center"/>
              <w:rPr>
                <w:rFonts w:ascii="Times New Roman" w:hAnsi="Times New Roman" w:cs="Times New Roman"/>
                <w:b/>
                <w:color w:val="000000" w:themeColor="text1"/>
                <w:sz w:val="20"/>
                <w:szCs w:val="20"/>
                <w:u w:val="single"/>
              </w:rPr>
            </w:pPr>
            <w:r w:rsidRPr="00AC1AAF">
              <w:rPr>
                <w:rFonts w:ascii="Times New Roman" w:hAnsi="Times New Roman" w:cs="Times New Roman"/>
                <w:b/>
                <w:color w:val="000000" w:themeColor="text1"/>
                <w:sz w:val="20"/>
                <w:szCs w:val="20"/>
              </w:rPr>
              <w:t>Intervention Impact (oz/day)</w:t>
            </w:r>
          </w:p>
        </w:tc>
        <w:tc>
          <w:tcPr>
            <w:tcW w:w="2649" w:type="dxa"/>
            <w:tcBorders>
              <w:left w:val="single" w:sz="4" w:space="0" w:color="000000" w:themeColor="text1"/>
              <w:bottom w:val="single" w:sz="18" w:space="0" w:color="000000" w:themeColor="text1"/>
            </w:tcBorders>
            <w:vAlign w:val="center"/>
          </w:tcPr>
          <w:p w14:paraId="66BC6132" w14:textId="13EA359C" w:rsidR="00485233" w:rsidRPr="00AC1AAF" w:rsidRDefault="00485233" w:rsidP="00485233">
            <w:pPr>
              <w:rPr>
                <w:rFonts w:ascii="Times New Roman" w:hAnsi="Times New Roman" w:cs="Times New Roman"/>
                <w:b/>
                <w:color w:val="000000" w:themeColor="text1"/>
                <w:sz w:val="20"/>
                <w:szCs w:val="20"/>
                <w:u w:val="single"/>
              </w:rPr>
            </w:pPr>
            <w:r w:rsidRPr="00AC1AAF">
              <w:rPr>
                <w:rFonts w:ascii="Times New Roman" w:hAnsi="Times New Roman" w:cs="Times New Roman"/>
                <w:b/>
                <w:color w:val="000000" w:themeColor="text1"/>
                <w:sz w:val="20"/>
                <w:szCs w:val="20"/>
              </w:rPr>
              <w:t>Beverage Category</w:t>
            </w:r>
          </w:p>
        </w:tc>
        <w:tc>
          <w:tcPr>
            <w:tcW w:w="1556" w:type="dxa"/>
            <w:tcBorders>
              <w:bottom w:val="single" w:sz="18" w:space="0" w:color="000000" w:themeColor="text1"/>
            </w:tcBorders>
            <w:vAlign w:val="center"/>
          </w:tcPr>
          <w:p w14:paraId="63E99D3E" w14:textId="735A5625" w:rsidR="00485233" w:rsidRPr="00AC1AAF" w:rsidRDefault="00485233" w:rsidP="00485233">
            <w:pPr>
              <w:jc w:val="center"/>
              <w:rPr>
                <w:rFonts w:ascii="Times New Roman" w:hAnsi="Times New Roman" w:cs="Times New Roman"/>
                <w:b/>
                <w:color w:val="000000" w:themeColor="text1"/>
                <w:sz w:val="20"/>
                <w:szCs w:val="20"/>
                <w:u w:val="single"/>
              </w:rPr>
            </w:pPr>
            <w:r w:rsidRPr="00AC1AAF">
              <w:rPr>
                <w:rFonts w:ascii="Times New Roman" w:hAnsi="Times New Roman" w:cs="Times New Roman"/>
                <w:b/>
                <w:color w:val="000000" w:themeColor="text1"/>
                <w:sz w:val="20"/>
                <w:szCs w:val="20"/>
              </w:rPr>
              <w:t>Calories per Fluid Ounce</w:t>
            </w:r>
          </w:p>
        </w:tc>
        <w:tc>
          <w:tcPr>
            <w:tcW w:w="2275" w:type="dxa"/>
            <w:tcBorders>
              <w:bottom w:val="single" w:sz="18" w:space="0" w:color="000000" w:themeColor="text1"/>
              <w:right w:val="single" w:sz="4" w:space="0" w:color="000000" w:themeColor="text1"/>
            </w:tcBorders>
            <w:vAlign w:val="center"/>
          </w:tcPr>
          <w:p w14:paraId="766FEDCA" w14:textId="06273BB3" w:rsidR="00485233" w:rsidRPr="00AC1AAF" w:rsidRDefault="00485233" w:rsidP="00485233">
            <w:pPr>
              <w:jc w:val="center"/>
              <w:rPr>
                <w:rFonts w:ascii="Times New Roman" w:hAnsi="Times New Roman" w:cs="Times New Roman"/>
                <w:b/>
                <w:color w:val="000000" w:themeColor="text1"/>
                <w:sz w:val="20"/>
                <w:szCs w:val="20"/>
                <w:u w:val="single"/>
              </w:rPr>
            </w:pPr>
            <w:r w:rsidRPr="00AC1AAF">
              <w:rPr>
                <w:rFonts w:ascii="Times New Roman" w:hAnsi="Times New Roman" w:cs="Times New Roman"/>
                <w:b/>
                <w:color w:val="000000" w:themeColor="text1"/>
                <w:sz w:val="20"/>
                <w:szCs w:val="20"/>
              </w:rPr>
              <w:t xml:space="preserve">Grams of Added </w:t>
            </w:r>
            <w:proofErr w:type="spellStart"/>
            <w:r w:rsidRPr="00AC1AAF">
              <w:rPr>
                <w:rFonts w:ascii="Times New Roman" w:hAnsi="Times New Roman" w:cs="Times New Roman"/>
                <w:b/>
                <w:color w:val="000000" w:themeColor="text1"/>
                <w:sz w:val="20"/>
                <w:szCs w:val="20"/>
              </w:rPr>
              <w:t>Sugar</w:t>
            </w:r>
            <w:r w:rsidRPr="00AC1AAF">
              <w:rPr>
                <w:rFonts w:ascii="Times New Roman" w:hAnsi="Times New Roman" w:cs="Times New Roman"/>
                <w:b/>
                <w:color w:val="000000" w:themeColor="text1"/>
                <w:sz w:val="20"/>
                <w:szCs w:val="20"/>
                <w:vertAlign w:val="superscript"/>
              </w:rPr>
              <w:t>b</w:t>
            </w:r>
            <w:proofErr w:type="spellEnd"/>
            <w:r w:rsidRPr="00AC1AAF">
              <w:rPr>
                <w:rFonts w:ascii="Times New Roman" w:hAnsi="Times New Roman" w:cs="Times New Roman"/>
                <w:b/>
                <w:color w:val="000000" w:themeColor="text1"/>
                <w:sz w:val="20"/>
                <w:szCs w:val="20"/>
              </w:rPr>
              <w:t xml:space="preserve"> per Fluid Ounce</w:t>
            </w:r>
          </w:p>
        </w:tc>
        <w:tc>
          <w:tcPr>
            <w:tcW w:w="1834" w:type="dxa"/>
            <w:tcBorders>
              <w:left w:val="single" w:sz="4" w:space="0" w:color="000000" w:themeColor="text1"/>
            </w:tcBorders>
            <w:shd w:val="clear" w:color="auto" w:fill="F2F2F2" w:themeFill="background1" w:themeFillShade="F2"/>
            <w:vAlign w:val="center"/>
          </w:tcPr>
          <w:p w14:paraId="3F0259B7" w14:textId="15DB05FC" w:rsidR="00485233" w:rsidRPr="00AC1AAF" w:rsidRDefault="00485233" w:rsidP="00485233">
            <w:pPr>
              <w:jc w:val="center"/>
              <w:rPr>
                <w:rFonts w:ascii="Times New Roman" w:hAnsi="Times New Roman" w:cs="Times New Roman"/>
                <w:b/>
                <w:color w:val="000000" w:themeColor="text1"/>
                <w:sz w:val="20"/>
                <w:szCs w:val="20"/>
              </w:rPr>
            </w:pPr>
            <w:r w:rsidRPr="00AC1AAF">
              <w:rPr>
                <w:rFonts w:ascii="Times New Roman" w:hAnsi="Times New Roman" w:cs="Times New Roman"/>
                <w:b/>
                <w:color w:val="000000" w:themeColor="text1"/>
                <w:sz w:val="20"/>
                <w:szCs w:val="20"/>
              </w:rPr>
              <w:t xml:space="preserve">Beverage </w:t>
            </w:r>
            <w:proofErr w:type="spellStart"/>
            <w:r w:rsidRPr="00AC1AAF">
              <w:rPr>
                <w:rFonts w:ascii="Times New Roman" w:hAnsi="Times New Roman" w:cs="Times New Roman"/>
                <w:b/>
                <w:color w:val="000000" w:themeColor="text1"/>
                <w:sz w:val="20"/>
                <w:szCs w:val="20"/>
              </w:rPr>
              <w:t>Calories</w:t>
            </w:r>
            <w:r w:rsidRPr="00AC1AAF">
              <w:rPr>
                <w:rFonts w:ascii="Times New Roman" w:hAnsi="Times New Roman" w:cs="Times New Roman"/>
                <w:b/>
                <w:color w:val="000000" w:themeColor="text1"/>
                <w:sz w:val="20"/>
                <w:szCs w:val="20"/>
                <w:vertAlign w:val="superscript"/>
              </w:rPr>
              <w:t>c</w:t>
            </w:r>
            <w:proofErr w:type="spellEnd"/>
            <w:r w:rsidRPr="00AC1AAF">
              <w:rPr>
                <w:rFonts w:ascii="Times New Roman" w:hAnsi="Times New Roman" w:cs="Times New Roman"/>
                <w:b/>
                <w:color w:val="000000" w:themeColor="text1"/>
                <w:sz w:val="20"/>
                <w:szCs w:val="20"/>
              </w:rPr>
              <w:t xml:space="preserve"> (kcal/day)</w:t>
            </w:r>
          </w:p>
        </w:tc>
        <w:tc>
          <w:tcPr>
            <w:tcW w:w="2126" w:type="dxa"/>
            <w:shd w:val="clear" w:color="auto" w:fill="F2F2F2" w:themeFill="background1" w:themeFillShade="F2"/>
            <w:vAlign w:val="center"/>
          </w:tcPr>
          <w:p w14:paraId="58389AB8" w14:textId="5674D564" w:rsidR="00485233" w:rsidRPr="00AC1AAF" w:rsidRDefault="00485233" w:rsidP="00485233">
            <w:pPr>
              <w:jc w:val="center"/>
              <w:rPr>
                <w:rFonts w:ascii="Times New Roman" w:hAnsi="Times New Roman" w:cs="Times New Roman"/>
                <w:b/>
                <w:color w:val="000000" w:themeColor="text1"/>
                <w:sz w:val="20"/>
                <w:szCs w:val="20"/>
              </w:rPr>
            </w:pPr>
            <w:r w:rsidRPr="00AC1AAF">
              <w:rPr>
                <w:rFonts w:ascii="Times New Roman" w:hAnsi="Times New Roman" w:cs="Times New Roman"/>
                <w:b/>
                <w:color w:val="000000" w:themeColor="text1"/>
                <w:sz w:val="20"/>
                <w:szCs w:val="20"/>
              </w:rPr>
              <w:t>Added Sugar from Beverages (g/day)</w:t>
            </w:r>
            <w:r w:rsidRPr="00AC1AAF">
              <w:rPr>
                <w:rFonts w:ascii="Times New Roman" w:hAnsi="Times New Roman" w:cs="Times New Roman"/>
                <w:b/>
                <w:color w:val="000000" w:themeColor="text1"/>
                <w:sz w:val="20"/>
                <w:szCs w:val="20"/>
                <w:vertAlign w:val="superscript"/>
              </w:rPr>
              <w:t>d</w:t>
            </w:r>
          </w:p>
        </w:tc>
      </w:tr>
      <w:tr w:rsidR="00AC1AAF" w:rsidRPr="00AC1AAF" w14:paraId="291BD41B" w14:textId="77777777" w:rsidTr="00A92EF8">
        <w:tc>
          <w:tcPr>
            <w:tcW w:w="2520" w:type="dxa"/>
            <w:tcBorders>
              <w:top w:val="single" w:sz="18" w:space="0" w:color="000000" w:themeColor="text1"/>
              <w:bottom w:val="single" w:sz="4" w:space="0" w:color="auto"/>
            </w:tcBorders>
            <w:shd w:val="clear" w:color="auto" w:fill="F2F2F2" w:themeFill="background1" w:themeFillShade="F2"/>
          </w:tcPr>
          <w:p w14:paraId="4E2D9B71" w14:textId="77777777" w:rsidR="00F9043E" w:rsidRPr="00AC1AAF" w:rsidRDefault="00F9043E" w:rsidP="00AA1D2B">
            <w:pPr>
              <w:rPr>
                <w:rFonts w:ascii="Times New Roman" w:hAnsi="Times New Roman" w:cs="Times New Roman"/>
                <w:b/>
                <w:color w:val="000000" w:themeColor="text1"/>
                <w:sz w:val="20"/>
                <w:szCs w:val="20"/>
              </w:rPr>
            </w:pPr>
            <w:r w:rsidRPr="00AC1AAF">
              <w:rPr>
                <w:rFonts w:ascii="Times New Roman" w:hAnsi="Times New Roman" w:cs="Times New Roman"/>
                <w:b/>
                <w:color w:val="000000" w:themeColor="text1"/>
                <w:sz w:val="20"/>
                <w:szCs w:val="20"/>
              </w:rPr>
              <w:t>Promoted Beverages</w:t>
            </w:r>
          </w:p>
        </w:tc>
        <w:tc>
          <w:tcPr>
            <w:tcW w:w="1620" w:type="dxa"/>
            <w:tcBorders>
              <w:top w:val="single" w:sz="18" w:space="0" w:color="000000" w:themeColor="text1"/>
              <w:left w:val="nil"/>
              <w:bottom w:val="single" w:sz="4" w:space="0" w:color="auto"/>
              <w:right w:val="single" w:sz="4" w:space="0" w:color="000000" w:themeColor="text1"/>
            </w:tcBorders>
            <w:shd w:val="clear" w:color="auto" w:fill="F2F2F2" w:themeFill="background1" w:themeFillShade="F2"/>
          </w:tcPr>
          <w:p w14:paraId="46B11408" w14:textId="77777777" w:rsidR="00F9043E" w:rsidRPr="00AC1AAF" w:rsidRDefault="00F9043E" w:rsidP="00AA1D2B">
            <w:pPr>
              <w:rPr>
                <w:rFonts w:ascii="Times New Roman" w:hAnsi="Times New Roman" w:cs="Times New Roman"/>
                <w:color w:val="000000" w:themeColor="text1"/>
                <w:sz w:val="20"/>
                <w:szCs w:val="20"/>
              </w:rPr>
            </w:pPr>
          </w:p>
        </w:tc>
        <w:tc>
          <w:tcPr>
            <w:tcW w:w="2649" w:type="dxa"/>
            <w:tcBorders>
              <w:top w:val="single" w:sz="18" w:space="0" w:color="000000" w:themeColor="text1"/>
              <w:left w:val="single" w:sz="4" w:space="0" w:color="000000" w:themeColor="text1"/>
              <w:bottom w:val="single" w:sz="4" w:space="0" w:color="auto"/>
            </w:tcBorders>
          </w:tcPr>
          <w:p w14:paraId="125A4E20" w14:textId="77777777" w:rsidR="00F9043E" w:rsidRPr="00AC1AAF" w:rsidRDefault="00F9043E" w:rsidP="00AA1D2B">
            <w:pPr>
              <w:rPr>
                <w:rFonts w:ascii="Times New Roman" w:hAnsi="Times New Roman" w:cs="Times New Roman"/>
                <w:color w:val="000000" w:themeColor="text1"/>
                <w:sz w:val="20"/>
                <w:szCs w:val="20"/>
              </w:rPr>
            </w:pPr>
          </w:p>
        </w:tc>
        <w:tc>
          <w:tcPr>
            <w:tcW w:w="1556" w:type="dxa"/>
            <w:tcBorders>
              <w:top w:val="single" w:sz="18" w:space="0" w:color="000000" w:themeColor="text1"/>
              <w:bottom w:val="single" w:sz="4" w:space="0" w:color="auto"/>
            </w:tcBorders>
          </w:tcPr>
          <w:p w14:paraId="2D73E596" w14:textId="77777777" w:rsidR="00F9043E" w:rsidRPr="00AC1AAF" w:rsidRDefault="00F9043E" w:rsidP="00AA1D2B">
            <w:pPr>
              <w:rPr>
                <w:rFonts w:ascii="Times New Roman" w:hAnsi="Times New Roman" w:cs="Times New Roman"/>
                <w:color w:val="000000" w:themeColor="text1"/>
                <w:sz w:val="20"/>
                <w:szCs w:val="20"/>
              </w:rPr>
            </w:pPr>
          </w:p>
        </w:tc>
        <w:tc>
          <w:tcPr>
            <w:tcW w:w="2275" w:type="dxa"/>
            <w:tcBorders>
              <w:top w:val="single" w:sz="18" w:space="0" w:color="000000" w:themeColor="text1"/>
              <w:bottom w:val="single" w:sz="4" w:space="0" w:color="auto"/>
              <w:right w:val="single" w:sz="4" w:space="0" w:color="000000" w:themeColor="text1"/>
            </w:tcBorders>
          </w:tcPr>
          <w:p w14:paraId="523B7BAA" w14:textId="77777777" w:rsidR="00F9043E" w:rsidRPr="00AC1AAF" w:rsidRDefault="00F9043E" w:rsidP="00AA1D2B">
            <w:pPr>
              <w:rPr>
                <w:rFonts w:ascii="Times New Roman" w:hAnsi="Times New Roman" w:cs="Times New Roman"/>
                <w:color w:val="000000" w:themeColor="text1"/>
                <w:sz w:val="20"/>
                <w:szCs w:val="20"/>
              </w:rPr>
            </w:pPr>
          </w:p>
        </w:tc>
        <w:tc>
          <w:tcPr>
            <w:tcW w:w="1834" w:type="dxa"/>
            <w:tcBorders>
              <w:top w:val="single" w:sz="18" w:space="0" w:color="000000" w:themeColor="text1"/>
              <w:left w:val="single" w:sz="4" w:space="0" w:color="000000" w:themeColor="text1"/>
              <w:bottom w:val="single" w:sz="4" w:space="0" w:color="auto"/>
            </w:tcBorders>
            <w:shd w:val="clear" w:color="auto" w:fill="F2F2F2" w:themeFill="background1" w:themeFillShade="F2"/>
          </w:tcPr>
          <w:p w14:paraId="4F04103C" w14:textId="77777777" w:rsidR="00F9043E" w:rsidRPr="00AC1AAF" w:rsidRDefault="00F9043E" w:rsidP="00AA1D2B">
            <w:pPr>
              <w:rPr>
                <w:rFonts w:ascii="Times New Roman" w:hAnsi="Times New Roman" w:cs="Times New Roman"/>
                <w:color w:val="000000" w:themeColor="text1"/>
                <w:sz w:val="20"/>
                <w:szCs w:val="20"/>
              </w:rPr>
            </w:pPr>
          </w:p>
        </w:tc>
        <w:tc>
          <w:tcPr>
            <w:tcW w:w="2126" w:type="dxa"/>
            <w:tcBorders>
              <w:top w:val="single" w:sz="18" w:space="0" w:color="000000" w:themeColor="text1"/>
              <w:bottom w:val="single" w:sz="4" w:space="0" w:color="auto"/>
            </w:tcBorders>
            <w:shd w:val="clear" w:color="auto" w:fill="F2F2F2" w:themeFill="background1" w:themeFillShade="F2"/>
          </w:tcPr>
          <w:p w14:paraId="69EFA1B7" w14:textId="77777777" w:rsidR="00F9043E" w:rsidRPr="00AC1AAF" w:rsidRDefault="00F9043E" w:rsidP="00AA1D2B">
            <w:pPr>
              <w:rPr>
                <w:rFonts w:ascii="Times New Roman" w:hAnsi="Times New Roman" w:cs="Times New Roman"/>
                <w:color w:val="000000" w:themeColor="text1"/>
                <w:sz w:val="20"/>
                <w:szCs w:val="20"/>
              </w:rPr>
            </w:pPr>
          </w:p>
        </w:tc>
      </w:tr>
      <w:tr w:rsidR="00AC1AAF" w:rsidRPr="00AC1AAF" w14:paraId="38A5B17E" w14:textId="77777777" w:rsidTr="00485233">
        <w:trPr>
          <w:trHeight w:val="377"/>
        </w:trPr>
        <w:tc>
          <w:tcPr>
            <w:tcW w:w="2520" w:type="dxa"/>
            <w:tcBorders>
              <w:top w:val="single" w:sz="4" w:space="0" w:color="auto"/>
              <w:bottom w:val="single" w:sz="4" w:space="0" w:color="BFBFBF" w:themeColor="background1" w:themeShade="BF"/>
            </w:tcBorders>
            <w:shd w:val="clear" w:color="auto" w:fill="F2F2F2" w:themeFill="background1" w:themeFillShade="F2"/>
            <w:vAlign w:val="center"/>
          </w:tcPr>
          <w:p w14:paraId="2BA4D57E"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Total water</w:t>
            </w:r>
          </w:p>
        </w:tc>
        <w:tc>
          <w:tcPr>
            <w:tcW w:w="1620" w:type="dxa"/>
            <w:tcBorders>
              <w:top w:val="single" w:sz="4" w:space="0" w:color="auto"/>
              <w:left w:val="nil"/>
              <w:bottom w:val="single" w:sz="4" w:space="0" w:color="BFBFBF" w:themeColor="background1" w:themeShade="BF"/>
              <w:right w:val="single" w:sz="4" w:space="0" w:color="000000" w:themeColor="text1"/>
            </w:tcBorders>
            <w:shd w:val="clear" w:color="auto" w:fill="F2F2F2" w:themeFill="background1" w:themeFillShade="F2"/>
            <w:vAlign w:val="center"/>
          </w:tcPr>
          <w:p w14:paraId="6D9F19C3" w14:textId="77777777" w:rsidR="00CB75B8" w:rsidRPr="00AC1AAF" w:rsidRDefault="00CB75B8" w:rsidP="00CB75B8">
            <w:pPr>
              <w:ind w:right="473"/>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+2.59</w:t>
            </w:r>
          </w:p>
        </w:tc>
        <w:tc>
          <w:tcPr>
            <w:tcW w:w="2649" w:type="dxa"/>
            <w:tcBorders>
              <w:top w:val="single" w:sz="4" w:space="0" w:color="auto"/>
              <w:left w:val="single" w:sz="4" w:space="0" w:color="000000" w:themeColor="text1"/>
              <w:bottom w:val="single" w:sz="4" w:space="0" w:color="BFBFBF" w:themeColor="background1" w:themeShade="BF"/>
            </w:tcBorders>
            <w:vAlign w:val="center"/>
          </w:tcPr>
          <w:p w14:paraId="0BAC49A0"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Water</w:t>
            </w:r>
          </w:p>
        </w:tc>
        <w:tc>
          <w:tcPr>
            <w:tcW w:w="1556" w:type="dxa"/>
            <w:tcBorders>
              <w:top w:val="single" w:sz="4" w:space="0" w:color="auto"/>
              <w:bottom w:val="single" w:sz="4" w:space="0" w:color="BFBFBF" w:themeColor="background1" w:themeShade="BF"/>
            </w:tcBorders>
            <w:vAlign w:val="center"/>
          </w:tcPr>
          <w:p w14:paraId="6B91354C" w14:textId="384B1436" w:rsidR="00CB75B8" w:rsidRPr="00AC1AAF" w:rsidRDefault="00CB75B8" w:rsidP="00CB75B8">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w:t>
            </w:r>
          </w:p>
        </w:tc>
        <w:tc>
          <w:tcPr>
            <w:tcW w:w="2275" w:type="dxa"/>
            <w:tcBorders>
              <w:top w:val="single" w:sz="4" w:space="0" w:color="auto"/>
              <w:bottom w:val="single" w:sz="4" w:space="0" w:color="BFBFBF" w:themeColor="background1" w:themeShade="BF"/>
              <w:right w:val="single" w:sz="4" w:space="0" w:color="000000" w:themeColor="text1"/>
            </w:tcBorders>
            <w:vAlign w:val="center"/>
          </w:tcPr>
          <w:p w14:paraId="3CB68AF6" w14:textId="6DF2BBF2" w:rsidR="00CB75B8" w:rsidRPr="00AC1AAF" w:rsidRDefault="00CB75B8" w:rsidP="00CB75B8">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w:t>
            </w:r>
          </w:p>
        </w:tc>
        <w:tc>
          <w:tcPr>
            <w:tcW w:w="1834" w:type="dxa"/>
            <w:tcBorders>
              <w:top w:val="single" w:sz="4" w:space="0" w:color="auto"/>
              <w:left w:val="single" w:sz="4" w:space="0" w:color="000000" w:themeColor="text1"/>
              <w:bottom w:val="single" w:sz="4" w:space="0" w:color="BFBFBF" w:themeColor="background1" w:themeShade="BF"/>
            </w:tcBorders>
            <w:shd w:val="clear" w:color="auto" w:fill="F2F2F2" w:themeFill="background1" w:themeFillShade="F2"/>
            <w:vAlign w:val="center"/>
          </w:tcPr>
          <w:p w14:paraId="41FDDE00" w14:textId="3FA83EB4" w:rsidR="00CB75B8" w:rsidRPr="00AC1AAF" w:rsidRDefault="00CB75B8"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w:t>
            </w:r>
            <w:r w:rsidR="003E7D61" w:rsidRPr="00AC1AAF">
              <w:rPr>
                <w:rFonts w:ascii="Times New Roman" w:hAnsi="Times New Roman" w:cs="Times New Roman"/>
                <w:color w:val="000000" w:themeColor="text1"/>
                <w:sz w:val="20"/>
                <w:szCs w:val="20"/>
              </w:rPr>
              <w:t>.00</w:t>
            </w:r>
          </w:p>
        </w:tc>
        <w:tc>
          <w:tcPr>
            <w:tcW w:w="2126" w:type="dxa"/>
            <w:tcBorders>
              <w:top w:val="single" w:sz="4" w:space="0" w:color="auto"/>
              <w:bottom w:val="single" w:sz="4" w:space="0" w:color="BFBFBF" w:themeColor="background1" w:themeShade="BF"/>
            </w:tcBorders>
            <w:shd w:val="clear" w:color="auto" w:fill="F2F2F2" w:themeFill="background1" w:themeFillShade="F2"/>
            <w:vAlign w:val="center"/>
          </w:tcPr>
          <w:p w14:paraId="433A8FA6" w14:textId="28B969A4" w:rsidR="00CB75B8" w:rsidRPr="00AC1AAF" w:rsidRDefault="00192D92"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0.00</w:t>
            </w:r>
          </w:p>
        </w:tc>
      </w:tr>
      <w:tr w:rsidR="00AC1AAF" w:rsidRPr="00AC1AAF" w14:paraId="0A3FD0D8" w14:textId="77777777" w:rsidTr="00485233">
        <w:trPr>
          <w:trHeight w:val="647"/>
        </w:trPr>
        <w:tc>
          <w:tcPr>
            <w:tcW w:w="2520" w:type="dxa"/>
            <w:tcBorders>
              <w:top w:val="single" w:sz="4" w:space="0" w:color="BFBFBF" w:themeColor="background1" w:themeShade="BF"/>
              <w:bottom w:val="single" w:sz="4" w:space="0" w:color="auto"/>
            </w:tcBorders>
            <w:shd w:val="clear" w:color="auto" w:fill="F2F2F2" w:themeFill="background1" w:themeFillShade="F2"/>
            <w:vAlign w:val="center"/>
          </w:tcPr>
          <w:p w14:paraId="4796EE9D"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Unsweetened, low-fat or skim milk</w:t>
            </w:r>
          </w:p>
        </w:tc>
        <w:tc>
          <w:tcPr>
            <w:tcW w:w="1620" w:type="dxa"/>
            <w:tcBorders>
              <w:top w:val="single" w:sz="4" w:space="0" w:color="BFBFBF" w:themeColor="background1" w:themeShade="BF"/>
              <w:left w:val="nil"/>
              <w:bottom w:val="single" w:sz="4" w:space="0" w:color="auto"/>
              <w:right w:val="single" w:sz="4" w:space="0" w:color="000000" w:themeColor="text1"/>
            </w:tcBorders>
            <w:shd w:val="clear" w:color="auto" w:fill="F2F2F2" w:themeFill="background1" w:themeFillShade="F2"/>
            <w:vAlign w:val="center"/>
          </w:tcPr>
          <w:p w14:paraId="044CCD96" w14:textId="77777777" w:rsidR="00CB75B8" w:rsidRPr="00AC1AAF" w:rsidRDefault="00CB75B8" w:rsidP="00CB75B8">
            <w:pPr>
              <w:ind w:right="473"/>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+0.92</w:t>
            </w:r>
          </w:p>
        </w:tc>
        <w:tc>
          <w:tcPr>
            <w:tcW w:w="2649" w:type="dxa"/>
            <w:tcBorders>
              <w:top w:val="single" w:sz="4" w:space="0" w:color="BFBFBF" w:themeColor="background1" w:themeShade="BF"/>
              <w:left w:val="single" w:sz="4" w:space="0" w:color="000000" w:themeColor="text1"/>
              <w:bottom w:val="single" w:sz="4" w:space="0" w:color="auto"/>
            </w:tcBorders>
            <w:vAlign w:val="center"/>
          </w:tcPr>
          <w:p w14:paraId="1177B116"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Milk, low-fat (1%)</w:t>
            </w:r>
          </w:p>
        </w:tc>
        <w:tc>
          <w:tcPr>
            <w:tcW w:w="1556" w:type="dxa"/>
            <w:tcBorders>
              <w:top w:val="single" w:sz="4" w:space="0" w:color="BFBFBF" w:themeColor="background1" w:themeShade="BF"/>
              <w:bottom w:val="single" w:sz="4" w:space="0" w:color="auto"/>
            </w:tcBorders>
            <w:vAlign w:val="center"/>
          </w:tcPr>
          <w:p w14:paraId="37D1584F" w14:textId="3977D3CB" w:rsidR="00CB75B8" w:rsidRPr="00AC1AAF" w:rsidRDefault="00CB75B8" w:rsidP="00CB75B8">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13</w:t>
            </w:r>
          </w:p>
        </w:tc>
        <w:tc>
          <w:tcPr>
            <w:tcW w:w="2275" w:type="dxa"/>
            <w:tcBorders>
              <w:top w:val="single" w:sz="4" w:space="0" w:color="BFBFBF" w:themeColor="background1" w:themeShade="BF"/>
              <w:bottom w:val="single" w:sz="4" w:space="0" w:color="auto"/>
              <w:right w:val="single" w:sz="4" w:space="0" w:color="000000" w:themeColor="text1"/>
            </w:tcBorders>
            <w:vAlign w:val="center"/>
          </w:tcPr>
          <w:p w14:paraId="753594D4" w14:textId="6A7916B4" w:rsidR="00CB75B8" w:rsidRPr="00AC1AAF" w:rsidRDefault="00CB75B8" w:rsidP="00CB75B8">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w:t>
            </w:r>
          </w:p>
        </w:tc>
        <w:tc>
          <w:tcPr>
            <w:tcW w:w="1834" w:type="dxa"/>
            <w:tcBorders>
              <w:top w:val="single" w:sz="4" w:space="0" w:color="BFBFBF" w:themeColor="background1" w:themeShade="BF"/>
              <w:left w:val="single" w:sz="4" w:space="0" w:color="000000" w:themeColor="text1"/>
              <w:bottom w:val="single" w:sz="4" w:space="0" w:color="auto"/>
            </w:tcBorders>
            <w:shd w:val="clear" w:color="auto" w:fill="F2F2F2" w:themeFill="background1" w:themeFillShade="F2"/>
            <w:vAlign w:val="center"/>
          </w:tcPr>
          <w:p w14:paraId="239B89D2" w14:textId="4CFB55E7" w:rsidR="00CB75B8" w:rsidRPr="00AC1AAF" w:rsidRDefault="00CB75B8"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11.96</w:t>
            </w:r>
          </w:p>
        </w:tc>
        <w:tc>
          <w:tcPr>
            <w:tcW w:w="2126" w:type="dxa"/>
            <w:tcBorders>
              <w:top w:val="single" w:sz="4" w:space="0" w:color="BFBFBF" w:themeColor="background1" w:themeShade="BF"/>
              <w:bottom w:val="single" w:sz="4" w:space="0" w:color="auto"/>
            </w:tcBorders>
            <w:shd w:val="clear" w:color="auto" w:fill="F2F2F2" w:themeFill="background1" w:themeFillShade="F2"/>
            <w:vAlign w:val="center"/>
          </w:tcPr>
          <w:p w14:paraId="2102FA0F" w14:textId="3492375E" w:rsidR="00CB75B8" w:rsidRPr="00AC1AAF" w:rsidRDefault="00192D92"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0.00</w:t>
            </w:r>
          </w:p>
        </w:tc>
      </w:tr>
      <w:tr w:rsidR="00AC1AAF" w:rsidRPr="00AC1AAF" w14:paraId="6DE97D94" w14:textId="77777777" w:rsidTr="00485233">
        <w:tc>
          <w:tcPr>
            <w:tcW w:w="2520" w:type="dxa"/>
            <w:tcBorders>
              <w:top w:val="single" w:sz="4" w:space="0" w:color="auto"/>
              <w:bottom w:val="single" w:sz="4" w:space="0" w:color="auto"/>
            </w:tcBorders>
            <w:shd w:val="clear" w:color="auto" w:fill="F2F2F2" w:themeFill="background1" w:themeFillShade="F2"/>
          </w:tcPr>
          <w:p w14:paraId="4D3B9535" w14:textId="77777777" w:rsidR="00CB75B8" w:rsidRPr="00AC1AAF" w:rsidRDefault="00CB75B8" w:rsidP="00CB75B8">
            <w:pPr>
              <w:rPr>
                <w:rFonts w:ascii="Times New Roman" w:hAnsi="Times New Roman" w:cs="Times New Roman"/>
                <w:b/>
                <w:color w:val="000000" w:themeColor="text1"/>
                <w:sz w:val="20"/>
                <w:szCs w:val="20"/>
              </w:rPr>
            </w:pPr>
            <w:r w:rsidRPr="00AC1AAF">
              <w:rPr>
                <w:rFonts w:ascii="Times New Roman" w:hAnsi="Times New Roman" w:cs="Times New Roman"/>
                <w:b/>
                <w:color w:val="000000" w:themeColor="text1"/>
                <w:sz w:val="20"/>
                <w:szCs w:val="20"/>
              </w:rPr>
              <w:t>Discouraged Beverages</w:t>
            </w:r>
          </w:p>
        </w:tc>
        <w:tc>
          <w:tcPr>
            <w:tcW w:w="1620" w:type="dxa"/>
            <w:tcBorders>
              <w:top w:val="single" w:sz="4" w:space="0" w:color="auto"/>
              <w:left w:val="nil"/>
              <w:bottom w:val="single" w:sz="4" w:space="0" w:color="auto"/>
              <w:right w:val="single" w:sz="4" w:space="0" w:color="000000" w:themeColor="text1"/>
            </w:tcBorders>
            <w:shd w:val="clear" w:color="auto" w:fill="F2F2F2" w:themeFill="background1" w:themeFillShade="F2"/>
            <w:vAlign w:val="bottom"/>
          </w:tcPr>
          <w:p w14:paraId="01D7E893" w14:textId="77777777" w:rsidR="00CB75B8" w:rsidRPr="00AC1AAF" w:rsidRDefault="00CB75B8" w:rsidP="00CB75B8">
            <w:pPr>
              <w:ind w:right="473"/>
              <w:jc w:val="right"/>
              <w:rPr>
                <w:rFonts w:ascii="Times New Roman" w:hAnsi="Times New Roman" w:cs="Times New Roman"/>
                <w:color w:val="000000" w:themeColor="text1"/>
                <w:sz w:val="20"/>
                <w:szCs w:val="20"/>
              </w:rPr>
            </w:pPr>
          </w:p>
        </w:tc>
        <w:tc>
          <w:tcPr>
            <w:tcW w:w="2649" w:type="dxa"/>
            <w:tcBorders>
              <w:top w:val="single" w:sz="4" w:space="0" w:color="auto"/>
              <w:left w:val="single" w:sz="4" w:space="0" w:color="000000" w:themeColor="text1"/>
              <w:bottom w:val="single" w:sz="4" w:space="0" w:color="auto"/>
            </w:tcBorders>
          </w:tcPr>
          <w:p w14:paraId="53020C78" w14:textId="77777777" w:rsidR="00CB75B8" w:rsidRPr="00AC1AAF" w:rsidRDefault="00CB75B8" w:rsidP="00CB75B8">
            <w:pPr>
              <w:rPr>
                <w:rFonts w:ascii="Times New Roman" w:hAnsi="Times New Roman" w:cs="Times New Roman"/>
                <w:color w:val="000000" w:themeColor="text1"/>
                <w:sz w:val="20"/>
                <w:szCs w:val="20"/>
              </w:rPr>
            </w:pPr>
          </w:p>
        </w:tc>
        <w:tc>
          <w:tcPr>
            <w:tcW w:w="1556" w:type="dxa"/>
            <w:tcBorders>
              <w:top w:val="single" w:sz="4" w:space="0" w:color="auto"/>
              <w:bottom w:val="single" w:sz="4" w:space="0" w:color="auto"/>
            </w:tcBorders>
            <w:vAlign w:val="center"/>
          </w:tcPr>
          <w:p w14:paraId="10A532DD" w14:textId="124EA215" w:rsidR="00CB75B8" w:rsidRPr="00AC1AAF" w:rsidRDefault="00CB75B8" w:rsidP="00CB75B8">
            <w:pPr>
              <w:ind w:right="419"/>
              <w:jc w:val="right"/>
              <w:rPr>
                <w:rFonts w:ascii="Times New Roman" w:hAnsi="Times New Roman" w:cs="Times New Roman"/>
                <w:color w:val="000000" w:themeColor="text1"/>
                <w:sz w:val="20"/>
                <w:szCs w:val="20"/>
              </w:rPr>
            </w:pPr>
          </w:p>
        </w:tc>
        <w:tc>
          <w:tcPr>
            <w:tcW w:w="2275" w:type="dxa"/>
            <w:tcBorders>
              <w:top w:val="single" w:sz="4" w:space="0" w:color="auto"/>
              <w:bottom w:val="single" w:sz="4" w:space="0" w:color="auto"/>
              <w:right w:val="single" w:sz="4" w:space="0" w:color="000000" w:themeColor="text1"/>
            </w:tcBorders>
            <w:vAlign w:val="center"/>
          </w:tcPr>
          <w:p w14:paraId="2C9CF58B" w14:textId="20B31C3A" w:rsidR="00CB75B8" w:rsidRPr="00AC1AAF" w:rsidRDefault="00CB75B8" w:rsidP="00CB75B8">
            <w:pPr>
              <w:ind w:right="668"/>
              <w:jc w:val="right"/>
              <w:rPr>
                <w:rFonts w:ascii="Times New Roman" w:hAnsi="Times New Roman" w:cs="Times New Roman"/>
                <w:color w:val="000000" w:themeColor="text1"/>
                <w:sz w:val="20"/>
                <w:szCs w:val="20"/>
              </w:rPr>
            </w:pPr>
          </w:p>
        </w:tc>
        <w:tc>
          <w:tcPr>
            <w:tcW w:w="1834" w:type="dxa"/>
            <w:tcBorders>
              <w:top w:val="single" w:sz="4" w:space="0" w:color="auto"/>
              <w:left w:val="single" w:sz="4" w:space="0" w:color="000000" w:themeColor="text1"/>
              <w:bottom w:val="single" w:sz="4" w:space="0" w:color="auto"/>
            </w:tcBorders>
            <w:shd w:val="clear" w:color="auto" w:fill="F2F2F2" w:themeFill="background1" w:themeFillShade="F2"/>
            <w:vAlign w:val="center"/>
          </w:tcPr>
          <w:p w14:paraId="1C84A440" w14:textId="40E54D78" w:rsidR="00CB75B8" w:rsidRPr="00AC1AAF" w:rsidRDefault="00CB75B8"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-29.76</w:t>
            </w:r>
          </w:p>
        </w:tc>
        <w:tc>
          <w:tcPr>
            <w:tcW w:w="2126" w:type="dxa"/>
            <w:tcBorders>
              <w:top w:val="single" w:sz="4" w:space="0" w:color="auto"/>
              <w:bottom w:val="single" w:sz="4" w:space="0" w:color="auto"/>
            </w:tcBorders>
            <w:shd w:val="clear" w:color="auto" w:fill="F2F2F2" w:themeFill="background1" w:themeFillShade="F2"/>
            <w:vAlign w:val="center"/>
          </w:tcPr>
          <w:p w14:paraId="279DDB0E" w14:textId="370E6FE0" w:rsidR="00CB75B8" w:rsidRPr="00AC1AAF" w:rsidRDefault="00192D92"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0.00</w:t>
            </w:r>
          </w:p>
        </w:tc>
      </w:tr>
      <w:tr w:rsidR="00AC1AAF" w:rsidRPr="00AC1AAF" w14:paraId="6CDE6233" w14:textId="77777777" w:rsidTr="00485233">
        <w:trPr>
          <w:trHeight w:val="512"/>
        </w:trPr>
        <w:tc>
          <w:tcPr>
            <w:tcW w:w="2520" w:type="dxa"/>
            <w:tcBorders>
              <w:top w:val="single" w:sz="4" w:space="0" w:color="auto"/>
              <w:bottom w:val="single" w:sz="4" w:space="0" w:color="BFBFBF" w:themeColor="background1" w:themeShade="BF"/>
            </w:tcBorders>
            <w:shd w:val="clear" w:color="auto" w:fill="F2F2F2" w:themeFill="background1" w:themeFillShade="F2"/>
            <w:vAlign w:val="center"/>
          </w:tcPr>
          <w:p w14:paraId="31837A46"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100% juice</w:t>
            </w:r>
          </w:p>
        </w:tc>
        <w:tc>
          <w:tcPr>
            <w:tcW w:w="1620" w:type="dxa"/>
            <w:tcBorders>
              <w:top w:val="single" w:sz="4" w:space="0" w:color="auto"/>
              <w:left w:val="nil"/>
              <w:bottom w:val="single" w:sz="4" w:space="0" w:color="BFBFBF" w:themeColor="background1" w:themeShade="BF"/>
              <w:right w:val="single" w:sz="4" w:space="0" w:color="000000" w:themeColor="text1"/>
            </w:tcBorders>
            <w:shd w:val="clear" w:color="auto" w:fill="F2F2F2" w:themeFill="background1" w:themeFillShade="F2"/>
            <w:vAlign w:val="bottom"/>
          </w:tcPr>
          <w:p w14:paraId="1BF68B4D" w14:textId="77777777" w:rsidR="00981801" w:rsidRPr="00AC1AAF" w:rsidRDefault="00981801" w:rsidP="00981801">
            <w:pPr>
              <w:ind w:right="473"/>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-1.86</w:t>
            </w:r>
          </w:p>
        </w:tc>
        <w:tc>
          <w:tcPr>
            <w:tcW w:w="2649" w:type="dxa"/>
            <w:tcBorders>
              <w:top w:val="single" w:sz="4" w:space="0" w:color="auto"/>
              <w:left w:val="single" w:sz="4" w:space="0" w:color="000000" w:themeColor="text1"/>
              <w:bottom w:val="single" w:sz="4" w:space="0" w:color="BFBFBF" w:themeColor="background1" w:themeShade="BF"/>
            </w:tcBorders>
            <w:vAlign w:val="center"/>
          </w:tcPr>
          <w:p w14:paraId="5C4AC178"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Juice blend, 100% juice</w:t>
            </w:r>
          </w:p>
        </w:tc>
        <w:tc>
          <w:tcPr>
            <w:tcW w:w="1556" w:type="dxa"/>
            <w:tcBorders>
              <w:top w:val="single" w:sz="4" w:space="0" w:color="auto"/>
              <w:bottom w:val="single" w:sz="4" w:space="0" w:color="BFBFBF" w:themeColor="background1" w:themeShade="BF"/>
            </w:tcBorders>
            <w:vAlign w:val="center"/>
          </w:tcPr>
          <w:p w14:paraId="3AECF0C9" w14:textId="4E971ACA"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16</w:t>
            </w:r>
          </w:p>
        </w:tc>
        <w:tc>
          <w:tcPr>
            <w:tcW w:w="2275" w:type="dxa"/>
            <w:tcBorders>
              <w:top w:val="single" w:sz="4" w:space="0" w:color="auto"/>
              <w:bottom w:val="single" w:sz="4" w:space="0" w:color="BFBFBF" w:themeColor="background1" w:themeShade="BF"/>
              <w:right w:val="single" w:sz="4" w:space="0" w:color="000000" w:themeColor="text1"/>
            </w:tcBorders>
            <w:vAlign w:val="center"/>
          </w:tcPr>
          <w:p w14:paraId="2EDE20D8" w14:textId="15EBA86A"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w:t>
            </w:r>
          </w:p>
        </w:tc>
        <w:tc>
          <w:tcPr>
            <w:tcW w:w="1834" w:type="dxa"/>
            <w:tcBorders>
              <w:top w:val="single" w:sz="4" w:space="0" w:color="auto"/>
              <w:left w:val="single" w:sz="4" w:space="0" w:color="000000" w:themeColor="text1"/>
              <w:bottom w:val="single" w:sz="4" w:space="0" w:color="BFBFBF" w:themeColor="background1" w:themeShade="BF"/>
            </w:tcBorders>
            <w:shd w:val="clear" w:color="auto" w:fill="F2F2F2" w:themeFill="background1" w:themeFillShade="F2"/>
            <w:vAlign w:val="center"/>
          </w:tcPr>
          <w:p w14:paraId="1A9EBF6F" w14:textId="71FB3FB8" w:rsidR="00981801" w:rsidRPr="00AC1AAF" w:rsidRDefault="00981801"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-30.94</w:t>
            </w:r>
          </w:p>
        </w:tc>
        <w:tc>
          <w:tcPr>
            <w:tcW w:w="2126" w:type="dxa"/>
            <w:tcBorders>
              <w:top w:val="single" w:sz="4" w:space="0" w:color="auto"/>
              <w:bottom w:val="single" w:sz="4" w:space="0" w:color="BFBFBF" w:themeColor="background1" w:themeShade="BF"/>
            </w:tcBorders>
            <w:shd w:val="clear" w:color="auto" w:fill="F2F2F2" w:themeFill="background1" w:themeFillShade="F2"/>
            <w:vAlign w:val="center"/>
          </w:tcPr>
          <w:p w14:paraId="5722CB4E" w14:textId="57218E4D" w:rsidR="00981801" w:rsidRPr="00AC1AAF" w:rsidRDefault="00981801"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-5.90</w:t>
            </w:r>
          </w:p>
        </w:tc>
      </w:tr>
      <w:tr w:rsidR="00AC1AAF" w:rsidRPr="00AC1AAF" w14:paraId="206D9234" w14:textId="77777777" w:rsidTr="00485233">
        <w:trPr>
          <w:trHeight w:val="288"/>
        </w:trPr>
        <w:tc>
          <w:tcPr>
            <w:tcW w:w="2520" w:type="dxa"/>
            <w:vMerge w:val="restart"/>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A6A29D4"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Total sugar-sweetened beverages (</w:t>
            </w:r>
            <w:r w:rsidRPr="00AC1AAF">
              <w:rPr>
                <w:rFonts w:ascii="Times New Roman" w:eastAsia="Calibri" w:hAnsi="Times New Roman" w:cs="Times New Roman"/>
                <w:color w:val="000000" w:themeColor="text1"/>
                <w:sz w:val="20"/>
                <w:szCs w:val="20"/>
              </w:rPr>
              <w:t xml:space="preserve">sum of soda, fruit drinks, Kool-Aid, sports drinks, sweetened smoothies, sweetened coffee/tea, horchata, </w:t>
            </w:r>
            <w:proofErr w:type="spellStart"/>
            <w:r w:rsidRPr="00AC1AAF">
              <w:rPr>
                <w:rFonts w:ascii="Times New Roman" w:eastAsia="Calibri" w:hAnsi="Times New Roman" w:cs="Times New Roman"/>
                <w:color w:val="000000" w:themeColor="text1"/>
                <w:sz w:val="20"/>
                <w:szCs w:val="20"/>
              </w:rPr>
              <w:t>aguas</w:t>
            </w:r>
            <w:proofErr w:type="spellEnd"/>
            <w:r w:rsidRPr="00AC1AAF">
              <w:rPr>
                <w:rFonts w:ascii="Times New Roman" w:eastAsia="Calibri" w:hAnsi="Times New Roman" w:cs="Times New Roman"/>
                <w:color w:val="000000" w:themeColor="text1"/>
                <w:sz w:val="20"/>
                <w:szCs w:val="20"/>
              </w:rPr>
              <w:t xml:space="preserve"> </w:t>
            </w:r>
            <w:proofErr w:type="spellStart"/>
            <w:r w:rsidRPr="00AC1AAF">
              <w:rPr>
                <w:rFonts w:ascii="Times New Roman" w:eastAsia="Calibri" w:hAnsi="Times New Roman" w:cs="Times New Roman"/>
                <w:color w:val="000000" w:themeColor="text1"/>
                <w:sz w:val="20"/>
                <w:szCs w:val="20"/>
              </w:rPr>
              <w:t>frescas</w:t>
            </w:r>
            <w:proofErr w:type="spellEnd"/>
            <w:r w:rsidRPr="00AC1AAF">
              <w:rPr>
                <w:rFonts w:ascii="Times New Roman" w:eastAsia="Calibri" w:hAnsi="Times New Roman" w:cs="Times New Roman"/>
                <w:color w:val="000000" w:themeColor="text1"/>
                <w:sz w:val="20"/>
                <w:szCs w:val="20"/>
              </w:rPr>
              <w:t>, and flavored waters)</w:t>
            </w:r>
          </w:p>
        </w:tc>
        <w:tc>
          <w:tcPr>
            <w:tcW w:w="1620" w:type="dxa"/>
            <w:vMerge w:val="restart"/>
            <w:tcBorders>
              <w:top w:val="single" w:sz="4" w:space="0" w:color="BFBFBF" w:themeColor="background1" w:themeShade="BF"/>
              <w:left w:val="nil"/>
              <w:right w:val="single" w:sz="4" w:space="0" w:color="000000" w:themeColor="text1"/>
            </w:tcBorders>
            <w:shd w:val="clear" w:color="auto" w:fill="F2F2F2" w:themeFill="background1" w:themeFillShade="F2"/>
            <w:vAlign w:val="center"/>
          </w:tcPr>
          <w:p w14:paraId="45D361B0" w14:textId="77777777" w:rsidR="00981801" w:rsidRPr="00AC1AAF" w:rsidRDefault="00981801" w:rsidP="00981801">
            <w:pPr>
              <w:ind w:right="473"/>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-2.38</w:t>
            </w: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59577534"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Soft drink, cola</w:t>
            </w:r>
          </w:p>
        </w:tc>
        <w:tc>
          <w:tcPr>
            <w:tcW w:w="1556" w:type="dxa"/>
            <w:tcBorders>
              <w:top w:val="single" w:sz="4" w:space="0" w:color="BFBFBF" w:themeColor="background1" w:themeShade="BF"/>
              <w:bottom w:val="single" w:sz="4" w:space="0" w:color="BFBFBF" w:themeColor="background1" w:themeShade="BF"/>
            </w:tcBorders>
            <w:vAlign w:val="center"/>
          </w:tcPr>
          <w:p w14:paraId="0B3824AF" w14:textId="0CA8B165"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11</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03E40A6C" w14:textId="3EAA1CB9"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3</w:t>
            </w:r>
          </w:p>
        </w:tc>
        <w:tc>
          <w:tcPr>
            <w:tcW w:w="1834" w:type="dxa"/>
            <w:vMerge w:val="restart"/>
            <w:tcBorders>
              <w:top w:val="single" w:sz="4" w:space="0" w:color="BFBFBF" w:themeColor="background1" w:themeShade="BF"/>
              <w:left w:val="single" w:sz="4" w:space="0" w:color="000000" w:themeColor="text1"/>
            </w:tcBorders>
            <w:shd w:val="clear" w:color="auto" w:fill="F2F2F2" w:themeFill="background1" w:themeFillShade="F2"/>
            <w:vAlign w:val="center"/>
          </w:tcPr>
          <w:p w14:paraId="5E70713A" w14:textId="77777777" w:rsidR="00981801" w:rsidRPr="00AC1AAF" w:rsidRDefault="00981801"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-30.94</w:t>
            </w:r>
          </w:p>
        </w:tc>
        <w:tc>
          <w:tcPr>
            <w:tcW w:w="2126" w:type="dxa"/>
            <w:vMerge w:val="restart"/>
            <w:tcBorders>
              <w:top w:val="single" w:sz="4" w:space="0" w:color="BFBFBF" w:themeColor="background1" w:themeShade="BF"/>
            </w:tcBorders>
            <w:shd w:val="clear" w:color="auto" w:fill="F2F2F2" w:themeFill="background1" w:themeFillShade="F2"/>
            <w:vAlign w:val="center"/>
          </w:tcPr>
          <w:p w14:paraId="1AB4AD6B" w14:textId="7A1883B9" w:rsidR="00981801" w:rsidRPr="00AC1AAF" w:rsidRDefault="00981801"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-5.90</w:t>
            </w:r>
          </w:p>
        </w:tc>
      </w:tr>
      <w:tr w:rsidR="00AC1AAF" w:rsidRPr="00AC1AAF" w14:paraId="7CAC15E3" w14:textId="77777777" w:rsidTr="00485233">
        <w:trPr>
          <w:trHeight w:val="288"/>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68E8E70" w14:textId="77777777" w:rsidR="00981801" w:rsidRPr="00AC1AAF" w:rsidRDefault="00981801" w:rsidP="00981801">
            <w:pPr>
              <w:rPr>
                <w:rFonts w:ascii="Times New Roman" w:hAnsi="Times New Roman" w:cs="Times New Roman"/>
                <w:color w:val="000000" w:themeColor="text1"/>
                <w:sz w:val="20"/>
                <w:szCs w:val="20"/>
              </w:rPr>
            </w:pPr>
          </w:p>
        </w:tc>
        <w:tc>
          <w:tcPr>
            <w:tcW w:w="1620" w:type="dxa"/>
            <w:vMerge/>
            <w:tcBorders>
              <w:left w:val="nil"/>
              <w:right w:val="single" w:sz="4" w:space="0" w:color="000000" w:themeColor="text1"/>
            </w:tcBorders>
            <w:shd w:val="clear" w:color="auto" w:fill="F2F2F2" w:themeFill="background1" w:themeFillShade="F2"/>
            <w:vAlign w:val="bottom"/>
          </w:tcPr>
          <w:p w14:paraId="45FB2558" w14:textId="77777777" w:rsidR="00981801" w:rsidRPr="00AC1AAF" w:rsidRDefault="00981801" w:rsidP="00981801">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D485D2"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Fruit flavored drink (Snapple, lemonade, Kool-Aid Bursts, Little Hugs)</w:t>
            </w:r>
          </w:p>
        </w:tc>
        <w:tc>
          <w:tcPr>
            <w:tcW w:w="1556" w:type="dxa"/>
            <w:tcBorders>
              <w:top w:val="single" w:sz="4" w:space="0" w:color="BFBFBF" w:themeColor="background1" w:themeShade="BF"/>
              <w:bottom w:val="single" w:sz="4" w:space="0" w:color="BFBFBF" w:themeColor="background1" w:themeShade="BF"/>
            </w:tcBorders>
            <w:vAlign w:val="center"/>
          </w:tcPr>
          <w:p w14:paraId="4A1EB5DC" w14:textId="1F1CC56B"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20</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17339A55" w14:textId="2DCE560A"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5</w:t>
            </w:r>
          </w:p>
        </w:tc>
        <w:tc>
          <w:tcPr>
            <w:tcW w:w="1834" w:type="dxa"/>
            <w:vMerge/>
            <w:tcBorders>
              <w:left w:val="single" w:sz="4" w:space="0" w:color="000000" w:themeColor="text1"/>
            </w:tcBorders>
            <w:shd w:val="clear" w:color="auto" w:fill="F2F2F2" w:themeFill="background1" w:themeFillShade="F2"/>
            <w:vAlign w:val="center"/>
          </w:tcPr>
          <w:p w14:paraId="31B46773" w14:textId="77777777" w:rsidR="00981801" w:rsidRPr="00AC1AAF" w:rsidRDefault="00981801" w:rsidP="00356640">
            <w:pPr>
              <w:jc w:val="center"/>
              <w:rPr>
                <w:rFonts w:ascii="Times New Roman" w:hAnsi="Times New Roman" w:cs="Times New Roman"/>
                <w:color w:val="000000" w:themeColor="text1"/>
                <w:sz w:val="20"/>
                <w:szCs w:val="20"/>
              </w:rPr>
            </w:pPr>
          </w:p>
        </w:tc>
        <w:tc>
          <w:tcPr>
            <w:tcW w:w="2126" w:type="dxa"/>
            <w:vMerge/>
            <w:shd w:val="clear" w:color="auto" w:fill="F2F2F2" w:themeFill="background1" w:themeFillShade="F2"/>
            <w:vAlign w:val="center"/>
          </w:tcPr>
          <w:p w14:paraId="70F185EF" w14:textId="77777777" w:rsidR="00981801" w:rsidRPr="00AC1AAF" w:rsidRDefault="00981801" w:rsidP="00356640">
            <w:pPr>
              <w:jc w:val="center"/>
              <w:rPr>
                <w:rFonts w:ascii="Times New Roman" w:hAnsi="Times New Roman" w:cs="Times New Roman"/>
                <w:color w:val="000000" w:themeColor="text1"/>
                <w:sz w:val="20"/>
                <w:szCs w:val="20"/>
              </w:rPr>
            </w:pPr>
          </w:p>
        </w:tc>
      </w:tr>
      <w:tr w:rsidR="00AC1AAF" w:rsidRPr="00AC1AAF" w14:paraId="6432578F" w14:textId="77777777" w:rsidTr="00485233">
        <w:trPr>
          <w:trHeight w:val="288"/>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0D08D3D" w14:textId="77777777" w:rsidR="00981801" w:rsidRPr="00AC1AAF" w:rsidRDefault="00981801" w:rsidP="00981801">
            <w:pPr>
              <w:rPr>
                <w:rFonts w:ascii="Times New Roman" w:hAnsi="Times New Roman" w:cs="Times New Roman"/>
                <w:color w:val="000000" w:themeColor="text1"/>
                <w:sz w:val="20"/>
                <w:szCs w:val="20"/>
              </w:rPr>
            </w:pPr>
          </w:p>
        </w:tc>
        <w:tc>
          <w:tcPr>
            <w:tcW w:w="1620" w:type="dxa"/>
            <w:vMerge/>
            <w:tcBorders>
              <w:left w:val="nil"/>
              <w:right w:val="single" w:sz="4" w:space="0" w:color="000000" w:themeColor="text1"/>
            </w:tcBorders>
            <w:shd w:val="clear" w:color="auto" w:fill="F2F2F2" w:themeFill="background1" w:themeFillShade="F2"/>
            <w:vAlign w:val="bottom"/>
          </w:tcPr>
          <w:p w14:paraId="0BC74D08" w14:textId="77777777" w:rsidR="00981801" w:rsidRPr="00AC1AAF" w:rsidRDefault="00981801" w:rsidP="00981801">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77E2E6B9"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Fruit-flavored thirst-quencher beverage (sports drink)</w:t>
            </w:r>
          </w:p>
        </w:tc>
        <w:tc>
          <w:tcPr>
            <w:tcW w:w="1556" w:type="dxa"/>
            <w:tcBorders>
              <w:top w:val="single" w:sz="4" w:space="0" w:color="BFBFBF" w:themeColor="background1" w:themeShade="BF"/>
              <w:bottom w:val="single" w:sz="4" w:space="0" w:color="BFBFBF" w:themeColor="background1" w:themeShade="BF"/>
            </w:tcBorders>
            <w:vAlign w:val="center"/>
          </w:tcPr>
          <w:p w14:paraId="56BA3799" w14:textId="5FC79200"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8</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40F3D41B" w14:textId="0638F813"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w:t>
            </w:r>
          </w:p>
        </w:tc>
        <w:tc>
          <w:tcPr>
            <w:tcW w:w="1834" w:type="dxa"/>
            <w:vMerge/>
            <w:tcBorders>
              <w:left w:val="single" w:sz="4" w:space="0" w:color="000000" w:themeColor="text1"/>
            </w:tcBorders>
            <w:shd w:val="clear" w:color="auto" w:fill="F2F2F2" w:themeFill="background1" w:themeFillShade="F2"/>
            <w:vAlign w:val="center"/>
          </w:tcPr>
          <w:p w14:paraId="651CDC62" w14:textId="77777777" w:rsidR="00981801" w:rsidRPr="00AC1AAF" w:rsidRDefault="00981801" w:rsidP="00356640">
            <w:pPr>
              <w:jc w:val="center"/>
              <w:rPr>
                <w:rFonts w:ascii="Times New Roman" w:hAnsi="Times New Roman" w:cs="Times New Roman"/>
                <w:color w:val="000000" w:themeColor="text1"/>
                <w:sz w:val="20"/>
                <w:szCs w:val="20"/>
              </w:rPr>
            </w:pPr>
          </w:p>
        </w:tc>
        <w:tc>
          <w:tcPr>
            <w:tcW w:w="2126" w:type="dxa"/>
            <w:vMerge/>
            <w:shd w:val="clear" w:color="auto" w:fill="F2F2F2" w:themeFill="background1" w:themeFillShade="F2"/>
            <w:vAlign w:val="center"/>
          </w:tcPr>
          <w:p w14:paraId="1F3F8DDF" w14:textId="77777777" w:rsidR="00981801" w:rsidRPr="00AC1AAF" w:rsidRDefault="00981801" w:rsidP="00356640">
            <w:pPr>
              <w:jc w:val="center"/>
              <w:rPr>
                <w:rFonts w:ascii="Times New Roman" w:hAnsi="Times New Roman" w:cs="Times New Roman"/>
                <w:color w:val="000000" w:themeColor="text1"/>
                <w:sz w:val="20"/>
                <w:szCs w:val="20"/>
              </w:rPr>
            </w:pPr>
          </w:p>
        </w:tc>
      </w:tr>
      <w:tr w:rsidR="00AC1AAF" w:rsidRPr="00AC1AAF" w14:paraId="2223ADBA" w14:textId="77777777" w:rsidTr="00485233">
        <w:trPr>
          <w:trHeight w:val="288"/>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A5607F3" w14:textId="77777777" w:rsidR="00981801" w:rsidRPr="00AC1AAF" w:rsidRDefault="00981801" w:rsidP="00981801">
            <w:pPr>
              <w:rPr>
                <w:rFonts w:ascii="Times New Roman" w:hAnsi="Times New Roman" w:cs="Times New Roman"/>
                <w:color w:val="000000" w:themeColor="text1"/>
                <w:sz w:val="20"/>
                <w:szCs w:val="20"/>
              </w:rPr>
            </w:pPr>
          </w:p>
        </w:tc>
        <w:tc>
          <w:tcPr>
            <w:tcW w:w="1620" w:type="dxa"/>
            <w:vMerge/>
            <w:tcBorders>
              <w:left w:val="nil"/>
              <w:right w:val="single" w:sz="4" w:space="0" w:color="000000" w:themeColor="text1"/>
            </w:tcBorders>
            <w:shd w:val="clear" w:color="auto" w:fill="F2F2F2" w:themeFill="background1" w:themeFillShade="F2"/>
            <w:vAlign w:val="bottom"/>
          </w:tcPr>
          <w:p w14:paraId="517BF0E9" w14:textId="77777777" w:rsidR="00981801" w:rsidRPr="00AC1AAF" w:rsidRDefault="00981801" w:rsidP="00981801">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1AD5E966" w14:textId="77777777" w:rsidR="00981801" w:rsidRPr="00AC1AAF" w:rsidRDefault="00981801" w:rsidP="00981801">
            <w:pPr>
              <w:rPr>
                <w:rFonts w:ascii="Times New Roman" w:hAnsi="Times New Roman" w:cs="Times New Roman"/>
                <w:color w:val="000000" w:themeColor="text1"/>
                <w:sz w:val="20"/>
                <w:szCs w:val="20"/>
                <w:vertAlign w:val="superscript"/>
              </w:rPr>
            </w:pPr>
            <w:proofErr w:type="spellStart"/>
            <w:r w:rsidRPr="00AC1AAF">
              <w:rPr>
                <w:rFonts w:ascii="Times New Roman" w:hAnsi="Times New Roman" w:cs="Times New Roman"/>
                <w:color w:val="000000" w:themeColor="text1"/>
                <w:sz w:val="20"/>
                <w:szCs w:val="20"/>
              </w:rPr>
              <w:t>Odwala</w:t>
            </w:r>
            <w:proofErr w:type="spellEnd"/>
            <w:r w:rsidRPr="00AC1AAF">
              <w:rPr>
                <w:rFonts w:ascii="Times New Roman" w:hAnsi="Times New Roman" w:cs="Times New Roman"/>
                <w:color w:val="000000" w:themeColor="text1"/>
                <w:sz w:val="20"/>
                <w:szCs w:val="20"/>
              </w:rPr>
              <w:t xml:space="preserve"> </w:t>
            </w:r>
            <w:proofErr w:type="spellStart"/>
            <w:r w:rsidRPr="00AC1AAF">
              <w:rPr>
                <w:rFonts w:ascii="Times New Roman" w:hAnsi="Times New Roman" w:cs="Times New Roman"/>
                <w:color w:val="000000" w:themeColor="text1"/>
                <w:sz w:val="20"/>
                <w:szCs w:val="20"/>
              </w:rPr>
              <w:t>smoothie</w:t>
            </w:r>
            <w:r w:rsidRPr="00AC1AAF">
              <w:rPr>
                <w:rFonts w:ascii="Times New Roman" w:hAnsi="Times New Roman" w:cs="Times New Roman"/>
                <w:color w:val="000000" w:themeColor="text1"/>
                <w:sz w:val="20"/>
                <w:szCs w:val="20"/>
                <w:vertAlign w:val="superscript"/>
              </w:rPr>
              <w:t>e</w:t>
            </w:r>
            <w:proofErr w:type="spellEnd"/>
          </w:p>
        </w:tc>
        <w:tc>
          <w:tcPr>
            <w:tcW w:w="1556" w:type="dxa"/>
            <w:tcBorders>
              <w:top w:val="single" w:sz="4" w:space="0" w:color="BFBFBF" w:themeColor="background1" w:themeShade="BF"/>
              <w:bottom w:val="single" w:sz="4" w:space="0" w:color="BFBFBF" w:themeColor="background1" w:themeShade="BF"/>
            </w:tcBorders>
            <w:vAlign w:val="center"/>
          </w:tcPr>
          <w:p w14:paraId="1B679DDD" w14:textId="52919DDC"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17</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711FD66A" w14:textId="3761DA2A"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3</w:t>
            </w:r>
          </w:p>
        </w:tc>
        <w:tc>
          <w:tcPr>
            <w:tcW w:w="1834" w:type="dxa"/>
            <w:vMerge/>
            <w:tcBorders>
              <w:left w:val="single" w:sz="4" w:space="0" w:color="000000" w:themeColor="text1"/>
            </w:tcBorders>
            <w:shd w:val="clear" w:color="auto" w:fill="F2F2F2" w:themeFill="background1" w:themeFillShade="F2"/>
            <w:vAlign w:val="center"/>
          </w:tcPr>
          <w:p w14:paraId="6D718403" w14:textId="77777777" w:rsidR="00981801" w:rsidRPr="00AC1AAF" w:rsidRDefault="00981801" w:rsidP="00356640">
            <w:pPr>
              <w:jc w:val="center"/>
              <w:rPr>
                <w:rFonts w:ascii="Times New Roman" w:hAnsi="Times New Roman" w:cs="Times New Roman"/>
                <w:color w:val="000000" w:themeColor="text1"/>
                <w:sz w:val="20"/>
                <w:szCs w:val="20"/>
              </w:rPr>
            </w:pPr>
          </w:p>
        </w:tc>
        <w:tc>
          <w:tcPr>
            <w:tcW w:w="2126" w:type="dxa"/>
            <w:vMerge/>
            <w:shd w:val="clear" w:color="auto" w:fill="F2F2F2" w:themeFill="background1" w:themeFillShade="F2"/>
            <w:vAlign w:val="center"/>
          </w:tcPr>
          <w:p w14:paraId="36E24952" w14:textId="77777777" w:rsidR="00981801" w:rsidRPr="00AC1AAF" w:rsidRDefault="00981801" w:rsidP="00356640">
            <w:pPr>
              <w:jc w:val="center"/>
              <w:rPr>
                <w:rFonts w:ascii="Times New Roman" w:hAnsi="Times New Roman" w:cs="Times New Roman"/>
                <w:color w:val="000000" w:themeColor="text1"/>
                <w:sz w:val="20"/>
                <w:szCs w:val="20"/>
              </w:rPr>
            </w:pPr>
          </w:p>
        </w:tc>
      </w:tr>
      <w:tr w:rsidR="00AC1AAF" w:rsidRPr="00AC1AAF" w14:paraId="1465B3EF" w14:textId="77777777" w:rsidTr="00485233">
        <w:trPr>
          <w:trHeight w:val="288"/>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DCC715E" w14:textId="77777777" w:rsidR="00981801" w:rsidRPr="00AC1AAF" w:rsidRDefault="00981801" w:rsidP="00981801">
            <w:pPr>
              <w:rPr>
                <w:rFonts w:ascii="Times New Roman" w:hAnsi="Times New Roman" w:cs="Times New Roman"/>
                <w:color w:val="000000" w:themeColor="text1"/>
                <w:sz w:val="20"/>
                <w:szCs w:val="20"/>
              </w:rPr>
            </w:pPr>
          </w:p>
        </w:tc>
        <w:tc>
          <w:tcPr>
            <w:tcW w:w="1620" w:type="dxa"/>
            <w:vMerge/>
            <w:tcBorders>
              <w:left w:val="nil"/>
              <w:right w:val="single" w:sz="4" w:space="0" w:color="000000" w:themeColor="text1"/>
            </w:tcBorders>
            <w:shd w:val="clear" w:color="auto" w:fill="F2F2F2" w:themeFill="background1" w:themeFillShade="F2"/>
            <w:vAlign w:val="bottom"/>
          </w:tcPr>
          <w:p w14:paraId="3725F0DA" w14:textId="77777777" w:rsidR="00981801" w:rsidRPr="00AC1AAF" w:rsidRDefault="00981801" w:rsidP="00981801">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5959C88"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Coffee, regular, with sugar</w:t>
            </w:r>
          </w:p>
        </w:tc>
        <w:tc>
          <w:tcPr>
            <w:tcW w:w="1556" w:type="dxa"/>
            <w:tcBorders>
              <w:top w:val="single" w:sz="4" w:space="0" w:color="BFBFBF" w:themeColor="background1" w:themeShade="BF"/>
              <w:bottom w:val="single" w:sz="4" w:space="0" w:color="BFBFBF" w:themeColor="background1" w:themeShade="BF"/>
            </w:tcBorders>
            <w:vAlign w:val="center"/>
          </w:tcPr>
          <w:p w14:paraId="17A2F63C" w14:textId="3FFB3D8C"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5</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61CD13B1" w14:textId="2474F7DB"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w:t>
            </w:r>
          </w:p>
        </w:tc>
        <w:tc>
          <w:tcPr>
            <w:tcW w:w="1834" w:type="dxa"/>
            <w:vMerge/>
            <w:tcBorders>
              <w:left w:val="single" w:sz="4" w:space="0" w:color="000000" w:themeColor="text1"/>
            </w:tcBorders>
            <w:shd w:val="clear" w:color="auto" w:fill="F2F2F2" w:themeFill="background1" w:themeFillShade="F2"/>
            <w:vAlign w:val="center"/>
          </w:tcPr>
          <w:p w14:paraId="13795A79" w14:textId="77777777" w:rsidR="00981801" w:rsidRPr="00AC1AAF" w:rsidRDefault="00981801" w:rsidP="00356640">
            <w:pPr>
              <w:jc w:val="center"/>
              <w:rPr>
                <w:rFonts w:ascii="Times New Roman" w:hAnsi="Times New Roman" w:cs="Times New Roman"/>
                <w:color w:val="000000" w:themeColor="text1"/>
                <w:sz w:val="20"/>
                <w:szCs w:val="20"/>
              </w:rPr>
            </w:pPr>
          </w:p>
        </w:tc>
        <w:tc>
          <w:tcPr>
            <w:tcW w:w="2126" w:type="dxa"/>
            <w:vMerge/>
            <w:shd w:val="clear" w:color="auto" w:fill="F2F2F2" w:themeFill="background1" w:themeFillShade="F2"/>
            <w:vAlign w:val="center"/>
          </w:tcPr>
          <w:p w14:paraId="3190A063" w14:textId="77777777" w:rsidR="00981801" w:rsidRPr="00AC1AAF" w:rsidRDefault="00981801" w:rsidP="00356640">
            <w:pPr>
              <w:jc w:val="center"/>
              <w:rPr>
                <w:rFonts w:ascii="Times New Roman" w:hAnsi="Times New Roman" w:cs="Times New Roman"/>
                <w:color w:val="000000" w:themeColor="text1"/>
                <w:sz w:val="20"/>
                <w:szCs w:val="20"/>
              </w:rPr>
            </w:pPr>
          </w:p>
        </w:tc>
      </w:tr>
      <w:tr w:rsidR="00AC1AAF" w:rsidRPr="00AC1AAF" w14:paraId="7308582F" w14:textId="77777777" w:rsidTr="00485233">
        <w:trPr>
          <w:trHeight w:val="288"/>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CB4939F" w14:textId="77777777" w:rsidR="00981801" w:rsidRPr="00AC1AAF" w:rsidRDefault="00981801" w:rsidP="00981801">
            <w:pPr>
              <w:rPr>
                <w:rFonts w:ascii="Times New Roman" w:hAnsi="Times New Roman" w:cs="Times New Roman"/>
                <w:color w:val="000000" w:themeColor="text1"/>
                <w:sz w:val="20"/>
                <w:szCs w:val="20"/>
              </w:rPr>
            </w:pPr>
          </w:p>
        </w:tc>
        <w:tc>
          <w:tcPr>
            <w:tcW w:w="1620" w:type="dxa"/>
            <w:vMerge/>
            <w:tcBorders>
              <w:left w:val="nil"/>
              <w:right w:val="single" w:sz="4" w:space="0" w:color="000000" w:themeColor="text1"/>
            </w:tcBorders>
            <w:shd w:val="clear" w:color="auto" w:fill="F2F2F2" w:themeFill="background1" w:themeFillShade="F2"/>
            <w:vAlign w:val="bottom"/>
          </w:tcPr>
          <w:p w14:paraId="568FEC4A" w14:textId="77777777" w:rsidR="00981801" w:rsidRPr="00AC1AAF" w:rsidRDefault="00981801" w:rsidP="00981801">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6A68AF31"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Tea, sweetened with sugar</w:t>
            </w:r>
          </w:p>
        </w:tc>
        <w:tc>
          <w:tcPr>
            <w:tcW w:w="1556" w:type="dxa"/>
            <w:tcBorders>
              <w:top w:val="single" w:sz="4" w:space="0" w:color="BFBFBF" w:themeColor="background1" w:themeShade="BF"/>
              <w:bottom w:val="single" w:sz="4" w:space="0" w:color="BFBFBF" w:themeColor="background1" w:themeShade="BF"/>
            </w:tcBorders>
            <w:vAlign w:val="center"/>
          </w:tcPr>
          <w:p w14:paraId="4D15E29C" w14:textId="365557CA"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9</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5BA36585" w14:textId="0315A1F3"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w:t>
            </w:r>
          </w:p>
        </w:tc>
        <w:tc>
          <w:tcPr>
            <w:tcW w:w="1834" w:type="dxa"/>
            <w:vMerge/>
            <w:tcBorders>
              <w:left w:val="single" w:sz="4" w:space="0" w:color="000000" w:themeColor="text1"/>
            </w:tcBorders>
            <w:shd w:val="clear" w:color="auto" w:fill="F2F2F2" w:themeFill="background1" w:themeFillShade="F2"/>
            <w:vAlign w:val="center"/>
          </w:tcPr>
          <w:p w14:paraId="267A79E8" w14:textId="77777777" w:rsidR="00981801" w:rsidRPr="00AC1AAF" w:rsidRDefault="00981801" w:rsidP="00356640">
            <w:pPr>
              <w:jc w:val="center"/>
              <w:rPr>
                <w:rFonts w:ascii="Times New Roman" w:hAnsi="Times New Roman" w:cs="Times New Roman"/>
                <w:color w:val="000000" w:themeColor="text1"/>
                <w:sz w:val="20"/>
                <w:szCs w:val="20"/>
              </w:rPr>
            </w:pPr>
          </w:p>
        </w:tc>
        <w:tc>
          <w:tcPr>
            <w:tcW w:w="2126" w:type="dxa"/>
            <w:vMerge/>
            <w:shd w:val="clear" w:color="auto" w:fill="F2F2F2" w:themeFill="background1" w:themeFillShade="F2"/>
            <w:vAlign w:val="center"/>
          </w:tcPr>
          <w:p w14:paraId="43A383E9" w14:textId="77777777" w:rsidR="00981801" w:rsidRPr="00AC1AAF" w:rsidRDefault="00981801" w:rsidP="00356640">
            <w:pPr>
              <w:jc w:val="center"/>
              <w:rPr>
                <w:rFonts w:ascii="Times New Roman" w:hAnsi="Times New Roman" w:cs="Times New Roman"/>
                <w:color w:val="000000" w:themeColor="text1"/>
                <w:sz w:val="20"/>
                <w:szCs w:val="20"/>
              </w:rPr>
            </w:pPr>
          </w:p>
        </w:tc>
      </w:tr>
      <w:tr w:rsidR="00AC1AAF" w:rsidRPr="00AC1AAF" w14:paraId="6BCAEEC3" w14:textId="77777777" w:rsidTr="00485233">
        <w:trPr>
          <w:trHeight w:val="288"/>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22BFB69" w14:textId="77777777" w:rsidR="00981801" w:rsidRPr="00AC1AAF" w:rsidRDefault="00981801" w:rsidP="00981801">
            <w:pPr>
              <w:rPr>
                <w:rFonts w:ascii="Times New Roman" w:hAnsi="Times New Roman" w:cs="Times New Roman"/>
                <w:color w:val="000000" w:themeColor="text1"/>
                <w:sz w:val="20"/>
                <w:szCs w:val="20"/>
              </w:rPr>
            </w:pPr>
          </w:p>
        </w:tc>
        <w:tc>
          <w:tcPr>
            <w:tcW w:w="1620" w:type="dxa"/>
            <w:vMerge/>
            <w:tcBorders>
              <w:left w:val="nil"/>
              <w:right w:val="single" w:sz="4" w:space="0" w:color="000000" w:themeColor="text1"/>
            </w:tcBorders>
            <w:shd w:val="clear" w:color="auto" w:fill="F2F2F2" w:themeFill="background1" w:themeFillShade="F2"/>
            <w:vAlign w:val="bottom"/>
          </w:tcPr>
          <w:p w14:paraId="0C58BA33" w14:textId="77777777" w:rsidR="00981801" w:rsidRPr="00AC1AAF" w:rsidRDefault="00981801" w:rsidP="00981801">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2EBDBD7"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Horchata, with reduced fat milk</w:t>
            </w:r>
          </w:p>
        </w:tc>
        <w:tc>
          <w:tcPr>
            <w:tcW w:w="1556" w:type="dxa"/>
            <w:tcBorders>
              <w:top w:val="single" w:sz="4" w:space="0" w:color="BFBFBF" w:themeColor="background1" w:themeShade="BF"/>
              <w:bottom w:val="single" w:sz="4" w:space="0" w:color="BFBFBF" w:themeColor="background1" w:themeShade="BF"/>
            </w:tcBorders>
            <w:vAlign w:val="center"/>
          </w:tcPr>
          <w:p w14:paraId="6D5DB27A" w14:textId="6FF29847"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28</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3E94D753" w14:textId="48C8D40E"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3</w:t>
            </w:r>
          </w:p>
        </w:tc>
        <w:tc>
          <w:tcPr>
            <w:tcW w:w="1834" w:type="dxa"/>
            <w:vMerge/>
            <w:tcBorders>
              <w:left w:val="single" w:sz="4" w:space="0" w:color="000000" w:themeColor="text1"/>
            </w:tcBorders>
            <w:shd w:val="clear" w:color="auto" w:fill="F2F2F2" w:themeFill="background1" w:themeFillShade="F2"/>
            <w:vAlign w:val="center"/>
          </w:tcPr>
          <w:p w14:paraId="6F155F4B" w14:textId="77777777" w:rsidR="00981801" w:rsidRPr="00AC1AAF" w:rsidRDefault="00981801" w:rsidP="00356640">
            <w:pPr>
              <w:jc w:val="center"/>
              <w:rPr>
                <w:rFonts w:ascii="Times New Roman" w:hAnsi="Times New Roman" w:cs="Times New Roman"/>
                <w:color w:val="000000" w:themeColor="text1"/>
                <w:sz w:val="20"/>
                <w:szCs w:val="20"/>
              </w:rPr>
            </w:pPr>
          </w:p>
        </w:tc>
        <w:tc>
          <w:tcPr>
            <w:tcW w:w="2126" w:type="dxa"/>
            <w:vMerge/>
            <w:shd w:val="clear" w:color="auto" w:fill="F2F2F2" w:themeFill="background1" w:themeFillShade="F2"/>
            <w:vAlign w:val="center"/>
          </w:tcPr>
          <w:p w14:paraId="21F5BFC7" w14:textId="77777777" w:rsidR="00981801" w:rsidRPr="00AC1AAF" w:rsidRDefault="00981801" w:rsidP="00356640">
            <w:pPr>
              <w:jc w:val="center"/>
              <w:rPr>
                <w:rFonts w:ascii="Times New Roman" w:hAnsi="Times New Roman" w:cs="Times New Roman"/>
                <w:color w:val="000000" w:themeColor="text1"/>
                <w:sz w:val="20"/>
                <w:szCs w:val="20"/>
              </w:rPr>
            </w:pPr>
          </w:p>
        </w:tc>
      </w:tr>
      <w:tr w:rsidR="00AC1AAF" w:rsidRPr="00AC1AAF" w14:paraId="47BBB09B" w14:textId="77777777" w:rsidTr="00485233">
        <w:trPr>
          <w:trHeight w:val="323"/>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33694E4" w14:textId="77777777" w:rsidR="00981801" w:rsidRPr="00AC1AAF" w:rsidRDefault="00981801" w:rsidP="00981801">
            <w:pPr>
              <w:rPr>
                <w:rFonts w:ascii="Times New Roman" w:hAnsi="Times New Roman" w:cs="Times New Roman"/>
                <w:color w:val="000000" w:themeColor="text1"/>
                <w:sz w:val="20"/>
                <w:szCs w:val="20"/>
              </w:rPr>
            </w:pPr>
          </w:p>
        </w:tc>
        <w:tc>
          <w:tcPr>
            <w:tcW w:w="1620" w:type="dxa"/>
            <w:vMerge/>
            <w:tcBorders>
              <w:left w:val="nil"/>
              <w:right w:val="single" w:sz="4" w:space="0" w:color="000000" w:themeColor="text1"/>
            </w:tcBorders>
            <w:shd w:val="clear" w:color="auto" w:fill="F2F2F2" w:themeFill="background1" w:themeFillShade="F2"/>
            <w:vAlign w:val="bottom"/>
          </w:tcPr>
          <w:p w14:paraId="3FFAD7F4" w14:textId="77777777" w:rsidR="00981801" w:rsidRPr="00AC1AAF" w:rsidRDefault="00981801" w:rsidP="00981801">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tcBorders>
            <w:vAlign w:val="center"/>
          </w:tcPr>
          <w:p w14:paraId="153B7F6A" w14:textId="77777777" w:rsidR="00981801" w:rsidRPr="00AC1AAF" w:rsidRDefault="00981801" w:rsidP="00981801">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 xml:space="preserve">Generic </w:t>
            </w:r>
            <w:proofErr w:type="spellStart"/>
            <w:r w:rsidRPr="00AC1AAF">
              <w:rPr>
                <w:rFonts w:ascii="Times New Roman" w:hAnsi="Times New Roman" w:cs="Times New Roman"/>
                <w:color w:val="000000" w:themeColor="text1"/>
                <w:sz w:val="20"/>
                <w:szCs w:val="20"/>
              </w:rPr>
              <w:t>agua</w:t>
            </w:r>
            <w:proofErr w:type="spellEnd"/>
            <w:r w:rsidRPr="00AC1AAF">
              <w:rPr>
                <w:rFonts w:ascii="Times New Roman" w:hAnsi="Times New Roman" w:cs="Times New Roman"/>
                <w:color w:val="000000" w:themeColor="text1"/>
                <w:sz w:val="20"/>
                <w:szCs w:val="20"/>
              </w:rPr>
              <w:t xml:space="preserve"> </w:t>
            </w:r>
            <w:proofErr w:type="spellStart"/>
            <w:r w:rsidRPr="00AC1AAF">
              <w:rPr>
                <w:rFonts w:ascii="Times New Roman" w:hAnsi="Times New Roman" w:cs="Times New Roman"/>
                <w:color w:val="000000" w:themeColor="text1"/>
                <w:sz w:val="20"/>
                <w:szCs w:val="20"/>
              </w:rPr>
              <w:t>fresca</w:t>
            </w:r>
            <w:proofErr w:type="spellEnd"/>
            <w:r w:rsidRPr="00AC1AAF">
              <w:rPr>
                <w:rFonts w:ascii="Times New Roman" w:hAnsi="Times New Roman" w:cs="Times New Roman"/>
                <w:color w:val="000000" w:themeColor="text1"/>
                <w:sz w:val="20"/>
                <w:szCs w:val="20"/>
              </w:rPr>
              <w:t xml:space="preserve"> – </w:t>
            </w:r>
            <w:proofErr w:type="spellStart"/>
            <w:r w:rsidRPr="00AC1AAF">
              <w:rPr>
                <w:rFonts w:ascii="Times New Roman" w:hAnsi="Times New Roman" w:cs="Times New Roman"/>
                <w:color w:val="000000" w:themeColor="text1"/>
                <w:sz w:val="20"/>
                <w:szCs w:val="20"/>
              </w:rPr>
              <w:t>Pi</w:t>
            </w:r>
            <w:r w:rsidRPr="00AC1AAF">
              <w:rPr>
                <w:rFonts w:ascii="Times New Roman" w:hAnsi="Times New Roman" w:cs="Times New Roman"/>
                <w:bCs/>
                <w:color w:val="000000" w:themeColor="text1"/>
                <w:sz w:val="20"/>
                <w:szCs w:val="20"/>
              </w:rPr>
              <w:t>ñ</w:t>
            </w:r>
            <w:r w:rsidRPr="00AC1AAF">
              <w:rPr>
                <w:rFonts w:ascii="Times New Roman" w:hAnsi="Times New Roman" w:cs="Times New Roman"/>
                <w:color w:val="000000" w:themeColor="text1"/>
                <w:sz w:val="20"/>
                <w:szCs w:val="20"/>
              </w:rPr>
              <w:t>a</w:t>
            </w:r>
            <w:r w:rsidRPr="00AC1AAF">
              <w:rPr>
                <w:rFonts w:ascii="Times New Roman" w:hAnsi="Times New Roman" w:cs="Times New Roman"/>
                <w:color w:val="000000" w:themeColor="text1"/>
                <w:sz w:val="20"/>
                <w:szCs w:val="20"/>
                <w:vertAlign w:val="superscript"/>
              </w:rPr>
              <w:t>f</w:t>
            </w:r>
            <w:proofErr w:type="spellEnd"/>
          </w:p>
        </w:tc>
        <w:tc>
          <w:tcPr>
            <w:tcW w:w="1556" w:type="dxa"/>
            <w:tcBorders>
              <w:top w:val="single" w:sz="4" w:space="0" w:color="BFBFBF" w:themeColor="background1" w:themeShade="BF"/>
            </w:tcBorders>
            <w:vAlign w:val="center"/>
          </w:tcPr>
          <w:p w14:paraId="2693BBD5" w14:textId="5B7BFC05" w:rsidR="00981801" w:rsidRPr="00AC1AAF" w:rsidRDefault="00981801" w:rsidP="00981801">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6</w:t>
            </w:r>
          </w:p>
        </w:tc>
        <w:tc>
          <w:tcPr>
            <w:tcW w:w="2275" w:type="dxa"/>
            <w:tcBorders>
              <w:top w:val="single" w:sz="4" w:space="0" w:color="BFBFBF" w:themeColor="background1" w:themeShade="BF"/>
              <w:right w:val="single" w:sz="4" w:space="0" w:color="000000" w:themeColor="text1"/>
            </w:tcBorders>
            <w:vAlign w:val="center"/>
          </w:tcPr>
          <w:p w14:paraId="0C99A84F" w14:textId="3E802AFA" w:rsidR="00981801" w:rsidRPr="00AC1AAF" w:rsidRDefault="00981801" w:rsidP="00981801">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w:t>
            </w:r>
          </w:p>
        </w:tc>
        <w:tc>
          <w:tcPr>
            <w:tcW w:w="1834" w:type="dxa"/>
            <w:vMerge/>
            <w:tcBorders>
              <w:left w:val="single" w:sz="4" w:space="0" w:color="000000" w:themeColor="text1"/>
            </w:tcBorders>
            <w:shd w:val="clear" w:color="auto" w:fill="F2F2F2" w:themeFill="background1" w:themeFillShade="F2"/>
            <w:vAlign w:val="center"/>
          </w:tcPr>
          <w:p w14:paraId="7DDA8E93" w14:textId="77777777" w:rsidR="00981801" w:rsidRPr="00AC1AAF" w:rsidRDefault="00981801" w:rsidP="00356640">
            <w:pPr>
              <w:jc w:val="center"/>
              <w:rPr>
                <w:rFonts w:ascii="Times New Roman" w:hAnsi="Times New Roman" w:cs="Times New Roman"/>
                <w:color w:val="000000" w:themeColor="text1"/>
                <w:sz w:val="20"/>
                <w:szCs w:val="20"/>
              </w:rPr>
            </w:pPr>
          </w:p>
        </w:tc>
        <w:tc>
          <w:tcPr>
            <w:tcW w:w="2126" w:type="dxa"/>
            <w:vMerge/>
            <w:shd w:val="clear" w:color="auto" w:fill="F2F2F2" w:themeFill="background1" w:themeFillShade="F2"/>
            <w:vAlign w:val="center"/>
          </w:tcPr>
          <w:p w14:paraId="449CA03A" w14:textId="77777777" w:rsidR="00981801" w:rsidRPr="00AC1AAF" w:rsidRDefault="00981801" w:rsidP="00356640">
            <w:pPr>
              <w:jc w:val="center"/>
              <w:rPr>
                <w:rFonts w:ascii="Times New Roman" w:hAnsi="Times New Roman" w:cs="Times New Roman"/>
                <w:color w:val="000000" w:themeColor="text1"/>
                <w:sz w:val="20"/>
                <w:szCs w:val="20"/>
              </w:rPr>
            </w:pPr>
          </w:p>
        </w:tc>
      </w:tr>
      <w:tr w:rsidR="00AC1AAF" w:rsidRPr="00AC1AAF" w14:paraId="355F3FD8" w14:textId="77777777" w:rsidTr="00485233">
        <w:trPr>
          <w:trHeight w:val="288"/>
        </w:trPr>
        <w:tc>
          <w:tcPr>
            <w:tcW w:w="2520" w:type="dxa"/>
            <w:vMerge/>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672F47E" w14:textId="77777777" w:rsidR="00CB75B8" w:rsidRPr="00AC1AAF" w:rsidRDefault="00CB75B8" w:rsidP="00CB75B8">
            <w:pPr>
              <w:rPr>
                <w:rFonts w:ascii="Times New Roman" w:hAnsi="Times New Roman" w:cs="Times New Roman"/>
                <w:color w:val="000000" w:themeColor="text1"/>
                <w:sz w:val="20"/>
                <w:szCs w:val="20"/>
              </w:rPr>
            </w:pPr>
          </w:p>
        </w:tc>
        <w:tc>
          <w:tcPr>
            <w:tcW w:w="1620" w:type="dxa"/>
            <w:vMerge/>
            <w:tcBorders>
              <w:left w:val="nil"/>
              <w:bottom w:val="single" w:sz="4" w:space="0" w:color="BFBFBF" w:themeColor="background1" w:themeShade="BF"/>
              <w:right w:val="single" w:sz="4" w:space="0" w:color="000000" w:themeColor="text1"/>
            </w:tcBorders>
            <w:shd w:val="clear" w:color="auto" w:fill="F2F2F2" w:themeFill="background1" w:themeFillShade="F2"/>
            <w:vAlign w:val="bottom"/>
          </w:tcPr>
          <w:p w14:paraId="031A3282" w14:textId="77777777" w:rsidR="00CB75B8" w:rsidRPr="00AC1AAF" w:rsidRDefault="00CB75B8" w:rsidP="00CB75B8">
            <w:pPr>
              <w:ind w:right="473"/>
              <w:jc w:val="right"/>
              <w:rPr>
                <w:rFonts w:ascii="Times New Roman" w:hAnsi="Times New Roman" w:cs="Times New Roman"/>
                <w:color w:val="000000" w:themeColor="text1"/>
                <w:sz w:val="20"/>
                <w:szCs w:val="20"/>
              </w:rPr>
            </w:pP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1F106990" w14:textId="77777777" w:rsidR="00CB75B8" w:rsidRPr="00AC1AAF" w:rsidRDefault="00CB75B8" w:rsidP="00CB75B8">
            <w:pPr>
              <w:rPr>
                <w:rFonts w:ascii="Times New Roman" w:hAnsi="Times New Roman" w:cs="Times New Roman"/>
                <w:b/>
                <w:color w:val="000000" w:themeColor="text1"/>
                <w:sz w:val="20"/>
                <w:szCs w:val="20"/>
              </w:rPr>
            </w:pPr>
            <w:r w:rsidRPr="00AC1AAF">
              <w:rPr>
                <w:rFonts w:ascii="Times New Roman" w:hAnsi="Times New Roman" w:cs="Times New Roman"/>
                <w:b/>
                <w:color w:val="000000" w:themeColor="text1"/>
                <w:sz w:val="20"/>
                <w:szCs w:val="20"/>
              </w:rPr>
              <w:t>Average across SSB categories</w:t>
            </w:r>
          </w:p>
        </w:tc>
        <w:tc>
          <w:tcPr>
            <w:tcW w:w="1556" w:type="dxa"/>
            <w:tcBorders>
              <w:top w:val="single" w:sz="4" w:space="0" w:color="BFBFBF" w:themeColor="background1" w:themeShade="BF"/>
              <w:bottom w:val="single" w:sz="4" w:space="0" w:color="BFBFBF" w:themeColor="background1" w:themeShade="BF"/>
            </w:tcBorders>
            <w:vAlign w:val="center"/>
          </w:tcPr>
          <w:p w14:paraId="53AE85F7" w14:textId="10D6B600" w:rsidR="00CB75B8" w:rsidRPr="00AC1AAF" w:rsidRDefault="00CB75B8" w:rsidP="00CB75B8">
            <w:pPr>
              <w:ind w:right="419"/>
              <w:jc w:val="right"/>
              <w:rPr>
                <w:rFonts w:ascii="Times New Roman" w:hAnsi="Times New Roman" w:cs="Times New Roman"/>
                <w:b/>
                <w:color w:val="000000" w:themeColor="text1"/>
                <w:sz w:val="20"/>
                <w:szCs w:val="20"/>
              </w:rPr>
            </w:pPr>
            <w:r w:rsidRPr="00AC1AAF">
              <w:rPr>
                <w:rFonts w:ascii="Times New Roman" w:hAnsi="Times New Roman" w:cs="Times New Roman"/>
                <w:b/>
                <w:bCs/>
                <w:color w:val="000000" w:themeColor="text1"/>
                <w:sz w:val="20"/>
                <w:szCs w:val="20"/>
              </w:rPr>
              <w:t>13</w:t>
            </w:r>
            <w:r w:rsidR="00192D92" w:rsidRPr="00AC1AAF">
              <w:rPr>
                <w:rFonts w:ascii="Times New Roman" w:hAnsi="Times New Roman" w:cs="Times New Roman"/>
                <w:b/>
                <w:bCs/>
                <w:color w:val="000000" w:themeColor="text1"/>
                <w:sz w:val="20"/>
                <w:szCs w:val="20"/>
              </w:rPr>
              <w:t>.0</w:t>
            </w:r>
            <w:r w:rsidR="00CC5124" w:rsidRPr="00AC1AAF">
              <w:rPr>
                <w:rFonts w:ascii="Times New Roman" w:hAnsi="Times New Roman" w:cs="Times New Roman"/>
                <w:b/>
                <w:bCs/>
                <w:color w:val="000000" w:themeColor="text1"/>
                <w:sz w:val="20"/>
                <w:szCs w:val="20"/>
              </w:rPr>
              <w:t>0</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69563E9A" w14:textId="37A75EDB" w:rsidR="00CB75B8" w:rsidRPr="00AC1AAF" w:rsidRDefault="00CB75B8" w:rsidP="00CB75B8">
            <w:pPr>
              <w:ind w:right="668"/>
              <w:jc w:val="right"/>
              <w:rPr>
                <w:rFonts w:ascii="Times New Roman" w:hAnsi="Times New Roman" w:cs="Times New Roman"/>
                <w:b/>
                <w:color w:val="000000" w:themeColor="text1"/>
                <w:sz w:val="20"/>
                <w:szCs w:val="20"/>
              </w:rPr>
            </w:pPr>
            <w:r w:rsidRPr="00AC1AAF">
              <w:rPr>
                <w:rFonts w:ascii="Times New Roman" w:hAnsi="Times New Roman" w:cs="Times New Roman"/>
                <w:b/>
                <w:bCs/>
                <w:color w:val="000000" w:themeColor="text1"/>
                <w:sz w:val="20"/>
                <w:szCs w:val="20"/>
              </w:rPr>
              <w:t>2.</w:t>
            </w:r>
            <w:r w:rsidR="00AB3D60" w:rsidRPr="00AC1AAF">
              <w:rPr>
                <w:rFonts w:ascii="Times New Roman" w:hAnsi="Times New Roman" w:cs="Times New Roman"/>
                <w:b/>
                <w:bCs/>
                <w:color w:val="000000" w:themeColor="text1"/>
                <w:sz w:val="20"/>
                <w:szCs w:val="20"/>
              </w:rPr>
              <w:t>48</w:t>
            </w:r>
          </w:p>
        </w:tc>
        <w:tc>
          <w:tcPr>
            <w:tcW w:w="1834" w:type="dxa"/>
            <w:vMerge/>
            <w:tcBorders>
              <w:left w:val="single" w:sz="4" w:space="0" w:color="000000" w:themeColor="text1"/>
              <w:bottom w:val="single" w:sz="4" w:space="0" w:color="BFBFBF" w:themeColor="background1" w:themeShade="BF"/>
            </w:tcBorders>
            <w:shd w:val="clear" w:color="auto" w:fill="F2F2F2" w:themeFill="background1" w:themeFillShade="F2"/>
            <w:vAlign w:val="center"/>
          </w:tcPr>
          <w:p w14:paraId="2CAC8D09" w14:textId="77777777" w:rsidR="00CB75B8" w:rsidRPr="00AC1AAF" w:rsidRDefault="00CB75B8" w:rsidP="00356640">
            <w:pPr>
              <w:jc w:val="center"/>
              <w:rPr>
                <w:rFonts w:ascii="Times New Roman" w:hAnsi="Times New Roman" w:cs="Times New Roman"/>
                <w:color w:val="000000" w:themeColor="text1"/>
                <w:sz w:val="20"/>
                <w:szCs w:val="20"/>
              </w:rPr>
            </w:pPr>
          </w:p>
        </w:tc>
        <w:tc>
          <w:tcPr>
            <w:tcW w:w="2126" w:type="dxa"/>
            <w:vMerge/>
            <w:tcBorders>
              <w:bottom w:val="single" w:sz="4" w:space="0" w:color="BFBFBF" w:themeColor="background1" w:themeShade="BF"/>
            </w:tcBorders>
            <w:shd w:val="clear" w:color="auto" w:fill="F2F2F2" w:themeFill="background1" w:themeFillShade="F2"/>
            <w:vAlign w:val="center"/>
          </w:tcPr>
          <w:p w14:paraId="72AB6C1B" w14:textId="77777777" w:rsidR="00CB75B8" w:rsidRPr="00AC1AAF" w:rsidRDefault="00CB75B8" w:rsidP="00356640">
            <w:pPr>
              <w:jc w:val="center"/>
              <w:rPr>
                <w:rFonts w:ascii="Times New Roman" w:hAnsi="Times New Roman" w:cs="Times New Roman"/>
                <w:color w:val="000000" w:themeColor="text1"/>
                <w:sz w:val="20"/>
                <w:szCs w:val="20"/>
              </w:rPr>
            </w:pPr>
          </w:p>
        </w:tc>
      </w:tr>
      <w:tr w:rsidR="00AC1AAF" w:rsidRPr="00AC1AAF" w14:paraId="06F6EF91" w14:textId="77777777" w:rsidTr="00485233">
        <w:trPr>
          <w:trHeight w:val="288"/>
        </w:trPr>
        <w:tc>
          <w:tcPr>
            <w:tcW w:w="252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2211B03"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Unsweetened, high-fat (2% or whole) milk</w:t>
            </w:r>
          </w:p>
        </w:tc>
        <w:tc>
          <w:tcPr>
            <w:tcW w:w="1620" w:type="dxa"/>
            <w:tcBorders>
              <w:top w:val="single" w:sz="4" w:space="0" w:color="BFBFBF" w:themeColor="background1" w:themeShade="BF"/>
              <w:left w:val="nil"/>
              <w:bottom w:val="single" w:sz="4" w:space="0" w:color="BFBFBF" w:themeColor="background1" w:themeShade="BF"/>
              <w:right w:val="single" w:sz="4" w:space="0" w:color="000000" w:themeColor="text1"/>
            </w:tcBorders>
            <w:shd w:val="clear" w:color="auto" w:fill="F2F2F2" w:themeFill="background1" w:themeFillShade="F2"/>
            <w:vAlign w:val="bottom"/>
          </w:tcPr>
          <w:p w14:paraId="6B15F7E3" w14:textId="77777777" w:rsidR="00CB75B8" w:rsidRPr="00AC1AAF" w:rsidRDefault="00CB75B8" w:rsidP="00CB75B8">
            <w:pPr>
              <w:ind w:right="473"/>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-0.99</w:t>
            </w:r>
          </w:p>
        </w:tc>
        <w:tc>
          <w:tcPr>
            <w:tcW w:w="2649"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4D3A957"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2% milk</w:t>
            </w:r>
          </w:p>
        </w:tc>
        <w:tc>
          <w:tcPr>
            <w:tcW w:w="1556" w:type="dxa"/>
            <w:tcBorders>
              <w:top w:val="single" w:sz="4" w:space="0" w:color="BFBFBF" w:themeColor="background1" w:themeShade="BF"/>
              <w:bottom w:val="single" w:sz="4" w:space="0" w:color="BFBFBF" w:themeColor="background1" w:themeShade="BF"/>
            </w:tcBorders>
            <w:vAlign w:val="center"/>
          </w:tcPr>
          <w:p w14:paraId="07143B69" w14:textId="79A37B76" w:rsidR="00CB75B8" w:rsidRPr="00AC1AAF" w:rsidRDefault="00CB75B8" w:rsidP="00CB75B8">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15</w:t>
            </w:r>
          </w:p>
        </w:tc>
        <w:tc>
          <w:tcPr>
            <w:tcW w:w="2275"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2E37E597" w14:textId="7A8AB398" w:rsidR="00CB75B8" w:rsidRPr="00AC1AAF" w:rsidRDefault="00CB75B8" w:rsidP="00CB75B8">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w:t>
            </w:r>
          </w:p>
        </w:tc>
        <w:tc>
          <w:tcPr>
            <w:tcW w:w="1834" w:type="dxa"/>
            <w:tcBorders>
              <w:top w:val="single" w:sz="4" w:space="0" w:color="BFBFBF" w:themeColor="background1" w:themeShade="BF"/>
              <w:left w:val="single" w:sz="4" w:space="0" w:color="000000" w:themeColor="text1"/>
              <w:bottom w:val="single" w:sz="4" w:space="0" w:color="BFBFBF" w:themeColor="background1" w:themeShade="BF"/>
            </w:tcBorders>
            <w:shd w:val="clear" w:color="auto" w:fill="F2F2F2" w:themeFill="background1" w:themeFillShade="F2"/>
            <w:vAlign w:val="center"/>
          </w:tcPr>
          <w:p w14:paraId="316F9F68" w14:textId="7026FD64" w:rsidR="00CB75B8" w:rsidRPr="00AC1AAF" w:rsidRDefault="00CB75B8"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-14.85</w:t>
            </w:r>
          </w:p>
        </w:tc>
        <w:tc>
          <w:tcPr>
            <w:tcW w:w="2126"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243328C" w14:textId="0FD1B00A" w:rsidR="00CB75B8" w:rsidRPr="00AC1AAF" w:rsidRDefault="00192D92"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0.00</w:t>
            </w:r>
          </w:p>
        </w:tc>
      </w:tr>
      <w:tr w:rsidR="00AC1AAF" w:rsidRPr="00AC1AAF" w14:paraId="3635A7D7" w14:textId="77777777" w:rsidTr="00485233">
        <w:trPr>
          <w:trHeight w:val="288"/>
        </w:trPr>
        <w:tc>
          <w:tcPr>
            <w:tcW w:w="2520" w:type="dxa"/>
            <w:tcBorders>
              <w:top w:val="single" w:sz="4" w:space="0" w:color="BFBFBF" w:themeColor="background1" w:themeShade="BF"/>
              <w:bottom w:val="single" w:sz="18" w:space="0" w:color="000000" w:themeColor="text1"/>
            </w:tcBorders>
            <w:shd w:val="clear" w:color="auto" w:fill="F2F2F2" w:themeFill="background1" w:themeFillShade="F2"/>
            <w:vAlign w:val="center"/>
          </w:tcPr>
          <w:p w14:paraId="4A5144D3"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Sweetened milk</w:t>
            </w:r>
          </w:p>
        </w:tc>
        <w:tc>
          <w:tcPr>
            <w:tcW w:w="1620" w:type="dxa"/>
            <w:tcBorders>
              <w:top w:val="single" w:sz="4" w:space="0" w:color="BFBFBF" w:themeColor="background1" w:themeShade="BF"/>
              <w:left w:val="nil"/>
              <w:bottom w:val="single" w:sz="18" w:space="0" w:color="000000" w:themeColor="text1"/>
              <w:right w:val="single" w:sz="4" w:space="0" w:color="000000" w:themeColor="text1"/>
            </w:tcBorders>
            <w:shd w:val="clear" w:color="auto" w:fill="F2F2F2" w:themeFill="background1" w:themeFillShade="F2"/>
            <w:vAlign w:val="bottom"/>
          </w:tcPr>
          <w:p w14:paraId="2ACA2081" w14:textId="77777777" w:rsidR="00CB75B8" w:rsidRPr="00AC1AAF" w:rsidRDefault="00CB75B8" w:rsidP="00CB75B8">
            <w:pPr>
              <w:ind w:right="473"/>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+0.06</w:t>
            </w:r>
          </w:p>
        </w:tc>
        <w:tc>
          <w:tcPr>
            <w:tcW w:w="2649" w:type="dxa"/>
            <w:tcBorders>
              <w:top w:val="single" w:sz="4" w:space="0" w:color="BFBFBF" w:themeColor="background1" w:themeShade="BF"/>
              <w:left w:val="single" w:sz="4" w:space="0" w:color="000000" w:themeColor="text1"/>
              <w:bottom w:val="single" w:sz="18" w:space="0" w:color="000000" w:themeColor="text1"/>
            </w:tcBorders>
          </w:tcPr>
          <w:p w14:paraId="274DC424" w14:textId="77777777" w:rsidR="00CB75B8" w:rsidRPr="00AC1AAF" w:rsidRDefault="00CB75B8" w:rsidP="00CB75B8">
            <w:pP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Milk, chocolate-flavored, fat-free</w:t>
            </w:r>
          </w:p>
        </w:tc>
        <w:tc>
          <w:tcPr>
            <w:tcW w:w="1556" w:type="dxa"/>
            <w:tcBorders>
              <w:top w:val="single" w:sz="4" w:space="0" w:color="BFBFBF" w:themeColor="background1" w:themeShade="BF"/>
              <w:bottom w:val="single" w:sz="18" w:space="0" w:color="000000" w:themeColor="text1"/>
            </w:tcBorders>
            <w:vAlign w:val="center"/>
          </w:tcPr>
          <w:p w14:paraId="6D6A534C" w14:textId="718E1317" w:rsidR="00CB75B8" w:rsidRPr="00AC1AAF" w:rsidRDefault="00CB75B8" w:rsidP="00CB75B8">
            <w:pPr>
              <w:ind w:right="419"/>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17</w:t>
            </w:r>
          </w:p>
        </w:tc>
        <w:tc>
          <w:tcPr>
            <w:tcW w:w="2275" w:type="dxa"/>
            <w:tcBorders>
              <w:top w:val="single" w:sz="4" w:space="0" w:color="BFBFBF" w:themeColor="background1" w:themeShade="BF"/>
              <w:bottom w:val="single" w:sz="18" w:space="0" w:color="000000" w:themeColor="text1"/>
              <w:right w:val="single" w:sz="4" w:space="0" w:color="000000" w:themeColor="text1"/>
            </w:tcBorders>
            <w:vAlign w:val="center"/>
          </w:tcPr>
          <w:p w14:paraId="230A699F" w14:textId="19178615" w:rsidR="00CB75B8" w:rsidRPr="00AC1AAF" w:rsidRDefault="00CB75B8" w:rsidP="00CB75B8">
            <w:pPr>
              <w:ind w:right="668"/>
              <w:jc w:val="right"/>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w:t>
            </w:r>
          </w:p>
        </w:tc>
        <w:tc>
          <w:tcPr>
            <w:tcW w:w="1834" w:type="dxa"/>
            <w:tcBorders>
              <w:top w:val="single" w:sz="4" w:space="0" w:color="BFBFBF" w:themeColor="background1" w:themeShade="BF"/>
              <w:left w:val="single" w:sz="4" w:space="0" w:color="000000" w:themeColor="text1"/>
              <w:bottom w:val="single" w:sz="18" w:space="0" w:color="000000" w:themeColor="text1"/>
            </w:tcBorders>
            <w:shd w:val="clear" w:color="auto" w:fill="F2F2F2" w:themeFill="background1" w:themeFillShade="F2"/>
            <w:vAlign w:val="center"/>
          </w:tcPr>
          <w:p w14:paraId="6182B886" w14:textId="584347E4" w:rsidR="00CB75B8" w:rsidRPr="00AC1AAF" w:rsidRDefault="00CB75B8"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1.02</w:t>
            </w:r>
          </w:p>
        </w:tc>
        <w:tc>
          <w:tcPr>
            <w:tcW w:w="2126" w:type="dxa"/>
            <w:tcBorders>
              <w:top w:val="single" w:sz="4" w:space="0" w:color="BFBFBF" w:themeColor="background1" w:themeShade="BF"/>
              <w:bottom w:val="single" w:sz="18" w:space="0" w:color="000000" w:themeColor="text1"/>
            </w:tcBorders>
            <w:shd w:val="clear" w:color="auto" w:fill="F2F2F2" w:themeFill="background1" w:themeFillShade="F2"/>
            <w:vAlign w:val="center"/>
          </w:tcPr>
          <w:p w14:paraId="6EEDDC9F" w14:textId="6697EA39" w:rsidR="00CB75B8" w:rsidRPr="00AC1AAF" w:rsidRDefault="00CB75B8" w:rsidP="00356640">
            <w:pPr>
              <w:jc w:val="center"/>
              <w:rPr>
                <w:rFonts w:ascii="Times New Roman" w:hAnsi="Times New Roman" w:cs="Times New Roman"/>
                <w:color w:val="000000" w:themeColor="text1"/>
                <w:sz w:val="20"/>
                <w:szCs w:val="20"/>
              </w:rPr>
            </w:pPr>
            <w:r w:rsidRPr="00AC1AAF">
              <w:rPr>
                <w:rFonts w:ascii="Times New Roman" w:hAnsi="Times New Roman" w:cs="Times New Roman"/>
                <w:color w:val="000000" w:themeColor="text1"/>
                <w:sz w:val="20"/>
                <w:szCs w:val="20"/>
              </w:rPr>
              <w:t>0.06</w:t>
            </w:r>
          </w:p>
        </w:tc>
      </w:tr>
      <w:tr w:rsidR="00AC1AAF" w:rsidRPr="00AC1AAF" w14:paraId="35D3B05C" w14:textId="77777777" w:rsidTr="00485233">
        <w:trPr>
          <w:trHeight w:val="288"/>
        </w:trPr>
        <w:tc>
          <w:tcPr>
            <w:tcW w:w="2520" w:type="dxa"/>
            <w:tcBorders>
              <w:top w:val="single" w:sz="18" w:space="0" w:color="000000" w:themeColor="text1"/>
              <w:bottom w:val="single" w:sz="18" w:space="0" w:color="000000" w:themeColor="text1"/>
            </w:tcBorders>
            <w:shd w:val="clear" w:color="auto" w:fill="F2F3F2"/>
          </w:tcPr>
          <w:p w14:paraId="4374A21F" w14:textId="57201D3B" w:rsidR="00CB75B8" w:rsidRPr="00AC1AAF" w:rsidRDefault="00CB75B8" w:rsidP="00CB75B8">
            <w:pPr>
              <w:rPr>
                <w:rFonts w:ascii="Times New Roman" w:hAnsi="Times New Roman" w:cs="Times New Roman"/>
                <w:b/>
                <w:color w:val="000000" w:themeColor="text1"/>
                <w:sz w:val="20"/>
                <w:szCs w:val="20"/>
                <w:vertAlign w:val="superscript"/>
              </w:rPr>
            </w:pPr>
            <w:r w:rsidRPr="00AC1AAF">
              <w:rPr>
                <w:rFonts w:ascii="Times New Roman" w:hAnsi="Times New Roman" w:cs="Times New Roman"/>
                <w:b/>
                <w:color w:val="000000" w:themeColor="text1"/>
                <w:sz w:val="20"/>
                <w:szCs w:val="20"/>
              </w:rPr>
              <w:t xml:space="preserve">Net </w:t>
            </w:r>
            <w:proofErr w:type="spellStart"/>
            <w:r w:rsidR="008A3A93" w:rsidRPr="00AC1AAF">
              <w:rPr>
                <w:rFonts w:ascii="Times New Roman" w:hAnsi="Times New Roman" w:cs="Times New Roman"/>
                <w:b/>
                <w:color w:val="000000" w:themeColor="text1"/>
                <w:sz w:val="20"/>
                <w:szCs w:val="20"/>
              </w:rPr>
              <w:t>i</w:t>
            </w:r>
            <w:r w:rsidRPr="00AC1AAF">
              <w:rPr>
                <w:rFonts w:ascii="Times New Roman" w:hAnsi="Times New Roman" w:cs="Times New Roman"/>
                <w:b/>
                <w:color w:val="000000" w:themeColor="text1"/>
                <w:sz w:val="20"/>
                <w:szCs w:val="20"/>
              </w:rPr>
              <w:t>mpact</w:t>
            </w:r>
            <w:r w:rsidR="00CE0D0A" w:rsidRPr="00AC1AAF">
              <w:rPr>
                <w:rFonts w:ascii="Times New Roman" w:hAnsi="Times New Roman" w:cs="Times New Roman"/>
                <w:b/>
                <w:color w:val="000000" w:themeColor="text1"/>
                <w:sz w:val="20"/>
                <w:szCs w:val="20"/>
                <w:vertAlign w:val="superscript"/>
              </w:rPr>
              <w:t>g</w:t>
            </w:r>
            <w:proofErr w:type="spellEnd"/>
          </w:p>
        </w:tc>
        <w:tc>
          <w:tcPr>
            <w:tcW w:w="1620" w:type="dxa"/>
            <w:tcBorders>
              <w:top w:val="single" w:sz="18" w:space="0" w:color="000000" w:themeColor="text1"/>
              <w:left w:val="nil"/>
              <w:bottom w:val="single" w:sz="18" w:space="0" w:color="000000" w:themeColor="text1"/>
              <w:right w:val="single" w:sz="4" w:space="0" w:color="000000" w:themeColor="text1"/>
            </w:tcBorders>
            <w:shd w:val="clear" w:color="auto" w:fill="F2F3F2"/>
            <w:vAlign w:val="bottom"/>
          </w:tcPr>
          <w:p w14:paraId="6C7C4FE2" w14:textId="77777777" w:rsidR="00CB75B8" w:rsidRPr="00AC1AAF" w:rsidRDefault="00CB75B8" w:rsidP="00CB75B8">
            <w:pPr>
              <w:ind w:right="473"/>
              <w:jc w:val="right"/>
              <w:rPr>
                <w:rFonts w:ascii="Times New Roman" w:hAnsi="Times New Roman" w:cs="Times New Roman"/>
                <w:color w:val="000000" w:themeColor="text1"/>
                <w:sz w:val="20"/>
                <w:szCs w:val="20"/>
              </w:rPr>
            </w:pPr>
          </w:p>
        </w:tc>
        <w:tc>
          <w:tcPr>
            <w:tcW w:w="2649" w:type="dxa"/>
            <w:tcBorders>
              <w:top w:val="single" w:sz="18" w:space="0" w:color="000000" w:themeColor="text1"/>
              <w:left w:val="single" w:sz="4" w:space="0" w:color="000000" w:themeColor="text1"/>
              <w:bottom w:val="single" w:sz="18" w:space="0" w:color="000000" w:themeColor="text1"/>
            </w:tcBorders>
            <w:shd w:val="clear" w:color="auto" w:fill="F2F3F2"/>
          </w:tcPr>
          <w:p w14:paraId="78117C05" w14:textId="77777777" w:rsidR="00CB75B8" w:rsidRPr="00AC1AAF" w:rsidRDefault="00CB75B8" w:rsidP="00CB75B8">
            <w:pPr>
              <w:rPr>
                <w:rFonts w:ascii="Times New Roman" w:hAnsi="Times New Roman" w:cs="Times New Roman"/>
                <w:color w:val="000000" w:themeColor="text1"/>
                <w:sz w:val="20"/>
                <w:szCs w:val="20"/>
              </w:rPr>
            </w:pPr>
          </w:p>
        </w:tc>
        <w:tc>
          <w:tcPr>
            <w:tcW w:w="1556" w:type="dxa"/>
            <w:tcBorders>
              <w:top w:val="single" w:sz="18" w:space="0" w:color="000000" w:themeColor="text1"/>
              <w:bottom w:val="single" w:sz="18" w:space="0" w:color="000000" w:themeColor="text1"/>
            </w:tcBorders>
            <w:shd w:val="clear" w:color="auto" w:fill="F2F3F2"/>
            <w:vAlign w:val="center"/>
          </w:tcPr>
          <w:p w14:paraId="51CFD3CF" w14:textId="045FCE7C" w:rsidR="00CB75B8" w:rsidRPr="00AC1AAF" w:rsidRDefault="00CB75B8" w:rsidP="00CB75B8">
            <w:pPr>
              <w:jc w:val="right"/>
              <w:rPr>
                <w:rFonts w:ascii="Times New Roman" w:hAnsi="Times New Roman" w:cs="Times New Roman"/>
                <w:color w:val="000000" w:themeColor="text1"/>
                <w:sz w:val="20"/>
                <w:szCs w:val="20"/>
              </w:rPr>
            </w:pPr>
          </w:p>
        </w:tc>
        <w:tc>
          <w:tcPr>
            <w:tcW w:w="2275" w:type="dxa"/>
            <w:tcBorders>
              <w:top w:val="single" w:sz="18" w:space="0" w:color="000000" w:themeColor="text1"/>
              <w:bottom w:val="single" w:sz="18" w:space="0" w:color="000000" w:themeColor="text1"/>
              <w:right w:val="single" w:sz="4" w:space="0" w:color="000000" w:themeColor="text1"/>
            </w:tcBorders>
            <w:shd w:val="clear" w:color="auto" w:fill="F2F3F2"/>
            <w:vAlign w:val="center"/>
          </w:tcPr>
          <w:p w14:paraId="2CFDA01D" w14:textId="6A811980" w:rsidR="00CB75B8" w:rsidRPr="00AC1AAF" w:rsidRDefault="00CB75B8" w:rsidP="00CB75B8">
            <w:pPr>
              <w:jc w:val="right"/>
              <w:rPr>
                <w:rFonts w:ascii="Times New Roman" w:hAnsi="Times New Roman" w:cs="Times New Roman"/>
                <w:b/>
                <w:color w:val="000000" w:themeColor="text1"/>
                <w:sz w:val="20"/>
                <w:szCs w:val="20"/>
              </w:rPr>
            </w:pPr>
          </w:p>
        </w:tc>
        <w:tc>
          <w:tcPr>
            <w:tcW w:w="1834" w:type="dxa"/>
            <w:tcBorders>
              <w:top w:val="single" w:sz="18" w:space="0" w:color="000000" w:themeColor="text1"/>
              <w:left w:val="single" w:sz="4" w:space="0" w:color="000000" w:themeColor="text1"/>
              <w:bottom w:val="single" w:sz="18" w:space="0" w:color="000000" w:themeColor="text1"/>
            </w:tcBorders>
            <w:shd w:val="clear" w:color="auto" w:fill="F2F3F2"/>
            <w:vAlign w:val="center"/>
          </w:tcPr>
          <w:p w14:paraId="18F4524D" w14:textId="0BB41255" w:rsidR="00CB75B8" w:rsidRPr="00AC1AAF" w:rsidRDefault="00CB75B8" w:rsidP="00356640">
            <w:pPr>
              <w:jc w:val="center"/>
              <w:rPr>
                <w:rFonts w:ascii="Times New Roman" w:hAnsi="Times New Roman" w:cs="Times New Roman"/>
                <w:b/>
                <w:color w:val="000000" w:themeColor="text1"/>
                <w:sz w:val="20"/>
                <w:szCs w:val="20"/>
              </w:rPr>
            </w:pPr>
            <w:r w:rsidRPr="00AC1AAF">
              <w:rPr>
                <w:rFonts w:ascii="Times New Roman" w:hAnsi="Times New Roman" w:cs="Times New Roman"/>
                <w:b/>
                <w:bCs/>
                <w:color w:val="000000" w:themeColor="text1"/>
                <w:sz w:val="20"/>
                <w:szCs w:val="20"/>
              </w:rPr>
              <w:t>-62.57 calories/day</w:t>
            </w:r>
          </w:p>
        </w:tc>
        <w:tc>
          <w:tcPr>
            <w:tcW w:w="2126" w:type="dxa"/>
            <w:tcBorders>
              <w:top w:val="single" w:sz="18" w:space="0" w:color="000000" w:themeColor="text1"/>
              <w:bottom w:val="single" w:sz="18" w:space="0" w:color="000000" w:themeColor="text1"/>
            </w:tcBorders>
            <w:shd w:val="clear" w:color="auto" w:fill="F2F3F2"/>
            <w:vAlign w:val="center"/>
          </w:tcPr>
          <w:p w14:paraId="70061EAC" w14:textId="5D57556E" w:rsidR="00CB75B8" w:rsidRPr="00AC1AAF" w:rsidRDefault="00CB75B8" w:rsidP="00356640">
            <w:pPr>
              <w:jc w:val="center"/>
              <w:rPr>
                <w:rFonts w:ascii="Times New Roman" w:hAnsi="Times New Roman" w:cs="Times New Roman"/>
                <w:b/>
                <w:color w:val="000000" w:themeColor="text1"/>
                <w:sz w:val="20"/>
                <w:szCs w:val="20"/>
              </w:rPr>
            </w:pPr>
            <w:r w:rsidRPr="00AC1AAF">
              <w:rPr>
                <w:rFonts w:ascii="Times New Roman" w:hAnsi="Times New Roman" w:cs="Times New Roman"/>
                <w:b/>
                <w:bCs/>
                <w:color w:val="000000" w:themeColor="text1"/>
                <w:sz w:val="20"/>
                <w:szCs w:val="20"/>
              </w:rPr>
              <w:t>-5.84 g/day</w:t>
            </w:r>
          </w:p>
        </w:tc>
      </w:tr>
    </w:tbl>
    <w:p w14:paraId="15218746" w14:textId="77777777" w:rsidR="00F9043E" w:rsidRPr="00AC1AAF" w:rsidRDefault="00F9043E" w:rsidP="00F9043E">
      <w:pPr>
        <w:rPr>
          <w:rFonts w:ascii="Times New Roman" w:hAnsi="Times New Roman" w:cs="Times New Roman"/>
          <w:color w:val="000000" w:themeColor="text1"/>
          <w:sz w:val="23"/>
          <w:szCs w:val="23"/>
        </w:rPr>
      </w:pPr>
      <w:r w:rsidRPr="00AC1AAF">
        <w:rPr>
          <w:rFonts w:ascii="Times New Roman" w:hAnsi="Times New Roman" w:cs="Times New Roman"/>
          <w:i/>
          <w:color w:val="000000" w:themeColor="text1"/>
          <w:sz w:val="23"/>
          <w:szCs w:val="23"/>
        </w:rPr>
        <w:t>Notes</w:t>
      </w:r>
      <w:r w:rsidRPr="00AC1AAF">
        <w:rPr>
          <w:rFonts w:ascii="Times New Roman" w:hAnsi="Times New Roman" w:cs="Times New Roman"/>
          <w:color w:val="000000" w:themeColor="text1"/>
          <w:sz w:val="23"/>
          <w:szCs w:val="23"/>
        </w:rPr>
        <w:t xml:space="preserve">. Some of the beverage categories we assessed via survey could be matched to more than one beverage category on </w:t>
      </w:r>
      <w:proofErr w:type="spellStart"/>
      <w:r w:rsidRPr="00AC1AAF">
        <w:rPr>
          <w:rFonts w:ascii="Times New Roman" w:hAnsi="Times New Roman" w:cs="Times New Roman"/>
          <w:color w:val="000000" w:themeColor="text1"/>
          <w:sz w:val="23"/>
          <w:szCs w:val="23"/>
        </w:rPr>
        <w:t>Supertracker</w:t>
      </w:r>
      <w:proofErr w:type="spellEnd"/>
      <w:r w:rsidRPr="00AC1AAF">
        <w:rPr>
          <w:rFonts w:ascii="Times New Roman" w:hAnsi="Times New Roman" w:cs="Times New Roman"/>
          <w:color w:val="000000" w:themeColor="text1"/>
          <w:sz w:val="23"/>
          <w:szCs w:val="23"/>
        </w:rPr>
        <w:t xml:space="preserve">. For example, our survey asked about consumption of unsweetened low-fat and skim milk combined, while </w:t>
      </w:r>
      <w:proofErr w:type="spellStart"/>
      <w:r w:rsidRPr="00AC1AAF">
        <w:rPr>
          <w:rFonts w:ascii="Times New Roman" w:hAnsi="Times New Roman" w:cs="Times New Roman"/>
          <w:color w:val="000000" w:themeColor="text1"/>
          <w:sz w:val="23"/>
          <w:szCs w:val="23"/>
        </w:rPr>
        <w:t>Supertracker</w:t>
      </w:r>
      <w:proofErr w:type="spellEnd"/>
      <w:r w:rsidRPr="00AC1AAF">
        <w:rPr>
          <w:rFonts w:ascii="Times New Roman" w:hAnsi="Times New Roman" w:cs="Times New Roman"/>
          <w:color w:val="000000" w:themeColor="text1"/>
          <w:sz w:val="23"/>
          <w:szCs w:val="23"/>
        </w:rPr>
        <w:t xml:space="preserve"> provides estimates of calories/ounce for unsweetened low-fat (1%) milk and unsweetened skim (fat-free) milk separately. When more than one beverage category on </w:t>
      </w:r>
      <w:proofErr w:type="spellStart"/>
      <w:r w:rsidRPr="00AC1AAF">
        <w:rPr>
          <w:rFonts w:ascii="Times New Roman" w:hAnsi="Times New Roman" w:cs="Times New Roman"/>
          <w:color w:val="000000" w:themeColor="text1"/>
          <w:sz w:val="23"/>
          <w:szCs w:val="23"/>
        </w:rPr>
        <w:t>Supertracker</w:t>
      </w:r>
      <w:proofErr w:type="spellEnd"/>
      <w:r w:rsidRPr="00AC1AAF">
        <w:rPr>
          <w:rFonts w:ascii="Times New Roman" w:hAnsi="Times New Roman" w:cs="Times New Roman"/>
          <w:color w:val="000000" w:themeColor="text1"/>
          <w:sz w:val="23"/>
          <w:szCs w:val="23"/>
        </w:rPr>
        <w:t xml:space="preserve"> could be applied, we used the category that would provide the more conservative estimate of net caloric impact from the intervention (i.e., the higher estimate when the intervention increased intake of the beverage, and the lower estimate when the intervention decreased intake of the beverage). </w:t>
      </w:r>
    </w:p>
    <w:p w14:paraId="424F57B4" w14:textId="7102B9F2" w:rsidR="00F9043E" w:rsidRPr="00AC1AAF" w:rsidRDefault="00F9043E" w:rsidP="00F9043E">
      <w:pPr>
        <w:rPr>
          <w:rFonts w:ascii="Times New Roman" w:hAnsi="Times New Roman" w:cs="Times New Roman"/>
          <w:color w:val="000000" w:themeColor="text1"/>
          <w:sz w:val="23"/>
          <w:szCs w:val="23"/>
        </w:rPr>
      </w:pPr>
      <w:proofErr w:type="spellStart"/>
      <w:r w:rsidRPr="00AC1AAF">
        <w:rPr>
          <w:rFonts w:ascii="Times New Roman" w:hAnsi="Times New Roman" w:cs="Times New Roman"/>
          <w:color w:val="000000" w:themeColor="text1"/>
          <w:sz w:val="23"/>
          <w:szCs w:val="23"/>
          <w:vertAlign w:val="superscript"/>
        </w:rPr>
        <w:t>a</w:t>
      </w:r>
      <w:r w:rsidRPr="00AC1AAF">
        <w:rPr>
          <w:rFonts w:ascii="Times New Roman" w:hAnsi="Times New Roman" w:cs="Times New Roman"/>
          <w:color w:val="000000" w:themeColor="text1"/>
          <w:sz w:val="23"/>
          <w:szCs w:val="23"/>
        </w:rPr>
        <w:t>Estimated</w:t>
      </w:r>
      <w:proofErr w:type="spellEnd"/>
      <w:r w:rsidRPr="00AC1AAF">
        <w:rPr>
          <w:rFonts w:ascii="Times New Roman" w:hAnsi="Times New Roman" w:cs="Times New Roman"/>
          <w:color w:val="000000" w:themeColor="text1"/>
          <w:sz w:val="23"/>
          <w:szCs w:val="23"/>
        </w:rPr>
        <w:t xml:space="preserve"> as the difference</w:t>
      </w:r>
      <w:r w:rsidR="00AF4C63" w:rsidRPr="00AC1AAF">
        <w:rPr>
          <w:rFonts w:ascii="Times New Roman" w:hAnsi="Times New Roman" w:cs="Times New Roman"/>
          <w:color w:val="000000" w:themeColor="text1"/>
          <w:sz w:val="23"/>
          <w:szCs w:val="23"/>
        </w:rPr>
        <w:t xml:space="preserve"> in changes</w:t>
      </w:r>
      <w:r w:rsidRPr="00AC1AAF">
        <w:rPr>
          <w:rFonts w:ascii="Times New Roman" w:hAnsi="Times New Roman" w:cs="Times New Roman"/>
          <w:color w:val="000000" w:themeColor="text1"/>
          <w:sz w:val="23"/>
          <w:szCs w:val="23"/>
        </w:rPr>
        <w:t xml:space="preserve"> in consumption from baseline to follow-up comparing the intervention to the control group. Estimated using generalized linear regressions controlling for ethnicity (Hispanic vs. non-Hispanic), parental educational attainment (high school degree/GED or less vs. </w:t>
      </w:r>
      <w:r w:rsidRPr="00AC1AAF">
        <w:rPr>
          <w:rFonts w:ascii="Times New Roman" w:hAnsi="Times New Roman" w:cs="Times New Roman"/>
          <w:color w:val="000000" w:themeColor="text1"/>
          <w:sz w:val="23"/>
          <w:szCs w:val="23"/>
        </w:rPr>
        <w:lastRenderedPageBreak/>
        <w:t xml:space="preserve">more than high school/GED), number of household members, marital status (married or living with a partner vs. not), and child’s age and sex. Models accounted for clustering within classroom by including an indicator for classroom and within children by clustering standard errors at the child-level. </w:t>
      </w:r>
    </w:p>
    <w:p w14:paraId="78E474F8" w14:textId="7367DD6D" w:rsidR="00F9043E" w:rsidRPr="00AC1AAF" w:rsidRDefault="00F9043E" w:rsidP="00F9043E">
      <w:pPr>
        <w:rPr>
          <w:rFonts w:ascii="Times New Roman" w:hAnsi="Times New Roman" w:cs="Times New Roman"/>
          <w:color w:val="000000" w:themeColor="text1"/>
          <w:sz w:val="23"/>
          <w:szCs w:val="23"/>
          <w:vertAlign w:val="superscript"/>
        </w:rPr>
      </w:pPr>
      <w:proofErr w:type="spellStart"/>
      <w:r w:rsidRPr="00AC1AAF">
        <w:rPr>
          <w:rFonts w:ascii="Times New Roman" w:hAnsi="Times New Roman" w:cs="Times New Roman"/>
          <w:color w:val="000000" w:themeColor="text1"/>
          <w:sz w:val="23"/>
          <w:szCs w:val="23"/>
          <w:vertAlign w:val="superscript"/>
        </w:rPr>
        <w:t>b</w:t>
      </w:r>
      <w:r w:rsidRPr="00AC1AAF">
        <w:rPr>
          <w:rFonts w:ascii="Times New Roman" w:hAnsi="Times New Roman" w:cs="Times New Roman"/>
          <w:color w:val="000000" w:themeColor="text1"/>
          <w:sz w:val="23"/>
          <w:szCs w:val="23"/>
        </w:rPr>
        <w:t>Excludes</w:t>
      </w:r>
      <w:proofErr w:type="spellEnd"/>
      <w:r w:rsidRPr="00AC1AAF">
        <w:rPr>
          <w:rFonts w:ascii="Times New Roman" w:hAnsi="Times New Roman" w:cs="Times New Roman"/>
          <w:color w:val="000000" w:themeColor="text1"/>
          <w:sz w:val="23"/>
          <w:szCs w:val="23"/>
        </w:rPr>
        <w:t xml:space="preserve"> intrinsic sugar in milk and 100% juice. </w:t>
      </w:r>
    </w:p>
    <w:p w14:paraId="6F685377" w14:textId="72A68566" w:rsidR="00F9043E" w:rsidRPr="00AC1AAF" w:rsidRDefault="00F9043E" w:rsidP="00F9043E">
      <w:pPr>
        <w:rPr>
          <w:rFonts w:ascii="Times New Roman" w:hAnsi="Times New Roman" w:cs="Times New Roman"/>
          <w:color w:val="000000" w:themeColor="text1"/>
          <w:sz w:val="23"/>
          <w:szCs w:val="23"/>
        </w:rPr>
      </w:pPr>
      <w:proofErr w:type="spellStart"/>
      <w:r w:rsidRPr="00AC1AAF">
        <w:rPr>
          <w:rFonts w:ascii="Times New Roman" w:hAnsi="Times New Roman" w:cs="Times New Roman"/>
          <w:color w:val="000000" w:themeColor="text1"/>
          <w:sz w:val="23"/>
          <w:szCs w:val="23"/>
          <w:vertAlign w:val="superscript"/>
        </w:rPr>
        <w:t>c</w:t>
      </w:r>
      <w:r w:rsidRPr="00AC1AAF">
        <w:rPr>
          <w:rFonts w:ascii="Times New Roman" w:hAnsi="Times New Roman" w:cs="Times New Roman"/>
          <w:color w:val="000000" w:themeColor="text1"/>
          <w:sz w:val="23"/>
          <w:szCs w:val="23"/>
        </w:rPr>
        <w:t>Calculated</w:t>
      </w:r>
      <w:proofErr w:type="spellEnd"/>
      <w:r w:rsidRPr="00AC1AAF">
        <w:rPr>
          <w:rFonts w:ascii="Times New Roman" w:hAnsi="Times New Roman" w:cs="Times New Roman"/>
          <w:color w:val="000000" w:themeColor="text1"/>
          <w:sz w:val="23"/>
          <w:szCs w:val="23"/>
        </w:rPr>
        <w:t xml:space="preserve"> as change in volume consumed (oz/day; column 2) * calories/oz (column 4).</w:t>
      </w:r>
    </w:p>
    <w:p w14:paraId="1056E25C" w14:textId="79587BFC" w:rsidR="00F9043E" w:rsidRPr="00AC1AAF" w:rsidRDefault="00F9043E" w:rsidP="00F9043E">
      <w:pPr>
        <w:rPr>
          <w:rFonts w:ascii="Times New Roman" w:hAnsi="Times New Roman" w:cs="Times New Roman"/>
          <w:color w:val="000000" w:themeColor="text1"/>
          <w:sz w:val="23"/>
          <w:szCs w:val="23"/>
        </w:rPr>
      </w:pPr>
      <w:proofErr w:type="spellStart"/>
      <w:r w:rsidRPr="00AC1AAF">
        <w:rPr>
          <w:rFonts w:ascii="Times New Roman" w:hAnsi="Times New Roman" w:cs="Times New Roman"/>
          <w:color w:val="000000" w:themeColor="text1"/>
          <w:sz w:val="23"/>
          <w:szCs w:val="23"/>
          <w:vertAlign w:val="superscript"/>
        </w:rPr>
        <w:t>d</w:t>
      </w:r>
      <w:r w:rsidRPr="00AC1AAF">
        <w:rPr>
          <w:rFonts w:ascii="Times New Roman" w:hAnsi="Times New Roman" w:cs="Times New Roman"/>
          <w:color w:val="000000" w:themeColor="text1"/>
          <w:sz w:val="23"/>
          <w:szCs w:val="23"/>
        </w:rPr>
        <w:t>Calculated</w:t>
      </w:r>
      <w:proofErr w:type="spellEnd"/>
      <w:r w:rsidRPr="00AC1AAF">
        <w:rPr>
          <w:rFonts w:ascii="Times New Roman" w:hAnsi="Times New Roman" w:cs="Times New Roman"/>
          <w:color w:val="000000" w:themeColor="text1"/>
          <w:sz w:val="23"/>
          <w:szCs w:val="23"/>
        </w:rPr>
        <w:t xml:space="preserve"> as change in volume consumed (oz/day; column 2) * grams/oz (column 5).</w:t>
      </w:r>
    </w:p>
    <w:p w14:paraId="7036AD13" w14:textId="52995BF8" w:rsidR="00F9043E" w:rsidRPr="00AC1AAF" w:rsidRDefault="00F9043E" w:rsidP="00F9043E">
      <w:pPr>
        <w:rPr>
          <w:rFonts w:ascii="Times New Roman" w:hAnsi="Times New Roman" w:cs="Times New Roman"/>
          <w:color w:val="000000" w:themeColor="text1"/>
          <w:sz w:val="23"/>
          <w:szCs w:val="23"/>
        </w:rPr>
      </w:pPr>
      <w:proofErr w:type="spellStart"/>
      <w:r w:rsidRPr="00AC1AAF">
        <w:rPr>
          <w:rFonts w:ascii="Times New Roman" w:hAnsi="Times New Roman" w:cs="Times New Roman"/>
          <w:color w:val="000000" w:themeColor="text1"/>
          <w:sz w:val="23"/>
          <w:szCs w:val="23"/>
          <w:vertAlign w:val="superscript"/>
        </w:rPr>
        <w:t>e</w:t>
      </w:r>
      <w:r w:rsidRPr="00AC1AAF">
        <w:rPr>
          <w:rFonts w:ascii="Times New Roman" w:hAnsi="Times New Roman" w:cs="Times New Roman"/>
          <w:color w:val="000000" w:themeColor="text1"/>
          <w:sz w:val="23"/>
          <w:szCs w:val="23"/>
        </w:rPr>
        <w:t>Data</w:t>
      </w:r>
      <w:proofErr w:type="spellEnd"/>
      <w:r w:rsidRPr="00AC1AAF">
        <w:rPr>
          <w:rFonts w:ascii="Times New Roman" w:hAnsi="Times New Roman" w:cs="Times New Roman"/>
          <w:color w:val="000000" w:themeColor="text1"/>
          <w:sz w:val="23"/>
          <w:szCs w:val="23"/>
        </w:rPr>
        <w:t xml:space="preserve"> from myfitnesspal.com because this beverage was not listed in the </w:t>
      </w:r>
      <w:proofErr w:type="spellStart"/>
      <w:r w:rsidRPr="00AC1AAF">
        <w:rPr>
          <w:rFonts w:ascii="Times New Roman" w:hAnsi="Times New Roman" w:cs="Times New Roman"/>
          <w:color w:val="000000" w:themeColor="text1"/>
          <w:sz w:val="23"/>
          <w:szCs w:val="23"/>
        </w:rPr>
        <w:t>SuperTracker</w:t>
      </w:r>
      <w:proofErr w:type="spellEnd"/>
      <w:r w:rsidRPr="00AC1AAF">
        <w:rPr>
          <w:rFonts w:ascii="Times New Roman" w:hAnsi="Times New Roman" w:cs="Times New Roman"/>
          <w:color w:val="000000" w:themeColor="text1"/>
          <w:sz w:val="23"/>
          <w:szCs w:val="23"/>
        </w:rPr>
        <w:t xml:space="preserve"> database. Source: </w:t>
      </w:r>
      <w:hyperlink r:id="rId5" w:history="1">
        <w:r w:rsidRPr="00AC1AAF">
          <w:rPr>
            <w:rStyle w:val="Hyperlink"/>
            <w:rFonts w:ascii="Times New Roman" w:hAnsi="Times New Roman" w:cs="Times New Roman"/>
            <w:color w:val="000000" w:themeColor="text1"/>
            <w:sz w:val="23"/>
            <w:szCs w:val="23"/>
          </w:rPr>
          <w:t>https://www.myfitnesspal.com/food/calories/80306526#</w:t>
        </w:r>
      </w:hyperlink>
      <w:r w:rsidRPr="00AC1AAF">
        <w:rPr>
          <w:rFonts w:ascii="Times New Roman" w:hAnsi="Times New Roman" w:cs="Times New Roman"/>
          <w:color w:val="000000" w:themeColor="text1"/>
          <w:sz w:val="23"/>
          <w:szCs w:val="23"/>
        </w:rPr>
        <w:t xml:space="preserve">. </w:t>
      </w:r>
      <w:proofErr w:type="spellStart"/>
      <w:r w:rsidRPr="00AC1AAF">
        <w:rPr>
          <w:rFonts w:ascii="Times New Roman" w:hAnsi="Times New Roman" w:cs="Times New Roman"/>
          <w:color w:val="000000" w:themeColor="text1"/>
          <w:sz w:val="23"/>
          <w:szCs w:val="23"/>
        </w:rPr>
        <w:t>Odwala</w:t>
      </w:r>
      <w:proofErr w:type="spellEnd"/>
      <w:r w:rsidRPr="00AC1AAF">
        <w:rPr>
          <w:rFonts w:ascii="Times New Roman" w:hAnsi="Times New Roman" w:cs="Times New Roman"/>
          <w:color w:val="000000" w:themeColor="text1"/>
          <w:sz w:val="23"/>
          <w:szCs w:val="23"/>
        </w:rPr>
        <w:t xml:space="preserve"> brand smoothies were selected to represent a popular brand.  </w:t>
      </w:r>
    </w:p>
    <w:p w14:paraId="7C9AA0F1" w14:textId="606A28CF" w:rsidR="00F9043E" w:rsidRPr="00AC1AAF" w:rsidRDefault="00F9043E" w:rsidP="00F9043E">
      <w:pPr>
        <w:rPr>
          <w:color w:val="000000" w:themeColor="text1"/>
        </w:rPr>
      </w:pPr>
      <w:proofErr w:type="spellStart"/>
      <w:r w:rsidRPr="00AC1AAF">
        <w:rPr>
          <w:rFonts w:ascii="Times New Roman" w:hAnsi="Times New Roman" w:cs="Times New Roman"/>
          <w:color w:val="000000" w:themeColor="text1"/>
          <w:sz w:val="23"/>
          <w:szCs w:val="23"/>
          <w:vertAlign w:val="superscript"/>
        </w:rPr>
        <w:t>f</w:t>
      </w:r>
      <w:r w:rsidRPr="00AC1AAF">
        <w:rPr>
          <w:rFonts w:ascii="Times New Roman" w:hAnsi="Times New Roman" w:cs="Times New Roman"/>
          <w:color w:val="000000" w:themeColor="text1"/>
          <w:sz w:val="23"/>
          <w:szCs w:val="23"/>
        </w:rPr>
        <w:t>Data</w:t>
      </w:r>
      <w:proofErr w:type="spellEnd"/>
      <w:r w:rsidRPr="00AC1AAF">
        <w:rPr>
          <w:rFonts w:ascii="Times New Roman" w:hAnsi="Times New Roman" w:cs="Times New Roman"/>
          <w:color w:val="000000" w:themeColor="text1"/>
          <w:sz w:val="23"/>
          <w:szCs w:val="23"/>
        </w:rPr>
        <w:t xml:space="preserve"> from myfitnesspal.com because this beverage was not listed in the </w:t>
      </w:r>
      <w:proofErr w:type="spellStart"/>
      <w:r w:rsidRPr="00AC1AAF">
        <w:rPr>
          <w:rFonts w:ascii="Times New Roman" w:hAnsi="Times New Roman" w:cs="Times New Roman"/>
          <w:color w:val="000000" w:themeColor="text1"/>
          <w:sz w:val="23"/>
          <w:szCs w:val="23"/>
        </w:rPr>
        <w:t>SuperTracker</w:t>
      </w:r>
      <w:proofErr w:type="spellEnd"/>
      <w:r w:rsidRPr="00AC1AAF">
        <w:rPr>
          <w:rFonts w:ascii="Times New Roman" w:hAnsi="Times New Roman" w:cs="Times New Roman"/>
          <w:color w:val="000000" w:themeColor="text1"/>
          <w:sz w:val="23"/>
          <w:szCs w:val="23"/>
        </w:rPr>
        <w:t xml:space="preserve"> database. Source: </w:t>
      </w:r>
      <w:hyperlink r:id="rId6" w:history="1">
        <w:r w:rsidRPr="00AC1AAF">
          <w:rPr>
            <w:rStyle w:val="Hyperlink"/>
            <w:rFonts w:ascii="Times New Roman" w:hAnsi="Times New Roman" w:cs="Times New Roman"/>
            <w:color w:val="000000" w:themeColor="text1"/>
            <w:sz w:val="23"/>
            <w:szCs w:val="23"/>
          </w:rPr>
          <w:t>https://www.myfitnesspal.com/food/calories/238265627</w:t>
        </w:r>
      </w:hyperlink>
      <w:r w:rsidRPr="00AC1AAF">
        <w:rPr>
          <w:rStyle w:val="Hyperlink"/>
          <w:rFonts w:ascii="Times New Roman" w:hAnsi="Times New Roman" w:cs="Times New Roman"/>
          <w:color w:val="000000" w:themeColor="text1"/>
          <w:sz w:val="23"/>
          <w:szCs w:val="23"/>
        </w:rPr>
        <w:t>.</w:t>
      </w:r>
    </w:p>
    <w:p w14:paraId="4C2B2E98" w14:textId="3AFDB990" w:rsidR="00CE0D0A" w:rsidRPr="00AC1AAF" w:rsidRDefault="00CE0D0A">
      <w:pPr>
        <w:rPr>
          <w:rFonts w:ascii="Times New Roman" w:hAnsi="Times New Roman" w:cs="Times New Roman"/>
          <w:color w:val="000000" w:themeColor="text1"/>
          <w:sz w:val="22"/>
          <w:szCs w:val="22"/>
        </w:rPr>
        <w:sectPr w:rsidR="00CE0D0A" w:rsidRPr="00AC1AAF" w:rsidSect="006C67A8">
          <w:pgSz w:w="15840" w:h="12240" w:orient="landscape"/>
          <w:pgMar w:top="720" w:right="720" w:bottom="720" w:left="720" w:header="720" w:footer="720" w:gutter="0"/>
          <w:cols w:space="720"/>
          <w:docGrid w:linePitch="360"/>
        </w:sectPr>
      </w:pPr>
      <w:proofErr w:type="spellStart"/>
      <w:r w:rsidRPr="00AC1AAF">
        <w:rPr>
          <w:rFonts w:ascii="Times New Roman" w:hAnsi="Times New Roman" w:cs="Times New Roman"/>
          <w:color w:val="000000" w:themeColor="text1"/>
          <w:sz w:val="22"/>
          <w:szCs w:val="22"/>
          <w:vertAlign w:val="superscript"/>
        </w:rPr>
        <w:t>g</w:t>
      </w:r>
      <w:r w:rsidRPr="00AC1AAF">
        <w:rPr>
          <w:rFonts w:ascii="Times New Roman" w:hAnsi="Times New Roman" w:cs="Times New Roman"/>
          <w:color w:val="000000" w:themeColor="text1"/>
          <w:sz w:val="22"/>
          <w:szCs w:val="22"/>
        </w:rPr>
        <w:t>Net</w:t>
      </w:r>
      <w:proofErr w:type="spellEnd"/>
      <w:r w:rsidRPr="00AC1AAF">
        <w:rPr>
          <w:rFonts w:ascii="Times New Roman" w:hAnsi="Times New Roman" w:cs="Times New Roman"/>
          <w:color w:val="000000" w:themeColor="text1"/>
          <w:sz w:val="22"/>
          <w:szCs w:val="22"/>
        </w:rPr>
        <w:t xml:space="preserve"> impact of the intervention on calories/day from beverages and grams of </w:t>
      </w:r>
      <w:r w:rsidR="006904D0" w:rsidRPr="00AC1AAF">
        <w:rPr>
          <w:rFonts w:ascii="Times New Roman" w:hAnsi="Times New Roman" w:cs="Times New Roman"/>
          <w:color w:val="000000" w:themeColor="text1"/>
          <w:sz w:val="22"/>
          <w:szCs w:val="22"/>
        </w:rPr>
        <w:t xml:space="preserve">added sugar/day from beverages, </w:t>
      </w:r>
      <w:r w:rsidRPr="00AC1AAF">
        <w:rPr>
          <w:rFonts w:ascii="Times New Roman" w:hAnsi="Times New Roman" w:cs="Times New Roman"/>
          <w:color w:val="000000" w:themeColor="text1"/>
          <w:sz w:val="22"/>
          <w:szCs w:val="22"/>
        </w:rPr>
        <w:t xml:space="preserve">calculated by summing intervention impact on these outcomes across all beverage categories.  </w:t>
      </w:r>
    </w:p>
    <w:p w14:paraId="0376854D" w14:textId="42AC81A5" w:rsidR="006E3355" w:rsidRPr="00AC1AAF" w:rsidRDefault="001463E4">
      <w:pPr>
        <w:rPr>
          <w:rFonts w:ascii="Times New Roman" w:hAnsi="Times New Roman" w:cs="Times New Roman"/>
          <w:b/>
          <w:color w:val="000000" w:themeColor="text1"/>
        </w:rPr>
      </w:pPr>
      <w:r w:rsidRPr="00AC1AAF">
        <w:rPr>
          <w:rFonts w:ascii="Times New Roman" w:hAnsi="Times New Roman" w:cs="Times New Roman"/>
          <w:b/>
          <w:color w:val="000000" w:themeColor="text1"/>
        </w:rPr>
        <w:lastRenderedPageBreak/>
        <w:t>References</w:t>
      </w:r>
    </w:p>
    <w:p w14:paraId="2FA75D21" w14:textId="77777777" w:rsidR="001463E4" w:rsidRPr="00AC1AAF" w:rsidRDefault="001463E4">
      <w:pPr>
        <w:rPr>
          <w:rFonts w:ascii="Times New Roman" w:hAnsi="Times New Roman" w:cs="Times New Roman"/>
          <w:b/>
          <w:color w:val="000000" w:themeColor="text1"/>
        </w:rPr>
      </w:pPr>
    </w:p>
    <w:p w14:paraId="487F5D64" w14:textId="77777777" w:rsidR="009D2248" w:rsidRPr="00AC1AAF" w:rsidRDefault="000E47F7" w:rsidP="009D2248">
      <w:pPr>
        <w:pStyle w:val="Bibliography"/>
        <w:rPr>
          <w:rFonts w:ascii="Times New Roman" w:hAnsi="Times New Roman" w:cs="Times New Roman"/>
          <w:color w:val="000000" w:themeColor="text1"/>
        </w:rPr>
      </w:pPr>
      <w:r w:rsidRPr="00AC1AAF">
        <w:rPr>
          <w:color w:val="000000" w:themeColor="text1"/>
        </w:rPr>
        <w:fldChar w:fldCharType="begin"/>
      </w:r>
      <w:r w:rsidR="009D2248" w:rsidRPr="00AC1AAF">
        <w:rPr>
          <w:color w:val="000000" w:themeColor="text1"/>
        </w:rPr>
        <w:instrText xml:space="preserve"> ADDIN ZOTERO_BIBL {"uncited":[],"omitted":[],"custom":[]} CSL_BIBLIOGRAPHY </w:instrText>
      </w:r>
      <w:r w:rsidRPr="00AC1AAF">
        <w:rPr>
          <w:color w:val="000000" w:themeColor="text1"/>
        </w:rPr>
        <w:fldChar w:fldCharType="separate"/>
      </w:r>
      <w:r w:rsidR="009D2248" w:rsidRPr="00AC1AAF">
        <w:rPr>
          <w:rFonts w:ascii="Times New Roman" w:hAnsi="Times New Roman" w:cs="Times New Roman"/>
          <w:color w:val="000000" w:themeColor="text1"/>
        </w:rPr>
        <w:t xml:space="preserve">1. </w:t>
      </w:r>
      <w:r w:rsidR="009D2248" w:rsidRPr="00AC1AAF">
        <w:rPr>
          <w:rFonts w:ascii="Times New Roman" w:hAnsi="Times New Roman" w:cs="Times New Roman"/>
          <w:color w:val="000000" w:themeColor="text1"/>
        </w:rPr>
        <w:tab/>
        <w:t xml:space="preserve">Story M (2013) </w:t>
      </w:r>
      <w:r w:rsidR="009D2248" w:rsidRPr="00AC1AAF">
        <w:rPr>
          <w:rFonts w:ascii="Times New Roman" w:hAnsi="Times New Roman" w:cs="Times New Roman"/>
          <w:i/>
          <w:iCs/>
          <w:color w:val="000000" w:themeColor="text1"/>
        </w:rPr>
        <w:t>Recommendations for Healthier Beverages</w:t>
      </w:r>
      <w:r w:rsidR="009D2248" w:rsidRPr="00AC1AAF">
        <w:rPr>
          <w:rFonts w:ascii="Times New Roman" w:hAnsi="Times New Roman" w:cs="Times New Roman"/>
          <w:color w:val="000000" w:themeColor="text1"/>
        </w:rPr>
        <w:t>. Robert Wood Johnson Foundation.</w:t>
      </w:r>
    </w:p>
    <w:p w14:paraId="592EAE60" w14:textId="77777777" w:rsidR="009D2248" w:rsidRPr="00AC1AAF" w:rsidRDefault="009D2248" w:rsidP="009D2248">
      <w:pPr>
        <w:pStyle w:val="Bibliography"/>
        <w:rPr>
          <w:rFonts w:ascii="Times New Roman" w:hAnsi="Times New Roman" w:cs="Times New Roman"/>
          <w:color w:val="000000" w:themeColor="text1"/>
        </w:rPr>
      </w:pPr>
      <w:r w:rsidRPr="00AC1AAF">
        <w:rPr>
          <w:rFonts w:ascii="Times New Roman" w:hAnsi="Times New Roman" w:cs="Times New Roman"/>
          <w:color w:val="000000" w:themeColor="text1"/>
        </w:rPr>
        <w:t xml:space="preserve">2. </w:t>
      </w:r>
      <w:r w:rsidRPr="00AC1AAF">
        <w:rPr>
          <w:rFonts w:ascii="Times New Roman" w:hAnsi="Times New Roman" w:cs="Times New Roman"/>
          <w:color w:val="000000" w:themeColor="text1"/>
        </w:rPr>
        <w:tab/>
        <w:t xml:space="preserve">National Academies of Sciences, Engineering, and Medicine (2017) </w:t>
      </w:r>
      <w:r w:rsidRPr="00AC1AAF">
        <w:rPr>
          <w:rFonts w:ascii="Times New Roman" w:hAnsi="Times New Roman" w:cs="Times New Roman"/>
          <w:i/>
          <w:iCs/>
          <w:color w:val="000000" w:themeColor="text1"/>
        </w:rPr>
        <w:t>Strategies to Limit Sugar-Sweetened Beverage Consumption in Young Children: Proceedings of a Workshop</w:t>
      </w:r>
      <w:r w:rsidRPr="00AC1AAF">
        <w:rPr>
          <w:rFonts w:ascii="Times New Roman" w:hAnsi="Times New Roman" w:cs="Times New Roman"/>
          <w:color w:val="000000" w:themeColor="text1"/>
        </w:rPr>
        <w:t>. National Academies Press.</w:t>
      </w:r>
    </w:p>
    <w:p w14:paraId="6EE48C0A" w14:textId="77777777" w:rsidR="009D2248" w:rsidRPr="00AC1AAF" w:rsidRDefault="009D2248" w:rsidP="009D2248">
      <w:pPr>
        <w:pStyle w:val="Bibliography"/>
        <w:rPr>
          <w:rFonts w:ascii="Times New Roman" w:hAnsi="Times New Roman" w:cs="Times New Roman"/>
          <w:color w:val="000000" w:themeColor="text1"/>
        </w:rPr>
      </w:pPr>
      <w:r w:rsidRPr="00AC1AAF">
        <w:rPr>
          <w:rFonts w:ascii="Times New Roman" w:hAnsi="Times New Roman" w:cs="Times New Roman"/>
          <w:color w:val="000000" w:themeColor="text1"/>
        </w:rPr>
        <w:t xml:space="preserve">3. </w:t>
      </w:r>
      <w:r w:rsidRPr="00AC1AAF">
        <w:rPr>
          <w:rFonts w:ascii="Times New Roman" w:hAnsi="Times New Roman" w:cs="Times New Roman"/>
          <w:color w:val="000000" w:themeColor="text1"/>
        </w:rPr>
        <w:tab/>
        <w:t xml:space="preserve">Heyman MB &amp; Abrams SA (2017) Fruit juice in infants, children, and adolescents: Current recommendations. </w:t>
      </w:r>
      <w:r w:rsidRPr="00AC1AAF">
        <w:rPr>
          <w:rFonts w:ascii="Times New Roman" w:hAnsi="Times New Roman" w:cs="Times New Roman"/>
          <w:i/>
          <w:iCs/>
          <w:color w:val="000000" w:themeColor="text1"/>
        </w:rPr>
        <w:t>Pediatrics</w:t>
      </w:r>
      <w:r w:rsidRPr="00AC1AAF">
        <w:rPr>
          <w:rFonts w:ascii="Times New Roman" w:hAnsi="Times New Roman" w:cs="Times New Roman"/>
          <w:color w:val="000000" w:themeColor="text1"/>
        </w:rPr>
        <w:t xml:space="preserve"> </w:t>
      </w:r>
      <w:r w:rsidRPr="00AC1AAF">
        <w:rPr>
          <w:rFonts w:ascii="Times New Roman" w:hAnsi="Times New Roman" w:cs="Times New Roman"/>
          <w:b/>
          <w:bCs/>
          <w:color w:val="000000" w:themeColor="text1"/>
        </w:rPr>
        <w:t>136</w:t>
      </w:r>
      <w:r w:rsidRPr="00AC1AAF">
        <w:rPr>
          <w:rFonts w:ascii="Times New Roman" w:hAnsi="Times New Roman" w:cs="Times New Roman"/>
          <w:color w:val="000000" w:themeColor="text1"/>
        </w:rPr>
        <w:t>, e20170967.</w:t>
      </w:r>
    </w:p>
    <w:p w14:paraId="50DD3C71" w14:textId="77777777" w:rsidR="009D2248" w:rsidRPr="00AC1AAF" w:rsidRDefault="009D2248" w:rsidP="009D2248">
      <w:pPr>
        <w:pStyle w:val="Bibliography"/>
        <w:rPr>
          <w:rFonts w:ascii="Times New Roman" w:hAnsi="Times New Roman" w:cs="Times New Roman"/>
          <w:color w:val="000000" w:themeColor="text1"/>
        </w:rPr>
      </w:pPr>
      <w:r w:rsidRPr="00AC1AAF">
        <w:rPr>
          <w:rFonts w:ascii="Times New Roman" w:hAnsi="Times New Roman" w:cs="Times New Roman"/>
          <w:color w:val="000000" w:themeColor="text1"/>
        </w:rPr>
        <w:t xml:space="preserve">4. </w:t>
      </w:r>
      <w:r w:rsidRPr="00AC1AAF">
        <w:rPr>
          <w:rFonts w:ascii="Times New Roman" w:hAnsi="Times New Roman" w:cs="Times New Roman"/>
          <w:color w:val="000000" w:themeColor="text1"/>
        </w:rPr>
        <w:tab/>
        <w:t xml:space="preserve">United States Department of Agriculture (2018) Food-A-Pedia. </w:t>
      </w:r>
      <w:r w:rsidRPr="00AC1AAF">
        <w:rPr>
          <w:rFonts w:ascii="Times New Roman" w:hAnsi="Times New Roman" w:cs="Times New Roman"/>
          <w:i/>
          <w:iCs/>
          <w:color w:val="000000" w:themeColor="text1"/>
        </w:rPr>
        <w:t>Supertracker</w:t>
      </w:r>
      <w:r w:rsidRPr="00AC1AAF">
        <w:rPr>
          <w:rFonts w:ascii="Times New Roman" w:hAnsi="Times New Roman" w:cs="Times New Roman"/>
          <w:color w:val="000000" w:themeColor="text1"/>
        </w:rPr>
        <w:t>. https://www.supertracker.usda.gov/foodapedia.aspx?CatgoryID=-1&amp;FoodDescription=soda (accessed June 2018).</w:t>
      </w:r>
    </w:p>
    <w:p w14:paraId="6EF67BCB" w14:textId="0BD28033" w:rsidR="001463E4" w:rsidRPr="00AC1AAF" w:rsidRDefault="000E47F7">
      <w:pPr>
        <w:rPr>
          <w:rFonts w:ascii="Times New Roman" w:hAnsi="Times New Roman" w:cs="Times New Roman"/>
          <w:color w:val="000000" w:themeColor="text1"/>
          <w:sz w:val="22"/>
          <w:szCs w:val="22"/>
        </w:rPr>
      </w:pPr>
      <w:r w:rsidRPr="00AC1AAF">
        <w:rPr>
          <w:rFonts w:ascii="Times New Roman" w:hAnsi="Times New Roman" w:cs="Times New Roman"/>
          <w:color w:val="000000" w:themeColor="text1"/>
        </w:rPr>
        <w:fldChar w:fldCharType="end"/>
      </w:r>
    </w:p>
    <w:sectPr w:rsidR="001463E4" w:rsidRPr="00AC1AAF" w:rsidSect="00146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34E4"/>
    <w:multiLevelType w:val="hybridMultilevel"/>
    <w:tmpl w:val="B87E4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EA18B6"/>
    <w:multiLevelType w:val="hybridMultilevel"/>
    <w:tmpl w:val="49083E00"/>
    <w:lvl w:ilvl="0" w:tplc="7922A22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B1437"/>
    <w:multiLevelType w:val="hybridMultilevel"/>
    <w:tmpl w:val="A2B0A8A2"/>
    <w:lvl w:ilvl="0" w:tplc="7922A220">
      <w:start w:val="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B9"/>
    <w:rsid w:val="000135A3"/>
    <w:rsid w:val="00020300"/>
    <w:rsid w:val="00025B71"/>
    <w:rsid w:val="000313A1"/>
    <w:rsid w:val="00043A84"/>
    <w:rsid w:val="000458EB"/>
    <w:rsid w:val="00050A29"/>
    <w:rsid w:val="00053677"/>
    <w:rsid w:val="000536D7"/>
    <w:rsid w:val="00062819"/>
    <w:rsid w:val="00073A74"/>
    <w:rsid w:val="0008164D"/>
    <w:rsid w:val="000C4BD1"/>
    <w:rsid w:val="000D043A"/>
    <w:rsid w:val="000E22F4"/>
    <w:rsid w:val="000E31A7"/>
    <w:rsid w:val="000E47F7"/>
    <w:rsid w:val="000F7B01"/>
    <w:rsid w:val="00102780"/>
    <w:rsid w:val="00125025"/>
    <w:rsid w:val="00125160"/>
    <w:rsid w:val="00134FEE"/>
    <w:rsid w:val="001463E4"/>
    <w:rsid w:val="001530AF"/>
    <w:rsid w:val="00154536"/>
    <w:rsid w:val="00162E34"/>
    <w:rsid w:val="00173F63"/>
    <w:rsid w:val="001756DB"/>
    <w:rsid w:val="00175978"/>
    <w:rsid w:val="00176372"/>
    <w:rsid w:val="00177F1F"/>
    <w:rsid w:val="00180B7C"/>
    <w:rsid w:val="0018176F"/>
    <w:rsid w:val="00185B41"/>
    <w:rsid w:val="00192D92"/>
    <w:rsid w:val="00192FA9"/>
    <w:rsid w:val="001A2588"/>
    <w:rsid w:val="001A313D"/>
    <w:rsid w:val="001B4C40"/>
    <w:rsid w:val="001C1587"/>
    <w:rsid w:val="001C7F52"/>
    <w:rsid w:val="001D20F3"/>
    <w:rsid w:val="001D771F"/>
    <w:rsid w:val="001E3C42"/>
    <w:rsid w:val="001F55CB"/>
    <w:rsid w:val="00203D7E"/>
    <w:rsid w:val="0020511C"/>
    <w:rsid w:val="00212FFB"/>
    <w:rsid w:val="00230BC7"/>
    <w:rsid w:val="00240642"/>
    <w:rsid w:val="00257443"/>
    <w:rsid w:val="002612DD"/>
    <w:rsid w:val="00261FC8"/>
    <w:rsid w:val="002626E7"/>
    <w:rsid w:val="0026770E"/>
    <w:rsid w:val="00272B0F"/>
    <w:rsid w:val="00277BDE"/>
    <w:rsid w:val="00277C65"/>
    <w:rsid w:val="00284656"/>
    <w:rsid w:val="002A5349"/>
    <w:rsid w:val="002B714B"/>
    <w:rsid w:val="003034A1"/>
    <w:rsid w:val="0030507A"/>
    <w:rsid w:val="00324F10"/>
    <w:rsid w:val="003257DA"/>
    <w:rsid w:val="00326200"/>
    <w:rsid w:val="00327970"/>
    <w:rsid w:val="00336BEE"/>
    <w:rsid w:val="00350B77"/>
    <w:rsid w:val="00351C02"/>
    <w:rsid w:val="00356640"/>
    <w:rsid w:val="0037124E"/>
    <w:rsid w:val="003751C1"/>
    <w:rsid w:val="003833C0"/>
    <w:rsid w:val="003930E5"/>
    <w:rsid w:val="003A78CE"/>
    <w:rsid w:val="003B7A69"/>
    <w:rsid w:val="003D4A4D"/>
    <w:rsid w:val="003E53EA"/>
    <w:rsid w:val="003E7D61"/>
    <w:rsid w:val="003F0B9C"/>
    <w:rsid w:val="003F6907"/>
    <w:rsid w:val="00401FB9"/>
    <w:rsid w:val="00403969"/>
    <w:rsid w:val="00426E1E"/>
    <w:rsid w:val="00445B8B"/>
    <w:rsid w:val="00457A89"/>
    <w:rsid w:val="004652EA"/>
    <w:rsid w:val="00473652"/>
    <w:rsid w:val="00477612"/>
    <w:rsid w:val="00481DB4"/>
    <w:rsid w:val="00485233"/>
    <w:rsid w:val="004857BF"/>
    <w:rsid w:val="004A2A65"/>
    <w:rsid w:val="004A5862"/>
    <w:rsid w:val="004A6008"/>
    <w:rsid w:val="004A7CD8"/>
    <w:rsid w:val="004B6396"/>
    <w:rsid w:val="004C033C"/>
    <w:rsid w:val="004C6220"/>
    <w:rsid w:val="004C6BED"/>
    <w:rsid w:val="004D1F77"/>
    <w:rsid w:val="004D4D30"/>
    <w:rsid w:val="004E2AAB"/>
    <w:rsid w:val="004E31EC"/>
    <w:rsid w:val="004F3368"/>
    <w:rsid w:val="00510FCA"/>
    <w:rsid w:val="00526E1C"/>
    <w:rsid w:val="00535289"/>
    <w:rsid w:val="00535753"/>
    <w:rsid w:val="00543C4F"/>
    <w:rsid w:val="0055175B"/>
    <w:rsid w:val="00561918"/>
    <w:rsid w:val="00574A25"/>
    <w:rsid w:val="00576101"/>
    <w:rsid w:val="00584E71"/>
    <w:rsid w:val="005A3836"/>
    <w:rsid w:val="005A41B0"/>
    <w:rsid w:val="005A662F"/>
    <w:rsid w:val="005B3657"/>
    <w:rsid w:val="005B4662"/>
    <w:rsid w:val="005C627C"/>
    <w:rsid w:val="005D5E14"/>
    <w:rsid w:val="005E67E6"/>
    <w:rsid w:val="005F130F"/>
    <w:rsid w:val="005F1C65"/>
    <w:rsid w:val="005F4CC8"/>
    <w:rsid w:val="005F5374"/>
    <w:rsid w:val="00614551"/>
    <w:rsid w:val="00615061"/>
    <w:rsid w:val="00635E82"/>
    <w:rsid w:val="0063735D"/>
    <w:rsid w:val="006440AD"/>
    <w:rsid w:val="006448FF"/>
    <w:rsid w:val="00654A33"/>
    <w:rsid w:val="0066322C"/>
    <w:rsid w:val="0066757E"/>
    <w:rsid w:val="00676D44"/>
    <w:rsid w:val="00683299"/>
    <w:rsid w:val="00686521"/>
    <w:rsid w:val="006904D0"/>
    <w:rsid w:val="006A1FFB"/>
    <w:rsid w:val="006A3414"/>
    <w:rsid w:val="006B209A"/>
    <w:rsid w:val="006B4809"/>
    <w:rsid w:val="006B74E0"/>
    <w:rsid w:val="006C1F79"/>
    <w:rsid w:val="006C3EFB"/>
    <w:rsid w:val="006C4558"/>
    <w:rsid w:val="006C5A5A"/>
    <w:rsid w:val="006C67A8"/>
    <w:rsid w:val="006C6CC5"/>
    <w:rsid w:val="006D0E5D"/>
    <w:rsid w:val="006D3EE8"/>
    <w:rsid w:val="006E3355"/>
    <w:rsid w:val="006E73EC"/>
    <w:rsid w:val="006E74C6"/>
    <w:rsid w:val="007029A8"/>
    <w:rsid w:val="007039F4"/>
    <w:rsid w:val="0071088F"/>
    <w:rsid w:val="00716C0F"/>
    <w:rsid w:val="00730B0C"/>
    <w:rsid w:val="00737726"/>
    <w:rsid w:val="0074247B"/>
    <w:rsid w:val="00745922"/>
    <w:rsid w:val="007659B9"/>
    <w:rsid w:val="00771FDE"/>
    <w:rsid w:val="00785B42"/>
    <w:rsid w:val="007910F9"/>
    <w:rsid w:val="00796FFA"/>
    <w:rsid w:val="007A20A9"/>
    <w:rsid w:val="007B130C"/>
    <w:rsid w:val="007B76AA"/>
    <w:rsid w:val="007C0F34"/>
    <w:rsid w:val="007D1464"/>
    <w:rsid w:val="007D50D1"/>
    <w:rsid w:val="007D5CC7"/>
    <w:rsid w:val="007E1571"/>
    <w:rsid w:val="007E2566"/>
    <w:rsid w:val="00812C72"/>
    <w:rsid w:val="00823E70"/>
    <w:rsid w:val="0082619E"/>
    <w:rsid w:val="008346C9"/>
    <w:rsid w:val="00835A7A"/>
    <w:rsid w:val="008367F6"/>
    <w:rsid w:val="0084422E"/>
    <w:rsid w:val="00854280"/>
    <w:rsid w:val="00855E3E"/>
    <w:rsid w:val="00863872"/>
    <w:rsid w:val="00864C15"/>
    <w:rsid w:val="00872E84"/>
    <w:rsid w:val="00874974"/>
    <w:rsid w:val="008754A1"/>
    <w:rsid w:val="00875CE6"/>
    <w:rsid w:val="00881A01"/>
    <w:rsid w:val="008825BE"/>
    <w:rsid w:val="00882684"/>
    <w:rsid w:val="00885AAB"/>
    <w:rsid w:val="008972D9"/>
    <w:rsid w:val="008A310E"/>
    <w:rsid w:val="008A3A93"/>
    <w:rsid w:val="008B326A"/>
    <w:rsid w:val="008B7403"/>
    <w:rsid w:val="008D19E6"/>
    <w:rsid w:val="008E5D33"/>
    <w:rsid w:val="008F601B"/>
    <w:rsid w:val="00924047"/>
    <w:rsid w:val="00935270"/>
    <w:rsid w:val="0094491D"/>
    <w:rsid w:val="0094755A"/>
    <w:rsid w:val="00952AEA"/>
    <w:rsid w:val="009633D0"/>
    <w:rsid w:val="00975C69"/>
    <w:rsid w:val="00981301"/>
    <w:rsid w:val="00981801"/>
    <w:rsid w:val="0098206F"/>
    <w:rsid w:val="00984319"/>
    <w:rsid w:val="009852F7"/>
    <w:rsid w:val="009944C8"/>
    <w:rsid w:val="009A6F77"/>
    <w:rsid w:val="009C2460"/>
    <w:rsid w:val="009D2248"/>
    <w:rsid w:val="009D7F2F"/>
    <w:rsid w:val="009E3B45"/>
    <w:rsid w:val="00A0759B"/>
    <w:rsid w:val="00A139A3"/>
    <w:rsid w:val="00A13AD2"/>
    <w:rsid w:val="00A13BD6"/>
    <w:rsid w:val="00A14D98"/>
    <w:rsid w:val="00A15C78"/>
    <w:rsid w:val="00A23B37"/>
    <w:rsid w:val="00A258B0"/>
    <w:rsid w:val="00A30C4B"/>
    <w:rsid w:val="00A370CD"/>
    <w:rsid w:val="00A46563"/>
    <w:rsid w:val="00A57CA6"/>
    <w:rsid w:val="00A60A58"/>
    <w:rsid w:val="00A62C32"/>
    <w:rsid w:val="00A75451"/>
    <w:rsid w:val="00A821EA"/>
    <w:rsid w:val="00A827E0"/>
    <w:rsid w:val="00A845F8"/>
    <w:rsid w:val="00A8462F"/>
    <w:rsid w:val="00A90E41"/>
    <w:rsid w:val="00A92EF8"/>
    <w:rsid w:val="00AA19FB"/>
    <w:rsid w:val="00AB381A"/>
    <w:rsid w:val="00AB3D60"/>
    <w:rsid w:val="00AC1AAF"/>
    <w:rsid w:val="00AD0068"/>
    <w:rsid w:val="00AD166A"/>
    <w:rsid w:val="00AE0AD1"/>
    <w:rsid w:val="00AE211C"/>
    <w:rsid w:val="00AF3606"/>
    <w:rsid w:val="00AF378D"/>
    <w:rsid w:val="00AF4C63"/>
    <w:rsid w:val="00B02842"/>
    <w:rsid w:val="00B062A2"/>
    <w:rsid w:val="00B1147F"/>
    <w:rsid w:val="00B21781"/>
    <w:rsid w:val="00B24C06"/>
    <w:rsid w:val="00B25C64"/>
    <w:rsid w:val="00B3476D"/>
    <w:rsid w:val="00B46499"/>
    <w:rsid w:val="00B708AA"/>
    <w:rsid w:val="00B743F2"/>
    <w:rsid w:val="00B81353"/>
    <w:rsid w:val="00B81553"/>
    <w:rsid w:val="00BA02E7"/>
    <w:rsid w:val="00BA30B0"/>
    <w:rsid w:val="00BA55B4"/>
    <w:rsid w:val="00BB0345"/>
    <w:rsid w:val="00BE6AC0"/>
    <w:rsid w:val="00BE750F"/>
    <w:rsid w:val="00C02C47"/>
    <w:rsid w:val="00C22D52"/>
    <w:rsid w:val="00C30562"/>
    <w:rsid w:val="00C40582"/>
    <w:rsid w:val="00C411AC"/>
    <w:rsid w:val="00C45ABE"/>
    <w:rsid w:val="00C4604D"/>
    <w:rsid w:val="00C4663B"/>
    <w:rsid w:val="00C60D69"/>
    <w:rsid w:val="00C61DCB"/>
    <w:rsid w:val="00C61DD8"/>
    <w:rsid w:val="00C70D43"/>
    <w:rsid w:val="00C91327"/>
    <w:rsid w:val="00C96114"/>
    <w:rsid w:val="00CA27D3"/>
    <w:rsid w:val="00CB4DF1"/>
    <w:rsid w:val="00CB75B8"/>
    <w:rsid w:val="00CB78A8"/>
    <w:rsid w:val="00CC5124"/>
    <w:rsid w:val="00CC5508"/>
    <w:rsid w:val="00CD0BB7"/>
    <w:rsid w:val="00CE094F"/>
    <w:rsid w:val="00CE0D0A"/>
    <w:rsid w:val="00CE7C6B"/>
    <w:rsid w:val="00CF2589"/>
    <w:rsid w:val="00CF2CD5"/>
    <w:rsid w:val="00CF6731"/>
    <w:rsid w:val="00CF7E88"/>
    <w:rsid w:val="00D006F9"/>
    <w:rsid w:val="00D02C07"/>
    <w:rsid w:val="00D03160"/>
    <w:rsid w:val="00D0516D"/>
    <w:rsid w:val="00D060C5"/>
    <w:rsid w:val="00D1224E"/>
    <w:rsid w:val="00D12E99"/>
    <w:rsid w:val="00D235A9"/>
    <w:rsid w:val="00D254BD"/>
    <w:rsid w:val="00D30477"/>
    <w:rsid w:val="00D34C39"/>
    <w:rsid w:val="00D616AF"/>
    <w:rsid w:val="00D70FD4"/>
    <w:rsid w:val="00D870AC"/>
    <w:rsid w:val="00DA0993"/>
    <w:rsid w:val="00DA1431"/>
    <w:rsid w:val="00DB705A"/>
    <w:rsid w:val="00DC590D"/>
    <w:rsid w:val="00DD432D"/>
    <w:rsid w:val="00DD466B"/>
    <w:rsid w:val="00DD61A0"/>
    <w:rsid w:val="00DF31D5"/>
    <w:rsid w:val="00E03D6B"/>
    <w:rsid w:val="00E107CA"/>
    <w:rsid w:val="00E13149"/>
    <w:rsid w:val="00E1680B"/>
    <w:rsid w:val="00E2247C"/>
    <w:rsid w:val="00E312E8"/>
    <w:rsid w:val="00E36B8B"/>
    <w:rsid w:val="00E4095A"/>
    <w:rsid w:val="00E41ABE"/>
    <w:rsid w:val="00E6049D"/>
    <w:rsid w:val="00E635CA"/>
    <w:rsid w:val="00E6605A"/>
    <w:rsid w:val="00E664AD"/>
    <w:rsid w:val="00E727B1"/>
    <w:rsid w:val="00E774DF"/>
    <w:rsid w:val="00E8025A"/>
    <w:rsid w:val="00E819AB"/>
    <w:rsid w:val="00E8394F"/>
    <w:rsid w:val="00E863AE"/>
    <w:rsid w:val="00E86A8E"/>
    <w:rsid w:val="00E91C37"/>
    <w:rsid w:val="00EA0989"/>
    <w:rsid w:val="00EA377C"/>
    <w:rsid w:val="00EB3116"/>
    <w:rsid w:val="00EC081E"/>
    <w:rsid w:val="00EC6E41"/>
    <w:rsid w:val="00ED0BA8"/>
    <w:rsid w:val="00EE144B"/>
    <w:rsid w:val="00EE2F42"/>
    <w:rsid w:val="00EF5982"/>
    <w:rsid w:val="00F0066B"/>
    <w:rsid w:val="00F05156"/>
    <w:rsid w:val="00F15EBD"/>
    <w:rsid w:val="00F16358"/>
    <w:rsid w:val="00F16692"/>
    <w:rsid w:val="00F16F82"/>
    <w:rsid w:val="00F341C0"/>
    <w:rsid w:val="00F349C7"/>
    <w:rsid w:val="00F379D9"/>
    <w:rsid w:val="00F41408"/>
    <w:rsid w:val="00F46B26"/>
    <w:rsid w:val="00F47BB1"/>
    <w:rsid w:val="00F52893"/>
    <w:rsid w:val="00F64DCD"/>
    <w:rsid w:val="00F66AB3"/>
    <w:rsid w:val="00F70A7B"/>
    <w:rsid w:val="00F85906"/>
    <w:rsid w:val="00F86DB1"/>
    <w:rsid w:val="00F9043E"/>
    <w:rsid w:val="00F9306C"/>
    <w:rsid w:val="00F93268"/>
    <w:rsid w:val="00F96F8A"/>
    <w:rsid w:val="00FA076B"/>
    <w:rsid w:val="00FB08C0"/>
    <w:rsid w:val="00FB2DBC"/>
    <w:rsid w:val="00FB599C"/>
    <w:rsid w:val="00FC030D"/>
    <w:rsid w:val="00FF1500"/>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56E2"/>
  <w14:defaultImageDpi w14:val="32767"/>
  <w15:chartTrackingRefBased/>
  <w15:docId w15:val="{AE4561B3-CF91-F148-83DC-8AFBC64C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4A1"/>
    <w:rPr>
      <w:color w:val="0563C1" w:themeColor="hyperlink"/>
      <w:u w:val="single"/>
    </w:rPr>
  </w:style>
  <w:style w:type="character" w:customStyle="1" w:styleId="UnresolvedMention1">
    <w:name w:val="Unresolved Mention1"/>
    <w:basedOn w:val="DefaultParagraphFont"/>
    <w:uiPriority w:val="99"/>
    <w:rsid w:val="008754A1"/>
    <w:rPr>
      <w:color w:val="605E5C"/>
      <w:shd w:val="clear" w:color="auto" w:fill="E1DFDD"/>
    </w:rPr>
  </w:style>
  <w:style w:type="table" w:styleId="TableGrid">
    <w:name w:val="Table Grid"/>
    <w:basedOn w:val="TableNormal"/>
    <w:uiPriority w:val="39"/>
    <w:rsid w:val="0087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13D"/>
    <w:pPr>
      <w:ind w:left="720"/>
      <w:contextualSpacing/>
    </w:pPr>
  </w:style>
  <w:style w:type="character" w:styleId="CommentReference">
    <w:name w:val="annotation reference"/>
    <w:basedOn w:val="DefaultParagraphFont"/>
    <w:uiPriority w:val="99"/>
    <w:semiHidden/>
    <w:unhideWhenUsed/>
    <w:rsid w:val="006C67A8"/>
    <w:rPr>
      <w:sz w:val="18"/>
      <w:szCs w:val="18"/>
    </w:rPr>
  </w:style>
  <w:style w:type="paragraph" w:styleId="CommentText">
    <w:name w:val="annotation text"/>
    <w:basedOn w:val="Normal"/>
    <w:link w:val="CommentTextChar"/>
    <w:uiPriority w:val="99"/>
    <w:unhideWhenUsed/>
    <w:rsid w:val="006C67A8"/>
  </w:style>
  <w:style w:type="character" w:customStyle="1" w:styleId="CommentTextChar">
    <w:name w:val="Comment Text Char"/>
    <w:basedOn w:val="DefaultParagraphFont"/>
    <w:link w:val="CommentText"/>
    <w:uiPriority w:val="99"/>
    <w:rsid w:val="006C67A8"/>
  </w:style>
  <w:style w:type="paragraph" w:styleId="BalloonText">
    <w:name w:val="Balloon Text"/>
    <w:basedOn w:val="Normal"/>
    <w:link w:val="BalloonTextChar"/>
    <w:uiPriority w:val="99"/>
    <w:semiHidden/>
    <w:unhideWhenUsed/>
    <w:rsid w:val="006C67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7A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62E34"/>
    <w:rPr>
      <w:b/>
      <w:bCs/>
      <w:sz w:val="20"/>
      <w:szCs w:val="20"/>
    </w:rPr>
  </w:style>
  <w:style w:type="character" w:customStyle="1" w:styleId="CommentSubjectChar">
    <w:name w:val="Comment Subject Char"/>
    <w:basedOn w:val="CommentTextChar"/>
    <w:link w:val="CommentSubject"/>
    <w:uiPriority w:val="99"/>
    <w:semiHidden/>
    <w:rsid w:val="00162E34"/>
    <w:rPr>
      <w:b/>
      <w:bCs/>
      <w:sz w:val="20"/>
      <w:szCs w:val="20"/>
    </w:rPr>
  </w:style>
  <w:style w:type="paragraph" w:styleId="Bibliography">
    <w:name w:val="Bibliography"/>
    <w:basedOn w:val="Normal"/>
    <w:next w:val="Normal"/>
    <w:uiPriority w:val="37"/>
    <w:unhideWhenUsed/>
    <w:rsid w:val="000E47F7"/>
    <w:pPr>
      <w:tabs>
        <w:tab w:val="left" w:pos="380"/>
      </w:tabs>
      <w:spacing w:after="240"/>
      <w:ind w:left="384" w:hanging="384"/>
    </w:pPr>
  </w:style>
  <w:style w:type="paragraph" w:styleId="Revision">
    <w:name w:val="Revision"/>
    <w:hidden/>
    <w:uiPriority w:val="99"/>
    <w:semiHidden/>
    <w:rsid w:val="00CF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1750">
      <w:bodyDiv w:val="1"/>
      <w:marLeft w:val="0"/>
      <w:marRight w:val="0"/>
      <w:marTop w:val="0"/>
      <w:marBottom w:val="0"/>
      <w:divBdr>
        <w:top w:val="none" w:sz="0" w:space="0" w:color="auto"/>
        <w:left w:val="none" w:sz="0" w:space="0" w:color="auto"/>
        <w:bottom w:val="none" w:sz="0" w:space="0" w:color="auto"/>
        <w:right w:val="none" w:sz="0" w:space="0" w:color="auto"/>
      </w:divBdr>
    </w:div>
    <w:div w:id="1199587651">
      <w:bodyDiv w:val="1"/>
      <w:marLeft w:val="0"/>
      <w:marRight w:val="0"/>
      <w:marTop w:val="0"/>
      <w:marBottom w:val="0"/>
      <w:divBdr>
        <w:top w:val="none" w:sz="0" w:space="0" w:color="auto"/>
        <w:left w:val="none" w:sz="0" w:space="0" w:color="auto"/>
        <w:bottom w:val="none" w:sz="0" w:space="0" w:color="auto"/>
        <w:right w:val="none" w:sz="0" w:space="0" w:color="auto"/>
      </w:divBdr>
      <w:divsChild>
        <w:div w:id="1565336026">
          <w:marLeft w:val="0"/>
          <w:marRight w:val="0"/>
          <w:marTop w:val="0"/>
          <w:marBottom w:val="0"/>
          <w:divBdr>
            <w:top w:val="none" w:sz="0" w:space="0" w:color="auto"/>
            <w:left w:val="none" w:sz="0" w:space="0" w:color="auto"/>
            <w:bottom w:val="none" w:sz="0" w:space="0" w:color="auto"/>
            <w:right w:val="none" w:sz="0" w:space="0" w:color="auto"/>
          </w:divBdr>
          <w:divsChild>
            <w:div w:id="224032942">
              <w:marLeft w:val="0"/>
              <w:marRight w:val="0"/>
              <w:marTop w:val="0"/>
              <w:marBottom w:val="0"/>
              <w:divBdr>
                <w:top w:val="none" w:sz="0" w:space="0" w:color="auto"/>
                <w:left w:val="none" w:sz="0" w:space="0" w:color="auto"/>
                <w:bottom w:val="none" w:sz="0" w:space="0" w:color="auto"/>
                <w:right w:val="none" w:sz="0" w:space="0" w:color="auto"/>
              </w:divBdr>
              <w:divsChild>
                <w:div w:id="318116358">
                  <w:marLeft w:val="0"/>
                  <w:marRight w:val="0"/>
                  <w:marTop w:val="0"/>
                  <w:marBottom w:val="0"/>
                  <w:divBdr>
                    <w:top w:val="none" w:sz="0" w:space="0" w:color="auto"/>
                    <w:left w:val="none" w:sz="0" w:space="0" w:color="auto"/>
                    <w:bottom w:val="none" w:sz="0" w:space="0" w:color="auto"/>
                    <w:right w:val="none" w:sz="0" w:space="0" w:color="auto"/>
                  </w:divBdr>
                  <w:divsChild>
                    <w:div w:id="10408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42488">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sChild>
        <w:div w:id="2002658082">
          <w:marLeft w:val="0"/>
          <w:marRight w:val="0"/>
          <w:marTop w:val="0"/>
          <w:marBottom w:val="0"/>
          <w:divBdr>
            <w:top w:val="none" w:sz="0" w:space="0" w:color="auto"/>
            <w:left w:val="none" w:sz="0" w:space="0" w:color="auto"/>
            <w:bottom w:val="none" w:sz="0" w:space="0" w:color="auto"/>
            <w:right w:val="none" w:sz="0" w:space="0" w:color="auto"/>
          </w:divBdr>
          <w:divsChild>
            <w:div w:id="687752937">
              <w:marLeft w:val="0"/>
              <w:marRight w:val="0"/>
              <w:marTop w:val="0"/>
              <w:marBottom w:val="0"/>
              <w:divBdr>
                <w:top w:val="none" w:sz="0" w:space="0" w:color="auto"/>
                <w:left w:val="none" w:sz="0" w:space="0" w:color="auto"/>
                <w:bottom w:val="none" w:sz="0" w:space="0" w:color="auto"/>
                <w:right w:val="none" w:sz="0" w:space="0" w:color="auto"/>
              </w:divBdr>
              <w:divsChild>
                <w:div w:id="1744453347">
                  <w:marLeft w:val="0"/>
                  <w:marRight w:val="0"/>
                  <w:marTop w:val="0"/>
                  <w:marBottom w:val="0"/>
                  <w:divBdr>
                    <w:top w:val="none" w:sz="0" w:space="0" w:color="auto"/>
                    <w:left w:val="none" w:sz="0" w:space="0" w:color="auto"/>
                    <w:bottom w:val="none" w:sz="0" w:space="0" w:color="auto"/>
                    <w:right w:val="none" w:sz="0" w:space="0" w:color="auto"/>
                  </w:divBdr>
                  <w:divsChild>
                    <w:div w:id="1460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93374">
      <w:bodyDiv w:val="1"/>
      <w:marLeft w:val="0"/>
      <w:marRight w:val="0"/>
      <w:marTop w:val="0"/>
      <w:marBottom w:val="0"/>
      <w:divBdr>
        <w:top w:val="none" w:sz="0" w:space="0" w:color="auto"/>
        <w:left w:val="none" w:sz="0" w:space="0" w:color="auto"/>
        <w:bottom w:val="none" w:sz="0" w:space="0" w:color="auto"/>
        <w:right w:val="none" w:sz="0" w:space="0" w:color="auto"/>
      </w:divBdr>
      <w:divsChild>
        <w:div w:id="1380663924">
          <w:marLeft w:val="0"/>
          <w:marRight w:val="0"/>
          <w:marTop w:val="0"/>
          <w:marBottom w:val="0"/>
          <w:divBdr>
            <w:top w:val="none" w:sz="0" w:space="0" w:color="auto"/>
            <w:left w:val="none" w:sz="0" w:space="0" w:color="auto"/>
            <w:bottom w:val="none" w:sz="0" w:space="0" w:color="auto"/>
            <w:right w:val="none" w:sz="0" w:space="0" w:color="auto"/>
          </w:divBdr>
          <w:divsChild>
            <w:div w:id="1515076978">
              <w:marLeft w:val="0"/>
              <w:marRight w:val="0"/>
              <w:marTop w:val="0"/>
              <w:marBottom w:val="0"/>
              <w:divBdr>
                <w:top w:val="none" w:sz="0" w:space="0" w:color="auto"/>
                <w:left w:val="none" w:sz="0" w:space="0" w:color="auto"/>
                <w:bottom w:val="none" w:sz="0" w:space="0" w:color="auto"/>
                <w:right w:val="none" w:sz="0" w:space="0" w:color="auto"/>
              </w:divBdr>
              <w:divsChild>
                <w:div w:id="165947644">
                  <w:marLeft w:val="0"/>
                  <w:marRight w:val="0"/>
                  <w:marTop w:val="0"/>
                  <w:marBottom w:val="0"/>
                  <w:divBdr>
                    <w:top w:val="none" w:sz="0" w:space="0" w:color="auto"/>
                    <w:left w:val="none" w:sz="0" w:space="0" w:color="auto"/>
                    <w:bottom w:val="none" w:sz="0" w:space="0" w:color="auto"/>
                    <w:right w:val="none" w:sz="0" w:space="0" w:color="auto"/>
                  </w:divBdr>
                  <w:divsChild>
                    <w:div w:id="11187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fitnesspal.com/food/calories/238265627" TargetMode="External"/><Relationship Id="rId5" Type="http://schemas.openxmlformats.org/officeDocument/2006/relationships/hyperlink" Target="https://www.myfitnesspal.com/food/calories/803065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Grummon</dc:creator>
  <cp:keywords/>
  <dc:description/>
  <cp:lastModifiedBy>Anna Grummon</cp:lastModifiedBy>
  <cp:revision>20</cp:revision>
  <dcterms:created xsi:type="dcterms:W3CDTF">2019-04-03T19:28:00Z</dcterms:created>
  <dcterms:modified xsi:type="dcterms:W3CDTF">2019-04-03T20:07:00Z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id="Esha1FNp"/&gt;&lt;style id="http://www.zotero.org/styles/public-health-nutrition" hasBibliography="1" bibliographyStyleHasBeenSet="1"/&gt;&lt;prefs&gt;&lt;pref name="fieldType" value="Field"/&gt;&lt;/prefs&gt;&lt;/data&gt;</vt:lpwstr>
  </property>
</Properties>
</file>