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BF8C6" w14:textId="2C900D35" w:rsidR="00112FFA" w:rsidRPr="00C61F6C" w:rsidRDefault="00AD23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14:paraId="7883B3B8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929A58" w14:textId="075ED406" w:rsidR="00112FFA" w:rsidRPr="00C61F6C" w:rsidRDefault="00AD23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t>Supplementa</w:t>
      </w:r>
      <w:r w:rsidR="006B1745">
        <w:rPr>
          <w:rFonts w:ascii="Times New Roman" w:hAnsi="Times New Roman" w:cs="Times New Roman"/>
          <w:b/>
          <w:sz w:val="24"/>
          <w:szCs w:val="24"/>
          <w:lang w:val="en-US"/>
        </w:rPr>
        <w:t>l File S</w:t>
      </w: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bookmarkStart w:id="0" w:name="_GoBack"/>
      <w:bookmarkEnd w:id="0"/>
    </w:p>
    <w:p w14:paraId="66380F96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BAE3CF" w14:textId="77777777" w:rsidR="00112FFA" w:rsidRPr="00C61F6C" w:rsidRDefault="00AD237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i/>
          <w:sz w:val="24"/>
          <w:szCs w:val="24"/>
          <w:lang w:val="en-US"/>
        </w:rPr>
        <w:t>Final equation for the predictive model of severe food insecurity (SFI)</w:t>
      </w:r>
    </w:p>
    <w:p w14:paraId="0FC22869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94FE11" w14:textId="0602B2A3" w:rsidR="00112FFA" w:rsidRPr="00C61F6C" w:rsidRDefault="00AD2377">
      <w:pPr>
        <w:spacing w:after="0" w:line="276" w:lineRule="auto"/>
        <w:jc w:val="both"/>
        <w:rPr>
          <w:lang w:val="en-US"/>
        </w:rPr>
      </w:pPr>
      <w:r w:rsidRPr="00C61F6C">
        <w:rPr>
          <w:rFonts w:ascii="Times New Roman" w:hAnsi="Times New Roman" w:cs="Times New Roman"/>
          <w:sz w:val="24"/>
          <w:szCs w:val="24"/>
          <w:lang w:val="en-US"/>
        </w:rPr>
        <w:t>Ln(</w:t>
      </w:r>
      <w:r w:rsidRPr="00C61F6C">
        <w:rPr>
          <w:rFonts w:ascii="Times New Roman" w:hAnsi="Times New Roman" w:cs="Times New Roman"/>
          <w:sz w:val="24"/>
          <w:szCs w:val="24"/>
        </w:rPr>
        <w:t>π</w:t>
      </w:r>
      <w:r w:rsidRPr="00C61F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61F6C">
        <w:rPr>
          <w:rFonts w:ascii="Times New Roman" w:hAnsi="Times New Roman" w:cs="Times New Roman"/>
          <w:sz w:val="24"/>
          <w:szCs w:val="24"/>
          <w:lang w:val="en-US"/>
        </w:rPr>
        <w:t>/1-</w:t>
      </w:r>
      <w:r w:rsidRPr="00C61F6C">
        <w:rPr>
          <w:rFonts w:ascii="Times New Roman" w:hAnsi="Times New Roman" w:cs="Times New Roman"/>
          <w:sz w:val="24"/>
          <w:szCs w:val="24"/>
        </w:rPr>
        <w:t>π</w:t>
      </w:r>
      <w:r w:rsidRPr="00C61F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61F6C">
        <w:rPr>
          <w:rFonts w:ascii="Times New Roman" w:hAnsi="Times New Roman" w:cs="Times New Roman"/>
          <w:sz w:val="24"/>
          <w:szCs w:val="24"/>
          <w:lang w:val="en-US"/>
        </w:rPr>
        <w:t>) = -0.654 - 0.026 (Rondônia) + 0.571 (Acre) + 0.348 (Amazonas) + 0.515 (Roraima) + 0.856 (Pará) + 0.651 (</w:t>
      </w:r>
      <w:proofErr w:type="spellStart"/>
      <w:r w:rsidRPr="00C61F6C">
        <w:rPr>
          <w:rFonts w:ascii="Times New Roman" w:hAnsi="Times New Roman" w:cs="Times New Roman"/>
          <w:sz w:val="24"/>
          <w:szCs w:val="24"/>
          <w:lang w:val="en-US"/>
        </w:rPr>
        <w:t>Amapá</w:t>
      </w:r>
      <w:proofErr w:type="spellEnd"/>
      <w:r w:rsidRPr="00C61F6C">
        <w:rPr>
          <w:rFonts w:ascii="Times New Roman" w:hAnsi="Times New Roman" w:cs="Times New Roman"/>
          <w:sz w:val="24"/>
          <w:szCs w:val="24"/>
          <w:lang w:val="en-US"/>
        </w:rPr>
        <w:t>) + 0.260 (Tocantins) + 1.083 (</w:t>
      </w:r>
      <w:proofErr w:type="spellStart"/>
      <w:r w:rsidRPr="00C61F6C">
        <w:rPr>
          <w:rFonts w:ascii="Times New Roman" w:hAnsi="Times New Roman" w:cs="Times New Roman"/>
          <w:sz w:val="24"/>
          <w:szCs w:val="24"/>
          <w:lang w:val="en-US"/>
        </w:rPr>
        <w:t>Maranhão</w:t>
      </w:r>
      <w:proofErr w:type="spellEnd"/>
      <w:r w:rsidRPr="00C61F6C">
        <w:rPr>
          <w:rFonts w:ascii="Times New Roman" w:hAnsi="Times New Roman" w:cs="Times New Roman"/>
          <w:sz w:val="24"/>
          <w:szCs w:val="24"/>
          <w:lang w:val="en-US"/>
        </w:rPr>
        <w:t>) + 0.630 (</w:t>
      </w:r>
      <w:proofErr w:type="spellStart"/>
      <w:r w:rsidRPr="00C61F6C">
        <w:rPr>
          <w:rFonts w:ascii="Times New Roman" w:hAnsi="Times New Roman" w:cs="Times New Roman"/>
          <w:sz w:val="24"/>
          <w:szCs w:val="24"/>
          <w:lang w:val="en-US"/>
        </w:rPr>
        <w:t>Piauí</w:t>
      </w:r>
      <w:proofErr w:type="spellEnd"/>
      <w:r w:rsidRPr="00C61F6C">
        <w:rPr>
          <w:rFonts w:ascii="Times New Roman" w:hAnsi="Times New Roman" w:cs="Times New Roman"/>
          <w:sz w:val="24"/>
          <w:szCs w:val="24"/>
          <w:lang w:val="en-US"/>
        </w:rPr>
        <w:t>) + 0.710 (</w:t>
      </w:r>
      <w:proofErr w:type="spellStart"/>
      <w:r w:rsidRPr="00C61F6C">
        <w:rPr>
          <w:rFonts w:ascii="Times New Roman" w:hAnsi="Times New Roman" w:cs="Times New Roman"/>
          <w:sz w:val="24"/>
          <w:szCs w:val="24"/>
          <w:lang w:val="en-US"/>
        </w:rPr>
        <w:t>Ceará</w:t>
      </w:r>
      <w:proofErr w:type="spellEnd"/>
      <w:r w:rsidRPr="00C61F6C">
        <w:rPr>
          <w:rFonts w:ascii="Times New Roman" w:hAnsi="Times New Roman" w:cs="Times New Roman"/>
          <w:sz w:val="24"/>
          <w:szCs w:val="24"/>
          <w:lang w:val="en-US"/>
        </w:rPr>
        <w:t>) + 0.705 (Rio Grande do Norte) + 0.278 (</w:t>
      </w:r>
      <w:proofErr w:type="spellStart"/>
      <w:r w:rsidRPr="00C61F6C">
        <w:rPr>
          <w:rFonts w:ascii="Times New Roman" w:hAnsi="Times New Roman" w:cs="Times New Roman"/>
          <w:sz w:val="24"/>
          <w:szCs w:val="24"/>
          <w:lang w:val="en-US"/>
        </w:rPr>
        <w:t>Paraíba</w:t>
      </w:r>
      <w:proofErr w:type="spellEnd"/>
      <w:r w:rsidRPr="00C61F6C">
        <w:rPr>
          <w:rFonts w:ascii="Times New Roman" w:hAnsi="Times New Roman" w:cs="Times New Roman"/>
          <w:sz w:val="24"/>
          <w:szCs w:val="24"/>
          <w:lang w:val="en-US"/>
        </w:rPr>
        <w:t>) + 0.176 (Pernambuco) + 0.657 (Alagoas) + 0.359 (Sergipe) + 0.702 (Bahia) + 0.112 (Minas Gerais) + 0.136 (</w:t>
      </w:r>
      <w:proofErr w:type="spellStart"/>
      <w:r w:rsidRPr="00C61F6C">
        <w:rPr>
          <w:rFonts w:ascii="Times New Roman" w:hAnsi="Times New Roman" w:cs="Times New Roman"/>
          <w:sz w:val="24"/>
          <w:szCs w:val="24"/>
          <w:lang w:val="en-US"/>
        </w:rPr>
        <w:t>Espírito</w:t>
      </w:r>
      <w:proofErr w:type="spellEnd"/>
      <w:r w:rsidRPr="00C61F6C">
        <w:rPr>
          <w:rFonts w:ascii="Times New Roman" w:hAnsi="Times New Roman" w:cs="Times New Roman"/>
          <w:sz w:val="24"/>
          <w:szCs w:val="24"/>
          <w:lang w:val="en-US"/>
        </w:rPr>
        <w:t xml:space="preserve"> Santo) + 0.033 (Rio de Janeiro) - 0.027 (São Paulo) - 0.129 (Paraná) - 0.276 (Rio Grande do Sul) + 0.41 (Mato Grosso do Sul) - 0.362 (Mato Grosso) + 0.448 (</w:t>
      </w:r>
      <w:proofErr w:type="spellStart"/>
      <w:r w:rsidRPr="00C61F6C">
        <w:rPr>
          <w:rFonts w:ascii="Times New Roman" w:hAnsi="Times New Roman" w:cs="Times New Roman"/>
          <w:sz w:val="24"/>
          <w:szCs w:val="24"/>
          <w:lang w:val="en-US"/>
        </w:rPr>
        <w:t>Goiás</w:t>
      </w:r>
      <w:proofErr w:type="spellEnd"/>
      <w:r w:rsidRPr="00C61F6C">
        <w:rPr>
          <w:rFonts w:ascii="Times New Roman" w:hAnsi="Times New Roman" w:cs="Times New Roman"/>
          <w:sz w:val="24"/>
          <w:szCs w:val="24"/>
          <w:lang w:val="en-US"/>
        </w:rPr>
        <w:t xml:space="preserve">) + 0.101 (Distrito Federal) </w:t>
      </w:r>
      <w:bookmarkStart w:id="1" w:name="_Hlk21066640"/>
      <w:r w:rsidRPr="00C61F6C">
        <w:rPr>
          <w:rFonts w:ascii="Times New Roman" w:hAnsi="Times New Roman" w:cs="Times New Roman"/>
          <w:sz w:val="24"/>
          <w:szCs w:val="24"/>
          <w:lang w:val="en-US"/>
        </w:rPr>
        <w:t xml:space="preserve">+ 0.057 (total inhabitants) </w:t>
      </w:r>
      <w:r w:rsidR="004E1D5C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C61F6C">
        <w:rPr>
          <w:rFonts w:ascii="Times New Roman" w:hAnsi="Times New Roman" w:cs="Times New Roman"/>
          <w:sz w:val="24"/>
          <w:szCs w:val="24"/>
          <w:lang w:val="en-US"/>
        </w:rPr>
        <w:t>0.290 (total rooms) + 0.308</w:t>
      </w:r>
      <w:r w:rsidR="00B63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F6C">
        <w:rPr>
          <w:rFonts w:ascii="Times New Roman" w:hAnsi="Times New Roman" w:cs="Times New Roman"/>
          <w:sz w:val="24"/>
          <w:szCs w:val="24"/>
          <w:lang w:val="en-US"/>
        </w:rPr>
        <w:t>(rented house)</w:t>
      </w:r>
      <w:bookmarkEnd w:id="1"/>
      <w:r w:rsidRPr="00C61F6C">
        <w:rPr>
          <w:rFonts w:ascii="Times New Roman" w:hAnsi="Times New Roman" w:cs="Times New Roman"/>
          <w:sz w:val="24"/>
          <w:szCs w:val="24"/>
          <w:lang w:val="en-US"/>
        </w:rPr>
        <w:t xml:space="preserve"> + 0.131 (transferred house) + 1.091 (other housing conditions) – 0.494 (rural) – 0.003 (household income per capita) + 0.395 (female) – 0.136 (head of household 1 year of education) – 0.203 (head of household 2 years of education) – 0.314 (head of household 3 years of education) – 0.511 (head of household 4 years of education) – 0.637 (head of household 5 years of education) – 0.615 (head of household 6 years of education) – 0.698 (head of household 7 years of education) – 0.809 (head of household 8 years of education)</w:t>
      </w:r>
      <w:r w:rsidR="006B1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F6C">
        <w:rPr>
          <w:rFonts w:ascii="Times New Roman" w:hAnsi="Times New Roman" w:cs="Times New Roman"/>
          <w:sz w:val="24"/>
          <w:szCs w:val="24"/>
          <w:lang w:val="en-US"/>
        </w:rPr>
        <w:t>– 0.947 (head of household 9 years of education) – 0.834 (head of household 10 years of education) – 1.227 (head of household 11 years of education) – 1.414 (head of household 12 years of education) – 0.950 (head of household 13 years of education) – 1.572 (head of household 14 years of education) – 1.224 (head of household 15 years or more of education) + 0.089 (head of household without occupation) + 0.104 (septic tank) + 0.401 (precarious sewer or none) + 0.242 (no electricity)</w:t>
      </w:r>
    </w:p>
    <w:p w14:paraId="3CE39550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E3EE51" w14:textId="77777777" w:rsidR="00112FFA" w:rsidRPr="00C61F6C" w:rsidRDefault="00AD23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F6C">
        <w:rPr>
          <w:lang w:val="en-US"/>
        </w:rPr>
        <w:br w:type="page"/>
      </w:r>
    </w:p>
    <w:p w14:paraId="203A3B25" w14:textId="32D4C50C" w:rsidR="00112FFA" w:rsidRPr="00C61F6C" w:rsidRDefault="00AD23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</w:t>
      </w:r>
      <w:r w:rsidR="006B1745">
        <w:rPr>
          <w:rFonts w:ascii="Times New Roman" w:hAnsi="Times New Roman" w:cs="Times New Roman"/>
          <w:b/>
          <w:sz w:val="24"/>
          <w:szCs w:val="24"/>
          <w:lang w:val="en-US"/>
        </w:rPr>
        <w:t>l File S</w:t>
      </w: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74FBCA3D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8A8828" w14:textId="77777777" w:rsidR="00112FFA" w:rsidRPr="00C61F6C" w:rsidRDefault="00AD237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Results of tests of model adequacy </w:t>
      </w:r>
    </w:p>
    <w:p w14:paraId="2F966C6E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CA8237" w14:textId="77777777" w:rsidR="00112FFA" w:rsidRPr="00C61F6C" w:rsidRDefault="00AD2377">
      <w:pPr>
        <w:spacing w:after="0" w:line="276" w:lineRule="auto"/>
        <w:jc w:val="both"/>
        <w:rPr>
          <w:lang w:val="en-US"/>
        </w:rPr>
      </w:pPr>
      <w:proofErr w:type="spellStart"/>
      <w:r w:rsidRPr="00C61F6C">
        <w:rPr>
          <w:rFonts w:ascii="Times New Roman" w:hAnsi="Times New Roman" w:cs="Times New Roman"/>
          <w:sz w:val="24"/>
          <w:szCs w:val="24"/>
          <w:lang w:val="en-US"/>
        </w:rPr>
        <w:t>Nagelkerke´</w:t>
      </w:r>
      <w:proofErr w:type="gramStart"/>
      <w:r w:rsidRPr="00C61F6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C61F6C">
        <w:rPr>
          <w:rFonts w:ascii="Times New Roman" w:hAnsi="Times New Roman" w:cs="Times New Roman"/>
          <w:sz w:val="24"/>
          <w:szCs w:val="24"/>
          <w:lang w:val="en-US"/>
        </w:rPr>
        <w:t xml:space="preserve">  pseudo</w:t>
      </w:r>
      <w:proofErr w:type="gramEnd"/>
      <w:r w:rsidRPr="00C61F6C">
        <w:rPr>
          <w:rFonts w:ascii="Times New Roman" w:hAnsi="Times New Roman" w:cs="Times New Roman"/>
          <w:sz w:val="24"/>
          <w:szCs w:val="24"/>
          <w:lang w:val="en-US"/>
        </w:rPr>
        <w:t xml:space="preserve"> R² Test = 0,227</w:t>
      </w:r>
    </w:p>
    <w:p w14:paraId="4BF2520B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425693" w14:textId="77777777" w:rsidR="00112FFA" w:rsidRPr="00C61F6C" w:rsidRDefault="00AD23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sz w:val="24"/>
          <w:szCs w:val="24"/>
          <w:lang w:val="en-US"/>
        </w:rPr>
        <w:t>ROC curve = 0,835</w:t>
      </w:r>
    </w:p>
    <w:p w14:paraId="4E00126E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CFD54F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371F41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B6B549" w14:textId="77777777" w:rsidR="00112FFA" w:rsidRPr="00C61F6C" w:rsidRDefault="00AD23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F6C">
        <w:rPr>
          <w:noProof/>
          <w:lang w:val="en-GB" w:eastAsia="en-GB"/>
        </w:rPr>
        <w:drawing>
          <wp:inline distT="0" distB="0" distL="0" distR="0" wp14:anchorId="3B2FF423" wp14:editId="39B5C459">
            <wp:extent cx="2559050" cy="23380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5A5F5" w14:textId="2464CF56" w:rsidR="00112FFA" w:rsidRPr="00C61F6C" w:rsidRDefault="006B17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112FFA" w:rsidRPr="00C61F6C">
          <w:pgSz w:w="11906" w:h="16838"/>
          <w:pgMar w:top="1417" w:right="1701" w:bottom="1417" w:left="1701" w:header="720" w:footer="72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Fig. </w:t>
      </w:r>
      <w:r w:rsidR="00AD2377" w:rsidRPr="00C61F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S1: </w:t>
      </w:r>
      <w:r w:rsidR="00AD2377" w:rsidRPr="00C61F6C">
        <w:rPr>
          <w:rFonts w:ascii="Times New Roman" w:hAnsi="Times New Roman" w:cs="Times New Roman"/>
          <w:sz w:val="24"/>
          <w:szCs w:val="24"/>
          <w:lang w:val="en-US"/>
        </w:rPr>
        <w:t>ROC curve of the final model for IAG prediction.</w:t>
      </w:r>
    </w:p>
    <w:p w14:paraId="24CC8C2F" w14:textId="272A23A2" w:rsidR="00112FFA" w:rsidRPr="00C61F6C" w:rsidRDefault="00AD23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</w:t>
      </w:r>
      <w:r w:rsidR="0051038B">
        <w:rPr>
          <w:rFonts w:ascii="Times New Roman" w:hAnsi="Times New Roman" w:cs="Times New Roman"/>
          <w:b/>
          <w:sz w:val="24"/>
          <w:szCs w:val="24"/>
          <w:lang w:val="en-US"/>
        </w:rPr>
        <w:t>l File S</w:t>
      </w: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562ABB4B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600C61" w14:textId="5C93C8ED" w:rsidR="00112FFA" w:rsidRPr="00C61F6C" w:rsidRDefault="0051038B">
      <w:p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</w:t>
      </w:r>
      <w:r w:rsidR="00AD2377" w:rsidRPr="00C61F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D2377" w:rsidRPr="00C61F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AD2377" w:rsidRPr="0051038B">
        <w:rPr>
          <w:rFonts w:ascii="Times New Roman" w:hAnsi="Times New Roman" w:cs="Times New Roman"/>
          <w:bCs/>
          <w:sz w:val="24"/>
          <w:szCs w:val="24"/>
          <w:lang w:val="en-US"/>
        </w:rPr>
        <w:t>Average</w:t>
      </w:r>
      <w:r w:rsidR="00AD2377" w:rsidRPr="00C61F6C">
        <w:rPr>
          <w:rFonts w:ascii="Times New Roman" w:hAnsi="Times New Roman" w:cs="Times New Roman"/>
          <w:sz w:val="24"/>
          <w:szCs w:val="24"/>
          <w:lang w:val="en-US"/>
        </w:rPr>
        <w:t xml:space="preserve"> intake of energy and nutrients by sex, age group, and SFI quartile. </w:t>
      </w:r>
      <w:r w:rsidR="00AD2377" w:rsidRPr="00C61F6C">
        <w:rPr>
          <w:rFonts w:ascii="Times New Roman" w:hAnsi="Times New Roman" w:cs="Times New Roman"/>
          <w:sz w:val="24"/>
          <w:szCs w:val="24"/>
        </w:rPr>
        <w:t>Brazil, 2008-2009</w:t>
      </w:r>
      <w:bookmarkStart w:id="2" w:name="_Hlk525120316"/>
      <w:bookmarkEnd w:id="2"/>
      <w:r w:rsidR="00AD2377" w:rsidRPr="00C61F6C">
        <w:rPr>
          <w:rFonts w:ascii="Times New Roman" w:hAnsi="Times New Roman" w:cs="Times New Roman"/>
          <w:sz w:val="24"/>
          <w:szCs w:val="24"/>
        </w:rPr>
        <w:t>.</w:t>
      </w:r>
    </w:p>
    <w:p w14:paraId="3FC7C0CD" w14:textId="77777777" w:rsidR="00112FFA" w:rsidRPr="00C61F6C" w:rsidRDefault="00112F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1270"/>
        <w:gridCol w:w="1268"/>
        <w:gridCol w:w="1269"/>
        <w:gridCol w:w="1268"/>
        <w:gridCol w:w="1269"/>
        <w:gridCol w:w="1268"/>
        <w:gridCol w:w="1703"/>
        <w:gridCol w:w="1703"/>
        <w:gridCol w:w="1701"/>
      </w:tblGrid>
      <w:tr w:rsidR="00C61F6C" w:rsidRPr="00C61F6C" w14:paraId="35B56F26" w14:textId="77777777">
        <w:tc>
          <w:tcPr>
            <w:tcW w:w="12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50F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3DFADB1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Sex/Age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CBA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Quartile 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B38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Quartile 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8D5F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34D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Confidence Intervals 95%</w:t>
            </w:r>
          </w:p>
        </w:tc>
      </w:tr>
      <w:tr w:rsidR="00C61F6C" w:rsidRPr="00C61F6C" w14:paraId="368B30AE" w14:textId="77777777">
        <w:tc>
          <w:tcPr>
            <w:tcW w:w="128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DF3F" w14:textId="77777777" w:rsidR="00112FFA" w:rsidRPr="00C61F6C" w:rsidRDefault="00112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309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7C8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Usual</w:t>
            </w:r>
          </w:p>
          <w:p w14:paraId="02CCFE7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Intake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315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SE*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4570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EE9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Usual</w:t>
            </w:r>
          </w:p>
          <w:p w14:paraId="5ABFDFC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Intake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0B9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SE*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775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  <w:lang w:val="en-US"/>
              </w:rPr>
              <w:t>Difference between Q1 and Q4 (%)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314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Q1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4CC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Q4</w:t>
            </w:r>
          </w:p>
        </w:tc>
      </w:tr>
      <w:tr w:rsidR="00C61F6C" w:rsidRPr="00C61F6C" w14:paraId="24B7D1CB" w14:textId="77777777">
        <w:tc>
          <w:tcPr>
            <w:tcW w:w="140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D75A8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ENERGY (kcal)</w:t>
            </w:r>
          </w:p>
        </w:tc>
      </w:tr>
      <w:tr w:rsidR="00C61F6C" w:rsidRPr="00C61F6C" w14:paraId="3A9C733B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24C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Female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8DF5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E6C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C33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294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DB1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BC7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53DD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F9F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F207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396857EF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72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50C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548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A40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2,097.2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C5E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52.9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50E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1145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EF9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1,747.3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FBE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28.0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2AA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-16.7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9AB6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1993,5-2200,9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2378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1692,4-1802,2</w:t>
            </w:r>
          </w:p>
        </w:tc>
      </w:tr>
      <w:tr w:rsidR="00C61F6C" w:rsidRPr="00C61F6C" w14:paraId="633CC919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4BB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31F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3080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429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1,786.3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A83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14.1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234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2556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D56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1,591.7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80E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18.5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ABF1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-10.9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280E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1758,7-1813,9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898D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1555,4-1628,0</w:t>
            </w:r>
          </w:p>
        </w:tc>
      </w:tr>
      <w:tr w:rsidR="00C61F6C" w:rsidRPr="00C61F6C" w14:paraId="6122ECD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9F1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365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656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1,580.8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B47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42.8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A64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444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A6F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1,454.7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36C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25.1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AC48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-8.0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2A04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1496,9-1664,7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80F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1405,5-1503,9</w:t>
            </w:r>
          </w:p>
        </w:tc>
      </w:tr>
      <w:tr w:rsidR="00C61F6C" w:rsidRPr="00C61F6C" w14:paraId="5A51C340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847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AD7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232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FA6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824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F2F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2D2C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0CE5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8EC3E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C046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6BA45D4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C544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F6F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539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8E1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2,278.6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AD1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7.0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8BA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1214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300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1,837.2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1BA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50.0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C4AC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-19.4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CD3E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2264,9-2292,3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B616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1739,2-1935,2</w:t>
            </w:r>
          </w:p>
        </w:tc>
      </w:tr>
      <w:tr w:rsidR="00C61F6C" w:rsidRPr="00C61F6C" w14:paraId="58274CD1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0A6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6E9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2885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EBD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2,241.6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B3A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23.5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127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079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1,969.9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54C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31.4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2A0A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-12.1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AD7C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2195,5-2287,7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B95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1908,4-2031,4</w:t>
            </w:r>
          </w:p>
        </w:tc>
      </w:tr>
      <w:tr w:rsidR="00C61F6C" w:rsidRPr="00C61F6C" w14:paraId="005AFEE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E4A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09F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C39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1,987.3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30C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41.1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DE0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213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1,729.8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D64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39.3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E800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-13.0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2F17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1906,7-2067,9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59F3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1652,8-1806,8</w:t>
            </w:r>
          </w:p>
        </w:tc>
      </w:tr>
      <w:tr w:rsidR="00C61F6C" w:rsidRPr="00C61F6C" w14:paraId="6BC4BF90" w14:textId="77777777">
        <w:tc>
          <w:tcPr>
            <w:tcW w:w="140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F143D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PROTEINS (g)</w:t>
            </w:r>
          </w:p>
        </w:tc>
      </w:tr>
      <w:tr w:rsidR="00C61F6C" w:rsidRPr="00C61F6C" w14:paraId="2723E2F7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D67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Female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ADCE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AD8C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BB7D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65E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314D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1D6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EFA3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1AB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D46C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4CEB55AF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EC4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613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548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430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79.1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D2D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222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1145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E84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70.1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47E2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98AF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-11.4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61BD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74,8-83,4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72B0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67,6-72,6</w:t>
            </w:r>
          </w:p>
        </w:tc>
      </w:tr>
      <w:tr w:rsidR="00C61F6C" w:rsidRPr="00C61F6C" w14:paraId="7517731F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EAD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68B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3080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43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74.2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777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A3C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2556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3F8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67.7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A19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0FFC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-8.8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854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73,4-75,0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5B96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65,5-69,9</w:t>
            </w:r>
          </w:p>
        </w:tc>
      </w:tr>
      <w:tr w:rsidR="00C61F6C" w:rsidRPr="00C61F6C" w14:paraId="045942D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550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2B8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D94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67.4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163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0AD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444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841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67.5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4F3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3.0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52FB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+0.1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59DC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64,3-70,5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007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61,6-73,4</w:t>
            </w:r>
          </w:p>
        </w:tc>
      </w:tr>
      <w:tr w:rsidR="00C61F6C" w:rsidRPr="00C61F6C" w14:paraId="0400825A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982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FC65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E86E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5DED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0E10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41CC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FB9D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A7AF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5A20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7C5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538546E3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766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769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539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D19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87.3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BF8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D1C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1214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297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74.8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7FB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0917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-14.3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FB2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82,8-91,8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47D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71,5-78,1</w:t>
            </w:r>
          </w:p>
        </w:tc>
      </w:tr>
      <w:tr w:rsidR="00C61F6C" w:rsidRPr="00C61F6C" w14:paraId="7A38F06F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441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A42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2885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6EA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94.8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AC6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939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7C6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88.1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EA4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8CF5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-7.1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8BF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93,8-95,8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4D41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85,4-90,8</w:t>
            </w:r>
          </w:p>
        </w:tc>
      </w:tr>
      <w:tr w:rsidR="00C61F6C" w:rsidRPr="00C61F6C" w14:paraId="7438A930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DC1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463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55D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87.2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340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C91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57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78.2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C5A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476C1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-10.3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9A96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83,5-90,9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5D85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74,1-82,3</w:t>
            </w:r>
          </w:p>
        </w:tc>
      </w:tr>
      <w:tr w:rsidR="00C61F6C" w:rsidRPr="00C61F6C" w14:paraId="1B147992" w14:textId="77777777">
        <w:tc>
          <w:tcPr>
            <w:tcW w:w="140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BF89C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CARBOHYDRATES (g)</w:t>
            </w:r>
          </w:p>
        </w:tc>
      </w:tr>
      <w:tr w:rsidR="00C61F6C" w:rsidRPr="00C61F6C" w14:paraId="6C4CF8CE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A25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Female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D3D1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E36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9E2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907E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067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00A1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E09B0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7FAE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CE86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32DAB4D6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EFE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lastRenderedPageBreak/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F89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548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69A1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292.6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1B8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17C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1145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2D2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249.6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F98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45BA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-14.7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0A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280,3-304,9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D72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238,2-261,0</w:t>
            </w:r>
          </w:p>
        </w:tc>
      </w:tr>
      <w:tr w:rsidR="00C61F6C" w:rsidRPr="00C61F6C" w14:paraId="1B9AC64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474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C72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3080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1FF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244.1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6B0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D86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2556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0B5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225.5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8CA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1B52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-7.6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FE59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239,4-248,8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6FF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220,0-231,0</w:t>
            </w:r>
          </w:p>
        </w:tc>
      </w:tr>
      <w:tr w:rsidR="00C61F6C" w:rsidRPr="00C61F6C" w14:paraId="3FE720D4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10A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548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81C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220.7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8F9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09F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444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499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203.5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EF8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B2F70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-7.8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C66B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209,7-231,7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E69A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198,6-208,4</w:t>
            </w:r>
          </w:p>
        </w:tc>
      </w:tr>
      <w:tr w:rsidR="00C61F6C" w:rsidRPr="00C61F6C" w14:paraId="72F7B0E9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289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6FA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BC4C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81A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DFE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5A8B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2DC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A4C3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A7A3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ED46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C61F6C" w:rsidRPr="00C61F6C" w14:paraId="3C92B84A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AC2A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124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539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FB9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313.8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D85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8CA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1214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811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265.2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458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5EA0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-15.5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0A53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301,6-326,0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E835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250,7-279,7</w:t>
            </w:r>
          </w:p>
        </w:tc>
      </w:tr>
      <w:tr w:rsidR="00C61F6C" w:rsidRPr="00C61F6C" w14:paraId="5766FC77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D48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5E7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2885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15D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298.8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2F4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890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EF7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273.9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8AB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E2756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-8.3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FECF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291,7-305,9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21D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263,9-283,9</w:t>
            </w:r>
          </w:p>
        </w:tc>
      </w:tr>
      <w:tr w:rsidR="00C61F6C" w:rsidRPr="00C61F6C" w14:paraId="134D4212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51A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2C4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B91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267.4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BFF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007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878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237.0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5B7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DE5B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-11.4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34BE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255,1-279,7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479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228,2-245,8</w:t>
            </w:r>
          </w:p>
        </w:tc>
      </w:tr>
      <w:tr w:rsidR="00C61F6C" w:rsidRPr="00C61F6C" w14:paraId="2A7C707C" w14:textId="77777777">
        <w:tc>
          <w:tcPr>
            <w:tcW w:w="140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EC6F7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TOTAL LIPIDS (g)</w:t>
            </w:r>
          </w:p>
        </w:tc>
      </w:tr>
      <w:tr w:rsidR="00C61F6C" w:rsidRPr="00C61F6C" w14:paraId="6BD99D42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197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Female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C57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9BF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B670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C0BF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6C53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9F9F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46B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4BDE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6EE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3BCED99D" w14:textId="77777777">
        <w:trPr>
          <w:trHeight w:val="200"/>
        </w:trPr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EB2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32E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548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90F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69.6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580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BC4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1145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421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51.2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4D9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7974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-26.4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81C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65,5-73,7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E34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49,6-52,8</w:t>
            </w:r>
          </w:p>
        </w:tc>
      </w:tr>
      <w:tr w:rsidR="00C61F6C" w:rsidRPr="00C61F6C" w14:paraId="099E37D1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314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4BE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3080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FE6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57.5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2C9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191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2556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6F9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45.3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8FD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7120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-21.2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92F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55,9-59,1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7BB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44,1-46,5</w:t>
            </w:r>
          </w:p>
        </w:tc>
      </w:tr>
      <w:tr w:rsidR="00C61F6C" w:rsidRPr="00C61F6C" w14:paraId="462963BA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EFD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0FDA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EE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49.2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78C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273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444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360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39.9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E02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7B6D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-18.9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E8BE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45,9-52,5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929E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37,0-42,8</w:t>
            </w:r>
          </w:p>
        </w:tc>
      </w:tr>
      <w:tr w:rsidR="00C61F6C" w:rsidRPr="00C61F6C" w14:paraId="26ED4BE6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A41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130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BE3F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546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9AE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858F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792C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345A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3179E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DD1F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C61F6C" w:rsidRPr="00C61F6C" w14:paraId="21CE77DC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757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52C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539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FE8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75.4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5CA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389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1214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4B4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50.8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920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EF43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-32.6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B4AA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71,3-79,5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BC3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47,3-54,3</w:t>
            </w:r>
          </w:p>
        </w:tc>
      </w:tr>
      <w:tr w:rsidR="00C61F6C" w:rsidRPr="00C61F6C" w14:paraId="42D8EB8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E48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CBF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2885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69B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71.3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7968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69C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A0C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53.4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A45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CAAB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-25.1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D49A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69,5-73,1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E6C9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51,6-55,2</w:t>
            </w:r>
          </w:p>
        </w:tc>
      </w:tr>
      <w:tr w:rsidR="00C61F6C" w:rsidRPr="00C61F6C" w14:paraId="682ED1F4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212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058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BC0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61.3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2F2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10D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AC8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48.0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4EC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2B1E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-21.7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034A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58,8-63,8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FB71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45,5-50,5</w:t>
            </w:r>
          </w:p>
        </w:tc>
      </w:tr>
      <w:tr w:rsidR="00C61F6C" w:rsidRPr="00C61F6C" w14:paraId="1F7608FE" w14:textId="77777777">
        <w:tc>
          <w:tcPr>
            <w:tcW w:w="140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39621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FIBER (g)</w:t>
            </w:r>
          </w:p>
        </w:tc>
      </w:tr>
      <w:tr w:rsidR="00C61F6C" w:rsidRPr="00C61F6C" w14:paraId="3FD6B6E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C7E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Female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85CB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AD83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629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1931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3A9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0813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7F3E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54C2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842D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1EE6C0E0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557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B41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548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760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17.5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EA7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AD5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1145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3DE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18.3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539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66F7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+4.6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583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16,5-18,1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C36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17,7-18,9</w:t>
            </w:r>
          </w:p>
        </w:tc>
      </w:tr>
      <w:tr w:rsidR="00C61F6C" w:rsidRPr="00C61F6C" w14:paraId="1C6285F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1A4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0BE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3080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9AC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17.8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3DD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963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2556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4A1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17.6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4DB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D094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-1.1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A7BB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17,4-18,2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8932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17,2-18,0</w:t>
            </w:r>
          </w:p>
        </w:tc>
      </w:tr>
      <w:tr w:rsidR="00C61F6C" w:rsidRPr="00C61F6C" w14:paraId="5CDB921A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B75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167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CF7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18.1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C1D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95E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444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59E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16.6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68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5ACE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-8.3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7ED4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17,7-18,9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63C7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15,8-17,4</w:t>
            </w:r>
          </w:p>
        </w:tc>
      </w:tr>
      <w:tr w:rsidR="00C61F6C" w:rsidRPr="00C61F6C" w14:paraId="3BCAF289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D19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D8D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662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D86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CE2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3C6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28E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074D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36E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B4E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C61F6C" w:rsidRPr="00C61F6C" w14:paraId="3369FF6F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4BD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10F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539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541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20.3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661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BD0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1214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A9D6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20.2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222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A38C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-0.5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0B35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18,7-21,1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DA96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19,4-21,0</w:t>
            </w:r>
          </w:p>
        </w:tc>
      </w:tr>
      <w:tr w:rsidR="00C61F6C" w:rsidRPr="00C61F6C" w14:paraId="2B7C899B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25C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548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2885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6D3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21.9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394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AE7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A6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40F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1231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+4.1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BCC0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21,3-22,5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C60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22,2-23,4</w:t>
            </w:r>
          </w:p>
        </w:tc>
      </w:tr>
      <w:tr w:rsidR="00C61F6C" w:rsidRPr="00C61F6C" w14:paraId="32DD2BF2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C65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D8F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472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21.8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867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B72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2B9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20.3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FFF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BE5E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-6.9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3DA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19,4-22,8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98B2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19,3-21,3</w:t>
            </w:r>
          </w:p>
        </w:tc>
      </w:tr>
    </w:tbl>
    <w:p w14:paraId="69EBB149" w14:textId="77777777" w:rsidR="00112FFA" w:rsidRPr="00C61F6C" w:rsidRDefault="00AD2377">
      <w:pPr>
        <w:spacing w:after="0" w:line="276" w:lineRule="auto"/>
        <w:rPr>
          <w:rFonts w:ascii="Times New Roman" w:hAnsi="Times New Roman" w:cs="Times New Roman"/>
          <w:sz w:val="20"/>
        </w:rPr>
      </w:pPr>
      <w:r w:rsidRPr="00C61F6C">
        <w:rPr>
          <w:rFonts w:ascii="Times New Roman" w:hAnsi="Times New Roman" w:cs="Times New Roman"/>
          <w:sz w:val="20"/>
        </w:rPr>
        <w:t xml:space="preserve">* SE = standard error </w:t>
      </w:r>
    </w:p>
    <w:p w14:paraId="11FD3D93" w14:textId="77777777" w:rsidR="00112FFA" w:rsidRPr="00C61F6C" w:rsidRDefault="00AD2377">
      <w:pPr>
        <w:spacing w:after="0" w:line="276" w:lineRule="auto"/>
        <w:rPr>
          <w:lang w:val="en-US"/>
        </w:rPr>
      </w:pPr>
      <w:r w:rsidRPr="00C61F6C">
        <w:rPr>
          <w:rFonts w:ascii="Times New Roman" w:hAnsi="Times New Roman" w:cs="Times New Roman"/>
          <w:sz w:val="20"/>
          <w:lang w:val="en-US"/>
        </w:rPr>
        <w:t>† Difference between the average consumption of quartile 1 and 4 was not significant - 95% CI</w:t>
      </w:r>
    </w:p>
    <w:sectPr w:rsidR="00112FFA" w:rsidRPr="00C61F6C">
      <w:pgSz w:w="16838" w:h="11906" w:orient="landscape"/>
      <w:pgMar w:top="1701" w:right="1418" w:bottom="1701" w:left="1418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FA"/>
    <w:rsid w:val="00112FFA"/>
    <w:rsid w:val="004E1D5C"/>
    <w:rsid w:val="0051038B"/>
    <w:rsid w:val="006B1745"/>
    <w:rsid w:val="00AD2377"/>
    <w:rsid w:val="00B04B57"/>
    <w:rsid w:val="00B63F1F"/>
    <w:rsid w:val="00C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084E"/>
  <w15:docId w15:val="{60D6D8B2-787C-46D4-8554-FD6D2C3F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2A513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E00D6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00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dc:description/>
  <cp:lastModifiedBy>Gillian</cp:lastModifiedBy>
  <cp:revision>2</cp:revision>
  <dcterms:created xsi:type="dcterms:W3CDTF">2019-11-01T15:27:00Z</dcterms:created>
  <dcterms:modified xsi:type="dcterms:W3CDTF">2019-11-01T15:27:00Z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