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61845" w14:textId="3247832D" w:rsidR="009730BA" w:rsidRPr="00D7347C" w:rsidRDefault="009730BA" w:rsidP="007D3388">
      <w:pPr>
        <w:spacing w:after="0" w:line="480" w:lineRule="auto"/>
        <w:rPr>
          <w:rFonts w:ascii="Times New Roman" w:hAnsi="Times New Roman" w:cs="Times New Roman"/>
          <w:sz w:val="24"/>
        </w:rPr>
      </w:pPr>
      <w:bookmarkStart w:id="0" w:name="_Toc495778433"/>
      <w:bookmarkStart w:id="1" w:name="_Toc495781857"/>
      <w:bookmarkStart w:id="2" w:name="_Toc499506574"/>
      <w:bookmarkStart w:id="3" w:name="_Toc499690826"/>
      <w:r w:rsidRPr="00D7347C">
        <w:rPr>
          <w:rFonts w:ascii="Times New Roman" w:hAnsi="Times New Roman" w:cs="Times New Roman"/>
          <w:sz w:val="24"/>
        </w:rPr>
        <w:t>Supplement material for</w:t>
      </w:r>
    </w:p>
    <w:p w14:paraId="61115A04" w14:textId="2FF70375" w:rsidR="00A07CD3" w:rsidRDefault="007A4996" w:rsidP="007A4996">
      <w:pPr>
        <w:spacing w:line="480" w:lineRule="auto"/>
        <w:rPr>
          <w:rFonts w:ascii="Times New Roman" w:hAnsi="Times New Roman"/>
          <w:b/>
          <w:sz w:val="24"/>
          <w:szCs w:val="24"/>
        </w:rPr>
      </w:pPr>
      <w:bookmarkStart w:id="4" w:name="_Hlk535935347"/>
      <w:r w:rsidRPr="004D4C01">
        <w:rPr>
          <w:rFonts w:ascii="Times New Roman" w:hAnsi="Times New Roman"/>
          <w:b/>
          <w:sz w:val="24"/>
          <w:szCs w:val="24"/>
        </w:rPr>
        <w:t>Preconception hemoglobin concentration with risk of spontaneous abortion: a population-based cohort study in over 3.9 million women across rural China.</w:t>
      </w:r>
      <w:bookmarkEnd w:id="4"/>
    </w:p>
    <w:p w14:paraId="324C6DBB" w14:textId="77777777" w:rsidR="007A4996" w:rsidRPr="007A4996" w:rsidRDefault="007A4996" w:rsidP="007A4996">
      <w:pPr>
        <w:spacing w:line="480" w:lineRule="auto"/>
        <w:rPr>
          <w:rFonts w:ascii="Times New Roman" w:hAnsi="Times New Roman" w:hint="eastAsia"/>
          <w:b/>
          <w:sz w:val="24"/>
          <w:szCs w:val="24"/>
        </w:rPr>
      </w:pPr>
      <w:bookmarkStart w:id="5" w:name="_GoBack"/>
      <w:bookmarkEnd w:id="5"/>
    </w:p>
    <w:p w14:paraId="40F1905F" w14:textId="498D0A1A" w:rsidR="004B7825" w:rsidRDefault="004B7825" w:rsidP="007D3388">
      <w:pPr>
        <w:spacing w:after="0" w:line="480" w:lineRule="auto"/>
        <w:rPr>
          <w:rFonts w:ascii="Times New Roman" w:hAnsi="Times New Roman" w:cs="Times New Roman"/>
          <w:b/>
          <w:sz w:val="24"/>
          <w:szCs w:val="24"/>
        </w:rPr>
      </w:pPr>
      <w:r w:rsidRPr="00225714">
        <w:rPr>
          <w:rFonts w:ascii="Times New Roman" w:hAnsi="Times New Roman" w:cs="Times New Roman"/>
          <w:b/>
          <w:sz w:val="24"/>
          <w:szCs w:val="24"/>
        </w:rPr>
        <w:t xml:space="preserve">Number of Table: </w:t>
      </w:r>
      <w:r w:rsidR="00A37BEF">
        <w:rPr>
          <w:rFonts w:ascii="Times New Roman" w:hAnsi="Times New Roman" w:cs="Times New Roman"/>
          <w:b/>
          <w:sz w:val="24"/>
          <w:szCs w:val="24"/>
        </w:rPr>
        <w:t>5</w:t>
      </w:r>
    </w:p>
    <w:p w14:paraId="199F1313" w14:textId="77777777" w:rsidR="0039343B" w:rsidRPr="00BF5CB5" w:rsidRDefault="0039343B" w:rsidP="007D3388">
      <w:pPr>
        <w:spacing w:after="0" w:line="480" w:lineRule="auto"/>
        <w:rPr>
          <w:rFonts w:ascii="Times New Roman" w:hAnsi="Times New Roman" w:cs="Times New Roman"/>
          <w:b/>
          <w:sz w:val="24"/>
          <w:szCs w:val="24"/>
        </w:rPr>
      </w:pPr>
    </w:p>
    <w:sdt>
      <w:sdtPr>
        <w:rPr>
          <w:rFonts w:ascii="Times New Roman" w:eastAsiaTheme="minorEastAsia" w:hAnsi="Times New Roman" w:cs="Times New Roman"/>
          <w:color w:val="auto"/>
          <w:sz w:val="24"/>
          <w:szCs w:val="24"/>
          <w:lang w:val="zh-CN"/>
        </w:rPr>
        <w:id w:val="2017717445"/>
        <w:docPartObj>
          <w:docPartGallery w:val="Table of Contents"/>
          <w:docPartUnique/>
        </w:docPartObj>
      </w:sdtPr>
      <w:sdtEndPr>
        <w:rPr>
          <w:rFonts w:asciiTheme="minorHAnsi" w:hAnsiTheme="minorHAnsi"/>
          <w:b/>
          <w:bCs/>
          <w:sz w:val="22"/>
          <w:szCs w:val="22"/>
        </w:rPr>
      </w:sdtEndPr>
      <w:sdtContent>
        <w:p w14:paraId="66231B64" w14:textId="194135C1" w:rsidR="00225714" w:rsidRPr="00A37BEF" w:rsidRDefault="00225714" w:rsidP="0055206D">
          <w:pPr>
            <w:pStyle w:val="TOC"/>
            <w:spacing w:before="0" w:line="480" w:lineRule="auto"/>
            <w:rPr>
              <w:rFonts w:ascii="Times New Roman" w:eastAsiaTheme="minorEastAsia" w:hAnsi="Times New Roman" w:cs="Times New Roman"/>
              <w:color w:val="auto"/>
              <w:sz w:val="24"/>
              <w:szCs w:val="24"/>
              <w:lang w:val="zh-CN"/>
            </w:rPr>
          </w:pPr>
          <w:r w:rsidRPr="00A37BEF">
            <w:rPr>
              <w:rFonts w:ascii="Times New Roman" w:hAnsi="Times New Roman" w:cs="Times New Roman"/>
              <w:b/>
              <w:color w:val="auto"/>
              <w:sz w:val="28"/>
              <w:szCs w:val="24"/>
              <w:lang w:val="zh-CN"/>
            </w:rPr>
            <w:t>Contents</w:t>
          </w:r>
        </w:p>
        <w:bookmarkStart w:id="6" w:name="_Hlk532890814"/>
        <w:p w14:paraId="1E9747A2" w14:textId="53B2FD9B" w:rsidR="00A37BEF" w:rsidRPr="00A37BEF" w:rsidRDefault="00225714">
          <w:pPr>
            <w:pStyle w:val="TOC1"/>
            <w:tabs>
              <w:tab w:val="right" w:leader="dot" w:pos="8296"/>
            </w:tabs>
            <w:rPr>
              <w:rFonts w:ascii="Times New Roman" w:hAnsi="Times New Roman"/>
              <w:noProof/>
              <w:kern w:val="2"/>
              <w:sz w:val="21"/>
            </w:rPr>
          </w:pPr>
          <w:r w:rsidRPr="00A37BEF">
            <w:rPr>
              <w:rFonts w:ascii="Times New Roman" w:hAnsi="Times New Roman"/>
              <w:b/>
              <w:bCs/>
              <w:sz w:val="24"/>
              <w:szCs w:val="24"/>
              <w:lang w:val="zh-CN"/>
            </w:rPr>
            <w:fldChar w:fldCharType="begin"/>
          </w:r>
          <w:r w:rsidRPr="00A37BEF">
            <w:rPr>
              <w:rFonts w:ascii="Times New Roman" w:hAnsi="Times New Roman"/>
              <w:b/>
              <w:bCs/>
              <w:sz w:val="24"/>
              <w:szCs w:val="24"/>
              <w:lang w:val="zh-CN"/>
            </w:rPr>
            <w:instrText xml:space="preserve"> TOC \o "1-3" \h \z \u </w:instrText>
          </w:r>
          <w:r w:rsidRPr="00A37BEF">
            <w:rPr>
              <w:rFonts w:ascii="Times New Roman" w:hAnsi="Times New Roman"/>
              <w:b/>
              <w:bCs/>
              <w:sz w:val="24"/>
              <w:szCs w:val="24"/>
              <w:lang w:val="zh-CN"/>
            </w:rPr>
            <w:fldChar w:fldCharType="separate"/>
          </w:r>
          <w:hyperlink w:anchor="_Toc17295189" w:history="1">
            <w:r w:rsidR="00A37BEF" w:rsidRPr="00A37BEF">
              <w:rPr>
                <w:rStyle w:val="a8"/>
                <w:rFonts w:ascii="Times New Roman" w:hAnsi="Times New Roman"/>
                <w:noProof/>
              </w:rPr>
              <w:t>Table S1. Altitude adjustments to measured hemoglobin concentrations and the distribution of participants according to the altitude</w:t>
            </w:r>
            <w:r w:rsidR="00A37BEF" w:rsidRPr="00A37BEF">
              <w:rPr>
                <w:rFonts w:ascii="Times New Roman" w:hAnsi="Times New Roman"/>
                <w:noProof/>
                <w:webHidden/>
              </w:rPr>
              <w:tab/>
            </w:r>
            <w:r w:rsidR="00A37BEF" w:rsidRPr="00A37BEF">
              <w:rPr>
                <w:rFonts w:ascii="Times New Roman" w:hAnsi="Times New Roman"/>
                <w:noProof/>
                <w:webHidden/>
              </w:rPr>
              <w:fldChar w:fldCharType="begin"/>
            </w:r>
            <w:r w:rsidR="00A37BEF" w:rsidRPr="00A37BEF">
              <w:rPr>
                <w:rFonts w:ascii="Times New Roman" w:hAnsi="Times New Roman"/>
                <w:noProof/>
                <w:webHidden/>
              </w:rPr>
              <w:instrText xml:space="preserve"> PAGEREF _Toc17295189 \h </w:instrText>
            </w:r>
            <w:r w:rsidR="00A37BEF" w:rsidRPr="00A37BEF">
              <w:rPr>
                <w:rFonts w:ascii="Times New Roman" w:hAnsi="Times New Roman"/>
                <w:noProof/>
                <w:webHidden/>
              </w:rPr>
            </w:r>
            <w:r w:rsidR="00A37BEF" w:rsidRPr="00A37BEF">
              <w:rPr>
                <w:rFonts w:ascii="Times New Roman" w:hAnsi="Times New Roman"/>
                <w:noProof/>
                <w:webHidden/>
              </w:rPr>
              <w:fldChar w:fldCharType="separate"/>
            </w:r>
            <w:r w:rsidR="00A37BEF" w:rsidRPr="00A37BEF">
              <w:rPr>
                <w:rFonts w:ascii="Times New Roman" w:hAnsi="Times New Roman"/>
                <w:noProof/>
                <w:webHidden/>
              </w:rPr>
              <w:t>2</w:t>
            </w:r>
            <w:r w:rsidR="00A37BEF" w:rsidRPr="00A37BEF">
              <w:rPr>
                <w:rFonts w:ascii="Times New Roman" w:hAnsi="Times New Roman"/>
                <w:noProof/>
                <w:webHidden/>
              </w:rPr>
              <w:fldChar w:fldCharType="end"/>
            </w:r>
          </w:hyperlink>
        </w:p>
        <w:p w14:paraId="2CA3E22D" w14:textId="4E692531" w:rsidR="00A37BEF" w:rsidRPr="00A37BEF" w:rsidRDefault="00B14B05">
          <w:pPr>
            <w:pStyle w:val="TOC1"/>
            <w:tabs>
              <w:tab w:val="right" w:leader="dot" w:pos="8296"/>
            </w:tabs>
            <w:rPr>
              <w:rFonts w:ascii="Times New Roman" w:hAnsi="Times New Roman"/>
              <w:noProof/>
              <w:kern w:val="2"/>
              <w:sz w:val="21"/>
            </w:rPr>
          </w:pPr>
          <w:hyperlink w:anchor="_Toc17295190" w:history="1">
            <w:r w:rsidR="00A37BEF" w:rsidRPr="00A37BEF">
              <w:rPr>
                <w:rStyle w:val="a8"/>
                <w:rFonts w:ascii="Times New Roman" w:hAnsi="Times New Roman"/>
                <w:noProof/>
              </w:rPr>
              <w:t>Table S2. The effect sizes of covariates in model C of Table2</w:t>
            </w:r>
            <w:r w:rsidR="00A37BEF" w:rsidRPr="00A37BEF">
              <w:rPr>
                <w:rFonts w:ascii="Times New Roman" w:hAnsi="Times New Roman"/>
                <w:noProof/>
                <w:webHidden/>
              </w:rPr>
              <w:tab/>
            </w:r>
            <w:r w:rsidR="00A37BEF" w:rsidRPr="00A37BEF">
              <w:rPr>
                <w:rFonts w:ascii="Times New Roman" w:hAnsi="Times New Roman"/>
                <w:noProof/>
                <w:webHidden/>
              </w:rPr>
              <w:fldChar w:fldCharType="begin"/>
            </w:r>
            <w:r w:rsidR="00A37BEF" w:rsidRPr="00A37BEF">
              <w:rPr>
                <w:rFonts w:ascii="Times New Roman" w:hAnsi="Times New Roman"/>
                <w:noProof/>
                <w:webHidden/>
              </w:rPr>
              <w:instrText xml:space="preserve"> PAGEREF _Toc17295190 \h </w:instrText>
            </w:r>
            <w:r w:rsidR="00A37BEF" w:rsidRPr="00A37BEF">
              <w:rPr>
                <w:rFonts w:ascii="Times New Roman" w:hAnsi="Times New Roman"/>
                <w:noProof/>
                <w:webHidden/>
              </w:rPr>
            </w:r>
            <w:r w:rsidR="00A37BEF" w:rsidRPr="00A37BEF">
              <w:rPr>
                <w:rFonts w:ascii="Times New Roman" w:hAnsi="Times New Roman"/>
                <w:noProof/>
                <w:webHidden/>
              </w:rPr>
              <w:fldChar w:fldCharType="separate"/>
            </w:r>
            <w:r w:rsidR="00A37BEF" w:rsidRPr="00A37BEF">
              <w:rPr>
                <w:rFonts w:ascii="Times New Roman" w:hAnsi="Times New Roman"/>
                <w:noProof/>
                <w:webHidden/>
              </w:rPr>
              <w:t>3</w:t>
            </w:r>
            <w:r w:rsidR="00A37BEF" w:rsidRPr="00A37BEF">
              <w:rPr>
                <w:rFonts w:ascii="Times New Roman" w:hAnsi="Times New Roman"/>
                <w:noProof/>
                <w:webHidden/>
              </w:rPr>
              <w:fldChar w:fldCharType="end"/>
            </w:r>
          </w:hyperlink>
        </w:p>
        <w:p w14:paraId="2628A766" w14:textId="2AB9D10A" w:rsidR="00A37BEF" w:rsidRPr="00A37BEF" w:rsidRDefault="00B14B05">
          <w:pPr>
            <w:pStyle w:val="TOC1"/>
            <w:tabs>
              <w:tab w:val="right" w:leader="dot" w:pos="8296"/>
            </w:tabs>
            <w:rPr>
              <w:rFonts w:ascii="Times New Roman" w:hAnsi="Times New Roman"/>
              <w:noProof/>
              <w:kern w:val="2"/>
              <w:sz w:val="21"/>
            </w:rPr>
          </w:pPr>
          <w:hyperlink w:anchor="_Toc17295191" w:history="1">
            <w:r w:rsidR="00A37BEF" w:rsidRPr="00A37BEF">
              <w:rPr>
                <w:rStyle w:val="a8"/>
                <w:rFonts w:ascii="Times New Roman" w:hAnsi="Times New Roman"/>
                <w:noProof/>
              </w:rPr>
              <w:t>Table S3. Associations between maternal original preconception hemoglobin concentrations and risk of spontaneous abortion</w:t>
            </w:r>
            <w:r w:rsidR="00A37BEF" w:rsidRPr="00A37BEF">
              <w:rPr>
                <w:rFonts w:ascii="Times New Roman" w:hAnsi="Times New Roman"/>
                <w:noProof/>
                <w:webHidden/>
              </w:rPr>
              <w:tab/>
            </w:r>
            <w:r w:rsidR="00A37BEF" w:rsidRPr="00A37BEF">
              <w:rPr>
                <w:rFonts w:ascii="Times New Roman" w:hAnsi="Times New Roman"/>
                <w:noProof/>
                <w:webHidden/>
              </w:rPr>
              <w:fldChar w:fldCharType="begin"/>
            </w:r>
            <w:r w:rsidR="00A37BEF" w:rsidRPr="00A37BEF">
              <w:rPr>
                <w:rFonts w:ascii="Times New Roman" w:hAnsi="Times New Roman"/>
                <w:noProof/>
                <w:webHidden/>
              </w:rPr>
              <w:instrText xml:space="preserve"> PAGEREF _Toc17295191 \h </w:instrText>
            </w:r>
            <w:r w:rsidR="00A37BEF" w:rsidRPr="00A37BEF">
              <w:rPr>
                <w:rFonts w:ascii="Times New Roman" w:hAnsi="Times New Roman"/>
                <w:noProof/>
                <w:webHidden/>
              </w:rPr>
            </w:r>
            <w:r w:rsidR="00A37BEF" w:rsidRPr="00A37BEF">
              <w:rPr>
                <w:rFonts w:ascii="Times New Roman" w:hAnsi="Times New Roman"/>
                <w:noProof/>
                <w:webHidden/>
              </w:rPr>
              <w:fldChar w:fldCharType="separate"/>
            </w:r>
            <w:r w:rsidR="00A37BEF" w:rsidRPr="00A37BEF">
              <w:rPr>
                <w:rFonts w:ascii="Times New Roman" w:hAnsi="Times New Roman"/>
                <w:noProof/>
                <w:webHidden/>
              </w:rPr>
              <w:t>4</w:t>
            </w:r>
            <w:r w:rsidR="00A37BEF" w:rsidRPr="00A37BEF">
              <w:rPr>
                <w:rFonts w:ascii="Times New Roman" w:hAnsi="Times New Roman"/>
                <w:noProof/>
                <w:webHidden/>
              </w:rPr>
              <w:fldChar w:fldCharType="end"/>
            </w:r>
          </w:hyperlink>
        </w:p>
        <w:p w14:paraId="00AABFBD" w14:textId="1160605D" w:rsidR="00A37BEF" w:rsidRPr="00A37BEF" w:rsidRDefault="00B14B05">
          <w:pPr>
            <w:pStyle w:val="TOC1"/>
            <w:tabs>
              <w:tab w:val="right" w:leader="dot" w:pos="8296"/>
            </w:tabs>
            <w:rPr>
              <w:rFonts w:ascii="Times New Roman" w:hAnsi="Times New Roman"/>
              <w:noProof/>
              <w:kern w:val="2"/>
              <w:sz w:val="21"/>
            </w:rPr>
          </w:pPr>
          <w:hyperlink w:anchor="_Toc17295192" w:history="1">
            <w:r w:rsidR="00A37BEF" w:rsidRPr="00A37BEF">
              <w:rPr>
                <w:rStyle w:val="a8"/>
                <w:rFonts w:ascii="Times New Roman" w:hAnsi="Times New Roman"/>
                <w:noProof/>
              </w:rPr>
              <w:t>Table S4. Associations between maternal preconception adjusted hemoglobin concentrations and risk of spontaneous abortion after excluding participants in areas with high prevalence of thalassemia *</w:t>
            </w:r>
            <w:r w:rsidR="00A37BEF" w:rsidRPr="00A37BEF">
              <w:rPr>
                <w:rFonts w:ascii="Times New Roman" w:hAnsi="Times New Roman"/>
                <w:noProof/>
                <w:webHidden/>
              </w:rPr>
              <w:tab/>
            </w:r>
            <w:r w:rsidR="00A37BEF" w:rsidRPr="00A37BEF">
              <w:rPr>
                <w:rFonts w:ascii="Times New Roman" w:hAnsi="Times New Roman"/>
                <w:noProof/>
                <w:webHidden/>
              </w:rPr>
              <w:fldChar w:fldCharType="begin"/>
            </w:r>
            <w:r w:rsidR="00A37BEF" w:rsidRPr="00A37BEF">
              <w:rPr>
                <w:rFonts w:ascii="Times New Roman" w:hAnsi="Times New Roman"/>
                <w:noProof/>
                <w:webHidden/>
              </w:rPr>
              <w:instrText xml:space="preserve"> PAGEREF _Toc17295192 \h </w:instrText>
            </w:r>
            <w:r w:rsidR="00A37BEF" w:rsidRPr="00A37BEF">
              <w:rPr>
                <w:rFonts w:ascii="Times New Roman" w:hAnsi="Times New Roman"/>
                <w:noProof/>
                <w:webHidden/>
              </w:rPr>
            </w:r>
            <w:r w:rsidR="00A37BEF" w:rsidRPr="00A37BEF">
              <w:rPr>
                <w:rFonts w:ascii="Times New Roman" w:hAnsi="Times New Roman"/>
                <w:noProof/>
                <w:webHidden/>
              </w:rPr>
              <w:fldChar w:fldCharType="separate"/>
            </w:r>
            <w:r w:rsidR="00A37BEF" w:rsidRPr="00A37BEF">
              <w:rPr>
                <w:rFonts w:ascii="Times New Roman" w:hAnsi="Times New Roman"/>
                <w:noProof/>
                <w:webHidden/>
              </w:rPr>
              <w:t>5</w:t>
            </w:r>
            <w:r w:rsidR="00A37BEF" w:rsidRPr="00A37BEF">
              <w:rPr>
                <w:rFonts w:ascii="Times New Roman" w:hAnsi="Times New Roman"/>
                <w:noProof/>
                <w:webHidden/>
              </w:rPr>
              <w:fldChar w:fldCharType="end"/>
            </w:r>
          </w:hyperlink>
        </w:p>
        <w:p w14:paraId="318A544F" w14:textId="54CC497F" w:rsidR="00A37BEF" w:rsidRPr="00A37BEF" w:rsidRDefault="00B14B05">
          <w:pPr>
            <w:pStyle w:val="TOC1"/>
            <w:tabs>
              <w:tab w:val="right" w:leader="dot" w:pos="8296"/>
            </w:tabs>
            <w:rPr>
              <w:rFonts w:ascii="Times New Roman" w:hAnsi="Times New Roman"/>
              <w:noProof/>
              <w:kern w:val="2"/>
              <w:sz w:val="21"/>
            </w:rPr>
          </w:pPr>
          <w:hyperlink w:anchor="_Toc17295193" w:history="1">
            <w:r w:rsidR="00A37BEF" w:rsidRPr="00A37BEF">
              <w:rPr>
                <w:rStyle w:val="a8"/>
                <w:rFonts w:ascii="Times New Roman" w:hAnsi="Times New Roman"/>
                <w:noProof/>
              </w:rPr>
              <w:t>Table S5. Odds ratios (95% confidence intervals) of spontaneous abortion with preconception Hb concentrations by stratified analysis</w:t>
            </w:r>
            <w:r w:rsidR="00A37BEF" w:rsidRPr="00A37BEF">
              <w:rPr>
                <w:rFonts w:ascii="Times New Roman" w:hAnsi="Times New Roman"/>
                <w:noProof/>
                <w:webHidden/>
              </w:rPr>
              <w:tab/>
            </w:r>
            <w:r w:rsidR="00A37BEF" w:rsidRPr="00A37BEF">
              <w:rPr>
                <w:rFonts w:ascii="Times New Roman" w:hAnsi="Times New Roman"/>
                <w:noProof/>
                <w:webHidden/>
              </w:rPr>
              <w:fldChar w:fldCharType="begin"/>
            </w:r>
            <w:r w:rsidR="00A37BEF" w:rsidRPr="00A37BEF">
              <w:rPr>
                <w:rFonts w:ascii="Times New Roman" w:hAnsi="Times New Roman"/>
                <w:noProof/>
                <w:webHidden/>
              </w:rPr>
              <w:instrText xml:space="preserve"> PAGEREF _Toc17295193 \h </w:instrText>
            </w:r>
            <w:r w:rsidR="00A37BEF" w:rsidRPr="00A37BEF">
              <w:rPr>
                <w:rFonts w:ascii="Times New Roman" w:hAnsi="Times New Roman"/>
                <w:noProof/>
                <w:webHidden/>
              </w:rPr>
            </w:r>
            <w:r w:rsidR="00A37BEF" w:rsidRPr="00A37BEF">
              <w:rPr>
                <w:rFonts w:ascii="Times New Roman" w:hAnsi="Times New Roman"/>
                <w:noProof/>
                <w:webHidden/>
              </w:rPr>
              <w:fldChar w:fldCharType="separate"/>
            </w:r>
            <w:r w:rsidR="00A37BEF" w:rsidRPr="00A37BEF">
              <w:rPr>
                <w:rFonts w:ascii="Times New Roman" w:hAnsi="Times New Roman"/>
                <w:noProof/>
                <w:webHidden/>
              </w:rPr>
              <w:t>6</w:t>
            </w:r>
            <w:r w:rsidR="00A37BEF" w:rsidRPr="00A37BEF">
              <w:rPr>
                <w:rFonts w:ascii="Times New Roman" w:hAnsi="Times New Roman"/>
                <w:noProof/>
                <w:webHidden/>
              </w:rPr>
              <w:fldChar w:fldCharType="end"/>
            </w:r>
          </w:hyperlink>
        </w:p>
        <w:p w14:paraId="6BDEB054" w14:textId="3BBB617A" w:rsidR="00225714" w:rsidRPr="00880EF9" w:rsidRDefault="00225714" w:rsidP="00880EF9">
          <w:pPr>
            <w:pStyle w:val="TOC1"/>
            <w:tabs>
              <w:tab w:val="right" w:leader="dot" w:pos="8296"/>
            </w:tabs>
            <w:spacing w:after="0" w:line="480" w:lineRule="auto"/>
            <w:rPr>
              <w:rFonts w:ascii="Times New Roman" w:hAnsi="Times New Roman"/>
              <w:noProof/>
              <w:kern w:val="2"/>
            </w:rPr>
          </w:pPr>
          <w:r w:rsidRPr="00A37BEF">
            <w:rPr>
              <w:rFonts w:ascii="Times New Roman" w:hAnsi="Times New Roman"/>
              <w:b/>
              <w:bCs/>
              <w:sz w:val="24"/>
              <w:szCs w:val="24"/>
              <w:lang w:val="zh-CN"/>
            </w:rPr>
            <w:fldChar w:fldCharType="end"/>
          </w:r>
        </w:p>
      </w:sdtContent>
    </w:sdt>
    <w:bookmarkEnd w:id="6" w:displacedByCustomXml="prev"/>
    <w:p w14:paraId="18FC22EB" w14:textId="77777777" w:rsidR="00386CE3" w:rsidRDefault="00386CE3" w:rsidP="00757F37">
      <w:pPr>
        <w:spacing w:after="0" w:line="240" w:lineRule="auto"/>
        <w:outlineLvl w:val="0"/>
        <w:rPr>
          <w:rFonts w:ascii="Times New Roman" w:hAnsi="Times New Roman" w:cs="Times New Roman"/>
          <w:b/>
          <w:sz w:val="24"/>
          <w:szCs w:val="20"/>
        </w:rPr>
        <w:sectPr w:rsidR="00386CE3" w:rsidSect="00CA5BE2">
          <w:pgSz w:w="11906" w:h="16838"/>
          <w:pgMar w:top="1440" w:right="1800" w:bottom="1440" w:left="1800" w:header="851" w:footer="992" w:gutter="0"/>
          <w:lnNumType w:countBy="1"/>
          <w:cols w:space="425"/>
          <w:docGrid w:type="lines" w:linePitch="312"/>
        </w:sectPr>
      </w:pPr>
    </w:p>
    <w:p w14:paraId="78B510A9" w14:textId="6FF4994A" w:rsidR="00386CE3" w:rsidRPr="008C60E6" w:rsidRDefault="0055206D" w:rsidP="00B65FA4">
      <w:pPr>
        <w:pStyle w:val="1"/>
      </w:pPr>
      <w:bookmarkStart w:id="7" w:name="_Toc17295189"/>
      <w:bookmarkStart w:id="8" w:name="OLE_LINK77"/>
      <w:bookmarkStart w:id="9" w:name="OLE_LINK78"/>
      <w:r w:rsidRPr="008C60E6">
        <w:lastRenderedPageBreak/>
        <w:t>Table</w:t>
      </w:r>
      <w:r w:rsidR="008C60E6" w:rsidRPr="008C60E6">
        <w:t xml:space="preserve"> S1. </w:t>
      </w:r>
      <w:r w:rsidR="00386CE3" w:rsidRPr="008C60E6">
        <w:t>Altitude adjustments to measured hemoglobin concentrations and the distribution of participants according to the altitude</w:t>
      </w:r>
      <w:bookmarkEnd w:id="7"/>
    </w:p>
    <w:tbl>
      <w:tblPr>
        <w:tblStyle w:val="a9"/>
        <w:tblW w:w="8223"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78"/>
        <w:gridCol w:w="1700"/>
        <w:gridCol w:w="1560"/>
      </w:tblGrid>
      <w:tr w:rsidR="00497116" w:rsidRPr="001458F6" w14:paraId="7182E3DE" w14:textId="77777777" w:rsidTr="004F0DC7">
        <w:trPr>
          <w:trHeight w:val="312"/>
          <w:jc w:val="center"/>
        </w:trPr>
        <w:tc>
          <w:tcPr>
            <w:tcW w:w="1985" w:type="dxa"/>
            <w:vMerge w:val="restart"/>
            <w:tcBorders>
              <w:top w:val="single" w:sz="12" w:space="0" w:color="auto"/>
              <w:bottom w:val="single" w:sz="12" w:space="0" w:color="auto"/>
            </w:tcBorders>
            <w:vAlign w:val="center"/>
          </w:tcPr>
          <w:p w14:paraId="554D1D87" w14:textId="77777777" w:rsidR="00497116" w:rsidRPr="001458F6" w:rsidRDefault="00497116" w:rsidP="00F94849">
            <w:pPr>
              <w:spacing w:after="0" w:line="240" w:lineRule="auto"/>
              <w:jc w:val="center"/>
              <w:rPr>
                <w:rFonts w:ascii="Times New Roman" w:hAnsi="Times New Roman"/>
                <w:b/>
                <w:bCs/>
                <w:sz w:val="18"/>
                <w:szCs w:val="18"/>
              </w:rPr>
            </w:pPr>
            <w:bookmarkStart w:id="10" w:name="OLE_LINK210"/>
            <w:bookmarkStart w:id="11" w:name="OLE_LINK211"/>
            <w:bookmarkEnd w:id="8"/>
            <w:bookmarkEnd w:id="9"/>
            <w:r w:rsidRPr="001458F6">
              <w:rPr>
                <w:rFonts w:ascii="Times New Roman" w:hAnsi="Times New Roman"/>
                <w:b/>
                <w:bCs/>
                <w:sz w:val="18"/>
                <w:szCs w:val="18"/>
              </w:rPr>
              <w:t>Altitude (m)</w:t>
            </w:r>
          </w:p>
        </w:tc>
        <w:tc>
          <w:tcPr>
            <w:tcW w:w="2978" w:type="dxa"/>
            <w:vMerge w:val="restart"/>
            <w:tcBorders>
              <w:top w:val="single" w:sz="12" w:space="0" w:color="auto"/>
              <w:bottom w:val="single" w:sz="12" w:space="0" w:color="auto"/>
            </w:tcBorders>
            <w:vAlign w:val="center"/>
          </w:tcPr>
          <w:p w14:paraId="0A72A0E2" w14:textId="77777777" w:rsidR="00497116" w:rsidRPr="001458F6" w:rsidRDefault="00497116" w:rsidP="00F94849">
            <w:pPr>
              <w:spacing w:after="0" w:line="240" w:lineRule="auto"/>
              <w:jc w:val="center"/>
              <w:rPr>
                <w:rFonts w:ascii="Times New Roman" w:hAnsi="Times New Roman"/>
                <w:b/>
                <w:bCs/>
                <w:sz w:val="18"/>
                <w:szCs w:val="18"/>
              </w:rPr>
            </w:pPr>
            <w:r w:rsidRPr="001458F6">
              <w:rPr>
                <w:rFonts w:ascii="Times New Roman" w:hAnsi="Times New Roman"/>
                <w:b/>
                <w:bCs/>
                <w:sz w:val="18"/>
                <w:szCs w:val="18"/>
              </w:rPr>
              <w:t>Measured Hb adjustment (g/L) *</w:t>
            </w:r>
          </w:p>
        </w:tc>
        <w:tc>
          <w:tcPr>
            <w:tcW w:w="1700" w:type="dxa"/>
            <w:vMerge w:val="restart"/>
            <w:tcBorders>
              <w:top w:val="single" w:sz="12" w:space="0" w:color="auto"/>
              <w:bottom w:val="single" w:sz="12" w:space="0" w:color="auto"/>
            </w:tcBorders>
            <w:vAlign w:val="center"/>
          </w:tcPr>
          <w:p w14:paraId="37008B7D" w14:textId="77777777" w:rsidR="00497116" w:rsidRPr="001458F6" w:rsidRDefault="00497116" w:rsidP="00F94849">
            <w:pPr>
              <w:spacing w:after="0" w:line="240" w:lineRule="auto"/>
              <w:jc w:val="center"/>
              <w:rPr>
                <w:rFonts w:ascii="Times New Roman" w:hAnsi="Times New Roman"/>
                <w:b/>
                <w:bCs/>
                <w:sz w:val="18"/>
                <w:szCs w:val="18"/>
              </w:rPr>
            </w:pPr>
            <w:r w:rsidRPr="001458F6">
              <w:rPr>
                <w:rFonts w:ascii="Times New Roman" w:hAnsi="Times New Roman"/>
                <w:b/>
                <w:bCs/>
                <w:sz w:val="18"/>
                <w:szCs w:val="18"/>
              </w:rPr>
              <w:t>No. of participants</w:t>
            </w:r>
          </w:p>
        </w:tc>
        <w:tc>
          <w:tcPr>
            <w:tcW w:w="1560" w:type="dxa"/>
            <w:vMerge w:val="restart"/>
            <w:tcBorders>
              <w:top w:val="single" w:sz="12" w:space="0" w:color="auto"/>
              <w:bottom w:val="single" w:sz="12" w:space="0" w:color="auto"/>
            </w:tcBorders>
            <w:vAlign w:val="center"/>
          </w:tcPr>
          <w:p w14:paraId="2AF4197F" w14:textId="0DEDD03A" w:rsidR="00497116" w:rsidRPr="001458F6" w:rsidRDefault="00497116" w:rsidP="00F94849">
            <w:pPr>
              <w:spacing w:after="0" w:line="240" w:lineRule="auto"/>
              <w:jc w:val="center"/>
              <w:rPr>
                <w:rFonts w:ascii="Times New Roman" w:hAnsi="Times New Roman"/>
                <w:b/>
                <w:bCs/>
                <w:sz w:val="18"/>
                <w:szCs w:val="18"/>
              </w:rPr>
            </w:pPr>
            <w:r>
              <w:rPr>
                <w:rFonts w:ascii="Times New Roman" w:hAnsi="Times New Roman"/>
                <w:b/>
                <w:bCs/>
                <w:sz w:val="18"/>
                <w:szCs w:val="18"/>
              </w:rPr>
              <w:t>SA</w:t>
            </w:r>
            <w:r w:rsidRPr="001458F6">
              <w:rPr>
                <w:rFonts w:ascii="Times New Roman" w:hAnsi="Times New Roman"/>
                <w:b/>
                <w:bCs/>
                <w:sz w:val="18"/>
                <w:szCs w:val="18"/>
              </w:rPr>
              <w:t>, n (%)</w:t>
            </w:r>
          </w:p>
        </w:tc>
      </w:tr>
      <w:tr w:rsidR="00497116" w:rsidRPr="001458F6" w14:paraId="1039B8B5" w14:textId="77777777" w:rsidTr="004F0DC7">
        <w:trPr>
          <w:trHeight w:val="312"/>
          <w:jc w:val="center"/>
        </w:trPr>
        <w:tc>
          <w:tcPr>
            <w:tcW w:w="1985" w:type="dxa"/>
            <w:vMerge/>
            <w:tcBorders>
              <w:top w:val="nil"/>
              <w:bottom w:val="single" w:sz="12" w:space="0" w:color="auto"/>
            </w:tcBorders>
            <w:vAlign w:val="center"/>
          </w:tcPr>
          <w:p w14:paraId="456CA778" w14:textId="77777777" w:rsidR="00497116" w:rsidRPr="001458F6" w:rsidRDefault="00497116" w:rsidP="00F94849">
            <w:pPr>
              <w:spacing w:after="0" w:line="240" w:lineRule="auto"/>
              <w:jc w:val="center"/>
              <w:rPr>
                <w:rFonts w:ascii="Times New Roman" w:hAnsi="Times New Roman"/>
                <w:sz w:val="18"/>
                <w:szCs w:val="18"/>
              </w:rPr>
            </w:pPr>
          </w:p>
        </w:tc>
        <w:tc>
          <w:tcPr>
            <w:tcW w:w="2978" w:type="dxa"/>
            <w:vMerge/>
            <w:tcBorders>
              <w:top w:val="nil"/>
              <w:bottom w:val="single" w:sz="12" w:space="0" w:color="auto"/>
            </w:tcBorders>
            <w:vAlign w:val="center"/>
          </w:tcPr>
          <w:p w14:paraId="74618F1E" w14:textId="77777777" w:rsidR="00497116" w:rsidRPr="001458F6" w:rsidRDefault="00497116" w:rsidP="00F94849">
            <w:pPr>
              <w:spacing w:after="0" w:line="240" w:lineRule="auto"/>
              <w:jc w:val="center"/>
              <w:rPr>
                <w:rFonts w:ascii="Times New Roman" w:hAnsi="Times New Roman"/>
                <w:sz w:val="18"/>
                <w:szCs w:val="18"/>
              </w:rPr>
            </w:pPr>
          </w:p>
        </w:tc>
        <w:tc>
          <w:tcPr>
            <w:tcW w:w="1700" w:type="dxa"/>
            <w:vMerge/>
            <w:tcBorders>
              <w:top w:val="nil"/>
              <w:bottom w:val="single" w:sz="12" w:space="0" w:color="auto"/>
            </w:tcBorders>
          </w:tcPr>
          <w:p w14:paraId="36A484C3" w14:textId="77777777" w:rsidR="00497116" w:rsidRPr="001458F6" w:rsidRDefault="00497116" w:rsidP="00F94849">
            <w:pPr>
              <w:spacing w:after="0" w:line="240" w:lineRule="auto"/>
              <w:jc w:val="center"/>
              <w:rPr>
                <w:rFonts w:ascii="Times New Roman" w:hAnsi="Times New Roman"/>
                <w:sz w:val="18"/>
                <w:szCs w:val="18"/>
              </w:rPr>
            </w:pPr>
          </w:p>
        </w:tc>
        <w:tc>
          <w:tcPr>
            <w:tcW w:w="1560" w:type="dxa"/>
            <w:vMerge/>
            <w:tcBorders>
              <w:top w:val="nil"/>
              <w:bottom w:val="single" w:sz="12" w:space="0" w:color="auto"/>
            </w:tcBorders>
            <w:vAlign w:val="center"/>
          </w:tcPr>
          <w:p w14:paraId="6086034E" w14:textId="77777777" w:rsidR="00497116" w:rsidRPr="001458F6" w:rsidRDefault="00497116" w:rsidP="00F94849">
            <w:pPr>
              <w:spacing w:after="0" w:line="240" w:lineRule="auto"/>
              <w:jc w:val="center"/>
              <w:rPr>
                <w:rFonts w:ascii="Times New Roman" w:hAnsi="Times New Roman"/>
                <w:sz w:val="18"/>
                <w:szCs w:val="18"/>
              </w:rPr>
            </w:pPr>
          </w:p>
        </w:tc>
      </w:tr>
      <w:tr w:rsidR="00422AFD" w:rsidRPr="001458F6" w14:paraId="3EF71770" w14:textId="77777777" w:rsidTr="004F0DC7">
        <w:trPr>
          <w:trHeight w:val="285"/>
          <w:jc w:val="center"/>
        </w:trPr>
        <w:tc>
          <w:tcPr>
            <w:tcW w:w="1985" w:type="dxa"/>
            <w:tcBorders>
              <w:top w:val="single" w:sz="12" w:space="0" w:color="auto"/>
            </w:tcBorders>
            <w:vAlign w:val="center"/>
            <w:hideMark/>
          </w:tcPr>
          <w:p w14:paraId="116FA46A"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&lt;1000</w:t>
            </w:r>
          </w:p>
        </w:tc>
        <w:tc>
          <w:tcPr>
            <w:tcW w:w="2978" w:type="dxa"/>
            <w:tcBorders>
              <w:top w:val="single" w:sz="12" w:space="0" w:color="auto"/>
            </w:tcBorders>
            <w:shd w:val="clear" w:color="auto" w:fill="auto"/>
            <w:vAlign w:val="center"/>
            <w:hideMark/>
          </w:tcPr>
          <w:p w14:paraId="030333E1"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0</w:t>
            </w:r>
          </w:p>
        </w:tc>
        <w:tc>
          <w:tcPr>
            <w:tcW w:w="1700" w:type="dxa"/>
            <w:tcBorders>
              <w:top w:val="single" w:sz="12" w:space="0" w:color="auto"/>
              <w:left w:val="nil"/>
              <w:bottom w:val="nil"/>
              <w:right w:val="nil"/>
            </w:tcBorders>
            <w:shd w:val="clear" w:color="auto" w:fill="auto"/>
            <w:vAlign w:val="center"/>
          </w:tcPr>
          <w:p w14:paraId="415B5AC8" w14:textId="009A57C8"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3548580</w:t>
            </w:r>
          </w:p>
        </w:tc>
        <w:tc>
          <w:tcPr>
            <w:tcW w:w="1560" w:type="dxa"/>
            <w:tcBorders>
              <w:top w:val="single" w:sz="12" w:space="0" w:color="auto"/>
              <w:left w:val="nil"/>
              <w:bottom w:val="nil"/>
              <w:right w:val="nil"/>
            </w:tcBorders>
            <w:shd w:val="clear" w:color="auto" w:fill="auto"/>
            <w:vAlign w:val="center"/>
          </w:tcPr>
          <w:p w14:paraId="68B69175" w14:textId="25697F2C" w:rsidR="00422AFD" w:rsidRPr="00FE556E" w:rsidRDefault="00422AFD" w:rsidP="00422AFD">
            <w:pPr>
              <w:wordWrap w:val="0"/>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84502 (2.38)</w:t>
            </w:r>
          </w:p>
        </w:tc>
      </w:tr>
      <w:tr w:rsidR="00422AFD" w:rsidRPr="001458F6" w14:paraId="441A223E" w14:textId="77777777" w:rsidTr="008B410C">
        <w:trPr>
          <w:trHeight w:val="285"/>
          <w:jc w:val="center"/>
        </w:trPr>
        <w:tc>
          <w:tcPr>
            <w:tcW w:w="1985" w:type="dxa"/>
            <w:vAlign w:val="center"/>
            <w:hideMark/>
          </w:tcPr>
          <w:p w14:paraId="284AE6AD"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1000-1500</w:t>
            </w:r>
          </w:p>
        </w:tc>
        <w:tc>
          <w:tcPr>
            <w:tcW w:w="2978" w:type="dxa"/>
            <w:shd w:val="clear" w:color="auto" w:fill="auto"/>
            <w:vAlign w:val="center"/>
            <w:hideMark/>
          </w:tcPr>
          <w:p w14:paraId="5C803D28"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-2</w:t>
            </w:r>
          </w:p>
        </w:tc>
        <w:tc>
          <w:tcPr>
            <w:tcW w:w="1700" w:type="dxa"/>
            <w:tcBorders>
              <w:top w:val="nil"/>
              <w:left w:val="nil"/>
              <w:bottom w:val="nil"/>
              <w:right w:val="nil"/>
            </w:tcBorders>
            <w:shd w:val="clear" w:color="auto" w:fill="auto"/>
            <w:vAlign w:val="center"/>
          </w:tcPr>
          <w:p w14:paraId="144CF781" w14:textId="529DEDBE"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173678</w:t>
            </w:r>
          </w:p>
        </w:tc>
        <w:tc>
          <w:tcPr>
            <w:tcW w:w="1560" w:type="dxa"/>
            <w:tcBorders>
              <w:top w:val="nil"/>
              <w:left w:val="nil"/>
              <w:bottom w:val="nil"/>
              <w:right w:val="nil"/>
            </w:tcBorders>
            <w:shd w:val="clear" w:color="auto" w:fill="auto"/>
            <w:vAlign w:val="center"/>
          </w:tcPr>
          <w:p w14:paraId="67BFCCA1" w14:textId="6842E1B1" w:rsidR="00422AFD" w:rsidRPr="00FE556E" w:rsidRDefault="00422AFD" w:rsidP="00422AFD">
            <w:pPr>
              <w:wordWrap w:val="0"/>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7316 (4.21)</w:t>
            </w:r>
          </w:p>
        </w:tc>
      </w:tr>
      <w:tr w:rsidR="00422AFD" w:rsidRPr="001458F6" w14:paraId="42B209EF" w14:textId="77777777" w:rsidTr="008B410C">
        <w:trPr>
          <w:trHeight w:val="285"/>
          <w:jc w:val="center"/>
        </w:trPr>
        <w:tc>
          <w:tcPr>
            <w:tcW w:w="1985" w:type="dxa"/>
            <w:vAlign w:val="center"/>
            <w:hideMark/>
          </w:tcPr>
          <w:p w14:paraId="39A071A0"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1500-2000</w:t>
            </w:r>
          </w:p>
        </w:tc>
        <w:tc>
          <w:tcPr>
            <w:tcW w:w="2978" w:type="dxa"/>
            <w:shd w:val="clear" w:color="auto" w:fill="auto"/>
            <w:vAlign w:val="center"/>
            <w:hideMark/>
          </w:tcPr>
          <w:p w14:paraId="5B33DD71"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-5</w:t>
            </w:r>
          </w:p>
        </w:tc>
        <w:tc>
          <w:tcPr>
            <w:tcW w:w="1700" w:type="dxa"/>
            <w:tcBorders>
              <w:top w:val="nil"/>
              <w:left w:val="nil"/>
              <w:bottom w:val="nil"/>
              <w:right w:val="nil"/>
            </w:tcBorders>
            <w:shd w:val="clear" w:color="auto" w:fill="auto"/>
            <w:vAlign w:val="center"/>
          </w:tcPr>
          <w:p w14:paraId="780F42B8" w14:textId="6E7EA5E2"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142763</w:t>
            </w:r>
          </w:p>
        </w:tc>
        <w:tc>
          <w:tcPr>
            <w:tcW w:w="1560" w:type="dxa"/>
            <w:tcBorders>
              <w:top w:val="nil"/>
              <w:left w:val="nil"/>
              <w:bottom w:val="nil"/>
              <w:right w:val="nil"/>
            </w:tcBorders>
            <w:shd w:val="clear" w:color="auto" w:fill="auto"/>
            <w:vAlign w:val="center"/>
          </w:tcPr>
          <w:p w14:paraId="7C7F822E" w14:textId="497995EE"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4919 (3.45)</w:t>
            </w:r>
          </w:p>
        </w:tc>
      </w:tr>
      <w:tr w:rsidR="00422AFD" w:rsidRPr="001458F6" w14:paraId="5B256644" w14:textId="77777777" w:rsidTr="008B410C">
        <w:trPr>
          <w:trHeight w:val="285"/>
          <w:jc w:val="center"/>
        </w:trPr>
        <w:tc>
          <w:tcPr>
            <w:tcW w:w="1985" w:type="dxa"/>
            <w:vAlign w:val="center"/>
            <w:hideMark/>
          </w:tcPr>
          <w:p w14:paraId="4333ECF7"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2000-2500</w:t>
            </w:r>
          </w:p>
        </w:tc>
        <w:tc>
          <w:tcPr>
            <w:tcW w:w="2978" w:type="dxa"/>
            <w:shd w:val="clear" w:color="auto" w:fill="auto"/>
            <w:vAlign w:val="center"/>
            <w:hideMark/>
          </w:tcPr>
          <w:p w14:paraId="3A16A316"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-8</w:t>
            </w:r>
          </w:p>
        </w:tc>
        <w:tc>
          <w:tcPr>
            <w:tcW w:w="1700" w:type="dxa"/>
            <w:tcBorders>
              <w:top w:val="nil"/>
              <w:left w:val="nil"/>
              <w:bottom w:val="nil"/>
              <w:right w:val="nil"/>
            </w:tcBorders>
            <w:shd w:val="clear" w:color="auto" w:fill="auto"/>
            <w:vAlign w:val="center"/>
          </w:tcPr>
          <w:p w14:paraId="110C5C11" w14:textId="50650E83"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66818</w:t>
            </w:r>
          </w:p>
        </w:tc>
        <w:tc>
          <w:tcPr>
            <w:tcW w:w="1560" w:type="dxa"/>
            <w:tcBorders>
              <w:top w:val="nil"/>
              <w:left w:val="nil"/>
              <w:bottom w:val="nil"/>
              <w:right w:val="nil"/>
            </w:tcBorders>
            <w:shd w:val="clear" w:color="auto" w:fill="auto"/>
            <w:vAlign w:val="center"/>
          </w:tcPr>
          <w:p w14:paraId="2234B58B" w14:textId="749D9D59"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2592 (3.88)</w:t>
            </w:r>
          </w:p>
        </w:tc>
      </w:tr>
      <w:tr w:rsidR="00422AFD" w:rsidRPr="001458F6" w14:paraId="6AB1020A" w14:textId="77777777" w:rsidTr="008B410C">
        <w:trPr>
          <w:trHeight w:val="285"/>
          <w:jc w:val="center"/>
        </w:trPr>
        <w:tc>
          <w:tcPr>
            <w:tcW w:w="1985" w:type="dxa"/>
            <w:vAlign w:val="center"/>
            <w:hideMark/>
          </w:tcPr>
          <w:p w14:paraId="44D13790"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2500-3000</w:t>
            </w:r>
          </w:p>
        </w:tc>
        <w:tc>
          <w:tcPr>
            <w:tcW w:w="2978" w:type="dxa"/>
            <w:shd w:val="clear" w:color="auto" w:fill="auto"/>
            <w:vAlign w:val="center"/>
            <w:hideMark/>
          </w:tcPr>
          <w:p w14:paraId="294D68A1"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-13</w:t>
            </w:r>
          </w:p>
        </w:tc>
        <w:tc>
          <w:tcPr>
            <w:tcW w:w="1700" w:type="dxa"/>
            <w:tcBorders>
              <w:top w:val="nil"/>
              <w:left w:val="nil"/>
              <w:bottom w:val="nil"/>
              <w:right w:val="nil"/>
            </w:tcBorders>
            <w:shd w:val="clear" w:color="auto" w:fill="auto"/>
            <w:vAlign w:val="center"/>
          </w:tcPr>
          <w:p w14:paraId="7820F653" w14:textId="67C76E7D"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21299</w:t>
            </w:r>
          </w:p>
        </w:tc>
        <w:tc>
          <w:tcPr>
            <w:tcW w:w="1560" w:type="dxa"/>
            <w:tcBorders>
              <w:top w:val="nil"/>
              <w:left w:val="nil"/>
              <w:bottom w:val="nil"/>
              <w:right w:val="nil"/>
            </w:tcBorders>
            <w:shd w:val="clear" w:color="auto" w:fill="auto"/>
            <w:vAlign w:val="center"/>
          </w:tcPr>
          <w:p w14:paraId="2396C930" w14:textId="72B1E2CD"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1263 (5.93)</w:t>
            </w:r>
          </w:p>
        </w:tc>
      </w:tr>
      <w:tr w:rsidR="00422AFD" w:rsidRPr="001458F6" w14:paraId="67D893FA" w14:textId="77777777" w:rsidTr="008B410C">
        <w:trPr>
          <w:trHeight w:val="285"/>
          <w:jc w:val="center"/>
        </w:trPr>
        <w:tc>
          <w:tcPr>
            <w:tcW w:w="1985" w:type="dxa"/>
            <w:vAlign w:val="center"/>
            <w:hideMark/>
          </w:tcPr>
          <w:p w14:paraId="23A81E0A"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3000-3500</w:t>
            </w:r>
          </w:p>
        </w:tc>
        <w:tc>
          <w:tcPr>
            <w:tcW w:w="2978" w:type="dxa"/>
            <w:shd w:val="clear" w:color="auto" w:fill="auto"/>
            <w:vAlign w:val="center"/>
            <w:hideMark/>
          </w:tcPr>
          <w:p w14:paraId="03952866"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-19</w:t>
            </w:r>
          </w:p>
        </w:tc>
        <w:tc>
          <w:tcPr>
            <w:tcW w:w="1700" w:type="dxa"/>
            <w:tcBorders>
              <w:top w:val="nil"/>
              <w:left w:val="nil"/>
              <w:bottom w:val="nil"/>
              <w:right w:val="nil"/>
            </w:tcBorders>
            <w:shd w:val="clear" w:color="auto" w:fill="auto"/>
            <w:vAlign w:val="center"/>
          </w:tcPr>
          <w:p w14:paraId="1BC0237E" w14:textId="77C5DE0B"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11403</w:t>
            </w:r>
          </w:p>
        </w:tc>
        <w:tc>
          <w:tcPr>
            <w:tcW w:w="1560" w:type="dxa"/>
            <w:tcBorders>
              <w:top w:val="nil"/>
              <w:left w:val="nil"/>
              <w:bottom w:val="nil"/>
              <w:right w:val="nil"/>
            </w:tcBorders>
            <w:shd w:val="clear" w:color="auto" w:fill="auto"/>
            <w:vAlign w:val="center"/>
          </w:tcPr>
          <w:p w14:paraId="351E5611" w14:textId="5932E18D"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844 (7.40)</w:t>
            </w:r>
          </w:p>
        </w:tc>
      </w:tr>
      <w:tr w:rsidR="00422AFD" w:rsidRPr="001458F6" w14:paraId="5A31BD5E" w14:textId="77777777" w:rsidTr="008B410C">
        <w:trPr>
          <w:trHeight w:val="285"/>
          <w:jc w:val="center"/>
        </w:trPr>
        <w:tc>
          <w:tcPr>
            <w:tcW w:w="1985" w:type="dxa"/>
            <w:vAlign w:val="center"/>
            <w:hideMark/>
          </w:tcPr>
          <w:p w14:paraId="7AB1DACC"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3500-4000</w:t>
            </w:r>
          </w:p>
        </w:tc>
        <w:tc>
          <w:tcPr>
            <w:tcW w:w="2978" w:type="dxa"/>
            <w:shd w:val="clear" w:color="auto" w:fill="auto"/>
            <w:vAlign w:val="center"/>
            <w:hideMark/>
          </w:tcPr>
          <w:p w14:paraId="1423C36A"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-27</w:t>
            </w:r>
          </w:p>
        </w:tc>
        <w:tc>
          <w:tcPr>
            <w:tcW w:w="1700" w:type="dxa"/>
            <w:tcBorders>
              <w:top w:val="nil"/>
              <w:left w:val="nil"/>
              <w:bottom w:val="nil"/>
              <w:right w:val="nil"/>
            </w:tcBorders>
            <w:shd w:val="clear" w:color="auto" w:fill="auto"/>
            <w:vAlign w:val="center"/>
          </w:tcPr>
          <w:p w14:paraId="2AC37969" w14:textId="7CF4EA3C"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5697</w:t>
            </w:r>
          </w:p>
        </w:tc>
        <w:tc>
          <w:tcPr>
            <w:tcW w:w="1560" w:type="dxa"/>
            <w:tcBorders>
              <w:top w:val="nil"/>
              <w:left w:val="nil"/>
              <w:bottom w:val="nil"/>
              <w:right w:val="nil"/>
            </w:tcBorders>
            <w:shd w:val="clear" w:color="auto" w:fill="auto"/>
            <w:vAlign w:val="center"/>
          </w:tcPr>
          <w:p w14:paraId="281574E2" w14:textId="39168E63"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232 (4.07)</w:t>
            </w:r>
          </w:p>
        </w:tc>
      </w:tr>
      <w:tr w:rsidR="00422AFD" w:rsidRPr="001458F6" w14:paraId="0362798B" w14:textId="77777777" w:rsidTr="008B410C">
        <w:trPr>
          <w:trHeight w:val="285"/>
          <w:jc w:val="center"/>
        </w:trPr>
        <w:tc>
          <w:tcPr>
            <w:tcW w:w="1985" w:type="dxa"/>
            <w:vAlign w:val="center"/>
            <w:hideMark/>
          </w:tcPr>
          <w:p w14:paraId="413AB2FD"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4000-4500</w:t>
            </w:r>
          </w:p>
        </w:tc>
        <w:tc>
          <w:tcPr>
            <w:tcW w:w="2978" w:type="dxa"/>
            <w:shd w:val="clear" w:color="auto" w:fill="auto"/>
            <w:vAlign w:val="center"/>
            <w:hideMark/>
          </w:tcPr>
          <w:p w14:paraId="03F166B6"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-35</w:t>
            </w:r>
          </w:p>
        </w:tc>
        <w:tc>
          <w:tcPr>
            <w:tcW w:w="1700" w:type="dxa"/>
            <w:tcBorders>
              <w:top w:val="nil"/>
              <w:left w:val="nil"/>
              <w:bottom w:val="nil"/>
              <w:right w:val="nil"/>
            </w:tcBorders>
            <w:shd w:val="clear" w:color="auto" w:fill="auto"/>
            <w:vAlign w:val="center"/>
          </w:tcPr>
          <w:p w14:paraId="38BE42AF" w14:textId="782ACAC2"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716</w:t>
            </w:r>
          </w:p>
        </w:tc>
        <w:tc>
          <w:tcPr>
            <w:tcW w:w="1560" w:type="dxa"/>
            <w:tcBorders>
              <w:top w:val="nil"/>
              <w:left w:val="nil"/>
              <w:bottom w:val="nil"/>
              <w:right w:val="nil"/>
            </w:tcBorders>
            <w:shd w:val="clear" w:color="auto" w:fill="auto"/>
            <w:vAlign w:val="center"/>
          </w:tcPr>
          <w:p w14:paraId="7610F3B6" w14:textId="604E9817"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21 (2.93)</w:t>
            </w:r>
          </w:p>
        </w:tc>
      </w:tr>
      <w:tr w:rsidR="00422AFD" w:rsidRPr="001458F6" w14:paraId="45EDBFE9" w14:textId="77777777" w:rsidTr="004F0DC7">
        <w:trPr>
          <w:trHeight w:val="300"/>
          <w:jc w:val="center"/>
        </w:trPr>
        <w:tc>
          <w:tcPr>
            <w:tcW w:w="1985" w:type="dxa"/>
            <w:tcBorders>
              <w:bottom w:val="single" w:sz="12" w:space="0" w:color="auto"/>
            </w:tcBorders>
            <w:vAlign w:val="center"/>
            <w:hideMark/>
          </w:tcPr>
          <w:p w14:paraId="73DD76AD" w14:textId="77777777" w:rsidR="00422AFD" w:rsidRPr="00FE556E" w:rsidRDefault="00422AFD" w:rsidP="00422AFD">
            <w:pPr>
              <w:spacing w:after="0" w:line="240" w:lineRule="auto"/>
              <w:jc w:val="center"/>
              <w:rPr>
                <w:rFonts w:ascii="Times New Roman" w:hAnsi="Times New Roman"/>
                <w:sz w:val="21"/>
                <w:szCs w:val="18"/>
              </w:rPr>
            </w:pPr>
            <w:r w:rsidRPr="00FE556E">
              <w:rPr>
                <w:rFonts w:ascii="Times New Roman" w:hAnsi="Times New Roman"/>
                <w:sz w:val="21"/>
                <w:szCs w:val="18"/>
              </w:rPr>
              <w:t>&gt;=4500</w:t>
            </w:r>
          </w:p>
        </w:tc>
        <w:tc>
          <w:tcPr>
            <w:tcW w:w="2978" w:type="dxa"/>
            <w:tcBorders>
              <w:bottom w:val="single" w:sz="12" w:space="0" w:color="auto"/>
            </w:tcBorders>
            <w:shd w:val="clear" w:color="auto" w:fill="auto"/>
            <w:vAlign w:val="center"/>
            <w:hideMark/>
          </w:tcPr>
          <w:p w14:paraId="121EB8FF" w14:textId="77777777" w:rsidR="00422AFD" w:rsidRPr="00FE556E" w:rsidRDefault="00422AFD" w:rsidP="00422AFD">
            <w:pPr>
              <w:spacing w:after="0" w:line="240" w:lineRule="auto"/>
              <w:ind w:rightChars="595" w:right="1309"/>
              <w:jc w:val="right"/>
              <w:rPr>
                <w:rFonts w:ascii="Times New Roman" w:eastAsia="等线" w:hAnsi="Times New Roman"/>
                <w:sz w:val="21"/>
                <w:szCs w:val="18"/>
              </w:rPr>
            </w:pPr>
            <w:r w:rsidRPr="00FE556E">
              <w:rPr>
                <w:rFonts w:ascii="Times New Roman" w:eastAsia="等线" w:hAnsi="Times New Roman"/>
                <w:sz w:val="21"/>
                <w:szCs w:val="18"/>
              </w:rPr>
              <w:t>-45</w:t>
            </w:r>
          </w:p>
        </w:tc>
        <w:tc>
          <w:tcPr>
            <w:tcW w:w="1700" w:type="dxa"/>
            <w:tcBorders>
              <w:top w:val="nil"/>
              <w:left w:val="nil"/>
              <w:bottom w:val="single" w:sz="12" w:space="0" w:color="auto"/>
              <w:right w:val="nil"/>
            </w:tcBorders>
            <w:shd w:val="clear" w:color="auto" w:fill="auto"/>
            <w:vAlign w:val="center"/>
          </w:tcPr>
          <w:p w14:paraId="28FB7725" w14:textId="68D05157" w:rsidR="00422AFD" w:rsidRPr="00FE556E" w:rsidRDefault="00422AFD" w:rsidP="00422AFD">
            <w:pPr>
              <w:spacing w:after="0" w:line="240" w:lineRule="auto"/>
              <w:ind w:rightChars="273" w:right="601"/>
              <w:jc w:val="right"/>
              <w:rPr>
                <w:rFonts w:ascii="Times New Roman" w:eastAsia="等线" w:hAnsi="Times New Roman"/>
                <w:sz w:val="21"/>
                <w:szCs w:val="18"/>
              </w:rPr>
            </w:pPr>
            <w:r w:rsidRPr="00FE556E">
              <w:rPr>
                <w:rFonts w:ascii="Times New Roman" w:hAnsi="Times New Roman" w:cs="Times New Roman"/>
                <w:color w:val="000000"/>
                <w:sz w:val="21"/>
                <w:szCs w:val="18"/>
              </w:rPr>
              <w:t>474</w:t>
            </w:r>
          </w:p>
        </w:tc>
        <w:tc>
          <w:tcPr>
            <w:tcW w:w="1560" w:type="dxa"/>
            <w:tcBorders>
              <w:top w:val="nil"/>
              <w:left w:val="nil"/>
              <w:bottom w:val="single" w:sz="12" w:space="0" w:color="auto"/>
              <w:right w:val="nil"/>
            </w:tcBorders>
            <w:shd w:val="clear" w:color="auto" w:fill="auto"/>
            <w:vAlign w:val="center"/>
          </w:tcPr>
          <w:p w14:paraId="52168B60" w14:textId="552EAD92" w:rsidR="00422AFD" w:rsidRPr="00FE556E" w:rsidRDefault="00422AFD" w:rsidP="00422AFD">
            <w:pPr>
              <w:spacing w:after="0" w:line="240" w:lineRule="auto"/>
              <w:ind w:rightChars="80" w:right="176"/>
              <w:jc w:val="right"/>
              <w:rPr>
                <w:rFonts w:ascii="Times New Roman" w:eastAsia="等线" w:hAnsi="Times New Roman"/>
                <w:sz w:val="21"/>
                <w:szCs w:val="18"/>
              </w:rPr>
            </w:pPr>
            <w:r w:rsidRPr="00FE556E">
              <w:rPr>
                <w:rFonts w:ascii="Times New Roman" w:hAnsi="Times New Roman" w:cs="Times New Roman"/>
                <w:color w:val="000000"/>
                <w:sz w:val="21"/>
                <w:szCs w:val="18"/>
              </w:rPr>
              <w:t>11 (2.32)</w:t>
            </w:r>
          </w:p>
        </w:tc>
      </w:tr>
    </w:tbl>
    <w:bookmarkEnd w:id="10"/>
    <w:bookmarkEnd w:id="11"/>
    <w:p w14:paraId="4CE825E9" w14:textId="77777777" w:rsidR="00386CE3" w:rsidRPr="003848CA" w:rsidRDefault="00386CE3" w:rsidP="00386CE3">
      <w:pPr>
        <w:rPr>
          <w:rFonts w:ascii="Times New Roman" w:hAnsi="Times New Roman"/>
          <w:sz w:val="21"/>
          <w:szCs w:val="21"/>
        </w:rPr>
      </w:pPr>
      <w:r w:rsidRPr="003848CA">
        <w:rPr>
          <w:rFonts w:ascii="Times New Roman" w:hAnsi="Times New Roman"/>
          <w:sz w:val="21"/>
          <w:szCs w:val="21"/>
        </w:rPr>
        <w:t>Hb, hemoglobin. Altitude, meters above the sea level.</w:t>
      </w:r>
    </w:p>
    <w:p w14:paraId="424A37CC" w14:textId="77777777" w:rsidR="00FF60DB" w:rsidRDefault="00386CE3" w:rsidP="000A00F9">
      <w:pPr>
        <w:pStyle w:val="ac"/>
        <w:rPr>
          <w:rFonts w:ascii="Times New Roman" w:hAnsi="Times New Roman" w:cs="Times New Roman"/>
          <w:sz w:val="21"/>
          <w:szCs w:val="21"/>
        </w:rPr>
      </w:pPr>
      <w:r w:rsidRPr="000A00F9">
        <w:rPr>
          <w:rFonts w:ascii="Times New Roman" w:hAnsi="Times New Roman" w:cs="Times New Roman"/>
          <w:sz w:val="21"/>
          <w:szCs w:val="21"/>
        </w:rPr>
        <w:t xml:space="preserve">* The measured Hb adjustment values at varying altitudes were developed by the US Centers for Disease Control and Prevention’s (CDC) Pediatric Nutrition Surveillance System using </w:t>
      </w:r>
      <w:bookmarkStart w:id="12" w:name="_Hlk513105281"/>
      <w:r w:rsidRPr="000A00F9">
        <w:rPr>
          <w:rFonts w:ascii="Times New Roman" w:hAnsi="Times New Roman" w:cs="Times New Roman"/>
          <w:sz w:val="21"/>
          <w:szCs w:val="21"/>
        </w:rPr>
        <w:t xml:space="preserve">data from a study of </w:t>
      </w:r>
      <w:bookmarkEnd w:id="12"/>
      <w:r w:rsidRPr="000A00F9">
        <w:rPr>
          <w:rFonts w:ascii="Times New Roman" w:hAnsi="Times New Roman" w:cs="Times New Roman"/>
          <w:sz w:val="21"/>
          <w:szCs w:val="21"/>
        </w:rPr>
        <w:t>children living in mountainous states. These adjustment values were also recommended by WHO to define anemia for residents living in elevations above 1000 meters. Therefore, Hb concentrations of women who lived in areas with altitude ≥ 1000 meters were adjusted by subtracting the adjustment values from the original Hb concentrations in the current study</w:t>
      </w:r>
    </w:p>
    <w:p w14:paraId="0C4E3447" w14:textId="77777777" w:rsidR="004704DF" w:rsidRDefault="004704DF" w:rsidP="000A00F9">
      <w:pPr>
        <w:pStyle w:val="ac"/>
        <w:rPr>
          <w:rFonts w:ascii="Times New Roman" w:hAnsi="Times New Roman" w:cs="Times New Roman"/>
          <w:sz w:val="21"/>
          <w:szCs w:val="21"/>
        </w:rPr>
      </w:pPr>
    </w:p>
    <w:p w14:paraId="414A9D27" w14:textId="77777777" w:rsidR="00A37BEF" w:rsidRDefault="00A37BEF" w:rsidP="000A00F9">
      <w:pPr>
        <w:pStyle w:val="ac"/>
        <w:rPr>
          <w:rFonts w:ascii="Times New Roman" w:hAnsi="Times New Roman" w:cs="Times New Roman"/>
          <w:sz w:val="21"/>
          <w:szCs w:val="21"/>
        </w:rPr>
        <w:sectPr w:rsidR="00A37BEF" w:rsidSect="00CA5BE2">
          <w:pgSz w:w="11906" w:h="16838"/>
          <w:pgMar w:top="1440" w:right="1800" w:bottom="1440" w:left="1800" w:header="851" w:footer="992" w:gutter="0"/>
          <w:lnNumType w:countBy="1"/>
          <w:cols w:space="425"/>
          <w:docGrid w:type="lines" w:linePitch="312"/>
        </w:sectPr>
      </w:pPr>
    </w:p>
    <w:p w14:paraId="37D4A576" w14:textId="152AF067" w:rsidR="004704DF" w:rsidRPr="00A37BEF" w:rsidRDefault="004704DF" w:rsidP="00A37BEF">
      <w:pPr>
        <w:pStyle w:val="1"/>
      </w:pPr>
      <w:bookmarkStart w:id="13" w:name="_Toc17295190"/>
      <w:bookmarkStart w:id="14" w:name="_Hlk17295213"/>
      <w:r w:rsidRPr="00A37BEF">
        <w:lastRenderedPageBreak/>
        <w:t>Table S2. The effect sizes of covariates in model C of Table2</w:t>
      </w:r>
      <w:bookmarkEnd w:id="13"/>
      <w:r w:rsidRPr="00A37BEF">
        <w:t xml:space="preserve"> </w:t>
      </w:r>
    </w:p>
    <w:tbl>
      <w:tblPr>
        <w:tblStyle w:val="a9"/>
        <w:tblW w:w="836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0"/>
        <w:gridCol w:w="992"/>
        <w:gridCol w:w="850"/>
        <w:gridCol w:w="851"/>
        <w:gridCol w:w="992"/>
        <w:gridCol w:w="1140"/>
      </w:tblGrid>
      <w:tr w:rsidR="004704DF" w:rsidRPr="00A37BEF" w14:paraId="2571EF49" w14:textId="161AE043" w:rsidTr="00A37BEF">
        <w:trPr>
          <w:trHeight w:val="285"/>
          <w:jc w:val="center"/>
        </w:trPr>
        <w:tc>
          <w:tcPr>
            <w:tcW w:w="3540" w:type="dxa"/>
            <w:vMerge w:val="restart"/>
            <w:tcBorders>
              <w:top w:val="single" w:sz="4" w:space="0" w:color="auto"/>
              <w:bottom w:val="single" w:sz="4" w:space="0" w:color="auto"/>
            </w:tcBorders>
            <w:vAlign w:val="center"/>
          </w:tcPr>
          <w:p w14:paraId="5FC6D239" w14:textId="1D0D829C" w:rsidR="004704DF" w:rsidRPr="00A37BEF" w:rsidRDefault="004704DF" w:rsidP="00A37BEF">
            <w:pPr>
              <w:spacing w:after="0" w:line="240" w:lineRule="auto"/>
              <w:rPr>
                <w:rFonts w:ascii="Times New Roman" w:hAnsi="Times New Roman"/>
                <w:b/>
                <w:bCs/>
                <w:sz w:val="21"/>
                <w:szCs w:val="21"/>
              </w:rPr>
            </w:pPr>
            <w:r w:rsidRPr="00A37BEF">
              <w:rPr>
                <w:rFonts w:ascii="Times New Roman" w:hAnsi="Times New Roman"/>
                <w:b/>
                <w:bCs/>
                <w:sz w:val="21"/>
                <w:szCs w:val="21"/>
              </w:rPr>
              <w:t xml:space="preserve">Variables </w:t>
            </w:r>
          </w:p>
        </w:tc>
        <w:tc>
          <w:tcPr>
            <w:tcW w:w="992" w:type="dxa"/>
            <w:vMerge w:val="restart"/>
            <w:tcBorders>
              <w:top w:val="single" w:sz="4" w:space="0" w:color="auto"/>
              <w:bottom w:val="single" w:sz="4" w:space="0" w:color="auto"/>
            </w:tcBorders>
            <w:vAlign w:val="center"/>
          </w:tcPr>
          <w:p w14:paraId="697BB297" w14:textId="4434625D" w:rsidR="004704DF" w:rsidRPr="00A37BEF" w:rsidRDefault="004704DF" w:rsidP="00A37BEF">
            <w:pPr>
              <w:spacing w:after="0" w:line="240" w:lineRule="auto"/>
              <w:jc w:val="center"/>
              <w:rPr>
                <w:rFonts w:ascii="Times New Roman" w:hAnsi="Times New Roman"/>
                <w:b/>
                <w:bCs/>
                <w:sz w:val="21"/>
                <w:szCs w:val="21"/>
              </w:rPr>
            </w:pPr>
            <w:r w:rsidRPr="00A37BEF">
              <w:rPr>
                <w:rFonts w:ascii="Times New Roman" w:hAnsi="Times New Roman" w:hint="eastAsia"/>
                <w:b/>
                <w:bCs/>
                <w:sz w:val="21"/>
                <w:szCs w:val="21"/>
              </w:rPr>
              <w:t>β</w:t>
            </w:r>
          </w:p>
        </w:tc>
        <w:tc>
          <w:tcPr>
            <w:tcW w:w="850" w:type="dxa"/>
            <w:vMerge w:val="restart"/>
            <w:tcBorders>
              <w:top w:val="single" w:sz="4" w:space="0" w:color="auto"/>
              <w:bottom w:val="single" w:sz="4" w:space="0" w:color="auto"/>
            </w:tcBorders>
            <w:vAlign w:val="center"/>
          </w:tcPr>
          <w:p w14:paraId="497F3B8C" w14:textId="438A35CF" w:rsidR="004704DF" w:rsidRPr="00A37BEF" w:rsidRDefault="004704DF" w:rsidP="00A37BEF">
            <w:pPr>
              <w:spacing w:after="0" w:line="240" w:lineRule="auto"/>
              <w:jc w:val="center"/>
              <w:rPr>
                <w:rFonts w:ascii="Times New Roman" w:hAnsi="Times New Roman"/>
                <w:b/>
                <w:bCs/>
                <w:sz w:val="21"/>
                <w:szCs w:val="21"/>
              </w:rPr>
            </w:pPr>
            <w:r w:rsidRPr="00A37BEF">
              <w:rPr>
                <w:rFonts w:ascii="Times New Roman" w:hAnsi="Times New Roman" w:hint="eastAsia"/>
                <w:b/>
                <w:bCs/>
                <w:sz w:val="21"/>
                <w:szCs w:val="21"/>
              </w:rPr>
              <w:t>O</w:t>
            </w:r>
            <w:r w:rsidRPr="00A37BEF">
              <w:rPr>
                <w:rFonts w:ascii="Times New Roman" w:hAnsi="Times New Roman"/>
                <w:b/>
                <w:bCs/>
                <w:sz w:val="21"/>
                <w:szCs w:val="21"/>
              </w:rPr>
              <w:t>R</w:t>
            </w:r>
          </w:p>
        </w:tc>
        <w:tc>
          <w:tcPr>
            <w:tcW w:w="1843" w:type="dxa"/>
            <w:gridSpan w:val="2"/>
            <w:tcBorders>
              <w:top w:val="single" w:sz="4" w:space="0" w:color="auto"/>
              <w:bottom w:val="single" w:sz="4" w:space="0" w:color="auto"/>
            </w:tcBorders>
            <w:vAlign w:val="center"/>
          </w:tcPr>
          <w:p w14:paraId="4B21437D" w14:textId="0BE5F4E3" w:rsidR="004704DF" w:rsidRPr="00A37BEF" w:rsidRDefault="004704DF" w:rsidP="00A37BEF">
            <w:pPr>
              <w:spacing w:after="0" w:line="240" w:lineRule="auto"/>
              <w:jc w:val="center"/>
              <w:rPr>
                <w:rFonts w:ascii="Times New Roman" w:hAnsi="Times New Roman"/>
                <w:b/>
                <w:bCs/>
                <w:sz w:val="21"/>
                <w:szCs w:val="21"/>
              </w:rPr>
            </w:pPr>
            <w:r w:rsidRPr="00A37BEF">
              <w:rPr>
                <w:rFonts w:ascii="Times New Roman" w:hAnsi="Times New Roman" w:hint="eastAsia"/>
                <w:b/>
                <w:bCs/>
                <w:sz w:val="21"/>
                <w:szCs w:val="21"/>
              </w:rPr>
              <w:t>9</w:t>
            </w:r>
            <w:r w:rsidRPr="00A37BEF">
              <w:rPr>
                <w:rFonts w:ascii="Times New Roman" w:hAnsi="Times New Roman"/>
                <w:b/>
                <w:bCs/>
                <w:sz w:val="21"/>
                <w:szCs w:val="21"/>
              </w:rPr>
              <w:t>5</w:t>
            </w:r>
            <w:r w:rsidRPr="00A37BEF">
              <w:rPr>
                <w:rFonts w:ascii="Times New Roman" w:hAnsi="Times New Roman" w:hint="eastAsia"/>
                <w:b/>
                <w:bCs/>
                <w:sz w:val="21"/>
                <w:szCs w:val="21"/>
              </w:rPr>
              <w:t>%</w:t>
            </w:r>
            <w:r w:rsidRPr="00A37BEF">
              <w:rPr>
                <w:rFonts w:ascii="Times New Roman" w:hAnsi="Times New Roman"/>
                <w:b/>
                <w:bCs/>
                <w:sz w:val="21"/>
                <w:szCs w:val="21"/>
              </w:rPr>
              <w:t xml:space="preserve"> CI</w:t>
            </w:r>
          </w:p>
        </w:tc>
        <w:tc>
          <w:tcPr>
            <w:tcW w:w="1140" w:type="dxa"/>
            <w:vMerge w:val="restart"/>
            <w:tcBorders>
              <w:top w:val="single" w:sz="4" w:space="0" w:color="auto"/>
              <w:bottom w:val="single" w:sz="4" w:space="0" w:color="auto"/>
            </w:tcBorders>
            <w:vAlign w:val="center"/>
          </w:tcPr>
          <w:p w14:paraId="201A16ED" w14:textId="1D6B1896" w:rsidR="004704DF" w:rsidRPr="00A37BEF" w:rsidRDefault="004704DF" w:rsidP="00A37BEF">
            <w:pPr>
              <w:wordWrap w:val="0"/>
              <w:spacing w:after="0" w:line="240" w:lineRule="auto"/>
              <w:ind w:rightChars="80" w:right="176"/>
              <w:jc w:val="center"/>
              <w:rPr>
                <w:rFonts w:ascii="Times New Roman" w:hAnsi="Times New Roman"/>
                <w:b/>
                <w:bCs/>
                <w:sz w:val="21"/>
                <w:szCs w:val="21"/>
              </w:rPr>
            </w:pPr>
            <w:r w:rsidRPr="00A37BEF">
              <w:rPr>
                <w:rFonts w:ascii="Times New Roman" w:hAnsi="Times New Roman" w:cs="Times New Roman" w:hint="eastAsia"/>
                <w:b/>
                <w:bCs/>
                <w:i/>
                <w:iCs/>
                <w:color w:val="000000"/>
                <w:sz w:val="21"/>
                <w:szCs w:val="21"/>
              </w:rPr>
              <w:t>P</w:t>
            </w:r>
            <w:r w:rsidRPr="00A37BEF">
              <w:rPr>
                <w:rFonts w:ascii="Times New Roman" w:hAnsi="Times New Roman" w:cs="Times New Roman"/>
                <w:b/>
                <w:bCs/>
                <w:color w:val="000000"/>
                <w:sz w:val="21"/>
                <w:szCs w:val="21"/>
              </w:rPr>
              <w:t xml:space="preserve"> value</w:t>
            </w:r>
          </w:p>
        </w:tc>
      </w:tr>
      <w:tr w:rsidR="004704DF" w:rsidRPr="00A37BEF" w14:paraId="24E84AAF" w14:textId="23EE387F" w:rsidTr="00A37BEF">
        <w:trPr>
          <w:trHeight w:val="285"/>
          <w:jc w:val="center"/>
        </w:trPr>
        <w:tc>
          <w:tcPr>
            <w:tcW w:w="3540" w:type="dxa"/>
            <w:vMerge/>
            <w:tcBorders>
              <w:top w:val="single" w:sz="4" w:space="0" w:color="auto"/>
              <w:bottom w:val="single" w:sz="4" w:space="0" w:color="auto"/>
            </w:tcBorders>
            <w:vAlign w:val="center"/>
          </w:tcPr>
          <w:p w14:paraId="4486D0B5" w14:textId="2DB73069" w:rsidR="004704DF" w:rsidRPr="00A37BEF" w:rsidRDefault="004704DF" w:rsidP="00A37BEF">
            <w:pPr>
              <w:spacing w:after="0" w:line="240" w:lineRule="auto"/>
              <w:jc w:val="center"/>
              <w:rPr>
                <w:rFonts w:ascii="Times New Roman" w:hAnsi="Times New Roman"/>
                <w:b/>
                <w:bCs/>
                <w:sz w:val="21"/>
                <w:szCs w:val="21"/>
              </w:rPr>
            </w:pPr>
          </w:p>
        </w:tc>
        <w:tc>
          <w:tcPr>
            <w:tcW w:w="992" w:type="dxa"/>
            <w:vMerge/>
            <w:tcBorders>
              <w:top w:val="single" w:sz="4" w:space="0" w:color="auto"/>
              <w:bottom w:val="single" w:sz="4" w:space="0" w:color="auto"/>
            </w:tcBorders>
            <w:shd w:val="clear" w:color="auto" w:fill="auto"/>
            <w:vAlign w:val="center"/>
          </w:tcPr>
          <w:p w14:paraId="03018C98" w14:textId="04A0F3D7" w:rsidR="004704DF" w:rsidRPr="00A37BEF" w:rsidRDefault="004704DF" w:rsidP="00A37BEF">
            <w:pPr>
              <w:spacing w:after="0" w:line="240" w:lineRule="auto"/>
              <w:ind w:rightChars="595" w:right="1309"/>
              <w:jc w:val="center"/>
              <w:rPr>
                <w:rFonts w:ascii="Times New Roman" w:eastAsia="等线" w:hAnsi="Times New Roman"/>
                <w:b/>
                <w:bCs/>
                <w:sz w:val="21"/>
                <w:szCs w:val="21"/>
              </w:rPr>
            </w:pPr>
          </w:p>
        </w:tc>
        <w:tc>
          <w:tcPr>
            <w:tcW w:w="850" w:type="dxa"/>
            <w:vMerge/>
            <w:tcBorders>
              <w:top w:val="single" w:sz="4" w:space="0" w:color="auto"/>
              <w:bottom w:val="single" w:sz="4" w:space="0" w:color="auto"/>
            </w:tcBorders>
            <w:shd w:val="clear" w:color="auto" w:fill="auto"/>
            <w:vAlign w:val="center"/>
          </w:tcPr>
          <w:p w14:paraId="6D7B58B7" w14:textId="68684EB9" w:rsidR="004704DF" w:rsidRPr="00A37BEF" w:rsidRDefault="004704DF" w:rsidP="00A37BEF">
            <w:pPr>
              <w:spacing w:after="0" w:line="240" w:lineRule="auto"/>
              <w:ind w:rightChars="273" w:right="601"/>
              <w:jc w:val="center"/>
              <w:rPr>
                <w:rFonts w:ascii="Times New Roman" w:eastAsia="等线" w:hAnsi="Times New Roman"/>
                <w:b/>
                <w:bCs/>
                <w:sz w:val="21"/>
                <w:szCs w:val="21"/>
              </w:rPr>
            </w:pPr>
          </w:p>
        </w:tc>
        <w:tc>
          <w:tcPr>
            <w:tcW w:w="851" w:type="dxa"/>
            <w:tcBorders>
              <w:top w:val="single" w:sz="4" w:space="0" w:color="auto"/>
              <w:bottom w:val="single" w:sz="4" w:space="0" w:color="auto"/>
            </w:tcBorders>
            <w:shd w:val="clear" w:color="auto" w:fill="auto"/>
            <w:vAlign w:val="center"/>
          </w:tcPr>
          <w:p w14:paraId="300758D9" w14:textId="5EB64311" w:rsidR="004704DF" w:rsidRPr="00A37BEF" w:rsidRDefault="004704DF" w:rsidP="00A37BEF">
            <w:pPr>
              <w:wordWrap w:val="0"/>
              <w:spacing w:after="0" w:line="240" w:lineRule="auto"/>
              <w:ind w:rightChars="80" w:right="176"/>
              <w:jc w:val="center"/>
              <w:rPr>
                <w:rFonts w:ascii="Times New Roman" w:eastAsia="等线" w:hAnsi="Times New Roman"/>
                <w:b/>
                <w:bCs/>
                <w:sz w:val="21"/>
                <w:szCs w:val="21"/>
              </w:rPr>
            </w:pPr>
            <w:r w:rsidRPr="00A37BEF">
              <w:rPr>
                <w:rFonts w:ascii="Times New Roman" w:eastAsia="等线" w:hAnsi="Times New Roman"/>
                <w:b/>
                <w:bCs/>
                <w:sz w:val="21"/>
                <w:szCs w:val="21"/>
              </w:rPr>
              <w:t>L</w:t>
            </w:r>
            <w:r w:rsidRPr="00A37BEF">
              <w:rPr>
                <w:rFonts w:ascii="Times New Roman" w:eastAsia="等线" w:hAnsi="Times New Roman" w:hint="eastAsia"/>
                <w:b/>
                <w:bCs/>
                <w:sz w:val="21"/>
                <w:szCs w:val="21"/>
              </w:rPr>
              <w:t>ow</w:t>
            </w:r>
          </w:p>
        </w:tc>
        <w:tc>
          <w:tcPr>
            <w:tcW w:w="992" w:type="dxa"/>
            <w:tcBorders>
              <w:top w:val="single" w:sz="4" w:space="0" w:color="auto"/>
              <w:bottom w:val="single" w:sz="4" w:space="0" w:color="auto"/>
            </w:tcBorders>
            <w:vAlign w:val="center"/>
          </w:tcPr>
          <w:p w14:paraId="28C2B87C" w14:textId="5BC8F444" w:rsidR="004704DF" w:rsidRPr="00A37BEF" w:rsidRDefault="004704DF" w:rsidP="00A37BEF">
            <w:pPr>
              <w:wordWrap w:val="0"/>
              <w:spacing w:after="0" w:line="240" w:lineRule="auto"/>
              <w:ind w:rightChars="80" w:right="176"/>
              <w:jc w:val="center"/>
              <w:rPr>
                <w:rFonts w:ascii="Times New Roman" w:hAnsi="Times New Roman" w:cs="Times New Roman"/>
                <w:b/>
                <w:bCs/>
                <w:color w:val="000000"/>
                <w:sz w:val="21"/>
                <w:szCs w:val="21"/>
              </w:rPr>
            </w:pPr>
            <w:r w:rsidRPr="00A37BEF">
              <w:rPr>
                <w:rFonts w:ascii="Times New Roman" w:hAnsi="Times New Roman" w:cs="Times New Roman"/>
                <w:b/>
                <w:bCs/>
                <w:color w:val="000000"/>
                <w:sz w:val="21"/>
                <w:szCs w:val="21"/>
              </w:rPr>
              <w:t>high</w:t>
            </w:r>
          </w:p>
        </w:tc>
        <w:tc>
          <w:tcPr>
            <w:tcW w:w="1140" w:type="dxa"/>
            <w:vMerge/>
            <w:tcBorders>
              <w:top w:val="single" w:sz="4" w:space="0" w:color="auto"/>
              <w:bottom w:val="single" w:sz="4" w:space="0" w:color="auto"/>
            </w:tcBorders>
            <w:vAlign w:val="center"/>
          </w:tcPr>
          <w:p w14:paraId="04FA3509" w14:textId="0D8AB5BF" w:rsidR="004704DF" w:rsidRPr="00A37BEF" w:rsidRDefault="004704DF" w:rsidP="00A37BEF">
            <w:pPr>
              <w:wordWrap w:val="0"/>
              <w:spacing w:after="0" w:line="240" w:lineRule="auto"/>
              <w:ind w:rightChars="80" w:right="176"/>
              <w:jc w:val="center"/>
              <w:rPr>
                <w:rFonts w:ascii="Times New Roman" w:hAnsi="Times New Roman" w:cs="Times New Roman"/>
                <w:b/>
                <w:bCs/>
                <w:color w:val="000000"/>
                <w:sz w:val="21"/>
                <w:szCs w:val="21"/>
              </w:rPr>
            </w:pPr>
          </w:p>
        </w:tc>
      </w:tr>
      <w:tr w:rsidR="00A37BEF" w:rsidRPr="00A37BEF" w14:paraId="50CBC563" w14:textId="77777777" w:rsidTr="00A37BEF">
        <w:tblPrEx>
          <w:jc w:val="left"/>
        </w:tblPrEx>
        <w:trPr>
          <w:trHeight w:val="288"/>
        </w:trPr>
        <w:tc>
          <w:tcPr>
            <w:tcW w:w="3540" w:type="dxa"/>
            <w:tcBorders>
              <w:top w:val="single" w:sz="4" w:space="0" w:color="auto"/>
            </w:tcBorders>
            <w:vAlign w:val="center"/>
            <w:hideMark/>
          </w:tcPr>
          <w:p w14:paraId="4A72E3EB"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 xml:space="preserve">Maternal Age at LMP, years </w:t>
            </w:r>
          </w:p>
        </w:tc>
        <w:tc>
          <w:tcPr>
            <w:tcW w:w="992" w:type="dxa"/>
            <w:tcBorders>
              <w:top w:val="single" w:sz="4" w:space="0" w:color="auto"/>
            </w:tcBorders>
            <w:noWrap/>
            <w:vAlign w:val="center"/>
            <w:hideMark/>
          </w:tcPr>
          <w:p w14:paraId="349E90D4" w14:textId="0FF06828" w:rsidR="00A37BEF" w:rsidRPr="00A37BEF" w:rsidRDefault="00A37BEF" w:rsidP="00A37BEF">
            <w:pPr>
              <w:spacing w:after="0" w:line="240" w:lineRule="auto"/>
              <w:jc w:val="center"/>
              <w:rPr>
                <w:rFonts w:ascii="Times New Roman" w:eastAsia="宋体" w:hAnsi="Times New Roman" w:cs="Times New Roman"/>
                <w:b/>
                <w:bCs/>
                <w:color w:val="000000"/>
                <w:sz w:val="21"/>
                <w:szCs w:val="21"/>
              </w:rPr>
            </w:pPr>
          </w:p>
        </w:tc>
        <w:tc>
          <w:tcPr>
            <w:tcW w:w="850" w:type="dxa"/>
            <w:tcBorders>
              <w:top w:val="single" w:sz="4" w:space="0" w:color="auto"/>
            </w:tcBorders>
            <w:noWrap/>
            <w:vAlign w:val="center"/>
            <w:hideMark/>
          </w:tcPr>
          <w:p w14:paraId="4226E26B" w14:textId="14D88925" w:rsidR="00A37BEF" w:rsidRPr="00A37BEF" w:rsidRDefault="00A37BEF" w:rsidP="00A37BEF">
            <w:pPr>
              <w:spacing w:after="0" w:line="240" w:lineRule="auto"/>
              <w:jc w:val="center"/>
              <w:rPr>
                <w:rFonts w:ascii="Times New Roman" w:eastAsia="宋体" w:hAnsi="Times New Roman" w:cs="Times New Roman"/>
                <w:b/>
                <w:bCs/>
                <w:color w:val="000000"/>
                <w:sz w:val="21"/>
                <w:szCs w:val="21"/>
              </w:rPr>
            </w:pPr>
          </w:p>
        </w:tc>
        <w:tc>
          <w:tcPr>
            <w:tcW w:w="851" w:type="dxa"/>
            <w:tcBorders>
              <w:top w:val="single" w:sz="4" w:space="0" w:color="auto"/>
            </w:tcBorders>
            <w:noWrap/>
            <w:vAlign w:val="center"/>
            <w:hideMark/>
          </w:tcPr>
          <w:p w14:paraId="68C8EEB2" w14:textId="52121646" w:rsidR="00A37BEF" w:rsidRPr="00A37BEF" w:rsidRDefault="00A37BEF" w:rsidP="00A37BEF">
            <w:pPr>
              <w:spacing w:after="0" w:line="240" w:lineRule="auto"/>
              <w:jc w:val="center"/>
              <w:rPr>
                <w:rFonts w:ascii="Times New Roman" w:eastAsia="宋体" w:hAnsi="Times New Roman" w:cs="Times New Roman"/>
                <w:b/>
                <w:bCs/>
                <w:color w:val="000000"/>
                <w:sz w:val="21"/>
                <w:szCs w:val="21"/>
              </w:rPr>
            </w:pPr>
          </w:p>
        </w:tc>
        <w:tc>
          <w:tcPr>
            <w:tcW w:w="992" w:type="dxa"/>
            <w:tcBorders>
              <w:top w:val="single" w:sz="4" w:space="0" w:color="auto"/>
            </w:tcBorders>
            <w:noWrap/>
            <w:vAlign w:val="center"/>
            <w:hideMark/>
          </w:tcPr>
          <w:p w14:paraId="7F7A1BF8" w14:textId="1AED605C" w:rsidR="00A37BEF" w:rsidRPr="00A37BEF" w:rsidRDefault="00A37BEF" w:rsidP="00A37BEF">
            <w:pPr>
              <w:spacing w:after="0" w:line="240" w:lineRule="auto"/>
              <w:jc w:val="center"/>
              <w:rPr>
                <w:rFonts w:ascii="Times New Roman" w:eastAsia="宋体" w:hAnsi="Times New Roman" w:cs="Times New Roman"/>
                <w:b/>
                <w:bCs/>
                <w:color w:val="000000"/>
                <w:sz w:val="21"/>
                <w:szCs w:val="21"/>
              </w:rPr>
            </w:pPr>
          </w:p>
        </w:tc>
        <w:tc>
          <w:tcPr>
            <w:tcW w:w="1140" w:type="dxa"/>
            <w:tcBorders>
              <w:top w:val="single" w:sz="4" w:space="0" w:color="auto"/>
            </w:tcBorders>
            <w:noWrap/>
            <w:vAlign w:val="center"/>
            <w:hideMark/>
          </w:tcPr>
          <w:p w14:paraId="0A8FFC39" w14:textId="1F96769A" w:rsidR="00A37BEF" w:rsidRPr="00A37BEF" w:rsidRDefault="00A37BEF" w:rsidP="00A37BEF">
            <w:pPr>
              <w:spacing w:after="0" w:line="240" w:lineRule="auto"/>
              <w:jc w:val="center"/>
              <w:rPr>
                <w:rFonts w:ascii="Times New Roman" w:eastAsia="宋体" w:hAnsi="Times New Roman" w:cs="Times New Roman"/>
                <w:b/>
                <w:bCs/>
                <w:color w:val="000000"/>
                <w:sz w:val="21"/>
                <w:szCs w:val="21"/>
              </w:rPr>
            </w:pPr>
          </w:p>
        </w:tc>
      </w:tr>
      <w:tr w:rsidR="00A37BEF" w:rsidRPr="00A37BEF" w14:paraId="38A1092F" w14:textId="77777777" w:rsidTr="00A37BEF">
        <w:tblPrEx>
          <w:jc w:val="left"/>
        </w:tblPrEx>
        <w:trPr>
          <w:trHeight w:val="288"/>
        </w:trPr>
        <w:tc>
          <w:tcPr>
            <w:tcW w:w="3540" w:type="dxa"/>
            <w:vAlign w:val="center"/>
            <w:hideMark/>
          </w:tcPr>
          <w:p w14:paraId="34604706"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20-24</w:t>
            </w:r>
          </w:p>
        </w:tc>
        <w:tc>
          <w:tcPr>
            <w:tcW w:w="992" w:type="dxa"/>
            <w:noWrap/>
            <w:vAlign w:val="center"/>
            <w:hideMark/>
          </w:tcPr>
          <w:p w14:paraId="6C9185C5" w14:textId="7777777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ref</w:t>
            </w:r>
          </w:p>
        </w:tc>
        <w:tc>
          <w:tcPr>
            <w:tcW w:w="850" w:type="dxa"/>
            <w:noWrap/>
            <w:vAlign w:val="center"/>
            <w:hideMark/>
          </w:tcPr>
          <w:p w14:paraId="25C5D98B" w14:textId="6A50A8DE"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1" w:type="dxa"/>
            <w:noWrap/>
            <w:vAlign w:val="center"/>
            <w:hideMark/>
          </w:tcPr>
          <w:p w14:paraId="32377074" w14:textId="336B2BF5"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992" w:type="dxa"/>
            <w:noWrap/>
            <w:vAlign w:val="center"/>
            <w:hideMark/>
          </w:tcPr>
          <w:p w14:paraId="13E1EC82" w14:textId="318231A4"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1140" w:type="dxa"/>
            <w:noWrap/>
            <w:vAlign w:val="center"/>
            <w:hideMark/>
          </w:tcPr>
          <w:p w14:paraId="5D3AECF3" w14:textId="6AB74009"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r>
      <w:tr w:rsidR="00A37BEF" w:rsidRPr="00A37BEF" w14:paraId="08E37DD8" w14:textId="77777777" w:rsidTr="00A37BEF">
        <w:tblPrEx>
          <w:jc w:val="left"/>
        </w:tblPrEx>
        <w:trPr>
          <w:trHeight w:val="288"/>
        </w:trPr>
        <w:tc>
          <w:tcPr>
            <w:tcW w:w="3540" w:type="dxa"/>
            <w:vAlign w:val="center"/>
            <w:hideMark/>
          </w:tcPr>
          <w:p w14:paraId="14EA20ED"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25-29</w:t>
            </w:r>
          </w:p>
        </w:tc>
        <w:tc>
          <w:tcPr>
            <w:tcW w:w="992" w:type="dxa"/>
            <w:shd w:val="clear" w:color="auto" w:fill="auto"/>
            <w:noWrap/>
            <w:vAlign w:val="center"/>
            <w:hideMark/>
          </w:tcPr>
          <w:p w14:paraId="74FDD732" w14:textId="132082D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-0.03</w:t>
            </w:r>
          </w:p>
        </w:tc>
        <w:tc>
          <w:tcPr>
            <w:tcW w:w="850" w:type="dxa"/>
            <w:shd w:val="clear" w:color="auto" w:fill="auto"/>
            <w:noWrap/>
            <w:vAlign w:val="center"/>
            <w:hideMark/>
          </w:tcPr>
          <w:p w14:paraId="493594B8" w14:textId="61486FA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0.97</w:t>
            </w:r>
          </w:p>
        </w:tc>
        <w:tc>
          <w:tcPr>
            <w:tcW w:w="851" w:type="dxa"/>
            <w:shd w:val="clear" w:color="auto" w:fill="auto"/>
            <w:noWrap/>
            <w:vAlign w:val="center"/>
            <w:hideMark/>
          </w:tcPr>
          <w:p w14:paraId="279744EA" w14:textId="32F176E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0.96</w:t>
            </w:r>
          </w:p>
        </w:tc>
        <w:tc>
          <w:tcPr>
            <w:tcW w:w="992" w:type="dxa"/>
            <w:shd w:val="clear" w:color="auto" w:fill="auto"/>
            <w:noWrap/>
            <w:vAlign w:val="center"/>
            <w:hideMark/>
          </w:tcPr>
          <w:p w14:paraId="713B9853" w14:textId="746B25B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0.99</w:t>
            </w:r>
          </w:p>
        </w:tc>
        <w:tc>
          <w:tcPr>
            <w:tcW w:w="1140" w:type="dxa"/>
            <w:noWrap/>
            <w:vAlign w:val="center"/>
            <w:hideMark/>
          </w:tcPr>
          <w:p w14:paraId="164FA7C2" w14:textId="7777777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0.002</w:t>
            </w:r>
          </w:p>
        </w:tc>
      </w:tr>
      <w:tr w:rsidR="00A37BEF" w:rsidRPr="00A37BEF" w14:paraId="2F42563D" w14:textId="77777777" w:rsidTr="00A37BEF">
        <w:tblPrEx>
          <w:jc w:val="left"/>
        </w:tblPrEx>
        <w:trPr>
          <w:trHeight w:val="288"/>
        </w:trPr>
        <w:tc>
          <w:tcPr>
            <w:tcW w:w="3540" w:type="dxa"/>
            <w:vAlign w:val="center"/>
            <w:hideMark/>
          </w:tcPr>
          <w:p w14:paraId="1A5F7C12"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30-34</w:t>
            </w:r>
          </w:p>
        </w:tc>
        <w:tc>
          <w:tcPr>
            <w:tcW w:w="992" w:type="dxa"/>
            <w:shd w:val="clear" w:color="auto" w:fill="auto"/>
            <w:noWrap/>
            <w:vAlign w:val="center"/>
            <w:hideMark/>
          </w:tcPr>
          <w:p w14:paraId="5C2785A5" w14:textId="4D93380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0.02</w:t>
            </w:r>
          </w:p>
        </w:tc>
        <w:tc>
          <w:tcPr>
            <w:tcW w:w="850" w:type="dxa"/>
            <w:shd w:val="clear" w:color="auto" w:fill="auto"/>
            <w:noWrap/>
            <w:vAlign w:val="center"/>
            <w:hideMark/>
          </w:tcPr>
          <w:p w14:paraId="733EF33D" w14:textId="23D9F85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1.02</w:t>
            </w:r>
          </w:p>
        </w:tc>
        <w:tc>
          <w:tcPr>
            <w:tcW w:w="851" w:type="dxa"/>
            <w:shd w:val="clear" w:color="auto" w:fill="auto"/>
            <w:noWrap/>
            <w:vAlign w:val="center"/>
            <w:hideMark/>
          </w:tcPr>
          <w:p w14:paraId="5106655E" w14:textId="7C19864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0.99</w:t>
            </w:r>
          </w:p>
        </w:tc>
        <w:tc>
          <w:tcPr>
            <w:tcW w:w="992" w:type="dxa"/>
            <w:shd w:val="clear" w:color="auto" w:fill="auto"/>
            <w:noWrap/>
            <w:vAlign w:val="center"/>
            <w:hideMark/>
          </w:tcPr>
          <w:p w14:paraId="7D6BAAE0" w14:textId="7A41867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1.04</w:t>
            </w:r>
          </w:p>
        </w:tc>
        <w:tc>
          <w:tcPr>
            <w:tcW w:w="1140" w:type="dxa"/>
            <w:noWrap/>
            <w:vAlign w:val="center"/>
            <w:hideMark/>
          </w:tcPr>
          <w:p w14:paraId="26874A83" w14:textId="7777777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0.205</w:t>
            </w:r>
          </w:p>
        </w:tc>
      </w:tr>
      <w:tr w:rsidR="00A37BEF" w:rsidRPr="00A37BEF" w14:paraId="6455F0CF" w14:textId="77777777" w:rsidTr="00A37BEF">
        <w:tblPrEx>
          <w:jc w:val="left"/>
        </w:tblPrEx>
        <w:trPr>
          <w:trHeight w:val="288"/>
        </w:trPr>
        <w:tc>
          <w:tcPr>
            <w:tcW w:w="3540" w:type="dxa"/>
            <w:vAlign w:val="center"/>
            <w:hideMark/>
          </w:tcPr>
          <w:p w14:paraId="1EF3230D"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35-39</w:t>
            </w:r>
          </w:p>
        </w:tc>
        <w:tc>
          <w:tcPr>
            <w:tcW w:w="992" w:type="dxa"/>
            <w:shd w:val="clear" w:color="auto" w:fill="auto"/>
            <w:noWrap/>
            <w:vAlign w:val="center"/>
            <w:hideMark/>
          </w:tcPr>
          <w:p w14:paraId="709468BC" w14:textId="3ECF9AD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0.31</w:t>
            </w:r>
          </w:p>
        </w:tc>
        <w:tc>
          <w:tcPr>
            <w:tcW w:w="850" w:type="dxa"/>
            <w:shd w:val="clear" w:color="auto" w:fill="auto"/>
            <w:noWrap/>
            <w:vAlign w:val="center"/>
            <w:hideMark/>
          </w:tcPr>
          <w:p w14:paraId="0882EB49" w14:textId="3D749C80"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1.36</w:t>
            </w:r>
          </w:p>
        </w:tc>
        <w:tc>
          <w:tcPr>
            <w:tcW w:w="851" w:type="dxa"/>
            <w:shd w:val="clear" w:color="auto" w:fill="auto"/>
            <w:noWrap/>
            <w:vAlign w:val="center"/>
            <w:hideMark/>
          </w:tcPr>
          <w:p w14:paraId="21891415" w14:textId="3DA4A54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1.31</w:t>
            </w:r>
          </w:p>
        </w:tc>
        <w:tc>
          <w:tcPr>
            <w:tcW w:w="992" w:type="dxa"/>
            <w:shd w:val="clear" w:color="auto" w:fill="auto"/>
            <w:noWrap/>
            <w:vAlign w:val="center"/>
            <w:hideMark/>
          </w:tcPr>
          <w:p w14:paraId="22D424D3" w14:textId="70657945"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1.41</w:t>
            </w:r>
          </w:p>
        </w:tc>
        <w:tc>
          <w:tcPr>
            <w:tcW w:w="1140" w:type="dxa"/>
            <w:noWrap/>
            <w:vAlign w:val="center"/>
            <w:hideMark/>
          </w:tcPr>
          <w:p w14:paraId="3F957929" w14:textId="67CF997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25D0D7D4" w14:textId="77777777" w:rsidTr="00A37BEF">
        <w:tblPrEx>
          <w:jc w:val="left"/>
        </w:tblPrEx>
        <w:trPr>
          <w:trHeight w:val="288"/>
        </w:trPr>
        <w:tc>
          <w:tcPr>
            <w:tcW w:w="3540" w:type="dxa"/>
            <w:vAlign w:val="center"/>
            <w:hideMark/>
          </w:tcPr>
          <w:p w14:paraId="50042A03"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≥40</w:t>
            </w:r>
          </w:p>
        </w:tc>
        <w:tc>
          <w:tcPr>
            <w:tcW w:w="992" w:type="dxa"/>
            <w:shd w:val="clear" w:color="auto" w:fill="auto"/>
            <w:noWrap/>
            <w:vAlign w:val="center"/>
            <w:hideMark/>
          </w:tcPr>
          <w:p w14:paraId="4ACC95BF" w14:textId="7FEA3C28"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0.85</w:t>
            </w:r>
          </w:p>
        </w:tc>
        <w:tc>
          <w:tcPr>
            <w:tcW w:w="850" w:type="dxa"/>
            <w:shd w:val="clear" w:color="auto" w:fill="auto"/>
            <w:noWrap/>
            <w:vAlign w:val="center"/>
            <w:hideMark/>
          </w:tcPr>
          <w:p w14:paraId="2599A65E" w14:textId="5812C08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2.34</w:t>
            </w:r>
          </w:p>
        </w:tc>
        <w:tc>
          <w:tcPr>
            <w:tcW w:w="851" w:type="dxa"/>
            <w:shd w:val="clear" w:color="auto" w:fill="auto"/>
            <w:noWrap/>
            <w:vAlign w:val="center"/>
            <w:hideMark/>
          </w:tcPr>
          <w:p w14:paraId="12901FCB" w14:textId="627171A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2.21</w:t>
            </w:r>
          </w:p>
        </w:tc>
        <w:tc>
          <w:tcPr>
            <w:tcW w:w="992" w:type="dxa"/>
            <w:shd w:val="clear" w:color="auto" w:fill="auto"/>
            <w:noWrap/>
            <w:vAlign w:val="center"/>
            <w:hideMark/>
          </w:tcPr>
          <w:p w14:paraId="3E2078B3" w14:textId="3521253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2.48</w:t>
            </w:r>
          </w:p>
        </w:tc>
        <w:tc>
          <w:tcPr>
            <w:tcW w:w="1140" w:type="dxa"/>
            <w:noWrap/>
            <w:vAlign w:val="center"/>
            <w:hideMark/>
          </w:tcPr>
          <w:p w14:paraId="7EC34F94" w14:textId="5D579C2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5B82D366" w14:textId="77777777" w:rsidTr="00A37BEF">
        <w:tblPrEx>
          <w:jc w:val="left"/>
        </w:tblPrEx>
        <w:trPr>
          <w:trHeight w:val="288"/>
        </w:trPr>
        <w:tc>
          <w:tcPr>
            <w:tcW w:w="3540" w:type="dxa"/>
            <w:vAlign w:val="center"/>
            <w:hideMark/>
          </w:tcPr>
          <w:p w14:paraId="023C39CC"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Paternal age at LMP, years</w:t>
            </w:r>
          </w:p>
        </w:tc>
        <w:tc>
          <w:tcPr>
            <w:tcW w:w="992" w:type="dxa"/>
            <w:shd w:val="clear" w:color="auto" w:fill="auto"/>
            <w:noWrap/>
            <w:vAlign w:val="center"/>
            <w:hideMark/>
          </w:tcPr>
          <w:p w14:paraId="5B8204C6" w14:textId="539DDF96"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0" w:type="dxa"/>
            <w:shd w:val="clear" w:color="auto" w:fill="auto"/>
            <w:noWrap/>
            <w:vAlign w:val="center"/>
            <w:hideMark/>
          </w:tcPr>
          <w:p w14:paraId="25FE0C94" w14:textId="6A975C33"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1" w:type="dxa"/>
            <w:shd w:val="clear" w:color="auto" w:fill="auto"/>
            <w:noWrap/>
            <w:vAlign w:val="center"/>
            <w:hideMark/>
          </w:tcPr>
          <w:p w14:paraId="1E3562C8" w14:textId="4BB90125"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992" w:type="dxa"/>
            <w:shd w:val="clear" w:color="auto" w:fill="auto"/>
            <w:noWrap/>
            <w:vAlign w:val="center"/>
            <w:hideMark/>
          </w:tcPr>
          <w:p w14:paraId="011B6468" w14:textId="136DC282"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1140" w:type="dxa"/>
            <w:noWrap/>
            <w:vAlign w:val="center"/>
            <w:hideMark/>
          </w:tcPr>
          <w:p w14:paraId="12E7A3C7" w14:textId="74CBB570"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r>
      <w:tr w:rsidR="00A37BEF" w:rsidRPr="00A37BEF" w14:paraId="5BF2D9CD" w14:textId="77777777" w:rsidTr="00A37BEF">
        <w:tblPrEx>
          <w:jc w:val="left"/>
        </w:tblPrEx>
        <w:trPr>
          <w:trHeight w:val="288"/>
        </w:trPr>
        <w:tc>
          <w:tcPr>
            <w:tcW w:w="3540" w:type="dxa"/>
            <w:vAlign w:val="center"/>
            <w:hideMark/>
          </w:tcPr>
          <w:p w14:paraId="44F4C7AF"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20-24</w:t>
            </w:r>
          </w:p>
        </w:tc>
        <w:tc>
          <w:tcPr>
            <w:tcW w:w="992" w:type="dxa"/>
            <w:shd w:val="clear" w:color="auto" w:fill="auto"/>
            <w:noWrap/>
            <w:vAlign w:val="center"/>
            <w:hideMark/>
          </w:tcPr>
          <w:p w14:paraId="7D9D5BA3" w14:textId="3BA240D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ref</w:t>
            </w:r>
          </w:p>
        </w:tc>
        <w:tc>
          <w:tcPr>
            <w:tcW w:w="850" w:type="dxa"/>
            <w:shd w:val="clear" w:color="auto" w:fill="auto"/>
            <w:noWrap/>
            <w:vAlign w:val="center"/>
            <w:hideMark/>
          </w:tcPr>
          <w:p w14:paraId="18D17EF8" w14:textId="45FC7D14"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1" w:type="dxa"/>
            <w:shd w:val="clear" w:color="auto" w:fill="auto"/>
            <w:noWrap/>
            <w:vAlign w:val="center"/>
            <w:hideMark/>
          </w:tcPr>
          <w:p w14:paraId="3800A239" w14:textId="0257379E"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992" w:type="dxa"/>
            <w:shd w:val="clear" w:color="auto" w:fill="auto"/>
            <w:noWrap/>
            <w:vAlign w:val="center"/>
            <w:hideMark/>
          </w:tcPr>
          <w:p w14:paraId="0B5C2C0B" w14:textId="66FD6996"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1140" w:type="dxa"/>
            <w:noWrap/>
            <w:vAlign w:val="center"/>
            <w:hideMark/>
          </w:tcPr>
          <w:p w14:paraId="6A125279" w14:textId="22C87A62"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r>
      <w:tr w:rsidR="00A37BEF" w:rsidRPr="00A37BEF" w14:paraId="2B3DB59C" w14:textId="77777777" w:rsidTr="00A37BEF">
        <w:tblPrEx>
          <w:jc w:val="left"/>
        </w:tblPrEx>
        <w:trPr>
          <w:trHeight w:val="288"/>
        </w:trPr>
        <w:tc>
          <w:tcPr>
            <w:tcW w:w="3540" w:type="dxa"/>
            <w:vAlign w:val="center"/>
            <w:hideMark/>
          </w:tcPr>
          <w:p w14:paraId="0E9A7241"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25-29</w:t>
            </w:r>
          </w:p>
        </w:tc>
        <w:tc>
          <w:tcPr>
            <w:tcW w:w="992" w:type="dxa"/>
            <w:shd w:val="clear" w:color="auto" w:fill="auto"/>
            <w:noWrap/>
            <w:vAlign w:val="center"/>
            <w:hideMark/>
          </w:tcPr>
          <w:p w14:paraId="561DE6DA" w14:textId="000BD8B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0.05</w:t>
            </w:r>
          </w:p>
        </w:tc>
        <w:tc>
          <w:tcPr>
            <w:tcW w:w="850" w:type="dxa"/>
            <w:shd w:val="clear" w:color="auto" w:fill="auto"/>
            <w:noWrap/>
            <w:vAlign w:val="center"/>
            <w:hideMark/>
          </w:tcPr>
          <w:p w14:paraId="542E1EB9" w14:textId="6186D460"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1.05</w:t>
            </w:r>
          </w:p>
        </w:tc>
        <w:tc>
          <w:tcPr>
            <w:tcW w:w="851" w:type="dxa"/>
            <w:shd w:val="clear" w:color="auto" w:fill="auto"/>
            <w:noWrap/>
            <w:vAlign w:val="center"/>
            <w:hideMark/>
          </w:tcPr>
          <w:p w14:paraId="085D7DC5" w14:textId="0C8E618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1.03</w:t>
            </w:r>
          </w:p>
        </w:tc>
        <w:tc>
          <w:tcPr>
            <w:tcW w:w="992" w:type="dxa"/>
            <w:shd w:val="clear" w:color="auto" w:fill="auto"/>
            <w:noWrap/>
            <w:vAlign w:val="center"/>
            <w:hideMark/>
          </w:tcPr>
          <w:p w14:paraId="05AEAAE3" w14:textId="4D409325"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1.07</w:t>
            </w:r>
          </w:p>
        </w:tc>
        <w:tc>
          <w:tcPr>
            <w:tcW w:w="1140" w:type="dxa"/>
            <w:noWrap/>
            <w:vAlign w:val="center"/>
            <w:hideMark/>
          </w:tcPr>
          <w:p w14:paraId="18DE8269" w14:textId="43C0D57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24441384" w14:textId="77777777" w:rsidTr="00A37BEF">
        <w:tblPrEx>
          <w:jc w:val="left"/>
        </w:tblPrEx>
        <w:trPr>
          <w:trHeight w:val="288"/>
        </w:trPr>
        <w:tc>
          <w:tcPr>
            <w:tcW w:w="3540" w:type="dxa"/>
            <w:vAlign w:val="center"/>
            <w:hideMark/>
          </w:tcPr>
          <w:p w14:paraId="796CF5BD"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30-34</w:t>
            </w:r>
          </w:p>
        </w:tc>
        <w:tc>
          <w:tcPr>
            <w:tcW w:w="992" w:type="dxa"/>
            <w:shd w:val="clear" w:color="auto" w:fill="auto"/>
            <w:noWrap/>
            <w:vAlign w:val="center"/>
            <w:hideMark/>
          </w:tcPr>
          <w:p w14:paraId="641C4C38" w14:textId="4159CC2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0.13</w:t>
            </w:r>
          </w:p>
        </w:tc>
        <w:tc>
          <w:tcPr>
            <w:tcW w:w="850" w:type="dxa"/>
            <w:shd w:val="clear" w:color="auto" w:fill="auto"/>
            <w:noWrap/>
            <w:vAlign w:val="center"/>
            <w:hideMark/>
          </w:tcPr>
          <w:p w14:paraId="2CA4E43A" w14:textId="2CF8F81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1.14</w:t>
            </w:r>
          </w:p>
        </w:tc>
        <w:tc>
          <w:tcPr>
            <w:tcW w:w="851" w:type="dxa"/>
            <w:shd w:val="clear" w:color="auto" w:fill="auto"/>
            <w:noWrap/>
            <w:vAlign w:val="center"/>
            <w:hideMark/>
          </w:tcPr>
          <w:p w14:paraId="4CD43D6A" w14:textId="6652459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1.11</w:t>
            </w:r>
          </w:p>
        </w:tc>
        <w:tc>
          <w:tcPr>
            <w:tcW w:w="992" w:type="dxa"/>
            <w:shd w:val="clear" w:color="auto" w:fill="auto"/>
            <w:noWrap/>
            <w:vAlign w:val="center"/>
            <w:hideMark/>
          </w:tcPr>
          <w:p w14:paraId="0544FC21" w14:textId="7D45D89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1.17</w:t>
            </w:r>
          </w:p>
        </w:tc>
        <w:tc>
          <w:tcPr>
            <w:tcW w:w="1140" w:type="dxa"/>
            <w:noWrap/>
            <w:vAlign w:val="center"/>
            <w:hideMark/>
          </w:tcPr>
          <w:p w14:paraId="428931B0" w14:textId="0829A1A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6C84F9A8" w14:textId="77777777" w:rsidTr="00A37BEF">
        <w:tblPrEx>
          <w:jc w:val="left"/>
        </w:tblPrEx>
        <w:trPr>
          <w:trHeight w:val="288"/>
        </w:trPr>
        <w:tc>
          <w:tcPr>
            <w:tcW w:w="3540" w:type="dxa"/>
            <w:vAlign w:val="center"/>
            <w:hideMark/>
          </w:tcPr>
          <w:p w14:paraId="62AD7BFA"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35-39</w:t>
            </w:r>
          </w:p>
        </w:tc>
        <w:tc>
          <w:tcPr>
            <w:tcW w:w="992" w:type="dxa"/>
            <w:shd w:val="clear" w:color="auto" w:fill="auto"/>
            <w:noWrap/>
            <w:vAlign w:val="center"/>
            <w:hideMark/>
          </w:tcPr>
          <w:p w14:paraId="347A1B89" w14:textId="7B935EBD"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0.29</w:t>
            </w:r>
          </w:p>
        </w:tc>
        <w:tc>
          <w:tcPr>
            <w:tcW w:w="850" w:type="dxa"/>
            <w:shd w:val="clear" w:color="auto" w:fill="auto"/>
            <w:noWrap/>
            <w:vAlign w:val="center"/>
            <w:hideMark/>
          </w:tcPr>
          <w:p w14:paraId="4B7F17F5" w14:textId="5FA66DE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1.34</w:t>
            </w:r>
          </w:p>
        </w:tc>
        <w:tc>
          <w:tcPr>
            <w:tcW w:w="851" w:type="dxa"/>
            <w:shd w:val="clear" w:color="auto" w:fill="auto"/>
            <w:noWrap/>
            <w:vAlign w:val="center"/>
            <w:hideMark/>
          </w:tcPr>
          <w:p w14:paraId="65C6ECE4" w14:textId="0ED3DAE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1.30</w:t>
            </w:r>
          </w:p>
        </w:tc>
        <w:tc>
          <w:tcPr>
            <w:tcW w:w="992" w:type="dxa"/>
            <w:shd w:val="clear" w:color="auto" w:fill="auto"/>
            <w:noWrap/>
            <w:vAlign w:val="center"/>
            <w:hideMark/>
          </w:tcPr>
          <w:p w14:paraId="1B7ACD55" w14:textId="7082173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1.39</w:t>
            </w:r>
          </w:p>
        </w:tc>
        <w:tc>
          <w:tcPr>
            <w:tcW w:w="1140" w:type="dxa"/>
            <w:noWrap/>
            <w:vAlign w:val="center"/>
            <w:hideMark/>
          </w:tcPr>
          <w:p w14:paraId="5123FBF0" w14:textId="649F037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4A8D2F6C" w14:textId="77777777" w:rsidTr="00A37BEF">
        <w:tblPrEx>
          <w:jc w:val="left"/>
        </w:tblPrEx>
        <w:trPr>
          <w:trHeight w:val="288"/>
        </w:trPr>
        <w:tc>
          <w:tcPr>
            <w:tcW w:w="3540" w:type="dxa"/>
            <w:vAlign w:val="center"/>
            <w:hideMark/>
          </w:tcPr>
          <w:p w14:paraId="446A8935"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≥40</w:t>
            </w:r>
          </w:p>
        </w:tc>
        <w:tc>
          <w:tcPr>
            <w:tcW w:w="992" w:type="dxa"/>
            <w:shd w:val="clear" w:color="auto" w:fill="auto"/>
            <w:noWrap/>
            <w:vAlign w:val="center"/>
            <w:hideMark/>
          </w:tcPr>
          <w:p w14:paraId="461E94BD" w14:textId="49C1EC3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0.46</w:t>
            </w:r>
          </w:p>
        </w:tc>
        <w:tc>
          <w:tcPr>
            <w:tcW w:w="850" w:type="dxa"/>
            <w:shd w:val="clear" w:color="auto" w:fill="auto"/>
            <w:noWrap/>
            <w:vAlign w:val="center"/>
            <w:hideMark/>
          </w:tcPr>
          <w:p w14:paraId="1E3CF260" w14:textId="2F8F628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1.58</w:t>
            </w:r>
          </w:p>
        </w:tc>
        <w:tc>
          <w:tcPr>
            <w:tcW w:w="851" w:type="dxa"/>
            <w:shd w:val="clear" w:color="auto" w:fill="auto"/>
            <w:noWrap/>
            <w:vAlign w:val="center"/>
            <w:hideMark/>
          </w:tcPr>
          <w:p w14:paraId="232B0CF1" w14:textId="2AC3B48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1.51</w:t>
            </w:r>
          </w:p>
        </w:tc>
        <w:tc>
          <w:tcPr>
            <w:tcW w:w="992" w:type="dxa"/>
            <w:shd w:val="clear" w:color="auto" w:fill="auto"/>
            <w:noWrap/>
            <w:vAlign w:val="center"/>
            <w:hideMark/>
          </w:tcPr>
          <w:p w14:paraId="459C38A4" w14:textId="30F07C1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1.65</w:t>
            </w:r>
          </w:p>
        </w:tc>
        <w:tc>
          <w:tcPr>
            <w:tcW w:w="1140" w:type="dxa"/>
            <w:noWrap/>
            <w:vAlign w:val="center"/>
            <w:hideMark/>
          </w:tcPr>
          <w:p w14:paraId="1535C32C" w14:textId="090AE29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5FBE46C8" w14:textId="77777777" w:rsidTr="00A37BEF">
        <w:tblPrEx>
          <w:jc w:val="left"/>
        </w:tblPrEx>
        <w:trPr>
          <w:trHeight w:val="288"/>
        </w:trPr>
        <w:tc>
          <w:tcPr>
            <w:tcW w:w="3540" w:type="dxa"/>
            <w:vAlign w:val="center"/>
            <w:hideMark/>
          </w:tcPr>
          <w:p w14:paraId="2561242B"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Han ethnicity</w:t>
            </w:r>
          </w:p>
        </w:tc>
        <w:tc>
          <w:tcPr>
            <w:tcW w:w="992" w:type="dxa"/>
            <w:shd w:val="clear" w:color="auto" w:fill="auto"/>
            <w:noWrap/>
            <w:vAlign w:val="center"/>
            <w:hideMark/>
          </w:tcPr>
          <w:p w14:paraId="1AB5489C" w14:textId="14D4BC1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-0.47</w:t>
            </w:r>
          </w:p>
        </w:tc>
        <w:tc>
          <w:tcPr>
            <w:tcW w:w="850" w:type="dxa"/>
            <w:shd w:val="clear" w:color="auto" w:fill="auto"/>
            <w:noWrap/>
            <w:vAlign w:val="center"/>
            <w:hideMark/>
          </w:tcPr>
          <w:p w14:paraId="37AF4AFC" w14:textId="4041B53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0.62</w:t>
            </w:r>
          </w:p>
        </w:tc>
        <w:tc>
          <w:tcPr>
            <w:tcW w:w="851" w:type="dxa"/>
            <w:shd w:val="clear" w:color="auto" w:fill="auto"/>
            <w:noWrap/>
            <w:vAlign w:val="center"/>
            <w:hideMark/>
          </w:tcPr>
          <w:p w14:paraId="5ADC75DE" w14:textId="33D21BE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0.61</w:t>
            </w:r>
          </w:p>
        </w:tc>
        <w:tc>
          <w:tcPr>
            <w:tcW w:w="992" w:type="dxa"/>
            <w:shd w:val="clear" w:color="auto" w:fill="auto"/>
            <w:noWrap/>
            <w:vAlign w:val="center"/>
            <w:hideMark/>
          </w:tcPr>
          <w:p w14:paraId="56A2BB0F" w14:textId="1E846E3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0.64</w:t>
            </w:r>
          </w:p>
        </w:tc>
        <w:tc>
          <w:tcPr>
            <w:tcW w:w="1140" w:type="dxa"/>
            <w:noWrap/>
            <w:vAlign w:val="center"/>
            <w:hideMark/>
          </w:tcPr>
          <w:p w14:paraId="3BEF207E" w14:textId="780E4A8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634D5BA9" w14:textId="77777777" w:rsidTr="00A37BEF">
        <w:tblPrEx>
          <w:jc w:val="left"/>
        </w:tblPrEx>
        <w:trPr>
          <w:trHeight w:val="288"/>
        </w:trPr>
        <w:tc>
          <w:tcPr>
            <w:tcW w:w="3540" w:type="dxa"/>
            <w:vAlign w:val="center"/>
            <w:hideMark/>
          </w:tcPr>
          <w:p w14:paraId="21AE4BA9"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Higher education</w:t>
            </w:r>
          </w:p>
        </w:tc>
        <w:tc>
          <w:tcPr>
            <w:tcW w:w="992" w:type="dxa"/>
            <w:shd w:val="clear" w:color="auto" w:fill="auto"/>
            <w:noWrap/>
            <w:vAlign w:val="center"/>
            <w:hideMark/>
          </w:tcPr>
          <w:p w14:paraId="3699668A" w14:textId="598507E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-0.05</w:t>
            </w:r>
          </w:p>
        </w:tc>
        <w:tc>
          <w:tcPr>
            <w:tcW w:w="850" w:type="dxa"/>
            <w:shd w:val="clear" w:color="auto" w:fill="auto"/>
            <w:noWrap/>
            <w:vAlign w:val="center"/>
            <w:hideMark/>
          </w:tcPr>
          <w:p w14:paraId="35FF954C" w14:textId="5F8CED2D"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0.95</w:t>
            </w:r>
          </w:p>
        </w:tc>
        <w:tc>
          <w:tcPr>
            <w:tcW w:w="851" w:type="dxa"/>
            <w:shd w:val="clear" w:color="auto" w:fill="auto"/>
            <w:noWrap/>
            <w:vAlign w:val="center"/>
            <w:hideMark/>
          </w:tcPr>
          <w:p w14:paraId="290F644B" w14:textId="3C73C365"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0.94</w:t>
            </w:r>
          </w:p>
        </w:tc>
        <w:tc>
          <w:tcPr>
            <w:tcW w:w="992" w:type="dxa"/>
            <w:shd w:val="clear" w:color="auto" w:fill="auto"/>
            <w:noWrap/>
            <w:vAlign w:val="center"/>
            <w:hideMark/>
          </w:tcPr>
          <w:p w14:paraId="4E87695C" w14:textId="401BD0A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0.97</w:t>
            </w:r>
          </w:p>
        </w:tc>
        <w:tc>
          <w:tcPr>
            <w:tcW w:w="1140" w:type="dxa"/>
            <w:noWrap/>
            <w:vAlign w:val="center"/>
            <w:hideMark/>
          </w:tcPr>
          <w:p w14:paraId="3BE1DFA4" w14:textId="0F8ACF8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05882F5C" w14:textId="77777777" w:rsidTr="00A37BEF">
        <w:tblPrEx>
          <w:jc w:val="left"/>
        </w:tblPrEx>
        <w:trPr>
          <w:trHeight w:val="288"/>
        </w:trPr>
        <w:tc>
          <w:tcPr>
            <w:tcW w:w="3540" w:type="dxa"/>
            <w:vAlign w:val="center"/>
            <w:hideMark/>
          </w:tcPr>
          <w:p w14:paraId="29C24E5E"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Farmers</w:t>
            </w:r>
          </w:p>
        </w:tc>
        <w:tc>
          <w:tcPr>
            <w:tcW w:w="992" w:type="dxa"/>
            <w:shd w:val="clear" w:color="auto" w:fill="auto"/>
            <w:noWrap/>
            <w:vAlign w:val="center"/>
            <w:hideMark/>
          </w:tcPr>
          <w:p w14:paraId="1E453C2D" w14:textId="06219EF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-0.15</w:t>
            </w:r>
          </w:p>
        </w:tc>
        <w:tc>
          <w:tcPr>
            <w:tcW w:w="850" w:type="dxa"/>
            <w:shd w:val="clear" w:color="auto" w:fill="auto"/>
            <w:noWrap/>
            <w:vAlign w:val="center"/>
            <w:hideMark/>
          </w:tcPr>
          <w:p w14:paraId="61223D86" w14:textId="52DD52C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0.86</w:t>
            </w:r>
          </w:p>
        </w:tc>
        <w:tc>
          <w:tcPr>
            <w:tcW w:w="851" w:type="dxa"/>
            <w:shd w:val="clear" w:color="auto" w:fill="auto"/>
            <w:noWrap/>
            <w:vAlign w:val="center"/>
            <w:hideMark/>
          </w:tcPr>
          <w:p w14:paraId="799F19D7" w14:textId="0FBEB58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0.85</w:t>
            </w:r>
          </w:p>
        </w:tc>
        <w:tc>
          <w:tcPr>
            <w:tcW w:w="992" w:type="dxa"/>
            <w:shd w:val="clear" w:color="auto" w:fill="auto"/>
            <w:noWrap/>
            <w:vAlign w:val="center"/>
            <w:hideMark/>
          </w:tcPr>
          <w:p w14:paraId="67AF36FA" w14:textId="2247C0B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0.88</w:t>
            </w:r>
          </w:p>
        </w:tc>
        <w:tc>
          <w:tcPr>
            <w:tcW w:w="1140" w:type="dxa"/>
            <w:noWrap/>
            <w:vAlign w:val="center"/>
            <w:hideMark/>
          </w:tcPr>
          <w:p w14:paraId="47DD07FC" w14:textId="281BC10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23C3DC61" w14:textId="77777777" w:rsidTr="00A37BEF">
        <w:tblPrEx>
          <w:jc w:val="left"/>
        </w:tblPrEx>
        <w:trPr>
          <w:trHeight w:val="312"/>
        </w:trPr>
        <w:tc>
          <w:tcPr>
            <w:tcW w:w="3540" w:type="dxa"/>
            <w:vAlign w:val="center"/>
            <w:hideMark/>
          </w:tcPr>
          <w:p w14:paraId="548D839C"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BMI, kg/m</w:t>
            </w:r>
            <w:r w:rsidRPr="00A37BEF">
              <w:rPr>
                <w:rFonts w:ascii="Times New Roman" w:eastAsia="宋体" w:hAnsi="Times New Roman" w:cs="Times New Roman"/>
                <w:b/>
                <w:bCs/>
                <w:color w:val="000000"/>
                <w:sz w:val="21"/>
                <w:szCs w:val="21"/>
                <w:vertAlign w:val="superscript"/>
              </w:rPr>
              <w:t>2</w:t>
            </w:r>
          </w:p>
        </w:tc>
        <w:tc>
          <w:tcPr>
            <w:tcW w:w="992" w:type="dxa"/>
            <w:shd w:val="clear" w:color="auto" w:fill="auto"/>
            <w:noWrap/>
            <w:vAlign w:val="center"/>
            <w:hideMark/>
          </w:tcPr>
          <w:p w14:paraId="53FED16F" w14:textId="35B8BB78"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0" w:type="dxa"/>
            <w:shd w:val="clear" w:color="auto" w:fill="auto"/>
            <w:noWrap/>
            <w:vAlign w:val="center"/>
            <w:hideMark/>
          </w:tcPr>
          <w:p w14:paraId="71B58063" w14:textId="0AFCAAA9"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1" w:type="dxa"/>
            <w:shd w:val="clear" w:color="auto" w:fill="auto"/>
            <w:noWrap/>
            <w:vAlign w:val="center"/>
            <w:hideMark/>
          </w:tcPr>
          <w:p w14:paraId="5B0B59D6" w14:textId="1A2BD47D"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992" w:type="dxa"/>
            <w:shd w:val="clear" w:color="auto" w:fill="auto"/>
            <w:noWrap/>
            <w:vAlign w:val="center"/>
            <w:hideMark/>
          </w:tcPr>
          <w:p w14:paraId="5D825AF4" w14:textId="1E8370A4"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1140" w:type="dxa"/>
            <w:noWrap/>
            <w:vAlign w:val="center"/>
            <w:hideMark/>
          </w:tcPr>
          <w:p w14:paraId="6CE83847" w14:textId="33850404"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r>
      <w:tr w:rsidR="00A37BEF" w:rsidRPr="00A37BEF" w14:paraId="59853CED" w14:textId="77777777" w:rsidTr="00A37BEF">
        <w:tblPrEx>
          <w:jc w:val="left"/>
        </w:tblPrEx>
        <w:trPr>
          <w:trHeight w:val="288"/>
        </w:trPr>
        <w:tc>
          <w:tcPr>
            <w:tcW w:w="3540" w:type="dxa"/>
            <w:vAlign w:val="center"/>
            <w:hideMark/>
          </w:tcPr>
          <w:p w14:paraId="2BEA2DF6"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&lt;18.5</w:t>
            </w:r>
          </w:p>
        </w:tc>
        <w:tc>
          <w:tcPr>
            <w:tcW w:w="992" w:type="dxa"/>
            <w:shd w:val="clear" w:color="auto" w:fill="auto"/>
            <w:noWrap/>
            <w:vAlign w:val="center"/>
            <w:hideMark/>
          </w:tcPr>
          <w:p w14:paraId="51F1FD19" w14:textId="10F7EF6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0.10</w:t>
            </w:r>
          </w:p>
        </w:tc>
        <w:tc>
          <w:tcPr>
            <w:tcW w:w="850" w:type="dxa"/>
            <w:shd w:val="clear" w:color="auto" w:fill="auto"/>
            <w:noWrap/>
            <w:vAlign w:val="center"/>
            <w:hideMark/>
          </w:tcPr>
          <w:p w14:paraId="4B8793E7" w14:textId="12A76BF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1.11</w:t>
            </w:r>
          </w:p>
        </w:tc>
        <w:tc>
          <w:tcPr>
            <w:tcW w:w="851" w:type="dxa"/>
            <w:shd w:val="clear" w:color="auto" w:fill="auto"/>
            <w:noWrap/>
            <w:vAlign w:val="center"/>
            <w:hideMark/>
          </w:tcPr>
          <w:p w14:paraId="2B41ED5F" w14:textId="3BE531F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1.09</w:t>
            </w:r>
          </w:p>
        </w:tc>
        <w:tc>
          <w:tcPr>
            <w:tcW w:w="992" w:type="dxa"/>
            <w:shd w:val="clear" w:color="auto" w:fill="auto"/>
            <w:noWrap/>
            <w:vAlign w:val="center"/>
            <w:hideMark/>
          </w:tcPr>
          <w:p w14:paraId="1B3C10EF" w14:textId="62BA2DF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1140" w:type="dxa"/>
            <w:noWrap/>
            <w:vAlign w:val="center"/>
            <w:hideMark/>
          </w:tcPr>
          <w:p w14:paraId="6A6255DF" w14:textId="2FEC8CD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5CAD047E" w14:textId="77777777" w:rsidTr="00A37BEF">
        <w:tblPrEx>
          <w:jc w:val="left"/>
        </w:tblPrEx>
        <w:trPr>
          <w:trHeight w:val="288"/>
        </w:trPr>
        <w:tc>
          <w:tcPr>
            <w:tcW w:w="3540" w:type="dxa"/>
            <w:vAlign w:val="center"/>
            <w:hideMark/>
          </w:tcPr>
          <w:p w14:paraId="677F4608"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18.5-23.9</w:t>
            </w:r>
          </w:p>
        </w:tc>
        <w:tc>
          <w:tcPr>
            <w:tcW w:w="992" w:type="dxa"/>
            <w:shd w:val="clear" w:color="auto" w:fill="auto"/>
            <w:noWrap/>
            <w:vAlign w:val="center"/>
            <w:hideMark/>
          </w:tcPr>
          <w:p w14:paraId="18AE9D5D" w14:textId="018DDA9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ref</w:t>
            </w:r>
          </w:p>
        </w:tc>
        <w:tc>
          <w:tcPr>
            <w:tcW w:w="850" w:type="dxa"/>
            <w:shd w:val="clear" w:color="auto" w:fill="auto"/>
            <w:noWrap/>
            <w:vAlign w:val="center"/>
            <w:hideMark/>
          </w:tcPr>
          <w:p w14:paraId="7DD7C74E" w14:textId="1B822BC8"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851" w:type="dxa"/>
            <w:shd w:val="clear" w:color="auto" w:fill="auto"/>
            <w:noWrap/>
            <w:vAlign w:val="center"/>
            <w:hideMark/>
          </w:tcPr>
          <w:p w14:paraId="5A060953" w14:textId="6BD66355"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992" w:type="dxa"/>
            <w:shd w:val="clear" w:color="auto" w:fill="auto"/>
            <w:noWrap/>
            <w:vAlign w:val="center"/>
            <w:hideMark/>
          </w:tcPr>
          <w:p w14:paraId="34A09716" w14:textId="1AAD9F41"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c>
          <w:tcPr>
            <w:tcW w:w="1140" w:type="dxa"/>
            <w:noWrap/>
            <w:vAlign w:val="center"/>
            <w:hideMark/>
          </w:tcPr>
          <w:p w14:paraId="0FD0E9FB" w14:textId="11C33F55" w:rsidR="00A37BEF" w:rsidRPr="00A37BEF" w:rsidRDefault="00A37BEF" w:rsidP="00A37BEF">
            <w:pPr>
              <w:spacing w:after="0" w:line="240" w:lineRule="auto"/>
              <w:jc w:val="center"/>
              <w:rPr>
                <w:rFonts w:ascii="Times New Roman" w:eastAsia="宋体" w:hAnsi="Times New Roman" w:cs="Times New Roman"/>
                <w:color w:val="000000"/>
                <w:sz w:val="21"/>
                <w:szCs w:val="21"/>
              </w:rPr>
            </w:pPr>
          </w:p>
        </w:tc>
      </w:tr>
      <w:tr w:rsidR="00A37BEF" w:rsidRPr="00A37BEF" w14:paraId="4E301169" w14:textId="77777777" w:rsidTr="00A37BEF">
        <w:tblPrEx>
          <w:jc w:val="left"/>
        </w:tblPrEx>
        <w:trPr>
          <w:trHeight w:val="288"/>
        </w:trPr>
        <w:tc>
          <w:tcPr>
            <w:tcW w:w="3540" w:type="dxa"/>
            <w:vAlign w:val="center"/>
            <w:hideMark/>
          </w:tcPr>
          <w:p w14:paraId="74924C75"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24.0-27.9</w:t>
            </w:r>
          </w:p>
        </w:tc>
        <w:tc>
          <w:tcPr>
            <w:tcW w:w="992" w:type="dxa"/>
            <w:shd w:val="clear" w:color="auto" w:fill="auto"/>
            <w:noWrap/>
            <w:vAlign w:val="center"/>
            <w:hideMark/>
          </w:tcPr>
          <w:p w14:paraId="2B8C19EB" w14:textId="0A6154A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0.05</w:t>
            </w:r>
          </w:p>
        </w:tc>
        <w:tc>
          <w:tcPr>
            <w:tcW w:w="850" w:type="dxa"/>
            <w:shd w:val="clear" w:color="auto" w:fill="auto"/>
            <w:noWrap/>
            <w:vAlign w:val="center"/>
            <w:hideMark/>
          </w:tcPr>
          <w:p w14:paraId="38CB1820" w14:textId="52F87988"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1.05</w:t>
            </w:r>
          </w:p>
        </w:tc>
        <w:tc>
          <w:tcPr>
            <w:tcW w:w="851" w:type="dxa"/>
            <w:shd w:val="clear" w:color="auto" w:fill="auto"/>
            <w:noWrap/>
            <w:vAlign w:val="center"/>
            <w:hideMark/>
          </w:tcPr>
          <w:p w14:paraId="62694F9A" w14:textId="215B367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1.03</w:t>
            </w:r>
          </w:p>
        </w:tc>
        <w:tc>
          <w:tcPr>
            <w:tcW w:w="992" w:type="dxa"/>
            <w:shd w:val="clear" w:color="auto" w:fill="auto"/>
            <w:noWrap/>
            <w:vAlign w:val="center"/>
            <w:hideMark/>
          </w:tcPr>
          <w:p w14:paraId="7D1FA7D3" w14:textId="434547D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1.07</w:t>
            </w:r>
          </w:p>
        </w:tc>
        <w:tc>
          <w:tcPr>
            <w:tcW w:w="1140" w:type="dxa"/>
            <w:noWrap/>
            <w:vAlign w:val="center"/>
            <w:hideMark/>
          </w:tcPr>
          <w:p w14:paraId="42764489" w14:textId="4005C10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7925033F" w14:textId="77777777" w:rsidTr="00A37BEF">
        <w:tblPrEx>
          <w:jc w:val="left"/>
        </w:tblPrEx>
        <w:trPr>
          <w:trHeight w:val="288"/>
        </w:trPr>
        <w:tc>
          <w:tcPr>
            <w:tcW w:w="3540" w:type="dxa"/>
            <w:vAlign w:val="center"/>
            <w:hideMark/>
          </w:tcPr>
          <w:p w14:paraId="2518DA97" w14:textId="77777777" w:rsidR="00A37BEF" w:rsidRPr="00A37BEF" w:rsidRDefault="00A37BEF" w:rsidP="00A37BEF">
            <w:pPr>
              <w:spacing w:after="0" w:line="240" w:lineRule="auto"/>
              <w:jc w:val="both"/>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≥28.0</w:t>
            </w:r>
          </w:p>
        </w:tc>
        <w:tc>
          <w:tcPr>
            <w:tcW w:w="992" w:type="dxa"/>
            <w:shd w:val="clear" w:color="auto" w:fill="auto"/>
            <w:noWrap/>
            <w:vAlign w:val="center"/>
            <w:hideMark/>
          </w:tcPr>
          <w:p w14:paraId="4586867B" w14:textId="53E1464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0.12</w:t>
            </w:r>
          </w:p>
        </w:tc>
        <w:tc>
          <w:tcPr>
            <w:tcW w:w="850" w:type="dxa"/>
            <w:shd w:val="clear" w:color="auto" w:fill="auto"/>
            <w:noWrap/>
            <w:vAlign w:val="center"/>
            <w:hideMark/>
          </w:tcPr>
          <w:p w14:paraId="54E1FC4B" w14:textId="045165A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851" w:type="dxa"/>
            <w:shd w:val="clear" w:color="auto" w:fill="auto"/>
            <w:noWrap/>
            <w:vAlign w:val="center"/>
            <w:hideMark/>
          </w:tcPr>
          <w:p w14:paraId="7C989A64" w14:textId="41B5DEC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1.09</w:t>
            </w:r>
          </w:p>
        </w:tc>
        <w:tc>
          <w:tcPr>
            <w:tcW w:w="992" w:type="dxa"/>
            <w:shd w:val="clear" w:color="auto" w:fill="auto"/>
            <w:noWrap/>
            <w:vAlign w:val="center"/>
            <w:hideMark/>
          </w:tcPr>
          <w:p w14:paraId="0567E3AB" w14:textId="792F948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1.17</w:t>
            </w:r>
          </w:p>
        </w:tc>
        <w:tc>
          <w:tcPr>
            <w:tcW w:w="1140" w:type="dxa"/>
            <w:noWrap/>
            <w:vAlign w:val="center"/>
            <w:hideMark/>
          </w:tcPr>
          <w:p w14:paraId="7D95DBFA" w14:textId="7D7F4F9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3F594711" w14:textId="77777777" w:rsidTr="00A37BEF">
        <w:tblPrEx>
          <w:jc w:val="left"/>
        </w:tblPrEx>
        <w:trPr>
          <w:trHeight w:val="288"/>
        </w:trPr>
        <w:tc>
          <w:tcPr>
            <w:tcW w:w="3540" w:type="dxa"/>
            <w:vAlign w:val="center"/>
            <w:hideMark/>
          </w:tcPr>
          <w:p w14:paraId="31BA9EEA"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Diabetes</w:t>
            </w:r>
          </w:p>
        </w:tc>
        <w:tc>
          <w:tcPr>
            <w:tcW w:w="992" w:type="dxa"/>
            <w:shd w:val="clear" w:color="auto" w:fill="auto"/>
            <w:noWrap/>
            <w:vAlign w:val="center"/>
            <w:hideMark/>
          </w:tcPr>
          <w:p w14:paraId="5F6F471B" w14:textId="31633B38"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0.11</w:t>
            </w:r>
          </w:p>
        </w:tc>
        <w:tc>
          <w:tcPr>
            <w:tcW w:w="850" w:type="dxa"/>
            <w:shd w:val="clear" w:color="auto" w:fill="auto"/>
            <w:noWrap/>
            <w:vAlign w:val="center"/>
            <w:hideMark/>
          </w:tcPr>
          <w:p w14:paraId="4B07B751" w14:textId="46E3A43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1.11</w:t>
            </w:r>
          </w:p>
        </w:tc>
        <w:tc>
          <w:tcPr>
            <w:tcW w:w="851" w:type="dxa"/>
            <w:shd w:val="clear" w:color="auto" w:fill="auto"/>
            <w:noWrap/>
            <w:vAlign w:val="center"/>
            <w:hideMark/>
          </w:tcPr>
          <w:p w14:paraId="02107678" w14:textId="261EC54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1.05</w:t>
            </w:r>
          </w:p>
        </w:tc>
        <w:tc>
          <w:tcPr>
            <w:tcW w:w="992" w:type="dxa"/>
            <w:shd w:val="clear" w:color="auto" w:fill="auto"/>
            <w:noWrap/>
            <w:vAlign w:val="center"/>
            <w:hideMark/>
          </w:tcPr>
          <w:p w14:paraId="4C9D9D7A" w14:textId="058296E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1.18</w:t>
            </w:r>
          </w:p>
        </w:tc>
        <w:tc>
          <w:tcPr>
            <w:tcW w:w="1140" w:type="dxa"/>
            <w:noWrap/>
            <w:vAlign w:val="center"/>
            <w:hideMark/>
          </w:tcPr>
          <w:p w14:paraId="55AF40E4" w14:textId="65F8C5C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32E931F9" w14:textId="77777777" w:rsidTr="00A37BEF">
        <w:tblPrEx>
          <w:jc w:val="left"/>
        </w:tblPrEx>
        <w:trPr>
          <w:trHeight w:val="288"/>
        </w:trPr>
        <w:tc>
          <w:tcPr>
            <w:tcW w:w="3540" w:type="dxa"/>
            <w:vAlign w:val="center"/>
            <w:hideMark/>
          </w:tcPr>
          <w:p w14:paraId="5F0821A7"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Hypertension</w:t>
            </w:r>
          </w:p>
        </w:tc>
        <w:tc>
          <w:tcPr>
            <w:tcW w:w="992" w:type="dxa"/>
            <w:shd w:val="clear" w:color="auto" w:fill="auto"/>
            <w:noWrap/>
            <w:vAlign w:val="center"/>
            <w:hideMark/>
          </w:tcPr>
          <w:p w14:paraId="55FFF2A3" w14:textId="7DE3BD2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0.17</w:t>
            </w:r>
          </w:p>
        </w:tc>
        <w:tc>
          <w:tcPr>
            <w:tcW w:w="850" w:type="dxa"/>
            <w:shd w:val="clear" w:color="auto" w:fill="auto"/>
            <w:noWrap/>
            <w:vAlign w:val="center"/>
            <w:hideMark/>
          </w:tcPr>
          <w:p w14:paraId="570C316D" w14:textId="24DDA6C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1.19</w:t>
            </w:r>
          </w:p>
        </w:tc>
        <w:tc>
          <w:tcPr>
            <w:tcW w:w="851" w:type="dxa"/>
            <w:shd w:val="clear" w:color="auto" w:fill="auto"/>
            <w:noWrap/>
            <w:vAlign w:val="center"/>
            <w:hideMark/>
          </w:tcPr>
          <w:p w14:paraId="09D1171D" w14:textId="665470D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1.14</w:t>
            </w:r>
          </w:p>
        </w:tc>
        <w:tc>
          <w:tcPr>
            <w:tcW w:w="992" w:type="dxa"/>
            <w:shd w:val="clear" w:color="auto" w:fill="auto"/>
            <w:noWrap/>
            <w:vAlign w:val="center"/>
            <w:hideMark/>
          </w:tcPr>
          <w:p w14:paraId="35707852" w14:textId="5078EF2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1.25</w:t>
            </w:r>
          </w:p>
        </w:tc>
        <w:tc>
          <w:tcPr>
            <w:tcW w:w="1140" w:type="dxa"/>
            <w:noWrap/>
            <w:vAlign w:val="center"/>
            <w:hideMark/>
          </w:tcPr>
          <w:p w14:paraId="36C4B1E3" w14:textId="2CB49CA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38E0EAF6" w14:textId="77777777" w:rsidTr="00A37BEF">
        <w:tblPrEx>
          <w:jc w:val="left"/>
        </w:tblPrEx>
        <w:trPr>
          <w:trHeight w:val="288"/>
        </w:trPr>
        <w:tc>
          <w:tcPr>
            <w:tcW w:w="3540" w:type="dxa"/>
            <w:vAlign w:val="center"/>
            <w:hideMark/>
          </w:tcPr>
          <w:p w14:paraId="372EF580"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Thyroid dysfunction</w:t>
            </w:r>
          </w:p>
        </w:tc>
        <w:tc>
          <w:tcPr>
            <w:tcW w:w="992" w:type="dxa"/>
            <w:shd w:val="clear" w:color="auto" w:fill="auto"/>
            <w:noWrap/>
            <w:vAlign w:val="center"/>
            <w:hideMark/>
          </w:tcPr>
          <w:p w14:paraId="1F8CF363" w14:textId="4A7C3E6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0.10</w:t>
            </w:r>
          </w:p>
        </w:tc>
        <w:tc>
          <w:tcPr>
            <w:tcW w:w="850" w:type="dxa"/>
            <w:shd w:val="clear" w:color="auto" w:fill="auto"/>
            <w:noWrap/>
            <w:vAlign w:val="center"/>
            <w:hideMark/>
          </w:tcPr>
          <w:p w14:paraId="7D61E62B" w14:textId="1B71EF7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1.11</w:t>
            </w:r>
          </w:p>
        </w:tc>
        <w:tc>
          <w:tcPr>
            <w:tcW w:w="851" w:type="dxa"/>
            <w:shd w:val="clear" w:color="auto" w:fill="auto"/>
            <w:noWrap/>
            <w:vAlign w:val="center"/>
            <w:hideMark/>
          </w:tcPr>
          <w:p w14:paraId="2FC7EB38" w14:textId="7CFBCAF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1.08</w:t>
            </w:r>
          </w:p>
        </w:tc>
        <w:tc>
          <w:tcPr>
            <w:tcW w:w="992" w:type="dxa"/>
            <w:shd w:val="clear" w:color="auto" w:fill="auto"/>
            <w:noWrap/>
            <w:vAlign w:val="center"/>
            <w:hideMark/>
          </w:tcPr>
          <w:p w14:paraId="239796E4" w14:textId="62A57A48"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1140" w:type="dxa"/>
            <w:noWrap/>
            <w:vAlign w:val="center"/>
            <w:hideMark/>
          </w:tcPr>
          <w:p w14:paraId="0984709D" w14:textId="7F0E6EB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6B9FE4B0" w14:textId="77777777" w:rsidTr="00A37BEF">
        <w:tblPrEx>
          <w:jc w:val="left"/>
        </w:tblPrEx>
        <w:trPr>
          <w:trHeight w:val="288"/>
        </w:trPr>
        <w:tc>
          <w:tcPr>
            <w:tcW w:w="3540" w:type="dxa"/>
            <w:vAlign w:val="center"/>
            <w:hideMark/>
          </w:tcPr>
          <w:p w14:paraId="27A2B47D"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History of abortion</w:t>
            </w:r>
          </w:p>
        </w:tc>
        <w:tc>
          <w:tcPr>
            <w:tcW w:w="992" w:type="dxa"/>
            <w:shd w:val="clear" w:color="auto" w:fill="auto"/>
            <w:noWrap/>
            <w:vAlign w:val="center"/>
            <w:hideMark/>
          </w:tcPr>
          <w:p w14:paraId="27F2E013" w14:textId="01510A6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0.22</w:t>
            </w:r>
          </w:p>
        </w:tc>
        <w:tc>
          <w:tcPr>
            <w:tcW w:w="850" w:type="dxa"/>
            <w:shd w:val="clear" w:color="auto" w:fill="auto"/>
            <w:noWrap/>
            <w:vAlign w:val="center"/>
            <w:hideMark/>
          </w:tcPr>
          <w:p w14:paraId="2B8B0960" w14:textId="1D07E62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1.25</w:t>
            </w:r>
          </w:p>
        </w:tc>
        <w:tc>
          <w:tcPr>
            <w:tcW w:w="851" w:type="dxa"/>
            <w:shd w:val="clear" w:color="auto" w:fill="auto"/>
            <w:noWrap/>
            <w:vAlign w:val="center"/>
            <w:hideMark/>
          </w:tcPr>
          <w:p w14:paraId="0FF384DD" w14:textId="5314775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1.23</w:t>
            </w:r>
          </w:p>
        </w:tc>
        <w:tc>
          <w:tcPr>
            <w:tcW w:w="992" w:type="dxa"/>
            <w:shd w:val="clear" w:color="auto" w:fill="auto"/>
            <w:noWrap/>
            <w:vAlign w:val="center"/>
            <w:hideMark/>
          </w:tcPr>
          <w:p w14:paraId="0C3CD5B9" w14:textId="5333843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1.27</w:t>
            </w:r>
          </w:p>
        </w:tc>
        <w:tc>
          <w:tcPr>
            <w:tcW w:w="1140" w:type="dxa"/>
            <w:noWrap/>
            <w:vAlign w:val="center"/>
            <w:hideMark/>
          </w:tcPr>
          <w:p w14:paraId="14DFDFF8" w14:textId="7E92103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1052A286" w14:textId="77777777" w:rsidTr="00A37BEF">
        <w:tblPrEx>
          <w:jc w:val="left"/>
        </w:tblPrEx>
        <w:trPr>
          <w:trHeight w:val="288"/>
        </w:trPr>
        <w:tc>
          <w:tcPr>
            <w:tcW w:w="3540" w:type="dxa"/>
            <w:vAlign w:val="center"/>
            <w:hideMark/>
          </w:tcPr>
          <w:p w14:paraId="70152B98"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Parity (nulliparous)</w:t>
            </w:r>
          </w:p>
        </w:tc>
        <w:tc>
          <w:tcPr>
            <w:tcW w:w="992" w:type="dxa"/>
            <w:shd w:val="clear" w:color="auto" w:fill="auto"/>
            <w:noWrap/>
            <w:vAlign w:val="center"/>
            <w:hideMark/>
          </w:tcPr>
          <w:p w14:paraId="77366991" w14:textId="7A64CD5B"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-0.29</w:t>
            </w:r>
          </w:p>
        </w:tc>
        <w:tc>
          <w:tcPr>
            <w:tcW w:w="850" w:type="dxa"/>
            <w:shd w:val="clear" w:color="auto" w:fill="auto"/>
            <w:noWrap/>
            <w:vAlign w:val="center"/>
            <w:hideMark/>
          </w:tcPr>
          <w:p w14:paraId="7D7CC98C" w14:textId="08271AE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0.75</w:t>
            </w:r>
          </w:p>
        </w:tc>
        <w:tc>
          <w:tcPr>
            <w:tcW w:w="851" w:type="dxa"/>
            <w:shd w:val="clear" w:color="auto" w:fill="auto"/>
            <w:noWrap/>
            <w:vAlign w:val="center"/>
            <w:hideMark/>
          </w:tcPr>
          <w:p w14:paraId="374CF306" w14:textId="5F404A6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0.74</w:t>
            </w:r>
          </w:p>
        </w:tc>
        <w:tc>
          <w:tcPr>
            <w:tcW w:w="992" w:type="dxa"/>
            <w:shd w:val="clear" w:color="auto" w:fill="auto"/>
            <w:noWrap/>
            <w:vAlign w:val="center"/>
            <w:hideMark/>
          </w:tcPr>
          <w:p w14:paraId="1E140E10" w14:textId="4073A251"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0.76</w:t>
            </w:r>
          </w:p>
        </w:tc>
        <w:tc>
          <w:tcPr>
            <w:tcW w:w="1140" w:type="dxa"/>
            <w:noWrap/>
            <w:vAlign w:val="center"/>
            <w:hideMark/>
          </w:tcPr>
          <w:p w14:paraId="026C5056" w14:textId="2CEE68A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6D61EAF4" w14:textId="77777777" w:rsidTr="00A37BEF">
        <w:tblPrEx>
          <w:jc w:val="left"/>
        </w:tblPrEx>
        <w:trPr>
          <w:trHeight w:val="528"/>
        </w:trPr>
        <w:tc>
          <w:tcPr>
            <w:tcW w:w="3540" w:type="dxa"/>
            <w:vAlign w:val="center"/>
            <w:hideMark/>
          </w:tcPr>
          <w:p w14:paraId="4D31B9C2"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Smoking before or during early pregnancy</w:t>
            </w:r>
          </w:p>
        </w:tc>
        <w:tc>
          <w:tcPr>
            <w:tcW w:w="992" w:type="dxa"/>
            <w:shd w:val="clear" w:color="auto" w:fill="auto"/>
            <w:noWrap/>
            <w:vAlign w:val="center"/>
            <w:hideMark/>
          </w:tcPr>
          <w:p w14:paraId="07B03879" w14:textId="2F26E72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-0.03</w:t>
            </w:r>
          </w:p>
        </w:tc>
        <w:tc>
          <w:tcPr>
            <w:tcW w:w="850" w:type="dxa"/>
            <w:shd w:val="clear" w:color="auto" w:fill="auto"/>
            <w:noWrap/>
            <w:vAlign w:val="center"/>
            <w:hideMark/>
          </w:tcPr>
          <w:p w14:paraId="0E732A24" w14:textId="027E81F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0.97</w:t>
            </w:r>
          </w:p>
        </w:tc>
        <w:tc>
          <w:tcPr>
            <w:tcW w:w="851" w:type="dxa"/>
            <w:shd w:val="clear" w:color="auto" w:fill="auto"/>
            <w:noWrap/>
            <w:vAlign w:val="center"/>
            <w:hideMark/>
          </w:tcPr>
          <w:p w14:paraId="732452AF" w14:textId="4A4C761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0.96</w:t>
            </w:r>
          </w:p>
        </w:tc>
        <w:tc>
          <w:tcPr>
            <w:tcW w:w="992" w:type="dxa"/>
            <w:shd w:val="clear" w:color="auto" w:fill="auto"/>
            <w:noWrap/>
            <w:vAlign w:val="center"/>
            <w:hideMark/>
          </w:tcPr>
          <w:p w14:paraId="5384F8D6" w14:textId="725AFAE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0.99</w:t>
            </w:r>
          </w:p>
        </w:tc>
        <w:tc>
          <w:tcPr>
            <w:tcW w:w="1140" w:type="dxa"/>
            <w:noWrap/>
            <w:vAlign w:val="center"/>
            <w:hideMark/>
          </w:tcPr>
          <w:p w14:paraId="2F4B0DEC" w14:textId="7777777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0.001</w:t>
            </w:r>
          </w:p>
        </w:tc>
      </w:tr>
      <w:tr w:rsidR="00A37BEF" w:rsidRPr="00A37BEF" w14:paraId="2B84E024" w14:textId="77777777" w:rsidTr="00A37BEF">
        <w:tblPrEx>
          <w:jc w:val="left"/>
        </w:tblPrEx>
        <w:trPr>
          <w:trHeight w:val="528"/>
        </w:trPr>
        <w:tc>
          <w:tcPr>
            <w:tcW w:w="3540" w:type="dxa"/>
            <w:vAlign w:val="center"/>
            <w:hideMark/>
          </w:tcPr>
          <w:p w14:paraId="607F72C6"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 xml:space="preserve">Drinking before or during early pregnancy </w:t>
            </w:r>
          </w:p>
        </w:tc>
        <w:tc>
          <w:tcPr>
            <w:tcW w:w="992" w:type="dxa"/>
            <w:shd w:val="clear" w:color="auto" w:fill="auto"/>
            <w:noWrap/>
            <w:vAlign w:val="center"/>
            <w:hideMark/>
          </w:tcPr>
          <w:p w14:paraId="1462F192" w14:textId="2758DA7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0.12</w:t>
            </w:r>
          </w:p>
        </w:tc>
        <w:tc>
          <w:tcPr>
            <w:tcW w:w="850" w:type="dxa"/>
            <w:shd w:val="clear" w:color="auto" w:fill="auto"/>
            <w:noWrap/>
            <w:vAlign w:val="center"/>
            <w:hideMark/>
          </w:tcPr>
          <w:p w14:paraId="32DA2723" w14:textId="16C10F9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851" w:type="dxa"/>
            <w:shd w:val="clear" w:color="auto" w:fill="auto"/>
            <w:noWrap/>
            <w:vAlign w:val="center"/>
            <w:hideMark/>
          </w:tcPr>
          <w:p w14:paraId="761C2CEC" w14:textId="077F2AC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1.08</w:t>
            </w:r>
          </w:p>
        </w:tc>
        <w:tc>
          <w:tcPr>
            <w:tcW w:w="992" w:type="dxa"/>
            <w:shd w:val="clear" w:color="auto" w:fill="auto"/>
            <w:noWrap/>
            <w:vAlign w:val="center"/>
            <w:hideMark/>
          </w:tcPr>
          <w:p w14:paraId="31F45751" w14:textId="349A07B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1.17</w:t>
            </w:r>
          </w:p>
        </w:tc>
        <w:tc>
          <w:tcPr>
            <w:tcW w:w="1140" w:type="dxa"/>
            <w:noWrap/>
            <w:vAlign w:val="center"/>
            <w:hideMark/>
          </w:tcPr>
          <w:p w14:paraId="05C68264" w14:textId="342235A0"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0217CA3A" w14:textId="77777777" w:rsidTr="00A37BEF">
        <w:tblPrEx>
          <w:jc w:val="left"/>
        </w:tblPrEx>
        <w:trPr>
          <w:trHeight w:val="576"/>
        </w:trPr>
        <w:tc>
          <w:tcPr>
            <w:tcW w:w="3540" w:type="dxa"/>
            <w:vAlign w:val="center"/>
            <w:hideMark/>
          </w:tcPr>
          <w:p w14:paraId="23978631" w14:textId="2399CF82"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Toxicants exposure</w:t>
            </w:r>
            <w:r w:rsidRPr="00A37BEF">
              <w:rPr>
                <w:rFonts w:ascii="Times New Roman" w:eastAsia="宋体" w:hAnsi="Times New Roman" w:cs="Times New Roman"/>
                <w:color w:val="000000"/>
                <w:sz w:val="21"/>
                <w:szCs w:val="21"/>
                <w:vertAlign w:val="superscript"/>
              </w:rPr>
              <w:t xml:space="preserve"> </w:t>
            </w:r>
            <w:r w:rsidRPr="00A37BEF">
              <w:rPr>
                <w:rFonts w:ascii="Times New Roman" w:eastAsia="宋体" w:hAnsi="Times New Roman" w:cs="Times New Roman"/>
                <w:b/>
                <w:bCs/>
                <w:color w:val="000000"/>
                <w:sz w:val="21"/>
                <w:szCs w:val="21"/>
              </w:rPr>
              <w:t xml:space="preserve">before or during early pregnancy </w:t>
            </w:r>
          </w:p>
        </w:tc>
        <w:tc>
          <w:tcPr>
            <w:tcW w:w="992" w:type="dxa"/>
            <w:shd w:val="clear" w:color="auto" w:fill="auto"/>
            <w:noWrap/>
            <w:vAlign w:val="center"/>
            <w:hideMark/>
          </w:tcPr>
          <w:p w14:paraId="0703D9B9" w14:textId="1426BA05"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0.23</w:t>
            </w:r>
          </w:p>
        </w:tc>
        <w:tc>
          <w:tcPr>
            <w:tcW w:w="850" w:type="dxa"/>
            <w:shd w:val="clear" w:color="auto" w:fill="auto"/>
            <w:noWrap/>
            <w:vAlign w:val="center"/>
            <w:hideMark/>
          </w:tcPr>
          <w:p w14:paraId="39C45278" w14:textId="2CBB10A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1.26</w:t>
            </w:r>
          </w:p>
        </w:tc>
        <w:tc>
          <w:tcPr>
            <w:tcW w:w="851" w:type="dxa"/>
            <w:shd w:val="clear" w:color="auto" w:fill="auto"/>
            <w:noWrap/>
            <w:vAlign w:val="center"/>
            <w:hideMark/>
          </w:tcPr>
          <w:p w14:paraId="3B9C8B47" w14:textId="1F7BCC4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1.18</w:t>
            </w:r>
          </w:p>
        </w:tc>
        <w:tc>
          <w:tcPr>
            <w:tcW w:w="992" w:type="dxa"/>
            <w:shd w:val="clear" w:color="auto" w:fill="auto"/>
            <w:noWrap/>
            <w:vAlign w:val="center"/>
            <w:hideMark/>
          </w:tcPr>
          <w:p w14:paraId="7F97F9C8" w14:textId="6B57F32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1.34</w:t>
            </w:r>
          </w:p>
        </w:tc>
        <w:tc>
          <w:tcPr>
            <w:tcW w:w="1140" w:type="dxa"/>
            <w:noWrap/>
            <w:vAlign w:val="center"/>
            <w:hideMark/>
          </w:tcPr>
          <w:p w14:paraId="04566971" w14:textId="2A20568F"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400CCBFE" w14:textId="77777777" w:rsidTr="00A37BEF">
        <w:tblPrEx>
          <w:jc w:val="left"/>
        </w:tblPrEx>
        <w:trPr>
          <w:trHeight w:val="1056"/>
        </w:trPr>
        <w:tc>
          <w:tcPr>
            <w:tcW w:w="3540" w:type="dxa"/>
            <w:vAlign w:val="center"/>
            <w:hideMark/>
          </w:tcPr>
          <w:p w14:paraId="65B5D30F"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 xml:space="preserve">Abstain from animal products or vegetables before or during early pregnancy  </w:t>
            </w:r>
          </w:p>
        </w:tc>
        <w:tc>
          <w:tcPr>
            <w:tcW w:w="992" w:type="dxa"/>
            <w:shd w:val="clear" w:color="auto" w:fill="auto"/>
            <w:noWrap/>
            <w:vAlign w:val="center"/>
            <w:hideMark/>
          </w:tcPr>
          <w:p w14:paraId="0B6EC4F1" w14:textId="28178CE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0.12</w:t>
            </w:r>
          </w:p>
        </w:tc>
        <w:tc>
          <w:tcPr>
            <w:tcW w:w="850" w:type="dxa"/>
            <w:shd w:val="clear" w:color="auto" w:fill="auto"/>
            <w:noWrap/>
            <w:vAlign w:val="center"/>
            <w:hideMark/>
          </w:tcPr>
          <w:p w14:paraId="3385F78A" w14:textId="2A84AE04"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851" w:type="dxa"/>
            <w:shd w:val="clear" w:color="auto" w:fill="auto"/>
            <w:noWrap/>
            <w:vAlign w:val="center"/>
            <w:hideMark/>
          </w:tcPr>
          <w:p w14:paraId="3576467F" w14:textId="3F14A938"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1.10</w:t>
            </w:r>
          </w:p>
        </w:tc>
        <w:tc>
          <w:tcPr>
            <w:tcW w:w="992" w:type="dxa"/>
            <w:shd w:val="clear" w:color="auto" w:fill="auto"/>
            <w:noWrap/>
            <w:vAlign w:val="center"/>
            <w:hideMark/>
          </w:tcPr>
          <w:p w14:paraId="157B360E" w14:textId="16AC940D"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1.15</w:t>
            </w:r>
          </w:p>
        </w:tc>
        <w:tc>
          <w:tcPr>
            <w:tcW w:w="1140" w:type="dxa"/>
            <w:noWrap/>
            <w:vAlign w:val="center"/>
            <w:hideMark/>
          </w:tcPr>
          <w:p w14:paraId="32D5683D" w14:textId="27E280E3"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00FC7542" w14:textId="77777777" w:rsidTr="00A37BEF">
        <w:tblPrEx>
          <w:jc w:val="left"/>
        </w:tblPrEx>
        <w:trPr>
          <w:trHeight w:val="528"/>
        </w:trPr>
        <w:tc>
          <w:tcPr>
            <w:tcW w:w="3540" w:type="dxa"/>
            <w:vAlign w:val="center"/>
            <w:hideMark/>
          </w:tcPr>
          <w:p w14:paraId="45FAB553"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 xml:space="preserve">Paternal smoking before or during early pregnancy </w:t>
            </w:r>
          </w:p>
        </w:tc>
        <w:tc>
          <w:tcPr>
            <w:tcW w:w="992" w:type="dxa"/>
            <w:shd w:val="clear" w:color="auto" w:fill="auto"/>
            <w:noWrap/>
            <w:vAlign w:val="center"/>
            <w:hideMark/>
          </w:tcPr>
          <w:p w14:paraId="3E0B1A21" w14:textId="75B86DD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0.12</w:t>
            </w:r>
          </w:p>
        </w:tc>
        <w:tc>
          <w:tcPr>
            <w:tcW w:w="850" w:type="dxa"/>
            <w:shd w:val="clear" w:color="auto" w:fill="auto"/>
            <w:noWrap/>
            <w:vAlign w:val="center"/>
            <w:hideMark/>
          </w:tcPr>
          <w:p w14:paraId="4AF629D2" w14:textId="3F5BD1DD"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1.13</w:t>
            </w:r>
          </w:p>
        </w:tc>
        <w:tc>
          <w:tcPr>
            <w:tcW w:w="851" w:type="dxa"/>
            <w:shd w:val="clear" w:color="auto" w:fill="auto"/>
            <w:noWrap/>
            <w:vAlign w:val="center"/>
            <w:hideMark/>
          </w:tcPr>
          <w:p w14:paraId="60AF4237" w14:textId="408EDAA2"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1.12</w:t>
            </w:r>
          </w:p>
        </w:tc>
        <w:tc>
          <w:tcPr>
            <w:tcW w:w="992" w:type="dxa"/>
            <w:shd w:val="clear" w:color="auto" w:fill="auto"/>
            <w:noWrap/>
            <w:vAlign w:val="center"/>
            <w:hideMark/>
          </w:tcPr>
          <w:p w14:paraId="3E8C2B85" w14:textId="43666067"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1.14</w:t>
            </w:r>
          </w:p>
        </w:tc>
        <w:tc>
          <w:tcPr>
            <w:tcW w:w="1140" w:type="dxa"/>
            <w:noWrap/>
            <w:vAlign w:val="center"/>
            <w:hideMark/>
          </w:tcPr>
          <w:p w14:paraId="226E6A9B" w14:textId="7730819C"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r w:rsidR="00A37BEF" w:rsidRPr="00A37BEF" w14:paraId="4EDE3E1B" w14:textId="77777777" w:rsidTr="00A37BEF">
        <w:tblPrEx>
          <w:jc w:val="left"/>
        </w:tblPrEx>
        <w:trPr>
          <w:trHeight w:val="576"/>
        </w:trPr>
        <w:tc>
          <w:tcPr>
            <w:tcW w:w="3540" w:type="dxa"/>
            <w:vAlign w:val="center"/>
            <w:hideMark/>
          </w:tcPr>
          <w:p w14:paraId="702B1A3F" w14:textId="77777777" w:rsidR="00A37BEF" w:rsidRPr="00A37BEF" w:rsidRDefault="00A37BEF" w:rsidP="00A37BEF">
            <w:pPr>
              <w:spacing w:after="0" w:line="240" w:lineRule="auto"/>
              <w:jc w:val="both"/>
              <w:rPr>
                <w:rFonts w:ascii="Times New Roman" w:eastAsia="宋体" w:hAnsi="Times New Roman" w:cs="Times New Roman"/>
                <w:b/>
                <w:bCs/>
                <w:color w:val="000000"/>
                <w:sz w:val="21"/>
                <w:szCs w:val="21"/>
              </w:rPr>
            </w:pPr>
            <w:r w:rsidRPr="00A37BEF">
              <w:rPr>
                <w:rFonts w:ascii="Times New Roman" w:eastAsia="宋体" w:hAnsi="Times New Roman" w:cs="Times New Roman"/>
                <w:b/>
                <w:bCs/>
                <w:color w:val="000000"/>
                <w:sz w:val="21"/>
                <w:szCs w:val="21"/>
              </w:rPr>
              <w:t>Paternal toxicants exposure</w:t>
            </w:r>
            <w:r w:rsidRPr="00A37BEF">
              <w:rPr>
                <w:rFonts w:ascii="Times New Roman" w:eastAsia="宋体" w:hAnsi="Times New Roman" w:cs="Times New Roman"/>
                <w:color w:val="000000"/>
                <w:sz w:val="21"/>
                <w:szCs w:val="21"/>
                <w:vertAlign w:val="superscript"/>
              </w:rPr>
              <w:t xml:space="preserve"> </w:t>
            </w:r>
            <w:r w:rsidRPr="00A37BEF">
              <w:rPr>
                <w:rFonts w:ascii="Times New Roman" w:eastAsia="宋体" w:hAnsi="Times New Roman" w:cs="Times New Roman"/>
                <w:b/>
                <w:bCs/>
                <w:color w:val="000000"/>
                <w:sz w:val="21"/>
                <w:szCs w:val="21"/>
              </w:rPr>
              <w:t>before pregnancy</w:t>
            </w:r>
          </w:p>
        </w:tc>
        <w:tc>
          <w:tcPr>
            <w:tcW w:w="992" w:type="dxa"/>
            <w:shd w:val="clear" w:color="auto" w:fill="auto"/>
            <w:noWrap/>
            <w:vAlign w:val="center"/>
            <w:hideMark/>
          </w:tcPr>
          <w:p w14:paraId="409AE8B6" w14:textId="498D2A4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0.13</w:t>
            </w:r>
          </w:p>
        </w:tc>
        <w:tc>
          <w:tcPr>
            <w:tcW w:w="850" w:type="dxa"/>
            <w:shd w:val="clear" w:color="auto" w:fill="auto"/>
            <w:noWrap/>
            <w:vAlign w:val="center"/>
            <w:hideMark/>
          </w:tcPr>
          <w:p w14:paraId="11DE5CDF" w14:textId="479CD8D6"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1.14</w:t>
            </w:r>
          </w:p>
        </w:tc>
        <w:tc>
          <w:tcPr>
            <w:tcW w:w="851" w:type="dxa"/>
            <w:shd w:val="clear" w:color="auto" w:fill="auto"/>
            <w:noWrap/>
            <w:vAlign w:val="center"/>
            <w:hideMark/>
          </w:tcPr>
          <w:p w14:paraId="1A9D86D2" w14:textId="67377629"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1.08</w:t>
            </w:r>
          </w:p>
        </w:tc>
        <w:tc>
          <w:tcPr>
            <w:tcW w:w="992" w:type="dxa"/>
            <w:shd w:val="clear" w:color="auto" w:fill="auto"/>
            <w:noWrap/>
            <w:vAlign w:val="center"/>
            <w:hideMark/>
          </w:tcPr>
          <w:p w14:paraId="2849D56C" w14:textId="55BCFCBA"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hAnsi="Times New Roman" w:cs="Times New Roman"/>
                <w:color w:val="000000"/>
                <w:sz w:val="21"/>
                <w:szCs w:val="21"/>
              </w:rPr>
              <w:t>1.20</w:t>
            </w:r>
          </w:p>
        </w:tc>
        <w:tc>
          <w:tcPr>
            <w:tcW w:w="1140" w:type="dxa"/>
            <w:noWrap/>
            <w:vAlign w:val="center"/>
            <w:hideMark/>
          </w:tcPr>
          <w:p w14:paraId="338D4D60" w14:textId="0272FB0E" w:rsidR="00A37BEF" w:rsidRPr="00A37BEF" w:rsidRDefault="00A37BEF" w:rsidP="00A37BEF">
            <w:pPr>
              <w:spacing w:after="0" w:line="240" w:lineRule="auto"/>
              <w:jc w:val="center"/>
              <w:rPr>
                <w:rFonts w:ascii="Times New Roman" w:eastAsia="宋体" w:hAnsi="Times New Roman" w:cs="Times New Roman"/>
                <w:color w:val="000000"/>
                <w:sz w:val="21"/>
                <w:szCs w:val="21"/>
              </w:rPr>
            </w:pPr>
            <w:r w:rsidRPr="00A37BEF">
              <w:rPr>
                <w:rFonts w:ascii="Times New Roman" w:eastAsia="宋体" w:hAnsi="Times New Roman" w:cs="Times New Roman"/>
                <w:color w:val="000000"/>
                <w:sz w:val="21"/>
                <w:szCs w:val="21"/>
              </w:rPr>
              <w:t>&lt;0.001</w:t>
            </w:r>
          </w:p>
        </w:tc>
      </w:tr>
    </w:tbl>
    <w:p w14:paraId="0B6A9906" w14:textId="63F48D11" w:rsidR="004704DF" w:rsidRPr="00FF60DB" w:rsidRDefault="004704DF" w:rsidP="000A00F9">
      <w:pPr>
        <w:pStyle w:val="ac"/>
        <w:rPr>
          <w:rFonts w:ascii="Times New Roman" w:hAnsi="Times New Roman" w:cs="Times New Roman"/>
          <w:sz w:val="21"/>
          <w:szCs w:val="21"/>
        </w:rPr>
        <w:sectPr w:rsidR="004704DF" w:rsidRPr="00FF60DB" w:rsidSect="00CA5BE2">
          <w:pgSz w:w="11906" w:h="16838"/>
          <w:pgMar w:top="1440" w:right="1800" w:bottom="1440" w:left="1800" w:header="851" w:footer="992" w:gutter="0"/>
          <w:lnNumType w:countBy="1"/>
          <w:cols w:space="425"/>
          <w:docGrid w:type="lines" w:linePitch="312"/>
        </w:sectPr>
      </w:pPr>
    </w:p>
    <w:p w14:paraId="337674EF" w14:textId="57F361CE" w:rsidR="002A7744" w:rsidRPr="00684FE7" w:rsidRDefault="002A7744" w:rsidP="002A7744">
      <w:pPr>
        <w:pStyle w:val="1"/>
        <w:rPr>
          <w:rFonts w:eastAsiaTheme="minorEastAsia"/>
        </w:rPr>
      </w:pPr>
      <w:bookmarkStart w:id="15" w:name="_Toc17295191"/>
      <w:bookmarkEnd w:id="0"/>
      <w:bookmarkEnd w:id="1"/>
      <w:bookmarkEnd w:id="2"/>
      <w:bookmarkEnd w:id="3"/>
      <w:bookmarkEnd w:id="14"/>
      <w:r w:rsidRPr="008C60E6">
        <w:lastRenderedPageBreak/>
        <w:t>Table</w:t>
      </w:r>
      <w:r w:rsidRPr="00C27ED2">
        <w:t xml:space="preserve"> S</w:t>
      </w:r>
      <w:r w:rsidR="00A37BEF">
        <w:t>3</w:t>
      </w:r>
      <w:r w:rsidRPr="00C27ED2">
        <w:t>. Associations between maternal original preconception hemoglobin concentrations and risk of spontaneous abortion</w:t>
      </w:r>
      <w:bookmarkEnd w:id="15"/>
    </w:p>
    <w:tbl>
      <w:tblPr>
        <w:tblStyle w:val="a9"/>
        <w:tblW w:w="1402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
        <w:gridCol w:w="1147"/>
        <w:gridCol w:w="1625"/>
        <w:gridCol w:w="1396"/>
        <w:gridCol w:w="872"/>
        <w:gridCol w:w="331"/>
        <w:gridCol w:w="1472"/>
        <w:gridCol w:w="934"/>
        <w:gridCol w:w="270"/>
        <w:gridCol w:w="1472"/>
        <w:gridCol w:w="907"/>
        <w:gridCol w:w="432"/>
        <w:gridCol w:w="1458"/>
        <w:gridCol w:w="804"/>
      </w:tblGrid>
      <w:tr w:rsidR="00352449" w14:paraId="7A5865D6" w14:textId="77777777" w:rsidTr="0048399B">
        <w:tc>
          <w:tcPr>
            <w:tcW w:w="909" w:type="dxa"/>
            <w:vMerge w:val="restart"/>
            <w:tcBorders>
              <w:top w:val="single" w:sz="4" w:space="0" w:color="auto"/>
              <w:bottom w:val="single" w:sz="4" w:space="0" w:color="auto"/>
            </w:tcBorders>
            <w:vAlign w:val="center"/>
          </w:tcPr>
          <w:p w14:paraId="6270C5D2" w14:textId="77777777" w:rsidR="00352449" w:rsidRPr="00352449" w:rsidRDefault="00352449" w:rsidP="00CB3DE7">
            <w:pPr>
              <w:spacing w:after="0" w:line="240" w:lineRule="auto"/>
              <w:jc w:val="center"/>
              <w:rPr>
                <w:rFonts w:ascii="Times New Roman" w:hAnsi="Times New Roman" w:cs="Times New Roman"/>
                <w:b/>
                <w:sz w:val="18"/>
                <w:szCs w:val="18"/>
              </w:rPr>
            </w:pPr>
            <w:bookmarkStart w:id="16" w:name="_Hlk531271409"/>
            <w:r w:rsidRPr="00352449">
              <w:rPr>
                <w:rFonts w:ascii="Times New Roman" w:hAnsi="Times New Roman" w:cs="Times New Roman" w:hint="eastAsia"/>
                <w:b/>
                <w:sz w:val="18"/>
                <w:szCs w:val="18"/>
              </w:rPr>
              <w:t>H</w:t>
            </w:r>
            <w:r w:rsidRPr="00352449">
              <w:rPr>
                <w:rFonts w:ascii="Times New Roman" w:hAnsi="Times New Roman" w:cs="Times New Roman"/>
                <w:b/>
                <w:sz w:val="18"/>
                <w:szCs w:val="18"/>
              </w:rPr>
              <w:t>b</w:t>
            </w:r>
            <w:r w:rsidRPr="00352449">
              <w:rPr>
                <w:rFonts w:ascii="Times New Roman" w:hAnsi="Times New Roman" w:cs="Times New Roman" w:hint="eastAsia"/>
                <w:b/>
                <w:sz w:val="18"/>
                <w:szCs w:val="18"/>
              </w:rPr>
              <w:t>,</w:t>
            </w:r>
            <w:r w:rsidRPr="00352449">
              <w:rPr>
                <w:rFonts w:ascii="Times New Roman" w:hAnsi="Times New Roman" w:cs="Times New Roman"/>
                <w:b/>
                <w:sz w:val="18"/>
                <w:szCs w:val="18"/>
              </w:rPr>
              <w:t xml:space="preserve"> g/L</w:t>
            </w:r>
          </w:p>
        </w:tc>
        <w:tc>
          <w:tcPr>
            <w:tcW w:w="1147" w:type="dxa"/>
            <w:vMerge w:val="restart"/>
            <w:tcBorders>
              <w:top w:val="single" w:sz="4" w:space="0" w:color="auto"/>
              <w:bottom w:val="single" w:sz="4" w:space="0" w:color="auto"/>
            </w:tcBorders>
          </w:tcPr>
          <w:p w14:paraId="4B7D19B3" w14:textId="7EA4BAEF"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b/>
                <w:bCs/>
                <w:sz w:val="18"/>
                <w:szCs w:val="18"/>
              </w:rPr>
              <w:t>No. of participants</w:t>
            </w:r>
          </w:p>
        </w:tc>
        <w:tc>
          <w:tcPr>
            <w:tcW w:w="1625" w:type="dxa"/>
            <w:vMerge w:val="restart"/>
            <w:tcBorders>
              <w:top w:val="single" w:sz="4" w:space="0" w:color="auto"/>
              <w:bottom w:val="single" w:sz="4" w:space="0" w:color="auto"/>
            </w:tcBorders>
            <w:vAlign w:val="center"/>
          </w:tcPr>
          <w:p w14:paraId="1B61F0B1" w14:textId="3C5607FC"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S</w:t>
            </w:r>
            <w:r w:rsidRPr="00352449">
              <w:rPr>
                <w:rFonts w:ascii="Times New Roman" w:hAnsi="Times New Roman" w:cs="Times New Roman"/>
                <w:b/>
                <w:sz w:val="18"/>
                <w:szCs w:val="18"/>
              </w:rPr>
              <w:t xml:space="preserve">A, </w:t>
            </w:r>
            <w:r w:rsidRPr="00352449">
              <w:rPr>
                <w:rFonts w:ascii="Times New Roman" w:hAnsi="Times New Roman" w:cs="Times New Roman" w:hint="eastAsia"/>
                <w:b/>
                <w:sz w:val="18"/>
                <w:szCs w:val="18"/>
              </w:rPr>
              <w:t>n</w:t>
            </w:r>
            <w:r w:rsidRPr="00352449">
              <w:rPr>
                <w:rFonts w:ascii="Times New Roman" w:hAnsi="Times New Roman" w:cs="Times New Roman"/>
                <w:b/>
                <w:sz w:val="18"/>
                <w:szCs w:val="18"/>
              </w:rPr>
              <w:t xml:space="preserve"> (%)</w:t>
            </w:r>
          </w:p>
        </w:tc>
        <w:tc>
          <w:tcPr>
            <w:tcW w:w="2268" w:type="dxa"/>
            <w:gridSpan w:val="2"/>
            <w:tcBorders>
              <w:top w:val="single" w:sz="4" w:space="0" w:color="auto"/>
              <w:bottom w:val="single" w:sz="4" w:space="0" w:color="auto"/>
            </w:tcBorders>
          </w:tcPr>
          <w:p w14:paraId="175B834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M</w:t>
            </w:r>
            <w:r w:rsidRPr="00352449">
              <w:rPr>
                <w:rFonts w:ascii="Times New Roman" w:hAnsi="Times New Roman" w:cs="Times New Roman"/>
                <w:b/>
                <w:sz w:val="18"/>
                <w:szCs w:val="18"/>
              </w:rPr>
              <w:t>odel A</w:t>
            </w:r>
          </w:p>
        </w:tc>
        <w:tc>
          <w:tcPr>
            <w:tcW w:w="331" w:type="dxa"/>
            <w:vMerge w:val="restart"/>
            <w:tcBorders>
              <w:top w:val="single" w:sz="4" w:space="0" w:color="auto"/>
              <w:bottom w:val="single" w:sz="4" w:space="0" w:color="auto"/>
            </w:tcBorders>
          </w:tcPr>
          <w:p w14:paraId="2CC71CFF" w14:textId="77777777" w:rsidR="00352449" w:rsidRPr="00352449" w:rsidRDefault="00352449" w:rsidP="00CB3DE7">
            <w:pPr>
              <w:spacing w:after="0" w:line="240" w:lineRule="auto"/>
              <w:jc w:val="center"/>
              <w:rPr>
                <w:rFonts w:ascii="Times New Roman" w:hAnsi="Times New Roman" w:cs="Times New Roman"/>
                <w:b/>
                <w:sz w:val="18"/>
                <w:szCs w:val="18"/>
              </w:rPr>
            </w:pPr>
          </w:p>
          <w:p w14:paraId="6DB027F1"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2406" w:type="dxa"/>
            <w:gridSpan w:val="2"/>
            <w:tcBorders>
              <w:top w:val="single" w:sz="4" w:space="0" w:color="auto"/>
              <w:bottom w:val="single" w:sz="4" w:space="0" w:color="auto"/>
            </w:tcBorders>
          </w:tcPr>
          <w:p w14:paraId="19F9496E"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M</w:t>
            </w:r>
            <w:r w:rsidRPr="00352449">
              <w:rPr>
                <w:rFonts w:ascii="Times New Roman" w:hAnsi="Times New Roman" w:cs="Times New Roman"/>
                <w:b/>
                <w:sz w:val="18"/>
                <w:szCs w:val="18"/>
              </w:rPr>
              <w:t>odel B</w:t>
            </w:r>
          </w:p>
        </w:tc>
        <w:tc>
          <w:tcPr>
            <w:tcW w:w="270" w:type="dxa"/>
            <w:vMerge w:val="restart"/>
            <w:tcBorders>
              <w:top w:val="single" w:sz="4" w:space="0" w:color="auto"/>
              <w:bottom w:val="single" w:sz="4" w:space="0" w:color="auto"/>
            </w:tcBorders>
          </w:tcPr>
          <w:p w14:paraId="0B82C4A0"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2379" w:type="dxa"/>
            <w:gridSpan w:val="2"/>
            <w:tcBorders>
              <w:top w:val="single" w:sz="4" w:space="0" w:color="auto"/>
              <w:bottom w:val="single" w:sz="4" w:space="0" w:color="auto"/>
            </w:tcBorders>
          </w:tcPr>
          <w:p w14:paraId="32BDE26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M</w:t>
            </w:r>
            <w:r w:rsidRPr="00352449">
              <w:rPr>
                <w:rFonts w:ascii="Times New Roman" w:hAnsi="Times New Roman" w:cs="Times New Roman"/>
                <w:b/>
                <w:sz w:val="18"/>
                <w:szCs w:val="18"/>
              </w:rPr>
              <w:t>odel C</w:t>
            </w:r>
          </w:p>
        </w:tc>
        <w:tc>
          <w:tcPr>
            <w:tcW w:w="432" w:type="dxa"/>
            <w:vMerge w:val="restart"/>
            <w:tcBorders>
              <w:top w:val="single" w:sz="4" w:space="0" w:color="auto"/>
              <w:bottom w:val="single" w:sz="4" w:space="0" w:color="auto"/>
            </w:tcBorders>
          </w:tcPr>
          <w:p w14:paraId="39A44132"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2262" w:type="dxa"/>
            <w:gridSpan w:val="2"/>
            <w:tcBorders>
              <w:top w:val="single" w:sz="4" w:space="0" w:color="auto"/>
              <w:bottom w:val="single" w:sz="4" w:space="0" w:color="auto"/>
            </w:tcBorders>
          </w:tcPr>
          <w:p w14:paraId="6D65ED95"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Mo</w:t>
            </w:r>
            <w:r w:rsidRPr="00352449">
              <w:rPr>
                <w:rFonts w:ascii="Times New Roman" w:hAnsi="Times New Roman" w:cs="Times New Roman"/>
                <w:b/>
                <w:sz w:val="18"/>
                <w:szCs w:val="18"/>
              </w:rPr>
              <w:t>del D</w:t>
            </w:r>
          </w:p>
        </w:tc>
      </w:tr>
      <w:tr w:rsidR="0048399B" w14:paraId="68F9A5EE" w14:textId="77777777" w:rsidTr="0048399B">
        <w:tc>
          <w:tcPr>
            <w:tcW w:w="909" w:type="dxa"/>
            <w:vMerge/>
            <w:tcBorders>
              <w:top w:val="single" w:sz="4" w:space="0" w:color="auto"/>
              <w:bottom w:val="single" w:sz="4" w:space="0" w:color="auto"/>
            </w:tcBorders>
          </w:tcPr>
          <w:p w14:paraId="2C47B48F"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147" w:type="dxa"/>
            <w:vMerge/>
            <w:tcBorders>
              <w:top w:val="single" w:sz="4" w:space="0" w:color="auto"/>
              <w:bottom w:val="single" w:sz="4" w:space="0" w:color="auto"/>
            </w:tcBorders>
          </w:tcPr>
          <w:p w14:paraId="24DE4709"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625" w:type="dxa"/>
            <w:vMerge/>
            <w:tcBorders>
              <w:top w:val="single" w:sz="4" w:space="0" w:color="auto"/>
              <w:bottom w:val="single" w:sz="4" w:space="0" w:color="auto"/>
            </w:tcBorders>
          </w:tcPr>
          <w:p w14:paraId="55E6A87E" w14:textId="194FC8FD" w:rsidR="00352449" w:rsidRPr="00352449" w:rsidRDefault="00352449" w:rsidP="00CB3DE7">
            <w:pPr>
              <w:spacing w:after="0" w:line="240" w:lineRule="auto"/>
              <w:jc w:val="center"/>
              <w:rPr>
                <w:rFonts w:ascii="Times New Roman" w:hAnsi="Times New Roman" w:cs="Times New Roman"/>
                <w:b/>
                <w:sz w:val="18"/>
                <w:szCs w:val="18"/>
              </w:rPr>
            </w:pPr>
          </w:p>
        </w:tc>
        <w:tc>
          <w:tcPr>
            <w:tcW w:w="1396" w:type="dxa"/>
            <w:tcBorders>
              <w:top w:val="single" w:sz="4" w:space="0" w:color="auto"/>
              <w:bottom w:val="single" w:sz="4" w:space="0" w:color="auto"/>
            </w:tcBorders>
          </w:tcPr>
          <w:p w14:paraId="0CDABBC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O</w:t>
            </w:r>
            <w:r w:rsidRPr="00352449">
              <w:rPr>
                <w:rFonts w:ascii="Times New Roman" w:hAnsi="Times New Roman" w:cs="Times New Roman"/>
                <w:b/>
                <w:sz w:val="18"/>
                <w:szCs w:val="18"/>
              </w:rPr>
              <w:t>R (95% CI)</w:t>
            </w:r>
          </w:p>
        </w:tc>
        <w:tc>
          <w:tcPr>
            <w:tcW w:w="872" w:type="dxa"/>
            <w:tcBorders>
              <w:top w:val="single" w:sz="4" w:space="0" w:color="auto"/>
              <w:bottom w:val="single" w:sz="4" w:space="0" w:color="auto"/>
            </w:tcBorders>
          </w:tcPr>
          <w:p w14:paraId="3E615D4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i/>
                <w:sz w:val="18"/>
                <w:szCs w:val="18"/>
              </w:rPr>
              <w:t>P</w:t>
            </w:r>
            <w:r w:rsidRPr="00352449">
              <w:rPr>
                <w:rFonts w:ascii="Times New Roman" w:hAnsi="Times New Roman" w:cs="Times New Roman"/>
                <w:b/>
                <w:sz w:val="18"/>
                <w:szCs w:val="18"/>
              </w:rPr>
              <w:t xml:space="preserve"> value</w:t>
            </w:r>
          </w:p>
        </w:tc>
        <w:tc>
          <w:tcPr>
            <w:tcW w:w="331" w:type="dxa"/>
            <w:vMerge/>
            <w:tcBorders>
              <w:top w:val="single" w:sz="4" w:space="0" w:color="auto"/>
              <w:bottom w:val="single" w:sz="4" w:space="0" w:color="auto"/>
            </w:tcBorders>
          </w:tcPr>
          <w:p w14:paraId="38449DA0"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tcBorders>
              <w:top w:val="single" w:sz="4" w:space="0" w:color="auto"/>
              <w:bottom w:val="single" w:sz="4" w:space="0" w:color="auto"/>
            </w:tcBorders>
          </w:tcPr>
          <w:p w14:paraId="3B5FD06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O</w:t>
            </w:r>
            <w:r w:rsidRPr="00352449">
              <w:rPr>
                <w:rFonts w:ascii="Times New Roman" w:hAnsi="Times New Roman" w:cs="Times New Roman"/>
                <w:b/>
                <w:sz w:val="18"/>
                <w:szCs w:val="18"/>
              </w:rPr>
              <w:t>R (95% CI)</w:t>
            </w:r>
          </w:p>
        </w:tc>
        <w:tc>
          <w:tcPr>
            <w:tcW w:w="934" w:type="dxa"/>
            <w:tcBorders>
              <w:top w:val="single" w:sz="4" w:space="0" w:color="auto"/>
              <w:bottom w:val="single" w:sz="4" w:space="0" w:color="auto"/>
            </w:tcBorders>
          </w:tcPr>
          <w:p w14:paraId="65C9D72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i/>
                <w:sz w:val="18"/>
                <w:szCs w:val="18"/>
              </w:rPr>
              <w:t>P</w:t>
            </w:r>
            <w:r w:rsidRPr="00352449">
              <w:rPr>
                <w:rFonts w:ascii="Times New Roman" w:hAnsi="Times New Roman" w:cs="Times New Roman"/>
                <w:b/>
                <w:sz w:val="18"/>
                <w:szCs w:val="18"/>
              </w:rPr>
              <w:t xml:space="preserve"> value</w:t>
            </w:r>
          </w:p>
        </w:tc>
        <w:tc>
          <w:tcPr>
            <w:tcW w:w="270" w:type="dxa"/>
            <w:vMerge/>
            <w:tcBorders>
              <w:top w:val="single" w:sz="4" w:space="0" w:color="auto"/>
              <w:bottom w:val="single" w:sz="4" w:space="0" w:color="auto"/>
            </w:tcBorders>
          </w:tcPr>
          <w:p w14:paraId="0B4EE82E"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tcBorders>
              <w:top w:val="single" w:sz="4" w:space="0" w:color="auto"/>
              <w:bottom w:val="single" w:sz="4" w:space="0" w:color="auto"/>
            </w:tcBorders>
          </w:tcPr>
          <w:p w14:paraId="6D2DE25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O</w:t>
            </w:r>
            <w:r w:rsidRPr="00352449">
              <w:rPr>
                <w:rFonts w:ascii="Times New Roman" w:hAnsi="Times New Roman" w:cs="Times New Roman"/>
                <w:b/>
                <w:sz w:val="18"/>
                <w:szCs w:val="18"/>
              </w:rPr>
              <w:t>R (95% CI)</w:t>
            </w:r>
          </w:p>
        </w:tc>
        <w:tc>
          <w:tcPr>
            <w:tcW w:w="907" w:type="dxa"/>
            <w:tcBorders>
              <w:top w:val="single" w:sz="4" w:space="0" w:color="auto"/>
              <w:bottom w:val="single" w:sz="4" w:space="0" w:color="auto"/>
            </w:tcBorders>
          </w:tcPr>
          <w:p w14:paraId="1451BF5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i/>
                <w:sz w:val="18"/>
                <w:szCs w:val="18"/>
              </w:rPr>
              <w:t>P</w:t>
            </w:r>
            <w:r w:rsidRPr="00352449">
              <w:rPr>
                <w:rFonts w:ascii="Times New Roman" w:hAnsi="Times New Roman" w:cs="Times New Roman"/>
                <w:b/>
                <w:sz w:val="18"/>
                <w:szCs w:val="18"/>
              </w:rPr>
              <w:t xml:space="preserve"> value</w:t>
            </w:r>
          </w:p>
        </w:tc>
        <w:tc>
          <w:tcPr>
            <w:tcW w:w="432" w:type="dxa"/>
            <w:vMerge/>
            <w:tcBorders>
              <w:top w:val="single" w:sz="4" w:space="0" w:color="auto"/>
              <w:bottom w:val="single" w:sz="4" w:space="0" w:color="auto"/>
            </w:tcBorders>
          </w:tcPr>
          <w:p w14:paraId="1F270178"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58" w:type="dxa"/>
            <w:tcBorders>
              <w:top w:val="single" w:sz="4" w:space="0" w:color="auto"/>
              <w:bottom w:val="single" w:sz="4" w:space="0" w:color="auto"/>
            </w:tcBorders>
          </w:tcPr>
          <w:p w14:paraId="3670124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O</w:t>
            </w:r>
            <w:r w:rsidRPr="00352449">
              <w:rPr>
                <w:rFonts w:ascii="Times New Roman" w:hAnsi="Times New Roman" w:cs="Times New Roman"/>
                <w:b/>
                <w:sz w:val="18"/>
                <w:szCs w:val="18"/>
              </w:rPr>
              <w:t>R (95% CI)</w:t>
            </w:r>
          </w:p>
        </w:tc>
        <w:tc>
          <w:tcPr>
            <w:tcW w:w="804" w:type="dxa"/>
            <w:tcBorders>
              <w:top w:val="single" w:sz="4" w:space="0" w:color="auto"/>
              <w:bottom w:val="single" w:sz="4" w:space="0" w:color="auto"/>
            </w:tcBorders>
          </w:tcPr>
          <w:p w14:paraId="047A757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i/>
                <w:sz w:val="18"/>
                <w:szCs w:val="18"/>
              </w:rPr>
              <w:t>P</w:t>
            </w:r>
            <w:r w:rsidRPr="00352449">
              <w:rPr>
                <w:rFonts w:ascii="Times New Roman" w:hAnsi="Times New Roman" w:cs="Times New Roman"/>
                <w:b/>
                <w:sz w:val="18"/>
                <w:szCs w:val="18"/>
              </w:rPr>
              <w:t xml:space="preserve"> value</w:t>
            </w:r>
          </w:p>
        </w:tc>
      </w:tr>
      <w:bookmarkEnd w:id="16"/>
      <w:tr w:rsidR="00352449" w14:paraId="05901637" w14:textId="77777777" w:rsidTr="0048399B">
        <w:tc>
          <w:tcPr>
            <w:tcW w:w="909" w:type="dxa"/>
            <w:tcBorders>
              <w:top w:val="single" w:sz="4" w:space="0" w:color="auto"/>
            </w:tcBorders>
          </w:tcPr>
          <w:p w14:paraId="4C5F88C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hint="eastAsia"/>
                <w:b/>
                <w:sz w:val="18"/>
                <w:szCs w:val="18"/>
              </w:rPr>
              <w:t>C</w:t>
            </w:r>
            <w:r w:rsidRPr="00352449">
              <w:rPr>
                <w:rFonts w:ascii="Times New Roman" w:hAnsi="Times New Roman" w:cs="Times New Roman"/>
                <w:b/>
                <w:sz w:val="18"/>
                <w:szCs w:val="18"/>
              </w:rPr>
              <w:t>lass I</w:t>
            </w:r>
          </w:p>
        </w:tc>
        <w:tc>
          <w:tcPr>
            <w:tcW w:w="1147" w:type="dxa"/>
            <w:tcBorders>
              <w:top w:val="single" w:sz="4" w:space="0" w:color="auto"/>
            </w:tcBorders>
          </w:tcPr>
          <w:p w14:paraId="0F7D3834" w14:textId="77777777" w:rsidR="00352449" w:rsidRPr="00352449" w:rsidRDefault="00352449" w:rsidP="00CB3DE7">
            <w:pPr>
              <w:spacing w:after="0" w:line="240" w:lineRule="auto"/>
              <w:rPr>
                <w:rFonts w:ascii="Times New Roman" w:hAnsi="Times New Roman" w:cs="Times New Roman"/>
                <w:b/>
                <w:sz w:val="18"/>
                <w:szCs w:val="18"/>
              </w:rPr>
            </w:pPr>
          </w:p>
        </w:tc>
        <w:tc>
          <w:tcPr>
            <w:tcW w:w="1625" w:type="dxa"/>
            <w:tcBorders>
              <w:top w:val="single" w:sz="4" w:space="0" w:color="auto"/>
            </w:tcBorders>
          </w:tcPr>
          <w:p w14:paraId="080F3B06" w14:textId="7E57F5CA" w:rsidR="00352449" w:rsidRPr="00352449" w:rsidRDefault="00352449" w:rsidP="00CB3DE7">
            <w:pPr>
              <w:spacing w:after="0" w:line="240" w:lineRule="auto"/>
              <w:rPr>
                <w:rFonts w:ascii="Times New Roman" w:hAnsi="Times New Roman" w:cs="Times New Roman"/>
                <w:b/>
                <w:sz w:val="18"/>
                <w:szCs w:val="18"/>
              </w:rPr>
            </w:pPr>
          </w:p>
        </w:tc>
        <w:tc>
          <w:tcPr>
            <w:tcW w:w="1396" w:type="dxa"/>
            <w:tcBorders>
              <w:top w:val="single" w:sz="4" w:space="0" w:color="auto"/>
            </w:tcBorders>
          </w:tcPr>
          <w:p w14:paraId="4B580AE7"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872" w:type="dxa"/>
            <w:tcBorders>
              <w:top w:val="single" w:sz="4" w:space="0" w:color="auto"/>
            </w:tcBorders>
          </w:tcPr>
          <w:p w14:paraId="0BA722D4"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331" w:type="dxa"/>
            <w:tcBorders>
              <w:top w:val="single" w:sz="4" w:space="0" w:color="auto"/>
            </w:tcBorders>
          </w:tcPr>
          <w:p w14:paraId="25EFC980"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tcBorders>
              <w:top w:val="single" w:sz="4" w:space="0" w:color="auto"/>
            </w:tcBorders>
          </w:tcPr>
          <w:p w14:paraId="7B120CF6"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934" w:type="dxa"/>
            <w:tcBorders>
              <w:top w:val="single" w:sz="4" w:space="0" w:color="auto"/>
            </w:tcBorders>
          </w:tcPr>
          <w:p w14:paraId="7E8834EC"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270" w:type="dxa"/>
            <w:tcBorders>
              <w:top w:val="single" w:sz="4" w:space="0" w:color="auto"/>
            </w:tcBorders>
          </w:tcPr>
          <w:p w14:paraId="4A632FCE"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tcBorders>
              <w:top w:val="single" w:sz="4" w:space="0" w:color="auto"/>
            </w:tcBorders>
          </w:tcPr>
          <w:p w14:paraId="5A2DC53B"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907" w:type="dxa"/>
            <w:tcBorders>
              <w:top w:val="single" w:sz="4" w:space="0" w:color="auto"/>
            </w:tcBorders>
          </w:tcPr>
          <w:p w14:paraId="28F448A5"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432" w:type="dxa"/>
            <w:tcBorders>
              <w:top w:val="single" w:sz="4" w:space="0" w:color="auto"/>
            </w:tcBorders>
          </w:tcPr>
          <w:p w14:paraId="3E939E1C"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58" w:type="dxa"/>
            <w:tcBorders>
              <w:top w:val="single" w:sz="4" w:space="0" w:color="auto"/>
            </w:tcBorders>
          </w:tcPr>
          <w:p w14:paraId="40256C8B"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804" w:type="dxa"/>
            <w:tcBorders>
              <w:top w:val="single" w:sz="4" w:space="0" w:color="auto"/>
            </w:tcBorders>
          </w:tcPr>
          <w:p w14:paraId="76C1D833" w14:textId="77777777" w:rsidR="00352449" w:rsidRPr="00352449" w:rsidRDefault="00352449" w:rsidP="00CB3DE7">
            <w:pPr>
              <w:spacing w:after="0" w:line="240" w:lineRule="auto"/>
              <w:jc w:val="center"/>
              <w:rPr>
                <w:rFonts w:ascii="Times New Roman" w:hAnsi="Times New Roman" w:cs="Times New Roman"/>
                <w:b/>
                <w:sz w:val="18"/>
                <w:szCs w:val="18"/>
              </w:rPr>
            </w:pPr>
          </w:p>
        </w:tc>
      </w:tr>
      <w:tr w:rsidR="00352449" w14:paraId="5FBDBF8A" w14:textId="77777777" w:rsidTr="0048399B">
        <w:tc>
          <w:tcPr>
            <w:tcW w:w="909" w:type="dxa"/>
          </w:tcPr>
          <w:p w14:paraId="03B0EEDC"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hint="eastAsia"/>
                <w:sz w:val="18"/>
                <w:szCs w:val="18"/>
              </w:rPr>
              <w:t>&lt;</w:t>
            </w:r>
            <w:r w:rsidRPr="00352449">
              <w:rPr>
                <w:rFonts w:ascii="Times New Roman" w:hAnsi="Times New Roman" w:cs="Times New Roman"/>
                <w:sz w:val="18"/>
                <w:szCs w:val="18"/>
              </w:rPr>
              <w:t>100</w:t>
            </w:r>
          </w:p>
        </w:tc>
        <w:tc>
          <w:tcPr>
            <w:tcW w:w="1147" w:type="dxa"/>
          </w:tcPr>
          <w:p w14:paraId="5F6B2B82" w14:textId="48577A52" w:rsidR="00352449" w:rsidRPr="00352449" w:rsidRDefault="003B6C31" w:rsidP="003B6C31">
            <w:pPr>
              <w:spacing w:after="0" w:line="240" w:lineRule="auto"/>
              <w:ind w:rightChars="62" w:right="136"/>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2</w:t>
            </w:r>
            <w:r>
              <w:rPr>
                <w:rFonts w:ascii="Times New Roman" w:hAnsi="Times New Roman" w:cs="Times New Roman"/>
                <w:color w:val="000000"/>
                <w:sz w:val="18"/>
                <w:szCs w:val="18"/>
              </w:rPr>
              <w:t>72047</w:t>
            </w:r>
          </w:p>
        </w:tc>
        <w:tc>
          <w:tcPr>
            <w:tcW w:w="1625" w:type="dxa"/>
            <w:shd w:val="clear" w:color="auto" w:fill="auto"/>
            <w:vAlign w:val="center"/>
          </w:tcPr>
          <w:p w14:paraId="35C82E36" w14:textId="51E1D312"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hAnsi="Times New Roman" w:cs="Times New Roman"/>
                <w:color w:val="000000"/>
                <w:sz w:val="18"/>
                <w:szCs w:val="18"/>
              </w:rPr>
              <w:t>5789 (2.13)</w:t>
            </w:r>
          </w:p>
        </w:tc>
        <w:tc>
          <w:tcPr>
            <w:tcW w:w="1396" w:type="dxa"/>
            <w:shd w:val="clear" w:color="auto" w:fill="auto"/>
            <w:vAlign w:val="center"/>
          </w:tcPr>
          <w:p w14:paraId="5BA1A19C"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0.83 (0.81-0.85)</w:t>
            </w:r>
          </w:p>
        </w:tc>
        <w:tc>
          <w:tcPr>
            <w:tcW w:w="872" w:type="dxa"/>
            <w:shd w:val="clear" w:color="auto" w:fill="auto"/>
            <w:vAlign w:val="center"/>
          </w:tcPr>
          <w:p w14:paraId="62C1CF43"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331" w:type="dxa"/>
            <w:shd w:val="clear" w:color="auto" w:fill="auto"/>
            <w:vAlign w:val="center"/>
          </w:tcPr>
          <w:p w14:paraId="40392544"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6B57791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0.82 (0.80-0.84)</w:t>
            </w:r>
          </w:p>
        </w:tc>
        <w:tc>
          <w:tcPr>
            <w:tcW w:w="934" w:type="dxa"/>
            <w:shd w:val="clear" w:color="auto" w:fill="auto"/>
            <w:vAlign w:val="center"/>
          </w:tcPr>
          <w:p w14:paraId="15CC797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270" w:type="dxa"/>
            <w:shd w:val="clear" w:color="auto" w:fill="auto"/>
            <w:vAlign w:val="center"/>
          </w:tcPr>
          <w:p w14:paraId="605B85B1"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3224C67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0.82 (0.79-0.84)</w:t>
            </w:r>
          </w:p>
        </w:tc>
        <w:tc>
          <w:tcPr>
            <w:tcW w:w="907" w:type="dxa"/>
            <w:shd w:val="clear" w:color="auto" w:fill="auto"/>
            <w:vAlign w:val="center"/>
          </w:tcPr>
          <w:p w14:paraId="47DFBEE4"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432" w:type="dxa"/>
            <w:shd w:val="clear" w:color="auto" w:fill="auto"/>
            <w:vAlign w:val="center"/>
          </w:tcPr>
          <w:p w14:paraId="6DAB18FA"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57EA1B17"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hAnsi="Times New Roman" w:cs="Times New Roman"/>
                <w:color w:val="000000"/>
                <w:sz w:val="18"/>
                <w:szCs w:val="18"/>
              </w:rPr>
              <w:t>0.82 (0.80-0.85)</w:t>
            </w:r>
          </w:p>
        </w:tc>
        <w:tc>
          <w:tcPr>
            <w:tcW w:w="804" w:type="dxa"/>
            <w:shd w:val="clear" w:color="auto" w:fill="auto"/>
            <w:vAlign w:val="center"/>
          </w:tcPr>
          <w:p w14:paraId="4B1E2D54"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hAnsi="Times New Roman" w:cs="Times New Roman"/>
                <w:color w:val="000000"/>
                <w:sz w:val="18"/>
                <w:szCs w:val="18"/>
              </w:rPr>
              <w:t>&lt;0.001</w:t>
            </w:r>
          </w:p>
        </w:tc>
      </w:tr>
      <w:tr w:rsidR="00352449" w14:paraId="02986528" w14:textId="77777777" w:rsidTr="0048399B">
        <w:tc>
          <w:tcPr>
            <w:tcW w:w="909" w:type="dxa"/>
          </w:tcPr>
          <w:p w14:paraId="0D69EAAD"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hint="eastAsia"/>
                <w:sz w:val="18"/>
                <w:szCs w:val="18"/>
              </w:rPr>
              <w:t>1</w:t>
            </w:r>
            <w:r w:rsidRPr="00352449">
              <w:rPr>
                <w:rFonts w:ascii="Times New Roman" w:hAnsi="Times New Roman" w:cs="Times New Roman"/>
                <w:sz w:val="18"/>
                <w:szCs w:val="18"/>
              </w:rPr>
              <w:t>10-149</w:t>
            </w:r>
          </w:p>
        </w:tc>
        <w:tc>
          <w:tcPr>
            <w:tcW w:w="1147" w:type="dxa"/>
          </w:tcPr>
          <w:p w14:paraId="656C1283" w14:textId="4913C673" w:rsidR="00352449" w:rsidRPr="00352449" w:rsidRDefault="003B6C31" w:rsidP="003B6C31">
            <w:pPr>
              <w:spacing w:after="0" w:line="240" w:lineRule="auto"/>
              <w:ind w:rightChars="62" w:right="136"/>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3</w:t>
            </w:r>
            <w:r>
              <w:rPr>
                <w:rFonts w:ascii="Times New Roman" w:hAnsi="Times New Roman" w:cs="Times New Roman"/>
                <w:color w:val="000000"/>
                <w:sz w:val="18"/>
                <w:szCs w:val="18"/>
              </w:rPr>
              <w:t>479116</w:t>
            </w:r>
          </w:p>
        </w:tc>
        <w:tc>
          <w:tcPr>
            <w:tcW w:w="1625" w:type="dxa"/>
            <w:shd w:val="clear" w:color="auto" w:fill="auto"/>
            <w:vAlign w:val="center"/>
          </w:tcPr>
          <w:p w14:paraId="335CA4A6" w14:textId="2D710F7E"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hAnsi="Times New Roman" w:cs="Times New Roman"/>
                <w:color w:val="000000"/>
                <w:sz w:val="18"/>
                <w:szCs w:val="18"/>
              </w:rPr>
              <w:t>89149 (2.56)</w:t>
            </w:r>
          </w:p>
        </w:tc>
        <w:tc>
          <w:tcPr>
            <w:tcW w:w="1396" w:type="dxa"/>
            <w:shd w:val="clear" w:color="auto" w:fill="auto"/>
            <w:vAlign w:val="center"/>
          </w:tcPr>
          <w:p w14:paraId="042537D2"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w:t>
            </w:r>
          </w:p>
        </w:tc>
        <w:tc>
          <w:tcPr>
            <w:tcW w:w="872" w:type="dxa"/>
            <w:shd w:val="clear" w:color="auto" w:fill="auto"/>
            <w:vAlign w:val="center"/>
          </w:tcPr>
          <w:p w14:paraId="22DB19A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w:t>
            </w:r>
          </w:p>
        </w:tc>
        <w:tc>
          <w:tcPr>
            <w:tcW w:w="331" w:type="dxa"/>
            <w:shd w:val="clear" w:color="auto" w:fill="auto"/>
            <w:vAlign w:val="center"/>
          </w:tcPr>
          <w:p w14:paraId="4A73F582"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5D9E4DE6"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w:t>
            </w:r>
          </w:p>
        </w:tc>
        <w:tc>
          <w:tcPr>
            <w:tcW w:w="934" w:type="dxa"/>
            <w:shd w:val="clear" w:color="auto" w:fill="auto"/>
            <w:vAlign w:val="center"/>
          </w:tcPr>
          <w:p w14:paraId="1D1F49F2"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w:t>
            </w:r>
          </w:p>
        </w:tc>
        <w:tc>
          <w:tcPr>
            <w:tcW w:w="270" w:type="dxa"/>
            <w:shd w:val="clear" w:color="auto" w:fill="auto"/>
            <w:vAlign w:val="center"/>
          </w:tcPr>
          <w:p w14:paraId="54649723"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32070BD5"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w:t>
            </w:r>
          </w:p>
        </w:tc>
        <w:tc>
          <w:tcPr>
            <w:tcW w:w="907" w:type="dxa"/>
            <w:shd w:val="clear" w:color="auto" w:fill="auto"/>
            <w:vAlign w:val="center"/>
          </w:tcPr>
          <w:p w14:paraId="535DB65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w:t>
            </w:r>
          </w:p>
        </w:tc>
        <w:tc>
          <w:tcPr>
            <w:tcW w:w="432" w:type="dxa"/>
            <w:shd w:val="clear" w:color="auto" w:fill="auto"/>
            <w:vAlign w:val="center"/>
          </w:tcPr>
          <w:p w14:paraId="4D29A1F1"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58" w:type="dxa"/>
            <w:shd w:val="clear" w:color="auto" w:fill="auto"/>
            <w:vAlign w:val="center"/>
          </w:tcPr>
          <w:p w14:paraId="51366F12"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w:t>
            </w:r>
          </w:p>
        </w:tc>
        <w:tc>
          <w:tcPr>
            <w:tcW w:w="804" w:type="dxa"/>
            <w:shd w:val="clear" w:color="auto" w:fill="auto"/>
            <w:vAlign w:val="center"/>
          </w:tcPr>
          <w:p w14:paraId="304FDB2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w:t>
            </w:r>
          </w:p>
        </w:tc>
      </w:tr>
      <w:tr w:rsidR="00352449" w14:paraId="5884E963" w14:textId="77777777" w:rsidTr="0048399B">
        <w:tc>
          <w:tcPr>
            <w:tcW w:w="909" w:type="dxa"/>
          </w:tcPr>
          <w:p w14:paraId="2B6D6329"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hint="eastAsia"/>
                <w:sz w:val="18"/>
                <w:szCs w:val="18"/>
              </w:rPr>
              <w:t>≥</w:t>
            </w:r>
            <w:r w:rsidRPr="00352449">
              <w:rPr>
                <w:rFonts w:ascii="Times New Roman" w:hAnsi="Times New Roman" w:cs="Times New Roman"/>
                <w:sz w:val="18"/>
                <w:szCs w:val="18"/>
              </w:rPr>
              <w:t>150</w:t>
            </w:r>
          </w:p>
        </w:tc>
        <w:tc>
          <w:tcPr>
            <w:tcW w:w="1147" w:type="dxa"/>
          </w:tcPr>
          <w:p w14:paraId="252CF226" w14:textId="23440B62" w:rsidR="00352449" w:rsidRPr="00352449" w:rsidRDefault="003B6C31" w:rsidP="003B6C31">
            <w:pPr>
              <w:spacing w:after="0" w:line="240" w:lineRule="auto"/>
              <w:ind w:rightChars="62" w:right="136"/>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2</w:t>
            </w:r>
            <w:r>
              <w:rPr>
                <w:rFonts w:ascii="Times New Roman" w:hAnsi="Times New Roman" w:cs="Times New Roman"/>
                <w:color w:val="000000"/>
                <w:sz w:val="18"/>
                <w:szCs w:val="18"/>
              </w:rPr>
              <w:t>20265</w:t>
            </w:r>
          </w:p>
        </w:tc>
        <w:tc>
          <w:tcPr>
            <w:tcW w:w="1625" w:type="dxa"/>
            <w:shd w:val="clear" w:color="auto" w:fill="auto"/>
            <w:vAlign w:val="center"/>
          </w:tcPr>
          <w:p w14:paraId="1E81D525" w14:textId="7E0F1F33"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hAnsi="Times New Roman" w:cs="Times New Roman"/>
                <w:color w:val="000000"/>
                <w:sz w:val="18"/>
                <w:szCs w:val="18"/>
              </w:rPr>
              <w:t>6762 (3.07)</w:t>
            </w:r>
          </w:p>
        </w:tc>
        <w:tc>
          <w:tcPr>
            <w:tcW w:w="1396" w:type="dxa"/>
            <w:shd w:val="clear" w:color="auto" w:fill="auto"/>
            <w:vAlign w:val="center"/>
          </w:tcPr>
          <w:p w14:paraId="75DAAE3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1.2 (1.17-1.24)</w:t>
            </w:r>
          </w:p>
        </w:tc>
        <w:tc>
          <w:tcPr>
            <w:tcW w:w="872" w:type="dxa"/>
            <w:shd w:val="clear" w:color="auto" w:fill="auto"/>
            <w:vAlign w:val="center"/>
          </w:tcPr>
          <w:p w14:paraId="615AD35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331" w:type="dxa"/>
            <w:shd w:val="clear" w:color="auto" w:fill="auto"/>
            <w:vAlign w:val="center"/>
          </w:tcPr>
          <w:p w14:paraId="746A9C93"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3905A9C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1.17 (1.14-1.20)</w:t>
            </w:r>
          </w:p>
        </w:tc>
        <w:tc>
          <w:tcPr>
            <w:tcW w:w="934" w:type="dxa"/>
            <w:shd w:val="clear" w:color="auto" w:fill="auto"/>
            <w:vAlign w:val="center"/>
          </w:tcPr>
          <w:p w14:paraId="294F83E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270" w:type="dxa"/>
            <w:shd w:val="clear" w:color="auto" w:fill="auto"/>
            <w:vAlign w:val="center"/>
          </w:tcPr>
          <w:p w14:paraId="6A84D0E5"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044ECB12"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1.18 (1.15-1.21)</w:t>
            </w:r>
          </w:p>
        </w:tc>
        <w:tc>
          <w:tcPr>
            <w:tcW w:w="907" w:type="dxa"/>
            <w:shd w:val="clear" w:color="auto" w:fill="auto"/>
            <w:vAlign w:val="center"/>
          </w:tcPr>
          <w:p w14:paraId="5DD117E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&lt;0.001</w:t>
            </w:r>
          </w:p>
        </w:tc>
        <w:tc>
          <w:tcPr>
            <w:tcW w:w="432" w:type="dxa"/>
            <w:shd w:val="clear" w:color="auto" w:fill="auto"/>
            <w:vAlign w:val="center"/>
          </w:tcPr>
          <w:p w14:paraId="398ED2C2"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37382E26"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hAnsi="Times New Roman" w:cs="Times New Roman"/>
                <w:color w:val="000000"/>
                <w:sz w:val="18"/>
                <w:szCs w:val="18"/>
              </w:rPr>
              <w:t>1.1 (1.07-1.13)</w:t>
            </w:r>
          </w:p>
        </w:tc>
        <w:tc>
          <w:tcPr>
            <w:tcW w:w="804" w:type="dxa"/>
            <w:shd w:val="clear" w:color="auto" w:fill="auto"/>
            <w:vAlign w:val="center"/>
          </w:tcPr>
          <w:p w14:paraId="014F4133"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hAnsi="Times New Roman" w:cs="Times New Roman"/>
                <w:color w:val="000000"/>
                <w:sz w:val="18"/>
                <w:szCs w:val="18"/>
              </w:rPr>
              <w:t>&lt;0.001</w:t>
            </w:r>
          </w:p>
        </w:tc>
      </w:tr>
      <w:tr w:rsidR="00352449" w14:paraId="3245E8F4" w14:textId="77777777" w:rsidTr="0048399B">
        <w:tc>
          <w:tcPr>
            <w:tcW w:w="909" w:type="dxa"/>
          </w:tcPr>
          <w:p w14:paraId="7DFA6D14"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b/>
                <w:sz w:val="18"/>
                <w:szCs w:val="18"/>
              </w:rPr>
              <w:t>Class II</w:t>
            </w:r>
          </w:p>
        </w:tc>
        <w:tc>
          <w:tcPr>
            <w:tcW w:w="1147" w:type="dxa"/>
          </w:tcPr>
          <w:p w14:paraId="18F1CC3F" w14:textId="77777777" w:rsidR="00352449" w:rsidRPr="00352449" w:rsidRDefault="00352449" w:rsidP="003B6C31">
            <w:pPr>
              <w:spacing w:after="0" w:line="240" w:lineRule="auto"/>
              <w:ind w:rightChars="62" w:right="136"/>
              <w:jc w:val="right"/>
              <w:rPr>
                <w:rFonts w:ascii="Times New Roman" w:hAnsi="Times New Roman" w:cs="Times New Roman"/>
                <w:color w:val="000000"/>
                <w:sz w:val="18"/>
                <w:szCs w:val="18"/>
              </w:rPr>
            </w:pPr>
          </w:p>
        </w:tc>
        <w:tc>
          <w:tcPr>
            <w:tcW w:w="1625" w:type="dxa"/>
            <w:shd w:val="clear" w:color="auto" w:fill="auto"/>
            <w:vAlign w:val="center"/>
          </w:tcPr>
          <w:p w14:paraId="0B379613" w14:textId="485250C7"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1396" w:type="dxa"/>
            <w:shd w:val="clear" w:color="auto" w:fill="auto"/>
            <w:vAlign w:val="center"/>
          </w:tcPr>
          <w:p w14:paraId="6E85097A"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872" w:type="dxa"/>
            <w:shd w:val="clear" w:color="auto" w:fill="auto"/>
            <w:vAlign w:val="center"/>
          </w:tcPr>
          <w:p w14:paraId="00C97E7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331" w:type="dxa"/>
            <w:shd w:val="clear" w:color="auto" w:fill="auto"/>
            <w:vAlign w:val="center"/>
          </w:tcPr>
          <w:p w14:paraId="4D05597F"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614734C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934" w:type="dxa"/>
            <w:shd w:val="clear" w:color="auto" w:fill="auto"/>
            <w:vAlign w:val="center"/>
          </w:tcPr>
          <w:p w14:paraId="03C195B6"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270" w:type="dxa"/>
            <w:shd w:val="clear" w:color="auto" w:fill="auto"/>
          </w:tcPr>
          <w:p w14:paraId="3499168C"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7002D1D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907" w:type="dxa"/>
            <w:shd w:val="clear" w:color="auto" w:fill="auto"/>
            <w:vAlign w:val="center"/>
          </w:tcPr>
          <w:p w14:paraId="373A501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color w:val="000000"/>
                <w:sz w:val="18"/>
                <w:szCs w:val="18"/>
              </w:rPr>
              <w:t xml:space="preserve">　</w:t>
            </w:r>
          </w:p>
        </w:tc>
        <w:tc>
          <w:tcPr>
            <w:tcW w:w="432" w:type="dxa"/>
            <w:shd w:val="clear" w:color="auto" w:fill="auto"/>
            <w:vAlign w:val="center"/>
          </w:tcPr>
          <w:p w14:paraId="532095B2"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58" w:type="dxa"/>
            <w:shd w:val="clear" w:color="auto" w:fill="auto"/>
            <w:vAlign w:val="center"/>
          </w:tcPr>
          <w:p w14:paraId="241B9EBD"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804" w:type="dxa"/>
            <w:shd w:val="clear" w:color="auto" w:fill="auto"/>
            <w:vAlign w:val="center"/>
          </w:tcPr>
          <w:p w14:paraId="52A580AA" w14:textId="77777777" w:rsidR="00352449" w:rsidRPr="00352449" w:rsidRDefault="00352449" w:rsidP="00CB3DE7">
            <w:pPr>
              <w:spacing w:after="0" w:line="240" w:lineRule="auto"/>
              <w:jc w:val="center"/>
              <w:rPr>
                <w:rFonts w:ascii="Times New Roman" w:hAnsi="Times New Roman" w:cs="Times New Roman"/>
                <w:b/>
                <w:sz w:val="18"/>
                <w:szCs w:val="18"/>
              </w:rPr>
            </w:pPr>
          </w:p>
        </w:tc>
      </w:tr>
      <w:tr w:rsidR="00352449" w14:paraId="4C188261" w14:textId="77777777" w:rsidTr="0048399B">
        <w:tc>
          <w:tcPr>
            <w:tcW w:w="909" w:type="dxa"/>
          </w:tcPr>
          <w:p w14:paraId="3F06A165"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sz w:val="18"/>
                <w:szCs w:val="18"/>
              </w:rPr>
              <w:t>&lt;70</w:t>
            </w:r>
          </w:p>
        </w:tc>
        <w:tc>
          <w:tcPr>
            <w:tcW w:w="1147" w:type="dxa"/>
          </w:tcPr>
          <w:p w14:paraId="08074C11" w14:textId="117D2F65"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697</w:t>
            </w:r>
          </w:p>
        </w:tc>
        <w:tc>
          <w:tcPr>
            <w:tcW w:w="1625" w:type="dxa"/>
            <w:shd w:val="clear" w:color="auto" w:fill="auto"/>
            <w:vAlign w:val="center"/>
          </w:tcPr>
          <w:p w14:paraId="7C6A87D7" w14:textId="0F353A39"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68 (4.01)</w:t>
            </w:r>
          </w:p>
        </w:tc>
        <w:tc>
          <w:tcPr>
            <w:tcW w:w="1396" w:type="dxa"/>
            <w:shd w:val="clear" w:color="auto" w:fill="auto"/>
            <w:vAlign w:val="center"/>
          </w:tcPr>
          <w:p w14:paraId="1DEA2F6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1.59 (1.25-2.02)</w:t>
            </w:r>
          </w:p>
        </w:tc>
        <w:tc>
          <w:tcPr>
            <w:tcW w:w="872" w:type="dxa"/>
            <w:shd w:val="clear" w:color="auto" w:fill="auto"/>
            <w:vAlign w:val="center"/>
          </w:tcPr>
          <w:p w14:paraId="3C2861D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331" w:type="dxa"/>
            <w:shd w:val="clear" w:color="auto" w:fill="auto"/>
            <w:vAlign w:val="center"/>
          </w:tcPr>
          <w:p w14:paraId="743E91DA"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1F6E581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1.42 (1.11-1.81)</w:t>
            </w:r>
          </w:p>
        </w:tc>
        <w:tc>
          <w:tcPr>
            <w:tcW w:w="934" w:type="dxa"/>
            <w:shd w:val="clear" w:color="auto" w:fill="auto"/>
            <w:vAlign w:val="center"/>
          </w:tcPr>
          <w:p w14:paraId="6736935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0.005</w:t>
            </w:r>
          </w:p>
        </w:tc>
        <w:tc>
          <w:tcPr>
            <w:tcW w:w="270" w:type="dxa"/>
            <w:shd w:val="clear" w:color="auto" w:fill="auto"/>
            <w:vAlign w:val="center"/>
          </w:tcPr>
          <w:p w14:paraId="33BE7B45"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2D8BCEAC"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1.42 (1.11-1.81)</w:t>
            </w:r>
          </w:p>
        </w:tc>
        <w:tc>
          <w:tcPr>
            <w:tcW w:w="907" w:type="dxa"/>
            <w:shd w:val="clear" w:color="auto" w:fill="auto"/>
            <w:vAlign w:val="center"/>
          </w:tcPr>
          <w:p w14:paraId="678476B2"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0.005</w:t>
            </w:r>
          </w:p>
        </w:tc>
        <w:tc>
          <w:tcPr>
            <w:tcW w:w="432" w:type="dxa"/>
            <w:shd w:val="clear" w:color="auto" w:fill="auto"/>
            <w:vAlign w:val="center"/>
          </w:tcPr>
          <w:p w14:paraId="5FCA7F2D"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767DCC7E"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1.41 (1.10-1.79)</w:t>
            </w:r>
          </w:p>
        </w:tc>
        <w:tc>
          <w:tcPr>
            <w:tcW w:w="804" w:type="dxa"/>
            <w:shd w:val="clear" w:color="auto" w:fill="auto"/>
            <w:vAlign w:val="center"/>
          </w:tcPr>
          <w:p w14:paraId="531AF43C"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0.006</w:t>
            </w:r>
          </w:p>
        </w:tc>
      </w:tr>
      <w:tr w:rsidR="00352449" w14:paraId="1D9D1441" w14:textId="77777777" w:rsidTr="0048399B">
        <w:tc>
          <w:tcPr>
            <w:tcW w:w="909" w:type="dxa"/>
          </w:tcPr>
          <w:p w14:paraId="634EA23F"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sz w:val="18"/>
                <w:szCs w:val="18"/>
              </w:rPr>
              <w:t>70-99</w:t>
            </w:r>
          </w:p>
        </w:tc>
        <w:tc>
          <w:tcPr>
            <w:tcW w:w="1147" w:type="dxa"/>
          </w:tcPr>
          <w:p w14:paraId="16B574CB" w14:textId="4C30F48E"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8</w:t>
            </w:r>
            <w:r>
              <w:rPr>
                <w:rFonts w:ascii="Times New Roman" w:eastAsia="等线" w:hAnsi="Times New Roman" w:cs="Times New Roman"/>
                <w:color w:val="000000"/>
                <w:sz w:val="18"/>
                <w:szCs w:val="18"/>
              </w:rPr>
              <w:t>4728</w:t>
            </w:r>
          </w:p>
        </w:tc>
        <w:tc>
          <w:tcPr>
            <w:tcW w:w="1625" w:type="dxa"/>
            <w:shd w:val="clear" w:color="auto" w:fill="auto"/>
            <w:vAlign w:val="center"/>
          </w:tcPr>
          <w:p w14:paraId="5AB33103" w14:textId="1AFDD3DD"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2011 (2.37)</w:t>
            </w:r>
          </w:p>
        </w:tc>
        <w:tc>
          <w:tcPr>
            <w:tcW w:w="1396" w:type="dxa"/>
            <w:shd w:val="clear" w:color="auto" w:fill="auto"/>
            <w:vAlign w:val="center"/>
          </w:tcPr>
          <w:p w14:paraId="276C300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0.92 (0.88-0.97)</w:t>
            </w:r>
          </w:p>
        </w:tc>
        <w:tc>
          <w:tcPr>
            <w:tcW w:w="872" w:type="dxa"/>
            <w:shd w:val="clear" w:color="auto" w:fill="auto"/>
            <w:vAlign w:val="center"/>
          </w:tcPr>
          <w:p w14:paraId="7C7B8AF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0.001</w:t>
            </w:r>
          </w:p>
        </w:tc>
        <w:tc>
          <w:tcPr>
            <w:tcW w:w="331" w:type="dxa"/>
            <w:shd w:val="clear" w:color="auto" w:fill="auto"/>
            <w:vAlign w:val="center"/>
          </w:tcPr>
          <w:p w14:paraId="2A8FA47D"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63A6191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0.89 (0.85-0.93)</w:t>
            </w:r>
          </w:p>
        </w:tc>
        <w:tc>
          <w:tcPr>
            <w:tcW w:w="934" w:type="dxa"/>
            <w:shd w:val="clear" w:color="auto" w:fill="auto"/>
            <w:vAlign w:val="center"/>
          </w:tcPr>
          <w:p w14:paraId="761C69D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270" w:type="dxa"/>
            <w:shd w:val="clear" w:color="auto" w:fill="auto"/>
            <w:vAlign w:val="center"/>
          </w:tcPr>
          <w:p w14:paraId="3B15D7BE"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50025E2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0.88 (0.84-0.92)</w:t>
            </w:r>
          </w:p>
        </w:tc>
        <w:tc>
          <w:tcPr>
            <w:tcW w:w="907" w:type="dxa"/>
            <w:shd w:val="clear" w:color="auto" w:fill="auto"/>
            <w:vAlign w:val="center"/>
          </w:tcPr>
          <w:p w14:paraId="05E1E41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432" w:type="dxa"/>
            <w:shd w:val="clear" w:color="auto" w:fill="auto"/>
            <w:vAlign w:val="center"/>
          </w:tcPr>
          <w:p w14:paraId="45F91B5B"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009B3E57"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0.89 (0.85-0.93)</w:t>
            </w:r>
          </w:p>
        </w:tc>
        <w:tc>
          <w:tcPr>
            <w:tcW w:w="804" w:type="dxa"/>
            <w:shd w:val="clear" w:color="auto" w:fill="auto"/>
            <w:vAlign w:val="center"/>
          </w:tcPr>
          <w:p w14:paraId="5EB33FA2"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&lt;0.001</w:t>
            </w:r>
          </w:p>
        </w:tc>
      </w:tr>
      <w:tr w:rsidR="00352449" w14:paraId="175E8364" w14:textId="77777777" w:rsidTr="0048399B">
        <w:tc>
          <w:tcPr>
            <w:tcW w:w="909" w:type="dxa"/>
          </w:tcPr>
          <w:p w14:paraId="2E1EBDDB" w14:textId="60FA0568" w:rsidR="00352449" w:rsidRPr="00352449" w:rsidRDefault="00352449" w:rsidP="00CB3DE7">
            <w:pPr>
              <w:spacing w:after="0" w:line="240" w:lineRule="auto"/>
              <w:jc w:val="center"/>
              <w:rPr>
                <w:rFonts w:ascii="Times New Roman" w:hAnsi="Times New Roman" w:cs="Times New Roman"/>
                <w:sz w:val="18"/>
                <w:szCs w:val="18"/>
              </w:rPr>
            </w:pPr>
            <w:bookmarkStart w:id="17" w:name="_Hlk533859394"/>
            <w:r w:rsidRPr="00352449">
              <w:rPr>
                <w:rFonts w:ascii="Times New Roman" w:hAnsi="Times New Roman" w:cs="Times New Roman"/>
                <w:sz w:val="18"/>
                <w:szCs w:val="18"/>
              </w:rPr>
              <w:t>100-109</w:t>
            </w:r>
            <w:bookmarkEnd w:id="17"/>
          </w:p>
        </w:tc>
        <w:tc>
          <w:tcPr>
            <w:tcW w:w="1147" w:type="dxa"/>
          </w:tcPr>
          <w:p w14:paraId="386168C6" w14:textId="543E0FC0"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85622</w:t>
            </w:r>
          </w:p>
        </w:tc>
        <w:tc>
          <w:tcPr>
            <w:tcW w:w="1625" w:type="dxa"/>
            <w:shd w:val="clear" w:color="auto" w:fill="auto"/>
            <w:vAlign w:val="center"/>
          </w:tcPr>
          <w:p w14:paraId="6C6655E5" w14:textId="4A4E495E"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3710 (2.00)</w:t>
            </w:r>
          </w:p>
        </w:tc>
        <w:tc>
          <w:tcPr>
            <w:tcW w:w="1396" w:type="dxa"/>
            <w:shd w:val="clear" w:color="auto" w:fill="auto"/>
            <w:vAlign w:val="center"/>
          </w:tcPr>
          <w:p w14:paraId="2CFA1C24"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0.78 (0.75-0.80)</w:t>
            </w:r>
          </w:p>
        </w:tc>
        <w:tc>
          <w:tcPr>
            <w:tcW w:w="872" w:type="dxa"/>
            <w:shd w:val="clear" w:color="auto" w:fill="auto"/>
            <w:vAlign w:val="center"/>
          </w:tcPr>
          <w:p w14:paraId="121664E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331" w:type="dxa"/>
            <w:shd w:val="clear" w:color="auto" w:fill="auto"/>
            <w:vAlign w:val="center"/>
          </w:tcPr>
          <w:p w14:paraId="002A9565"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7CB1E72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0.78 (0.75-0.80)</w:t>
            </w:r>
          </w:p>
        </w:tc>
        <w:tc>
          <w:tcPr>
            <w:tcW w:w="934" w:type="dxa"/>
            <w:shd w:val="clear" w:color="auto" w:fill="auto"/>
            <w:vAlign w:val="center"/>
          </w:tcPr>
          <w:p w14:paraId="4FFCD9F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270" w:type="dxa"/>
            <w:shd w:val="clear" w:color="auto" w:fill="auto"/>
            <w:vAlign w:val="center"/>
          </w:tcPr>
          <w:p w14:paraId="3242E66C"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4B8E833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0.78 (0.75-0.80)</w:t>
            </w:r>
          </w:p>
        </w:tc>
        <w:tc>
          <w:tcPr>
            <w:tcW w:w="907" w:type="dxa"/>
            <w:shd w:val="clear" w:color="auto" w:fill="auto"/>
            <w:vAlign w:val="center"/>
          </w:tcPr>
          <w:p w14:paraId="354CC7D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432" w:type="dxa"/>
            <w:shd w:val="clear" w:color="auto" w:fill="auto"/>
            <w:vAlign w:val="center"/>
          </w:tcPr>
          <w:p w14:paraId="5D9B94C4"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34A7013D"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0.79 (0.76-0.81)</w:t>
            </w:r>
          </w:p>
        </w:tc>
        <w:tc>
          <w:tcPr>
            <w:tcW w:w="804" w:type="dxa"/>
            <w:shd w:val="clear" w:color="auto" w:fill="auto"/>
            <w:vAlign w:val="center"/>
          </w:tcPr>
          <w:p w14:paraId="05E7596E"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&lt;0.001</w:t>
            </w:r>
          </w:p>
        </w:tc>
      </w:tr>
      <w:tr w:rsidR="00352449" w14:paraId="4039792D" w14:textId="77777777" w:rsidTr="0048399B">
        <w:tc>
          <w:tcPr>
            <w:tcW w:w="909" w:type="dxa"/>
          </w:tcPr>
          <w:p w14:paraId="1FE3502C" w14:textId="777D664C" w:rsidR="00352449" w:rsidRPr="00352449" w:rsidRDefault="00352449" w:rsidP="00CB3DE7">
            <w:pPr>
              <w:spacing w:after="0" w:line="240" w:lineRule="auto"/>
              <w:jc w:val="center"/>
              <w:rPr>
                <w:rFonts w:ascii="Times New Roman" w:hAnsi="Times New Roman" w:cs="Times New Roman"/>
                <w:sz w:val="18"/>
                <w:szCs w:val="18"/>
              </w:rPr>
            </w:pPr>
            <w:bookmarkStart w:id="18" w:name="_Hlk532391850"/>
            <w:r w:rsidRPr="00352449">
              <w:rPr>
                <w:rFonts w:ascii="Times New Roman" w:hAnsi="Times New Roman" w:cs="Times New Roman"/>
                <w:sz w:val="18"/>
                <w:szCs w:val="18"/>
              </w:rPr>
              <w:t>110-149</w:t>
            </w:r>
            <w:bookmarkEnd w:id="18"/>
          </w:p>
        </w:tc>
        <w:tc>
          <w:tcPr>
            <w:tcW w:w="1147" w:type="dxa"/>
          </w:tcPr>
          <w:p w14:paraId="10A5C458" w14:textId="0B710283"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3</w:t>
            </w:r>
            <w:r>
              <w:rPr>
                <w:rFonts w:ascii="Times New Roman" w:eastAsia="等线" w:hAnsi="Times New Roman" w:cs="Times New Roman"/>
                <w:color w:val="000000"/>
                <w:sz w:val="18"/>
                <w:szCs w:val="18"/>
              </w:rPr>
              <w:t>479116</w:t>
            </w:r>
          </w:p>
        </w:tc>
        <w:tc>
          <w:tcPr>
            <w:tcW w:w="1625" w:type="dxa"/>
            <w:shd w:val="clear" w:color="auto" w:fill="auto"/>
            <w:vAlign w:val="center"/>
          </w:tcPr>
          <w:p w14:paraId="6E876E57" w14:textId="0BFD54AA"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89149 (2.56)</w:t>
            </w:r>
          </w:p>
        </w:tc>
        <w:tc>
          <w:tcPr>
            <w:tcW w:w="1396" w:type="dxa"/>
            <w:shd w:val="clear" w:color="auto" w:fill="auto"/>
            <w:vAlign w:val="center"/>
          </w:tcPr>
          <w:p w14:paraId="5CA0EEF3"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w:t>
            </w:r>
          </w:p>
        </w:tc>
        <w:tc>
          <w:tcPr>
            <w:tcW w:w="872" w:type="dxa"/>
            <w:shd w:val="clear" w:color="auto" w:fill="auto"/>
            <w:vAlign w:val="center"/>
          </w:tcPr>
          <w:p w14:paraId="24FBB71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w:t>
            </w:r>
          </w:p>
        </w:tc>
        <w:tc>
          <w:tcPr>
            <w:tcW w:w="331" w:type="dxa"/>
            <w:shd w:val="clear" w:color="auto" w:fill="auto"/>
            <w:vAlign w:val="center"/>
          </w:tcPr>
          <w:p w14:paraId="67ACE7BE"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6F4348C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w:t>
            </w:r>
          </w:p>
        </w:tc>
        <w:tc>
          <w:tcPr>
            <w:tcW w:w="934" w:type="dxa"/>
            <w:shd w:val="clear" w:color="auto" w:fill="auto"/>
            <w:vAlign w:val="center"/>
          </w:tcPr>
          <w:p w14:paraId="034CC614"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w:t>
            </w:r>
          </w:p>
        </w:tc>
        <w:tc>
          <w:tcPr>
            <w:tcW w:w="270" w:type="dxa"/>
            <w:shd w:val="clear" w:color="auto" w:fill="auto"/>
            <w:vAlign w:val="center"/>
          </w:tcPr>
          <w:p w14:paraId="3357AC6E"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457ED686"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w:t>
            </w:r>
          </w:p>
        </w:tc>
        <w:tc>
          <w:tcPr>
            <w:tcW w:w="907" w:type="dxa"/>
            <w:shd w:val="clear" w:color="auto" w:fill="auto"/>
            <w:vAlign w:val="center"/>
          </w:tcPr>
          <w:p w14:paraId="2DF8A600"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w:t>
            </w:r>
          </w:p>
        </w:tc>
        <w:tc>
          <w:tcPr>
            <w:tcW w:w="432" w:type="dxa"/>
            <w:shd w:val="clear" w:color="auto" w:fill="auto"/>
            <w:vAlign w:val="center"/>
          </w:tcPr>
          <w:p w14:paraId="3705273E"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5BBF35D0"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1</w:t>
            </w:r>
          </w:p>
        </w:tc>
        <w:tc>
          <w:tcPr>
            <w:tcW w:w="804" w:type="dxa"/>
            <w:shd w:val="clear" w:color="auto" w:fill="auto"/>
            <w:vAlign w:val="center"/>
          </w:tcPr>
          <w:p w14:paraId="5180408E"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w:t>
            </w:r>
          </w:p>
        </w:tc>
      </w:tr>
      <w:tr w:rsidR="00352449" w14:paraId="3D7972BB" w14:textId="77777777" w:rsidTr="0048399B">
        <w:tc>
          <w:tcPr>
            <w:tcW w:w="909" w:type="dxa"/>
          </w:tcPr>
          <w:p w14:paraId="77EA9B45"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sz w:val="18"/>
                <w:szCs w:val="18"/>
              </w:rPr>
              <w:t>150-159</w:t>
            </w:r>
          </w:p>
        </w:tc>
        <w:tc>
          <w:tcPr>
            <w:tcW w:w="1147" w:type="dxa"/>
          </w:tcPr>
          <w:p w14:paraId="7BAD7B19" w14:textId="5712A71D"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64345</w:t>
            </w:r>
          </w:p>
        </w:tc>
        <w:tc>
          <w:tcPr>
            <w:tcW w:w="1625" w:type="dxa"/>
            <w:shd w:val="clear" w:color="auto" w:fill="auto"/>
            <w:vAlign w:val="center"/>
          </w:tcPr>
          <w:p w14:paraId="7E53A3CB" w14:textId="426A1B7E"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5048 (3.07)</w:t>
            </w:r>
          </w:p>
        </w:tc>
        <w:tc>
          <w:tcPr>
            <w:tcW w:w="1396" w:type="dxa"/>
            <w:shd w:val="clear" w:color="auto" w:fill="auto"/>
            <w:vAlign w:val="center"/>
          </w:tcPr>
          <w:p w14:paraId="69BF9B2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1.21 (1.17-1.24)</w:t>
            </w:r>
          </w:p>
        </w:tc>
        <w:tc>
          <w:tcPr>
            <w:tcW w:w="872" w:type="dxa"/>
            <w:shd w:val="clear" w:color="auto" w:fill="auto"/>
            <w:vAlign w:val="center"/>
          </w:tcPr>
          <w:p w14:paraId="76B0237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331" w:type="dxa"/>
            <w:shd w:val="clear" w:color="auto" w:fill="auto"/>
            <w:vAlign w:val="center"/>
          </w:tcPr>
          <w:p w14:paraId="5E4DBFE8"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67C8174C"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1.18 (1.14-1.21)</w:t>
            </w:r>
          </w:p>
        </w:tc>
        <w:tc>
          <w:tcPr>
            <w:tcW w:w="934" w:type="dxa"/>
            <w:shd w:val="clear" w:color="auto" w:fill="auto"/>
            <w:vAlign w:val="center"/>
          </w:tcPr>
          <w:p w14:paraId="0232ADA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270" w:type="dxa"/>
            <w:shd w:val="clear" w:color="auto" w:fill="auto"/>
            <w:vAlign w:val="center"/>
          </w:tcPr>
          <w:p w14:paraId="6D3CC0D9"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4EBF353A"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1.18 (1.14-1.21)</w:t>
            </w:r>
          </w:p>
        </w:tc>
        <w:tc>
          <w:tcPr>
            <w:tcW w:w="907" w:type="dxa"/>
            <w:shd w:val="clear" w:color="auto" w:fill="auto"/>
            <w:vAlign w:val="center"/>
          </w:tcPr>
          <w:p w14:paraId="1869CE4F"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432" w:type="dxa"/>
            <w:shd w:val="clear" w:color="auto" w:fill="auto"/>
            <w:vAlign w:val="center"/>
          </w:tcPr>
          <w:p w14:paraId="2E1C772E" w14:textId="77777777" w:rsidR="00352449" w:rsidRPr="00352449" w:rsidRDefault="00352449" w:rsidP="00CB3DE7">
            <w:pPr>
              <w:spacing w:after="0" w:line="240" w:lineRule="auto"/>
              <w:jc w:val="center"/>
              <w:rPr>
                <w:rFonts w:ascii="Times New Roman" w:hAnsi="Times New Roman" w:cs="Times New Roman"/>
                <w:color w:val="000000"/>
                <w:sz w:val="18"/>
                <w:szCs w:val="18"/>
              </w:rPr>
            </w:pPr>
          </w:p>
        </w:tc>
        <w:tc>
          <w:tcPr>
            <w:tcW w:w="1458" w:type="dxa"/>
            <w:shd w:val="clear" w:color="auto" w:fill="auto"/>
            <w:vAlign w:val="center"/>
          </w:tcPr>
          <w:p w14:paraId="1514E852"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1.11 (1.08-1.14)</w:t>
            </w:r>
          </w:p>
        </w:tc>
        <w:tc>
          <w:tcPr>
            <w:tcW w:w="804" w:type="dxa"/>
            <w:shd w:val="clear" w:color="auto" w:fill="auto"/>
            <w:vAlign w:val="center"/>
          </w:tcPr>
          <w:p w14:paraId="5E2145A3"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&lt;0.001</w:t>
            </w:r>
          </w:p>
        </w:tc>
      </w:tr>
      <w:tr w:rsidR="00352449" w14:paraId="4A094383" w14:textId="77777777" w:rsidTr="0048399B">
        <w:tc>
          <w:tcPr>
            <w:tcW w:w="909" w:type="dxa"/>
          </w:tcPr>
          <w:p w14:paraId="773334B7"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sz w:val="18"/>
                <w:szCs w:val="18"/>
              </w:rPr>
              <w:t>160-169</w:t>
            </w:r>
          </w:p>
        </w:tc>
        <w:tc>
          <w:tcPr>
            <w:tcW w:w="1147" w:type="dxa"/>
          </w:tcPr>
          <w:p w14:paraId="619FABD9" w14:textId="71576764"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3</w:t>
            </w:r>
            <w:r>
              <w:rPr>
                <w:rFonts w:ascii="Times New Roman" w:eastAsia="等线" w:hAnsi="Times New Roman" w:cs="Times New Roman"/>
                <w:color w:val="000000"/>
                <w:sz w:val="18"/>
                <w:szCs w:val="18"/>
              </w:rPr>
              <w:t>6222</w:t>
            </w:r>
          </w:p>
        </w:tc>
        <w:tc>
          <w:tcPr>
            <w:tcW w:w="1625" w:type="dxa"/>
            <w:shd w:val="clear" w:color="auto" w:fill="auto"/>
            <w:vAlign w:val="center"/>
          </w:tcPr>
          <w:p w14:paraId="027A46F2" w14:textId="4958757A"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1137 (3.14)</w:t>
            </w:r>
          </w:p>
        </w:tc>
        <w:tc>
          <w:tcPr>
            <w:tcW w:w="1396" w:type="dxa"/>
            <w:shd w:val="clear" w:color="auto" w:fill="auto"/>
            <w:vAlign w:val="center"/>
          </w:tcPr>
          <w:p w14:paraId="28006C23"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1.23 (1.16-1.31)</w:t>
            </w:r>
          </w:p>
        </w:tc>
        <w:tc>
          <w:tcPr>
            <w:tcW w:w="872" w:type="dxa"/>
            <w:shd w:val="clear" w:color="auto" w:fill="auto"/>
            <w:vAlign w:val="center"/>
          </w:tcPr>
          <w:p w14:paraId="3341335D"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331" w:type="dxa"/>
            <w:shd w:val="clear" w:color="auto" w:fill="auto"/>
            <w:vAlign w:val="center"/>
          </w:tcPr>
          <w:p w14:paraId="675C4D8D"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5B180119"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1.19 (1.12-1.26)</w:t>
            </w:r>
          </w:p>
        </w:tc>
        <w:tc>
          <w:tcPr>
            <w:tcW w:w="934" w:type="dxa"/>
            <w:shd w:val="clear" w:color="auto" w:fill="auto"/>
            <w:vAlign w:val="center"/>
          </w:tcPr>
          <w:p w14:paraId="42EF04F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270" w:type="dxa"/>
            <w:shd w:val="clear" w:color="auto" w:fill="auto"/>
            <w:vAlign w:val="center"/>
          </w:tcPr>
          <w:p w14:paraId="669EF669"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72" w:type="dxa"/>
            <w:shd w:val="clear" w:color="auto" w:fill="auto"/>
            <w:vAlign w:val="center"/>
          </w:tcPr>
          <w:p w14:paraId="7B600331"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1.20 (1.13-1.27)</w:t>
            </w:r>
          </w:p>
        </w:tc>
        <w:tc>
          <w:tcPr>
            <w:tcW w:w="907" w:type="dxa"/>
            <w:shd w:val="clear" w:color="auto" w:fill="auto"/>
            <w:vAlign w:val="center"/>
          </w:tcPr>
          <w:p w14:paraId="2D6761F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&lt;0.001</w:t>
            </w:r>
          </w:p>
        </w:tc>
        <w:tc>
          <w:tcPr>
            <w:tcW w:w="432" w:type="dxa"/>
            <w:shd w:val="clear" w:color="auto" w:fill="auto"/>
            <w:vAlign w:val="center"/>
          </w:tcPr>
          <w:p w14:paraId="7226219C" w14:textId="77777777" w:rsidR="00352449" w:rsidRPr="00352449" w:rsidRDefault="00352449" w:rsidP="00CB3DE7">
            <w:pPr>
              <w:spacing w:after="0" w:line="240" w:lineRule="auto"/>
              <w:jc w:val="center"/>
              <w:rPr>
                <w:rFonts w:ascii="Times New Roman" w:hAnsi="Times New Roman" w:cs="Times New Roman"/>
                <w:b/>
                <w:sz w:val="18"/>
                <w:szCs w:val="18"/>
              </w:rPr>
            </w:pPr>
          </w:p>
        </w:tc>
        <w:tc>
          <w:tcPr>
            <w:tcW w:w="1458" w:type="dxa"/>
            <w:shd w:val="clear" w:color="auto" w:fill="auto"/>
            <w:vAlign w:val="center"/>
          </w:tcPr>
          <w:p w14:paraId="3BE4588E"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1.09 (1.02-1.15)</w:t>
            </w:r>
          </w:p>
        </w:tc>
        <w:tc>
          <w:tcPr>
            <w:tcW w:w="804" w:type="dxa"/>
            <w:shd w:val="clear" w:color="auto" w:fill="auto"/>
            <w:vAlign w:val="center"/>
          </w:tcPr>
          <w:p w14:paraId="4226153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0.008</w:t>
            </w:r>
          </w:p>
        </w:tc>
      </w:tr>
      <w:tr w:rsidR="00352449" w14:paraId="0F410CBE" w14:textId="77777777" w:rsidTr="0048399B">
        <w:tc>
          <w:tcPr>
            <w:tcW w:w="909" w:type="dxa"/>
          </w:tcPr>
          <w:p w14:paraId="606FD294" w14:textId="77777777" w:rsidR="00352449" w:rsidRPr="00352449" w:rsidRDefault="00352449" w:rsidP="00CB3DE7">
            <w:pPr>
              <w:spacing w:after="0" w:line="240" w:lineRule="auto"/>
              <w:jc w:val="center"/>
              <w:rPr>
                <w:rFonts w:ascii="Times New Roman" w:hAnsi="Times New Roman" w:cs="Times New Roman"/>
                <w:sz w:val="18"/>
                <w:szCs w:val="18"/>
              </w:rPr>
            </w:pPr>
            <w:r w:rsidRPr="00352449">
              <w:rPr>
                <w:rFonts w:ascii="Times New Roman" w:hAnsi="Times New Roman" w:cs="Times New Roman" w:hint="eastAsia"/>
                <w:sz w:val="18"/>
                <w:szCs w:val="18"/>
              </w:rPr>
              <w:t>≥</w:t>
            </w:r>
            <w:r w:rsidRPr="00352449">
              <w:rPr>
                <w:rFonts w:ascii="Times New Roman" w:hAnsi="Times New Roman" w:cs="Times New Roman"/>
                <w:sz w:val="18"/>
                <w:szCs w:val="18"/>
              </w:rPr>
              <w:t>170</w:t>
            </w:r>
          </w:p>
        </w:tc>
        <w:tc>
          <w:tcPr>
            <w:tcW w:w="1147" w:type="dxa"/>
          </w:tcPr>
          <w:p w14:paraId="581FE862" w14:textId="41F9C138" w:rsidR="00352449" w:rsidRPr="00352449" w:rsidRDefault="003B6C31" w:rsidP="003B6C31">
            <w:pPr>
              <w:spacing w:after="0" w:line="240" w:lineRule="auto"/>
              <w:ind w:rightChars="62" w:right="136"/>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9698</w:t>
            </w:r>
          </w:p>
        </w:tc>
        <w:tc>
          <w:tcPr>
            <w:tcW w:w="1625" w:type="dxa"/>
            <w:shd w:val="clear" w:color="auto" w:fill="auto"/>
            <w:vAlign w:val="center"/>
          </w:tcPr>
          <w:p w14:paraId="3CEE5760" w14:textId="45909E91" w:rsidR="00352449" w:rsidRPr="00352449" w:rsidRDefault="00352449" w:rsidP="00CB3DE7">
            <w:pPr>
              <w:spacing w:after="0" w:line="240" w:lineRule="auto"/>
              <w:ind w:rightChars="151" w:right="332"/>
              <w:jc w:val="right"/>
              <w:rPr>
                <w:rFonts w:ascii="Times New Roman" w:hAnsi="Times New Roman" w:cs="Times New Roman"/>
                <w:b/>
                <w:sz w:val="18"/>
                <w:szCs w:val="18"/>
              </w:rPr>
            </w:pPr>
            <w:r w:rsidRPr="00352449">
              <w:rPr>
                <w:rFonts w:ascii="Times New Roman" w:eastAsia="等线" w:hAnsi="Times New Roman" w:cs="Times New Roman"/>
                <w:color w:val="000000"/>
                <w:sz w:val="18"/>
                <w:szCs w:val="18"/>
              </w:rPr>
              <w:t>577 (2.93)</w:t>
            </w:r>
          </w:p>
        </w:tc>
        <w:tc>
          <w:tcPr>
            <w:tcW w:w="1396" w:type="dxa"/>
            <w:shd w:val="clear" w:color="auto" w:fill="auto"/>
            <w:vAlign w:val="center"/>
          </w:tcPr>
          <w:p w14:paraId="1E9ACF06"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1.15 (1.06-1.25)</w:t>
            </w:r>
          </w:p>
        </w:tc>
        <w:tc>
          <w:tcPr>
            <w:tcW w:w="872" w:type="dxa"/>
            <w:shd w:val="clear" w:color="auto" w:fill="auto"/>
            <w:vAlign w:val="center"/>
          </w:tcPr>
          <w:p w14:paraId="3404E828"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0.001</w:t>
            </w:r>
          </w:p>
        </w:tc>
        <w:tc>
          <w:tcPr>
            <w:tcW w:w="331" w:type="dxa"/>
            <w:shd w:val="clear" w:color="auto" w:fill="auto"/>
            <w:vAlign w:val="center"/>
          </w:tcPr>
          <w:p w14:paraId="3B4B0B3E"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b/>
                <w:bCs/>
                <w:color w:val="000000"/>
                <w:sz w:val="18"/>
                <w:szCs w:val="18"/>
              </w:rPr>
              <w:t xml:space="preserve">　</w:t>
            </w:r>
          </w:p>
        </w:tc>
        <w:tc>
          <w:tcPr>
            <w:tcW w:w="1472" w:type="dxa"/>
            <w:shd w:val="clear" w:color="auto" w:fill="auto"/>
            <w:vAlign w:val="center"/>
          </w:tcPr>
          <w:p w14:paraId="48FB12A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1.10 (1.01-1.19)</w:t>
            </w:r>
          </w:p>
        </w:tc>
        <w:tc>
          <w:tcPr>
            <w:tcW w:w="934" w:type="dxa"/>
            <w:shd w:val="clear" w:color="auto" w:fill="auto"/>
            <w:vAlign w:val="center"/>
          </w:tcPr>
          <w:p w14:paraId="6307754B"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0.027</w:t>
            </w:r>
          </w:p>
        </w:tc>
        <w:tc>
          <w:tcPr>
            <w:tcW w:w="270" w:type="dxa"/>
            <w:shd w:val="clear" w:color="auto" w:fill="auto"/>
            <w:vAlign w:val="center"/>
          </w:tcPr>
          <w:p w14:paraId="302BBC47"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b/>
                <w:bCs/>
                <w:color w:val="000000"/>
                <w:sz w:val="18"/>
                <w:szCs w:val="18"/>
              </w:rPr>
              <w:t xml:space="preserve">　</w:t>
            </w:r>
          </w:p>
        </w:tc>
        <w:tc>
          <w:tcPr>
            <w:tcW w:w="1472" w:type="dxa"/>
            <w:shd w:val="clear" w:color="auto" w:fill="auto"/>
            <w:vAlign w:val="center"/>
          </w:tcPr>
          <w:p w14:paraId="18E2B734"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1.11 (1.02-1.21)</w:t>
            </w:r>
          </w:p>
        </w:tc>
        <w:tc>
          <w:tcPr>
            <w:tcW w:w="907" w:type="dxa"/>
            <w:shd w:val="clear" w:color="auto" w:fill="auto"/>
            <w:vAlign w:val="center"/>
          </w:tcPr>
          <w:p w14:paraId="4C9AFD56" w14:textId="77777777" w:rsidR="00352449" w:rsidRPr="00352449" w:rsidRDefault="00352449" w:rsidP="00CB3DE7">
            <w:pPr>
              <w:spacing w:after="0" w:line="240" w:lineRule="auto"/>
              <w:jc w:val="center"/>
              <w:rPr>
                <w:rFonts w:ascii="Times New Roman" w:hAnsi="Times New Roman" w:cs="Times New Roman"/>
                <w:b/>
                <w:sz w:val="18"/>
                <w:szCs w:val="18"/>
              </w:rPr>
            </w:pPr>
            <w:r w:rsidRPr="00352449">
              <w:rPr>
                <w:rFonts w:ascii="Times New Roman" w:eastAsia="等线" w:hAnsi="Times New Roman" w:cs="Times New Roman"/>
                <w:color w:val="000000"/>
                <w:sz w:val="18"/>
                <w:szCs w:val="18"/>
              </w:rPr>
              <w:t>0.013</w:t>
            </w:r>
          </w:p>
        </w:tc>
        <w:tc>
          <w:tcPr>
            <w:tcW w:w="432" w:type="dxa"/>
            <w:shd w:val="clear" w:color="auto" w:fill="auto"/>
            <w:vAlign w:val="center"/>
          </w:tcPr>
          <w:p w14:paraId="70F5B5F7"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 xml:space="preserve">　</w:t>
            </w:r>
          </w:p>
        </w:tc>
        <w:tc>
          <w:tcPr>
            <w:tcW w:w="1458" w:type="dxa"/>
            <w:shd w:val="clear" w:color="auto" w:fill="auto"/>
            <w:vAlign w:val="center"/>
          </w:tcPr>
          <w:p w14:paraId="1D52A9E3"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1.01 (0.93-1.10)</w:t>
            </w:r>
          </w:p>
        </w:tc>
        <w:tc>
          <w:tcPr>
            <w:tcW w:w="804" w:type="dxa"/>
            <w:shd w:val="clear" w:color="auto" w:fill="auto"/>
            <w:vAlign w:val="center"/>
          </w:tcPr>
          <w:p w14:paraId="074C2556" w14:textId="77777777" w:rsidR="00352449" w:rsidRPr="00352449" w:rsidRDefault="00352449" w:rsidP="00CB3DE7">
            <w:pPr>
              <w:spacing w:after="0" w:line="240" w:lineRule="auto"/>
              <w:jc w:val="center"/>
              <w:rPr>
                <w:rFonts w:ascii="Times New Roman" w:hAnsi="Times New Roman" w:cs="Times New Roman"/>
                <w:color w:val="000000"/>
                <w:sz w:val="18"/>
                <w:szCs w:val="18"/>
              </w:rPr>
            </w:pPr>
            <w:r w:rsidRPr="00352449">
              <w:rPr>
                <w:rFonts w:ascii="Times New Roman" w:eastAsia="等线" w:hAnsi="Times New Roman" w:cs="Times New Roman"/>
                <w:color w:val="000000"/>
                <w:sz w:val="18"/>
                <w:szCs w:val="18"/>
              </w:rPr>
              <w:t>0.810</w:t>
            </w:r>
          </w:p>
        </w:tc>
      </w:tr>
    </w:tbl>
    <w:p w14:paraId="4D9286DA" w14:textId="77777777" w:rsidR="002A7744" w:rsidRDefault="002A7744" w:rsidP="002A7744">
      <w:pPr>
        <w:spacing w:after="0" w:line="240" w:lineRule="auto"/>
        <w:rPr>
          <w:rFonts w:ascii="Times New Roman" w:hAnsi="Times New Roman" w:cs="Times New Roman"/>
          <w:b/>
          <w:szCs w:val="21"/>
        </w:rPr>
      </w:pPr>
      <w:bookmarkStart w:id="19" w:name="OLE_LINK23"/>
      <w:r w:rsidRPr="0056025A">
        <w:rPr>
          <w:rFonts w:ascii="Times New Roman" w:hAnsi="Times New Roman"/>
          <w:szCs w:val="21"/>
        </w:rPr>
        <w:t xml:space="preserve">Hb, hemoglobin; SA, </w:t>
      </w:r>
      <w:r w:rsidRPr="0056025A">
        <w:rPr>
          <w:rFonts w:ascii="Times New Roman" w:hAnsi="Times New Roman" w:cs="Times New Roman"/>
          <w:szCs w:val="21"/>
        </w:rPr>
        <w:t>spontaneous abortion</w:t>
      </w:r>
      <w:r w:rsidRPr="0056025A">
        <w:rPr>
          <w:rFonts w:ascii="Times New Roman" w:hAnsi="Times New Roman"/>
          <w:szCs w:val="21"/>
        </w:rPr>
        <w:t>; OR, odd ratio; CI, confidence interval.</w:t>
      </w:r>
      <w:r w:rsidRPr="0056025A">
        <w:rPr>
          <w:rFonts w:ascii="Times New Roman" w:hAnsi="Times New Roman" w:cs="Times New Roman"/>
          <w:b/>
          <w:szCs w:val="21"/>
        </w:rPr>
        <w:t xml:space="preserve"> </w:t>
      </w:r>
    </w:p>
    <w:p w14:paraId="094C2B05" w14:textId="640D4426" w:rsidR="002A7744" w:rsidRPr="00DD637F" w:rsidRDefault="002A7744" w:rsidP="002A7744">
      <w:pPr>
        <w:spacing w:after="0" w:line="240" w:lineRule="auto"/>
        <w:rPr>
          <w:rFonts w:ascii="Times New Roman" w:hAnsi="Times New Roman" w:cs="Times New Roman"/>
          <w:szCs w:val="21"/>
        </w:rPr>
      </w:pPr>
      <w:r w:rsidRPr="0056025A">
        <w:rPr>
          <w:rFonts w:ascii="Times New Roman" w:hAnsi="Times New Roman" w:cs="Times New Roman"/>
          <w:szCs w:val="21"/>
        </w:rPr>
        <w:t>Model A: ORs were estimated from crude models.</w:t>
      </w:r>
      <w:r>
        <w:rPr>
          <w:rFonts w:ascii="Times New Roman" w:hAnsi="Times New Roman" w:cs="Times New Roman" w:hint="eastAsia"/>
          <w:szCs w:val="21"/>
        </w:rPr>
        <w:t xml:space="preserve"> </w:t>
      </w:r>
      <w:r w:rsidRPr="0056025A">
        <w:rPr>
          <w:rFonts w:ascii="Times New Roman" w:hAnsi="Times New Roman" w:cs="Times New Roman"/>
          <w:szCs w:val="21"/>
        </w:rPr>
        <w:t xml:space="preserve">Model B: ORs were adjusted for sociodemographic characteristics of women (age at last menstrual period, </w:t>
      </w:r>
      <w:r>
        <w:rPr>
          <w:rFonts w:ascii="Times New Roman" w:hAnsi="Times New Roman" w:cs="Times New Roman" w:hint="eastAsia"/>
          <w:szCs w:val="21"/>
        </w:rPr>
        <w:t>e</w:t>
      </w:r>
      <w:r w:rsidRPr="0056025A">
        <w:rPr>
          <w:rFonts w:ascii="Times New Roman" w:hAnsi="Times New Roman" w:cs="Times New Roman"/>
          <w:szCs w:val="21"/>
        </w:rPr>
        <w:t xml:space="preserve">ducation, </w:t>
      </w:r>
      <w:r>
        <w:rPr>
          <w:rFonts w:ascii="Times New Roman" w:hAnsi="Times New Roman" w:cs="Times New Roman" w:hint="eastAsia"/>
          <w:szCs w:val="21"/>
        </w:rPr>
        <w:t>e</w:t>
      </w:r>
      <w:r w:rsidRPr="0056025A">
        <w:rPr>
          <w:rFonts w:ascii="Times New Roman" w:hAnsi="Times New Roman" w:cs="Times New Roman"/>
          <w:szCs w:val="21"/>
        </w:rPr>
        <w:t xml:space="preserve">thnicity, </w:t>
      </w:r>
      <w:r>
        <w:rPr>
          <w:rFonts w:ascii="Times New Roman" w:hAnsi="Times New Roman" w:cs="Times New Roman"/>
          <w:szCs w:val="21"/>
        </w:rPr>
        <w:t>occupation</w:t>
      </w:r>
      <w:r w:rsidRPr="0056025A">
        <w:rPr>
          <w:rFonts w:ascii="Times New Roman" w:hAnsi="Times New Roman" w:cs="Times New Roman"/>
          <w:szCs w:val="21"/>
        </w:rPr>
        <w:t>). Model C:</w:t>
      </w:r>
      <w:r w:rsidRPr="0056025A">
        <w:rPr>
          <w:rFonts w:ascii="Times New Roman" w:hAnsi="Times New Roman" w:cs="Times New Roman" w:hint="eastAsia"/>
          <w:szCs w:val="21"/>
        </w:rPr>
        <w:t xml:space="preserve"> </w:t>
      </w:r>
      <w:r w:rsidRPr="0056025A">
        <w:rPr>
          <w:rFonts w:ascii="Times New Roman" w:hAnsi="Times New Roman" w:cs="Times New Roman"/>
          <w:szCs w:val="21"/>
        </w:rPr>
        <w:t>ORs were additionally adjusted for maternal information (BMI, smoking, alcohol drinking, hypertension, diabetes, thyroid dysfunction,</w:t>
      </w:r>
      <w:r>
        <w:rPr>
          <w:rFonts w:ascii="Times New Roman" w:hAnsi="Times New Roman" w:cs="Times New Roman"/>
          <w:szCs w:val="21"/>
        </w:rPr>
        <w:t xml:space="preserve"> history of SA,</w:t>
      </w:r>
      <w:r w:rsidRPr="0056025A">
        <w:rPr>
          <w:rFonts w:ascii="Times New Roman" w:hAnsi="Times New Roman" w:cs="Times New Roman"/>
          <w:szCs w:val="21"/>
        </w:rPr>
        <w:t xml:space="preserve"> toxic</w:t>
      </w:r>
      <w:r>
        <w:rPr>
          <w:rFonts w:ascii="Times New Roman" w:hAnsi="Times New Roman" w:cs="Times New Roman"/>
          <w:szCs w:val="21"/>
        </w:rPr>
        <w:t>ants</w:t>
      </w:r>
      <w:r w:rsidRPr="0056025A">
        <w:rPr>
          <w:rFonts w:ascii="Times New Roman" w:hAnsi="Times New Roman" w:cs="Times New Roman"/>
          <w:szCs w:val="21"/>
        </w:rPr>
        <w:t xml:space="preserve"> exposure, </w:t>
      </w:r>
      <w:r w:rsidR="0020764D">
        <w:rPr>
          <w:rFonts w:ascii="Times New Roman" w:hAnsi="Times New Roman" w:cs="Times New Roman"/>
          <w:szCs w:val="21"/>
        </w:rPr>
        <w:t>a</w:t>
      </w:r>
      <w:r w:rsidR="0020764D" w:rsidRPr="0020764D">
        <w:rPr>
          <w:rFonts w:ascii="Times New Roman" w:hAnsi="Times New Roman" w:cs="Times New Roman"/>
          <w:szCs w:val="21"/>
        </w:rPr>
        <w:t>bstain from animal products or vegetables</w:t>
      </w:r>
      <w:r w:rsidRPr="0056025A">
        <w:rPr>
          <w:rFonts w:ascii="Times New Roman" w:hAnsi="Times New Roman" w:cs="Times New Roman"/>
          <w:szCs w:val="21"/>
        </w:rPr>
        <w:t>) and paternal information (age at last menstrual period, smoking, toxic</w:t>
      </w:r>
      <w:r>
        <w:rPr>
          <w:rFonts w:ascii="Times New Roman" w:hAnsi="Times New Roman" w:cs="Times New Roman"/>
          <w:szCs w:val="21"/>
        </w:rPr>
        <w:t>ants</w:t>
      </w:r>
      <w:r w:rsidRPr="0056025A">
        <w:rPr>
          <w:rFonts w:ascii="Times New Roman" w:hAnsi="Times New Roman" w:cs="Times New Roman"/>
          <w:szCs w:val="21"/>
        </w:rPr>
        <w:t xml:space="preserve"> exposure)</w:t>
      </w:r>
      <w:r>
        <w:rPr>
          <w:rFonts w:ascii="Times New Roman" w:hAnsi="Times New Roman" w:cs="Times New Roman"/>
          <w:szCs w:val="21"/>
        </w:rPr>
        <w:t xml:space="preserve">. </w:t>
      </w:r>
      <w:r w:rsidRPr="0056025A">
        <w:rPr>
          <w:rFonts w:ascii="Times New Roman" w:hAnsi="Times New Roman" w:cs="Times New Roman"/>
          <w:szCs w:val="21"/>
        </w:rPr>
        <w:t xml:space="preserve">Model </w:t>
      </w:r>
      <w:r>
        <w:rPr>
          <w:rFonts w:ascii="Times New Roman" w:hAnsi="Times New Roman" w:cs="Times New Roman"/>
          <w:szCs w:val="21"/>
        </w:rPr>
        <w:t>D</w:t>
      </w:r>
      <w:r w:rsidRPr="0056025A">
        <w:rPr>
          <w:rFonts w:ascii="Times New Roman" w:hAnsi="Times New Roman" w:cs="Times New Roman"/>
          <w:szCs w:val="21"/>
        </w:rPr>
        <w:t>:</w:t>
      </w:r>
      <w:r w:rsidRPr="0056025A">
        <w:rPr>
          <w:rFonts w:ascii="Times New Roman" w:hAnsi="Times New Roman" w:cs="Times New Roman" w:hint="eastAsia"/>
          <w:szCs w:val="21"/>
        </w:rPr>
        <w:t xml:space="preserve"> </w:t>
      </w:r>
      <w:r w:rsidRPr="00DD637F">
        <w:rPr>
          <w:rFonts w:ascii="Times New Roman" w:hAnsi="Times New Roman" w:cs="Times New Roman"/>
          <w:szCs w:val="21"/>
        </w:rPr>
        <w:t>in addition</w:t>
      </w:r>
      <w:r>
        <w:rPr>
          <w:rFonts w:ascii="Times New Roman" w:hAnsi="Times New Roman" w:cs="Times New Roman" w:hint="eastAsia"/>
          <w:szCs w:val="21"/>
        </w:rPr>
        <w:t xml:space="preserve"> </w:t>
      </w:r>
      <w:r w:rsidRPr="00DD637F">
        <w:rPr>
          <w:rFonts w:ascii="Times New Roman" w:hAnsi="Times New Roman" w:cs="Times New Roman"/>
          <w:szCs w:val="21"/>
        </w:rPr>
        <w:t xml:space="preserve">to those factors included in model </w:t>
      </w:r>
      <w:r>
        <w:rPr>
          <w:rFonts w:ascii="Times New Roman" w:hAnsi="Times New Roman" w:cs="Times New Roman"/>
          <w:szCs w:val="21"/>
        </w:rPr>
        <w:t>C</w:t>
      </w:r>
      <w:r w:rsidRPr="00DD637F">
        <w:rPr>
          <w:rFonts w:ascii="Times New Roman" w:hAnsi="Times New Roman" w:cs="Times New Roman"/>
          <w:szCs w:val="21"/>
        </w:rPr>
        <w:t>,</w:t>
      </w:r>
      <w:r>
        <w:rPr>
          <w:rFonts w:ascii="Times New Roman" w:hAnsi="Times New Roman" w:cs="Times New Roman"/>
          <w:szCs w:val="21"/>
        </w:rPr>
        <w:t xml:space="preserve"> </w:t>
      </w:r>
      <w:r w:rsidRPr="0056025A">
        <w:rPr>
          <w:rFonts w:ascii="Times New Roman" w:hAnsi="Times New Roman" w:cs="Times New Roman"/>
          <w:szCs w:val="21"/>
        </w:rPr>
        <w:t xml:space="preserve">ORs were </w:t>
      </w:r>
      <w:r>
        <w:rPr>
          <w:rFonts w:ascii="Times New Roman" w:hAnsi="Times New Roman" w:cs="Times New Roman"/>
          <w:szCs w:val="21"/>
        </w:rPr>
        <w:t xml:space="preserve">also </w:t>
      </w:r>
      <w:r w:rsidRPr="0056025A">
        <w:rPr>
          <w:rFonts w:ascii="Times New Roman" w:hAnsi="Times New Roman" w:cs="Times New Roman"/>
          <w:szCs w:val="21"/>
        </w:rPr>
        <w:t xml:space="preserve">adjusted for </w:t>
      </w:r>
      <w:r>
        <w:rPr>
          <w:rFonts w:ascii="Times New Roman" w:hAnsi="Times New Roman" w:cs="Times New Roman"/>
          <w:szCs w:val="21"/>
        </w:rPr>
        <w:t>altitude.</w:t>
      </w:r>
    </w:p>
    <w:bookmarkEnd w:id="19"/>
    <w:p w14:paraId="125AED53" w14:textId="77777777" w:rsidR="002A7744" w:rsidRPr="002A7744" w:rsidRDefault="002A7744" w:rsidP="002A7744">
      <w:pPr>
        <w:rPr>
          <w:rFonts w:ascii="Times New Roman" w:hAnsi="Times New Roman" w:cs="Times New Roman"/>
          <w:szCs w:val="21"/>
        </w:rPr>
      </w:pPr>
    </w:p>
    <w:p w14:paraId="54619B18" w14:textId="6D23D2CD" w:rsidR="002A7744" w:rsidRPr="002A7744" w:rsidRDefault="002A7744" w:rsidP="002A7744">
      <w:pPr>
        <w:rPr>
          <w:rFonts w:ascii="Times New Roman" w:hAnsi="Times New Roman" w:cs="Times New Roman"/>
          <w:szCs w:val="21"/>
        </w:rPr>
        <w:sectPr w:rsidR="002A7744" w:rsidRPr="002A7744" w:rsidSect="00CA5BE2">
          <w:pgSz w:w="16838" w:h="11906" w:orient="landscape"/>
          <w:pgMar w:top="1800" w:right="1440" w:bottom="1800" w:left="1440" w:header="851" w:footer="992" w:gutter="0"/>
          <w:lnNumType w:countBy="1"/>
          <w:cols w:space="425"/>
          <w:docGrid w:type="lines" w:linePitch="312"/>
        </w:sectPr>
      </w:pPr>
    </w:p>
    <w:p w14:paraId="13F3FAF7" w14:textId="366700E6" w:rsidR="002A7744" w:rsidRPr="00C27ED2" w:rsidRDefault="002A7744" w:rsidP="002A7744">
      <w:pPr>
        <w:pStyle w:val="1"/>
      </w:pPr>
      <w:bookmarkStart w:id="20" w:name="_Toc17295192"/>
      <w:bookmarkStart w:id="21" w:name="OLE_LINK218"/>
      <w:r w:rsidRPr="008C60E6">
        <w:lastRenderedPageBreak/>
        <w:t>Table</w:t>
      </w:r>
      <w:r w:rsidRPr="00C27ED2">
        <w:t xml:space="preserve"> S</w:t>
      </w:r>
      <w:r w:rsidR="00A37BEF">
        <w:t>4</w:t>
      </w:r>
      <w:r w:rsidRPr="00C27ED2">
        <w:t>. Associations between maternal preconception</w:t>
      </w:r>
      <w:bookmarkStart w:id="22" w:name="OLE_LINK29"/>
      <w:bookmarkStart w:id="23" w:name="OLE_LINK30"/>
      <w:r w:rsidRPr="00C27ED2">
        <w:t xml:space="preserve"> adjusted</w:t>
      </w:r>
      <w:bookmarkEnd w:id="22"/>
      <w:bookmarkEnd w:id="23"/>
      <w:r w:rsidRPr="00C27ED2">
        <w:t xml:space="preserve"> hemoglobin concentrations and risk of spontaneous abortion after excluding participants in areas with high prevalence of thalassemia *</w:t>
      </w:r>
      <w:bookmarkEnd w:id="20"/>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381"/>
        <w:gridCol w:w="1418"/>
        <w:gridCol w:w="1840"/>
        <w:gridCol w:w="1465"/>
        <w:gridCol w:w="277"/>
        <w:gridCol w:w="1708"/>
        <w:gridCol w:w="1088"/>
        <w:gridCol w:w="276"/>
        <w:gridCol w:w="1708"/>
        <w:gridCol w:w="1338"/>
      </w:tblGrid>
      <w:tr w:rsidR="005C12A6" w:rsidRPr="005C12A6" w14:paraId="72A6F18E" w14:textId="77777777" w:rsidTr="005C12A6">
        <w:tc>
          <w:tcPr>
            <w:tcW w:w="1449" w:type="dxa"/>
            <w:vMerge w:val="restart"/>
            <w:tcBorders>
              <w:top w:val="single" w:sz="4" w:space="0" w:color="auto"/>
              <w:bottom w:val="single" w:sz="4" w:space="0" w:color="auto"/>
            </w:tcBorders>
            <w:vAlign w:val="center"/>
            <w:hideMark/>
          </w:tcPr>
          <w:p w14:paraId="11EF96FF" w14:textId="77777777" w:rsidR="005C12A6" w:rsidRPr="005C12A6" w:rsidRDefault="005C12A6" w:rsidP="00CB3DE7">
            <w:pPr>
              <w:spacing w:after="0" w:line="240" w:lineRule="auto"/>
              <w:jc w:val="center"/>
              <w:rPr>
                <w:rFonts w:ascii="Times New Roman" w:hAnsi="Times New Roman" w:cs="Times New Roman"/>
                <w:b/>
                <w:sz w:val="18"/>
                <w:szCs w:val="18"/>
              </w:rPr>
            </w:pPr>
            <w:bookmarkStart w:id="24" w:name="OLE_LINK216"/>
            <w:bookmarkStart w:id="25" w:name="OLE_LINK217"/>
            <w:r w:rsidRPr="005C12A6">
              <w:rPr>
                <w:rFonts w:ascii="Times New Roman" w:hAnsi="Times New Roman" w:cs="Times New Roman"/>
                <w:b/>
                <w:sz w:val="18"/>
                <w:szCs w:val="18"/>
              </w:rPr>
              <w:t>Hb, g/L</w:t>
            </w:r>
          </w:p>
        </w:tc>
        <w:tc>
          <w:tcPr>
            <w:tcW w:w="1381" w:type="dxa"/>
            <w:vMerge w:val="restart"/>
            <w:tcBorders>
              <w:top w:val="single" w:sz="4" w:space="0" w:color="auto"/>
              <w:bottom w:val="single" w:sz="4" w:space="0" w:color="auto"/>
            </w:tcBorders>
          </w:tcPr>
          <w:p w14:paraId="0F90A8D4" w14:textId="69B3308E" w:rsidR="005C12A6" w:rsidRPr="005C12A6" w:rsidRDefault="005C12A6" w:rsidP="00CB3DE7">
            <w:pPr>
              <w:spacing w:after="0" w:line="240" w:lineRule="auto"/>
              <w:jc w:val="center"/>
              <w:rPr>
                <w:rFonts w:ascii="Times New Roman" w:hAnsi="Times New Roman" w:cs="Times New Roman"/>
                <w:b/>
                <w:sz w:val="18"/>
                <w:szCs w:val="18"/>
              </w:rPr>
            </w:pPr>
            <w:r w:rsidRPr="00352449">
              <w:rPr>
                <w:rFonts w:ascii="Times New Roman" w:hAnsi="Times New Roman" w:cs="Times New Roman"/>
                <w:b/>
                <w:bCs/>
                <w:sz w:val="18"/>
                <w:szCs w:val="18"/>
              </w:rPr>
              <w:t>No. of participants</w:t>
            </w:r>
          </w:p>
        </w:tc>
        <w:tc>
          <w:tcPr>
            <w:tcW w:w="1418" w:type="dxa"/>
            <w:vMerge w:val="restart"/>
            <w:tcBorders>
              <w:top w:val="single" w:sz="4" w:space="0" w:color="auto"/>
              <w:bottom w:val="single" w:sz="4" w:space="0" w:color="auto"/>
            </w:tcBorders>
            <w:vAlign w:val="center"/>
            <w:hideMark/>
          </w:tcPr>
          <w:p w14:paraId="2F807022" w14:textId="2BF27574"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SA, n (%)</w:t>
            </w:r>
          </w:p>
        </w:tc>
        <w:tc>
          <w:tcPr>
            <w:tcW w:w="3305" w:type="dxa"/>
            <w:gridSpan w:val="2"/>
            <w:tcBorders>
              <w:top w:val="single" w:sz="4" w:space="0" w:color="auto"/>
              <w:bottom w:val="single" w:sz="4" w:space="0" w:color="auto"/>
            </w:tcBorders>
            <w:hideMark/>
          </w:tcPr>
          <w:p w14:paraId="6D5A845E"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Model A</w:t>
            </w:r>
          </w:p>
        </w:tc>
        <w:tc>
          <w:tcPr>
            <w:tcW w:w="277" w:type="dxa"/>
            <w:vMerge w:val="restart"/>
            <w:tcBorders>
              <w:top w:val="single" w:sz="4" w:space="0" w:color="auto"/>
              <w:bottom w:val="single" w:sz="4" w:space="0" w:color="auto"/>
            </w:tcBorders>
          </w:tcPr>
          <w:p w14:paraId="4494F6F2" w14:textId="77777777" w:rsidR="005C12A6" w:rsidRPr="005C12A6" w:rsidRDefault="005C12A6" w:rsidP="00CB3DE7">
            <w:pPr>
              <w:spacing w:after="0" w:line="240" w:lineRule="auto"/>
              <w:jc w:val="center"/>
              <w:rPr>
                <w:rFonts w:ascii="Times New Roman" w:hAnsi="Times New Roman" w:cs="Times New Roman"/>
                <w:b/>
                <w:sz w:val="18"/>
                <w:szCs w:val="18"/>
              </w:rPr>
            </w:pPr>
          </w:p>
          <w:p w14:paraId="21D271DD"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2796" w:type="dxa"/>
            <w:gridSpan w:val="2"/>
            <w:tcBorders>
              <w:top w:val="single" w:sz="4" w:space="0" w:color="auto"/>
              <w:bottom w:val="single" w:sz="4" w:space="0" w:color="auto"/>
            </w:tcBorders>
            <w:hideMark/>
          </w:tcPr>
          <w:p w14:paraId="2166FDDC"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Model B</w:t>
            </w:r>
          </w:p>
        </w:tc>
        <w:tc>
          <w:tcPr>
            <w:tcW w:w="276" w:type="dxa"/>
            <w:vMerge w:val="restart"/>
            <w:tcBorders>
              <w:top w:val="single" w:sz="4" w:space="0" w:color="auto"/>
              <w:bottom w:val="single" w:sz="4" w:space="0" w:color="auto"/>
            </w:tcBorders>
          </w:tcPr>
          <w:p w14:paraId="07259AD8"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3046" w:type="dxa"/>
            <w:gridSpan w:val="2"/>
            <w:tcBorders>
              <w:top w:val="single" w:sz="4" w:space="0" w:color="auto"/>
              <w:bottom w:val="single" w:sz="4" w:space="0" w:color="auto"/>
            </w:tcBorders>
            <w:hideMark/>
          </w:tcPr>
          <w:p w14:paraId="48B2139B"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Model C</w:t>
            </w:r>
          </w:p>
        </w:tc>
      </w:tr>
      <w:tr w:rsidR="005C12A6" w:rsidRPr="005C12A6" w14:paraId="122FEC14" w14:textId="77777777" w:rsidTr="005C12A6">
        <w:tc>
          <w:tcPr>
            <w:tcW w:w="1449" w:type="dxa"/>
            <w:vMerge/>
            <w:tcBorders>
              <w:top w:val="single" w:sz="4" w:space="0" w:color="auto"/>
              <w:bottom w:val="single" w:sz="4" w:space="0" w:color="auto"/>
            </w:tcBorders>
          </w:tcPr>
          <w:p w14:paraId="098DC309"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381" w:type="dxa"/>
            <w:vMerge/>
            <w:tcBorders>
              <w:top w:val="single" w:sz="4" w:space="0" w:color="auto"/>
              <w:bottom w:val="single" w:sz="4" w:space="0" w:color="auto"/>
            </w:tcBorders>
          </w:tcPr>
          <w:p w14:paraId="7045F85B"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418" w:type="dxa"/>
            <w:vMerge/>
            <w:tcBorders>
              <w:top w:val="single" w:sz="4" w:space="0" w:color="auto"/>
              <w:bottom w:val="single" w:sz="4" w:space="0" w:color="auto"/>
            </w:tcBorders>
          </w:tcPr>
          <w:p w14:paraId="1E7FD9DB" w14:textId="3BA97DA5" w:rsidR="005C12A6" w:rsidRPr="005C12A6" w:rsidRDefault="005C12A6" w:rsidP="00CB3DE7">
            <w:pPr>
              <w:spacing w:after="0" w:line="240" w:lineRule="auto"/>
              <w:jc w:val="center"/>
              <w:rPr>
                <w:rFonts w:ascii="Times New Roman" w:hAnsi="Times New Roman" w:cs="Times New Roman"/>
                <w:b/>
                <w:sz w:val="18"/>
                <w:szCs w:val="18"/>
              </w:rPr>
            </w:pPr>
          </w:p>
        </w:tc>
        <w:tc>
          <w:tcPr>
            <w:tcW w:w="1840" w:type="dxa"/>
            <w:tcBorders>
              <w:top w:val="single" w:sz="4" w:space="0" w:color="auto"/>
              <w:bottom w:val="single" w:sz="4" w:space="0" w:color="auto"/>
            </w:tcBorders>
            <w:hideMark/>
          </w:tcPr>
          <w:p w14:paraId="29D57922"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OR (95% CI)</w:t>
            </w:r>
          </w:p>
        </w:tc>
        <w:tc>
          <w:tcPr>
            <w:tcW w:w="1465" w:type="dxa"/>
            <w:tcBorders>
              <w:top w:val="single" w:sz="4" w:space="0" w:color="auto"/>
              <w:bottom w:val="single" w:sz="4" w:space="0" w:color="auto"/>
            </w:tcBorders>
            <w:hideMark/>
          </w:tcPr>
          <w:p w14:paraId="7D94C745"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P value</w:t>
            </w:r>
          </w:p>
        </w:tc>
        <w:tc>
          <w:tcPr>
            <w:tcW w:w="277" w:type="dxa"/>
            <w:vMerge/>
            <w:tcBorders>
              <w:top w:val="single" w:sz="4" w:space="0" w:color="auto"/>
              <w:bottom w:val="single" w:sz="4" w:space="0" w:color="auto"/>
            </w:tcBorders>
            <w:vAlign w:val="center"/>
            <w:hideMark/>
          </w:tcPr>
          <w:p w14:paraId="4FAD8B91" w14:textId="77777777" w:rsidR="005C12A6" w:rsidRPr="005C12A6" w:rsidRDefault="005C12A6" w:rsidP="00CB3DE7">
            <w:pPr>
              <w:spacing w:after="0" w:line="240" w:lineRule="auto"/>
              <w:rPr>
                <w:rFonts w:ascii="Times New Roman" w:hAnsi="Times New Roman" w:cs="Times New Roman"/>
                <w:b/>
                <w:kern w:val="2"/>
                <w:sz w:val="18"/>
                <w:szCs w:val="18"/>
              </w:rPr>
            </w:pPr>
          </w:p>
        </w:tc>
        <w:tc>
          <w:tcPr>
            <w:tcW w:w="1708" w:type="dxa"/>
            <w:tcBorders>
              <w:top w:val="single" w:sz="4" w:space="0" w:color="auto"/>
              <w:bottom w:val="single" w:sz="4" w:space="0" w:color="auto"/>
            </w:tcBorders>
            <w:hideMark/>
          </w:tcPr>
          <w:p w14:paraId="4FD009EC"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OR (95% CI)</w:t>
            </w:r>
          </w:p>
        </w:tc>
        <w:tc>
          <w:tcPr>
            <w:tcW w:w="1088" w:type="dxa"/>
            <w:tcBorders>
              <w:top w:val="single" w:sz="4" w:space="0" w:color="auto"/>
              <w:bottom w:val="single" w:sz="4" w:space="0" w:color="auto"/>
            </w:tcBorders>
            <w:hideMark/>
          </w:tcPr>
          <w:p w14:paraId="7B19912D"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P value</w:t>
            </w:r>
          </w:p>
        </w:tc>
        <w:tc>
          <w:tcPr>
            <w:tcW w:w="276" w:type="dxa"/>
            <w:vMerge/>
            <w:tcBorders>
              <w:top w:val="single" w:sz="4" w:space="0" w:color="auto"/>
              <w:bottom w:val="single" w:sz="4" w:space="0" w:color="auto"/>
            </w:tcBorders>
            <w:vAlign w:val="center"/>
            <w:hideMark/>
          </w:tcPr>
          <w:p w14:paraId="1EE36183" w14:textId="77777777" w:rsidR="005C12A6" w:rsidRPr="005C12A6" w:rsidRDefault="005C12A6" w:rsidP="00CB3DE7">
            <w:pPr>
              <w:spacing w:after="0" w:line="240" w:lineRule="auto"/>
              <w:rPr>
                <w:rFonts w:ascii="Times New Roman" w:hAnsi="Times New Roman" w:cs="Times New Roman"/>
                <w:b/>
                <w:kern w:val="2"/>
                <w:sz w:val="18"/>
                <w:szCs w:val="18"/>
              </w:rPr>
            </w:pPr>
          </w:p>
        </w:tc>
        <w:tc>
          <w:tcPr>
            <w:tcW w:w="1708" w:type="dxa"/>
            <w:tcBorders>
              <w:top w:val="single" w:sz="4" w:space="0" w:color="auto"/>
              <w:bottom w:val="single" w:sz="4" w:space="0" w:color="auto"/>
            </w:tcBorders>
            <w:hideMark/>
          </w:tcPr>
          <w:p w14:paraId="1420A34D"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OR (95% CI)</w:t>
            </w:r>
          </w:p>
        </w:tc>
        <w:tc>
          <w:tcPr>
            <w:tcW w:w="1338" w:type="dxa"/>
            <w:tcBorders>
              <w:top w:val="single" w:sz="4" w:space="0" w:color="auto"/>
              <w:bottom w:val="single" w:sz="4" w:space="0" w:color="auto"/>
            </w:tcBorders>
            <w:hideMark/>
          </w:tcPr>
          <w:p w14:paraId="43258A1A"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P value</w:t>
            </w:r>
          </w:p>
        </w:tc>
      </w:tr>
      <w:tr w:rsidR="005C12A6" w:rsidRPr="005C12A6" w14:paraId="77AF9EFB" w14:textId="77777777" w:rsidTr="005C12A6">
        <w:tc>
          <w:tcPr>
            <w:tcW w:w="1449" w:type="dxa"/>
            <w:tcBorders>
              <w:top w:val="single" w:sz="4" w:space="0" w:color="auto"/>
            </w:tcBorders>
            <w:hideMark/>
          </w:tcPr>
          <w:p w14:paraId="53806C91"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Class I</w:t>
            </w:r>
          </w:p>
        </w:tc>
        <w:tc>
          <w:tcPr>
            <w:tcW w:w="1381" w:type="dxa"/>
            <w:tcBorders>
              <w:top w:val="single" w:sz="4" w:space="0" w:color="auto"/>
            </w:tcBorders>
          </w:tcPr>
          <w:p w14:paraId="3F65466E" w14:textId="77777777" w:rsidR="005C12A6" w:rsidRPr="005C12A6" w:rsidRDefault="005C12A6" w:rsidP="00CB3DE7">
            <w:pPr>
              <w:spacing w:after="0" w:line="240" w:lineRule="auto"/>
              <w:rPr>
                <w:rFonts w:ascii="Times New Roman" w:hAnsi="Times New Roman" w:cs="Times New Roman"/>
                <w:b/>
                <w:sz w:val="18"/>
                <w:szCs w:val="18"/>
              </w:rPr>
            </w:pPr>
          </w:p>
        </w:tc>
        <w:tc>
          <w:tcPr>
            <w:tcW w:w="1418" w:type="dxa"/>
            <w:tcBorders>
              <w:top w:val="single" w:sz="4" w:space="0" w:color="auto"/>
            </w:tcBorders>
          </w:tcPr>
          <w:p w14:paraId="00D1E473" w14:textId="4755BDF5" w:rsidR="005C12A6" w:rsidRPr="005C12A6" w:rsidRDefault="005C12A6" w:rsidP="00CB3DE7">
            <w:pPr>
              <w:spacing w:after="0" w:line="240" w:lineRule="auto"/>
              <w:rPr>
                <w:rFonts w:ascii="Times New Roman" w:hAnsi="Times New Roman" w:cs="Times New Roman"/>
                <w:b/>
                <w:sz w:val="18"/>
                <w:szCs w:val="18"/>
              </w:rPr>
            </w:pPr>
          </w:p>
        </w:tc>
        <w:tc>
          <w:tcPr>
            <w:tcW w:w="1840" w:type="dxa"/>
            <w:tcBorders>
              <w:top w:val="single" w:sz="4" w:space="0" w:color="auto"/>
            </w:tcBorders>
          </w:tcPr>
          <w:p w14:paraId="0F35C73A"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465" w:type="dxa"/>
            <w:tcBorders>
              <w:top w:val="single" w:sz="4" w:space="0" w:color="auto"/>
            </w:tcBorders>
          </w:tcPr>
          <w:p w14:paraId="1D28BF6F"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277" w:type="dxa"/>
            <w:tcBorders>
              <w:top w:val="single" w:sz="4" w:space="0" w:color="auto"/>
            </w:tcBorders>
          </w:tcPr>
          <w:p w14:paraId="3F44CF9E"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708" w:type="dxa"/>
            <w:tcBorders>
              <w:top w:val="single" w:sz="4" w:space="0" w:color="auto"/>
            </w:tcBorders>
          </w:tcPr>
          <w:p w14:paraId="4DDDAAC4"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088" w:type="dxa"/>
            <w:tcBorders>
              <w:top w:val="single" w:sz="4" w:space="0" w:color="auto"/>
            </w:tcBorders>
          </w:tcPr>
          <w:p w14:paraId="4BECF293"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276" w:type="dxa"/>
            <w:tcBorders>
              <w:top w:val="single" w:sz="4" w:space="0" w:color="auto"/>
            </w:tcBorders>
          </w:tcPr>
          <w:p w14:paraId="5C22D548"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708" w:type="dxa"/>
            <w:tcBorders>
              <w:top w:val="single" w:sz="4" w:space="0" w:color="auto"/>
            </w:tcBorders>
          </w:tcPr>
          <w:p w14:paraId="3F5D09DE" w14:textId="77777777" w:rsidR="005C12A6" w:rsidRPr="005C12A6" w:rsidRDefault="005C12A6" w:rsidP="00CB3DE7">
            <w:pPr>
              <w:spacing w:after="0" w:line="240" w:lineRule="auto"/>
              <w:jc w:val="center"/>
              <w:rPr>
                <w:rFonts w:ascii="Times New Roman" w:hAnsi="Times New Roman" w:cs="Times New Roman"/>
                <w:b/>
                <w:sz w:val="18"/>
                <w:szCs w:val="18"/>
              </w:rPr>
            </w:pPr>
          </w:p>
        </w:tc>
        <w:tc>
          <w:tcPr>
            <w:tcW w:w="1338" w:type="dxa"/>
            <w:tcBorders>
              <w:top w:val="single" w:sz="4" w:space="0" w:color="auto"/>
            </w:tcBorders>
          </w:tcPr>
          <w:p w14:paraId="6F5053E6" w14:textId="77777777" w:rsidR="005C12A6" w:rsidRPr="005C12A6" w:rsidRDefault="005C12A6" w:rsidP="00CB3DE7">
            <w:pPr>
              <w:spacing w:after="0" w:line="240" w:lineRule="auto"/>
              <w:jc w:val="center"/>
              <w:rPr>
                <w:rFonts w:ascii="Times New Roman" w:hAnsi="Times New Roman" w:cs="Times New Roman"/>
                <w:b/>
                <w:sz w:val="18"/>
                <w:szCs w:val="18"/>
              </w:rPr>
            </w:pPr>
          </w:p>
        </w:tc>
      </w:tr>
      <w:tr w:rsidR="005C12A6" w:rsidRPr="005C12A6" w14:paraId="27AA8761" w14:textId="77777777" w:rsidTr="005C12A6">
        <w:tc>
          <w:tcPr>
            <w:tcW w:w="1449" w:type="dxa"/>
            <w:hideMark/>
          </w:tcPr>
          <w:p w14:paraId="2772E9E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&lt;100</w:t>
            </w:r>
          </w:p>
        </w:tc>
        <w:tc>
          <w:tcPr>
            <w:tcW w:w="1381" w:type="dxa"/>
          </w:tcPr>
          <w:p w14:paraId="1660ED1A" w14:textId="0569FEFB" w:rsidR="005C12A6" w:rsidRPr="005C12A6" w:rsidRDefault="005C12A6" w:rsidP="00CB3DE7">
            <w:pPr>
              <w:spacing w:after="0" w:line="240" w:lineRule="auto"/>
              <w:ind w:rightChars="151" w:right="332"/>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2</w:t>
            </w:r>
            <w:r>
              <w:rPr>
                <w:rFonts w:ascii="Times New Roman" w:hAnsi="Times New Roman" w:cs="Times New Roman"/>
                <w:color w:val="000000"/>
                <w:sz w:val="18"/>
                <w:szCs w:val="18"/>
              </w:rPr>
              <w:t>30051</w:t>
            </w:r>
          </w:p>
        </w:tc>
        <w:tc>
          <w:tcPr>
            <w:tcW w:w="1418" w:type="dxa"/>
            <w:shd w:val="clear" w:color="auto" w:fill="auto"/>
            <w:vAlign w:val="center"/>
          </w:tcPr>
          <w:p w14:paraId="7E846AAE" w14:textId="2B4BCF6A"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hAnsi="Times New Roman" w:cs="Times New Roman"/>
                <w:color w:val="000000"/>
                <w:sz w:val="18"/>
                <w:szCs w:val="18"/>
              </w:rPr>
              <w:t>5284 (2.30)</w:t>
            </w:r>
          </w:p>
        </w:tc>
        <w:tc>
          <w:tcPr>
            <w:tcW w:w="1840" w:type="dxa"/>
            <w:shd w:val="clear" w:color="auto" w:fill="auto"/>
            <w:vAlign w:val="center"/>
          </w:tcPr>
          <w:p w14:paraId="38FD89A6"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0.90 (0.88-0.93)</w:t>
            </w:r>
          </w:p>
        </w:tc>
        <w:tc>
          <w:tcPr>
            <w:tcW w:w="1465" w:type="dxa"/>
            <w:shd w:val="clear" w:color="auto" w:fill="auto"/>
            <w:vAlign w:val="center"/>
          </w:tcPr>
          <w:p w14:paraId="719689A2"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&lt;0.001</w:t>
            </w:r>
          </w:p>
        </w:tc>
        <w:tc>
          <w:tcPr>
            <w:tcW w:w="277" w:type="dxa"/>
            <w:shd w:val="clear" w:color="auto" w:fill="auto"/>
            <w:vAlign w:val="center"/>
          </w:tcPr>
          <w:p w14:paraId="372AEE02"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04F99AC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0.87 (0.85-0.90)</w:t>
            </w:r>
          </w:p>
        </w:tc>
        <w:tc>
          <w:tcPr>
            <w:tcW w:w="1088" w:type="dxa"/>
            <w:shd w:val="clear" w:color="auto" w:fill="auto"/>
            <w:vAlign w:val="center"/>
          </w:tcPr>
          <w:p w14:paraId="76B33B73"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&lt;0.001</w:t>
            </w:r>
          </w:p>
        </w:tc>
        <w:tc>
          <w:tcPr>
            <w:tcW w:w="276" w:type="dxa"/>
            <w:shd w:val="clear" w:color="auto" w:fill="auto"/>
            <w:vAlign w:val="center"/>
          </w:tcPr>
          <w:p w14:paraId="54FC9A58"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79BA0DA3"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0.86 (0.84-0.89)</w:t>
            </w:r>
          </w:p>
        </w:tc>
        <w:tc>
          <w:tcPr>
            <w:tcW w:w="1338" w:type="dxa"/>
            <w:shd w:val="clear" w:color="auto" w:fill="auto"/>
            <w:vAlign w:val="center"/>
          </w:tcPr>
          <w:p w14:paraId="71AA2717"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&lt;0.001</w:t>
            </w:r>
          </w:p>
        </w:tc>
      </w:tr>
      <w:tr w:rsidR="005C12A6" w:rsidRPr="005C12A6" w14:paraId="0CB9E952" w14:textId="77777777" w:rsidTr="005C12A6">
        <w:tc>
          <w:tcPr>
            <w:tcW w:w="1449" w:type="dxa"/>
            <w:hideMark/>
          </w:tcPr>
          <w:p w14:paraId="54186EF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110-149</w:t>
            </w:r>
          </w:p>
        </w:tc>
        <w:tc>
          <w:tcPr>
            <w:tcW w:w="1381" w:type="dxa"/>
          </w:tcPr>
          <w:p w14:paraId="5CCBC608" w14:textId="0A0B6BC1" w:rsidR="005C12A6" w:rsidRPr="005C12A6" w:rsidRDefault="005C12A6" w:rsidP="00CB3DE7">
            <w:pPr>
              <w:spacing w:after="0" w:line="240" w:lineRule="auto"/>
              <w:ind w:rightChars="151" w:right="332"/>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2</w:t>
            </w:r>
            <w:r>
              <w:rPr>
                <w:rFonts w:ascii="Times New Roman" w:hAnsi="Times New Roman" w:cs="Times New Roman"/>
                <w:color w:val="000000"/>
                <w:sz w:val="18"/>
                <w:szCs w:val="18"/>
              </w:rPr>
              <w:t>773771</w:t>
            </w:r>
          </w:p>
        </w:tc>
        <w:tc>
          <w:tcPr>
            <w:tcW w:w="1418" w:type="dxa"/>
            <w:shd w:val="clear" w:color="auto" w:fill="auto"/>
            <w:vAlign w:val="center"/>
          </w:tcPr>
          <w:p w14:paraId="48664563" w14:textId="1F74BEE3"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hAnsi="Times New Roman" w:cs="Times New Roman"/>
                <w:color w:val="000000"/>
                <w:sz w:val="18"/>
                <w:szCs w:val="18"/>
              </w:rPr>
              <w:t>70271 (2.53)</w:t>
            </w:r>
          </w:p>
        </w:tc>
        <w:tc>
          <w:tcPr>
            <w:tcW w:w="1840" w:type="dxa"/>
            <w:shd w:val="clear" w:color="auto" w:fill="auto"/>
            <w:vAlign w:val="center"/>
          </w:tcPr>
          <w:p w14:paraId="1680B54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w:t>
            </w:r>
          </w:p>
        </w:tc>
        <w:tc>
          <w:tcPr>
            <w:tcW w:w="1465" w:type="dxa"/>
            <w:shd w:val="clear" w:color="auto" w:fill="auto"/>
            <w:vAlign w:val="center"/>
          </w:tcPr>
          <w:p w14:paraId="62B6C46C"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w:t>
            </w:r>
          </w:p>
        </w:tc>
        <w:tc>
          <w:tcPr>
            <w:tcW w:w="277" w:type="dxa"/>
            <w:shd w:val="clear" w:color="auto" w:fill="auto"/>
            <w:vAlign w:val="center"/>
          </w:tcPr>
          <w:p w14:paraId="189A5175"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7333B06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w:t>
            </w:r>
          </w:p>
        </w:tc>
        <w:tc>
          <w:tcPr>
            <w:tcW w:w="1088" w:type="dxa"/>
            <w:shd w:val="clear" w:color="auto" w:fill="auto"/>
            <w:vAlign w:val="center"/>
          </w:tcPr>
          <w:p w14:paraId="21030A0E"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w:t>
            </w:r>
          </w:p>
        </w:tc>
        <w:tc>
          <w:tcPr>
            <w:tcW w:w="276" w:type="dxa"/>
            <w:shd w:val="clear" w:color="auto" w:fill="auto"/>
            <w:vAlign w:val="center"/>
          </w:tcPr>
          <w:p w14:paraId="0CA57C34"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439A8472"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w:t>
            </w:r>
          </w:p>
        </w:tc>
        <w:tc>
          <w:tcPr>
            <w:tcW w:w="1338" w:type="dxa"/>
            <w:shd w:val="clear" w:color="auto" w:fill="auto"/>
            <w:vAlign w:val="center"/>
          </w:tcPr>
          <w:p w14:paraId="19D7F40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w:t>
            </w:r>
          </w:p>
        </w:tc>
      </w:tr>
      <w:tr w:rsidR="005C12A6" w:rsidRPr="005C12A6" w14:paraId="63A52E7E" w14:textId="77777777" w:rsidTr="005C12A6">
        <w:tc>
          <w:tcPr>
            <w:tcW w:w="1449" w:type="dxa"/>
            <w:hideMark/>
          </w:tcPr>
          <w:p w14:paraId="53389F6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hint="eastAsia"/>
                <w:sz w:val="18"/>
                <w:szCs w:val="18"/>
              </w:rPr>
              <w:t>≥</w:t>
            </w:r>
            <w:r w:rsidRPr="005C12A6">
              <w:rPr>
                <w:rFonts w:ascii="Times New Roman" w:hAnsi="Times New Roman" w:cs="Times New Roman"/>
                <w:sz w:val="18"/>
                <w:szCs w:val="18"/>
              </w:rPr>
              <w:t>150</w:t>
            </w:r>
          </w:p>
        </w:tc>
        <w:tc>
          <w:tcPr>
            <w:tcW w:w="1381" w:type="dxa"/>
          </w:tcPr>
          <w:p w14:paraId="0E8B484B" w14:textId="1F6038F2" w:rsidR="005C12A6" w:rsidRPr="005C12A6" w:rsidRDefault="005C12A6" w:rsidP="00CB3DE7">
            <w:pPr>
              <w:spacing w:after="0" w:line="240" w:lineRule="auto"/>
              <w:ind w:rightChars="151" w:right="332"/>
              <w:jc w:val="right"/>
              <w:rPr>
                <w:rFonts w:ascii="Times New Roman" w:hAnsi="Times New Roman" w:cs="Times New Roman"/>
                <w:color w:val="000000"/>
                <w:sz w:val="18"/>
                <w:szCs w:val="18"/>
              </w:rPr>
            </w:pPr>
            <w:r>
              <w:rPr>
                <w:rFonts w:ascii="Times New Roman" w:hAnsi="Times New Roman" w:cs="Times New Roman" w:hint="eastAsia"/>
                <w:color w:val="000000"/>
                <w:sz w:val="18"/>
                <w:szCs w:val="18"/>
              </w:rPr>
              <w:t>1</w:t>
            </w:r>
            <w:r>
              <w:rPr>
                <w:rFonts w:ascii="Times New Roman" w:hAnsi="Times New Roman" w:cs="Times New Roman"/>
                <w:color w:val="000000"/>
                <w:sz w:val="18"/>
                <w:szCs w:val="18"/>
              </w:rPr>
              <w:t>57095</w:t>
            </w:r>
          </w:p>
        </w:tc>
        <w:tc>
          <w:tcPr>
            <w:tcW w:w="1418" w:type="dxa"/>
            <w:shd w:val="clear" w:color="auto" w:fill="auto"/>
            <w:vAlign w:val="center"/>
          </w:tcPr>
          <w:p w14:paraId="3E48A14A" w14:textId="10790A42"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hAnsi="Times New Roman" w:cs="Times New Roman"/>
                <w:color w:val="000000"/>
                <w:sz w:val="18"/>
                <w:szCs w:val="18"/>
              </w:rPr>
              <w:t>4242 (2.70)</w:t>
            </w:r>
          </w:p>
        </w:tc>
        <w:tc>
          <w:tcPr>
            <w:tcW w:w="1840" w:type="dxa"/>
            <w:shd w:val="clear" w:color="auto" w:fill="auto"/>
            <w:vAlign w:val="center"/>
          </w:tcPr>
          <w:p w14:paraId="0360706C"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1.07 (1.04-1.10)</w:t>
            </w:r>
          </w:p>
        </w:tc>
        <w:tc>
          <w:tcPr>
            <w:tcW w:w="1465" w:type="dxa"/>
            <w:shd w:val="clear" w:color="auto" w:fill="auto"/>
            <w:vAlign w:val="center"/>
          </w:tcPr>
          <w:p w14:paraId="25C59F3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&lt;0.001</w:t>
            </w:r>
          </w:p>
        </w:tc>
        <w:tc>
          <w:tcPr>
            <w:tcW w:w="277" w:type="dxa"/>
            <w:shd w:val="clear" w:color="auto" w:fill="auto"/>
            <w:vAlign w:val="center"/>
          </w:tcPr>
          <w:p w14:paraId="297A2C31"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4EFE2F83"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1.06 (1.02-1.09)</w:t>
            </w:r>
          </w:p>
        </w:tc>
        <w:tc>
          <w:tcPr>
            <w:tcW w:w="1088" w:type="dxa"/>
            <w:shd w:val="clear" w:color="auto" w:fill="auto"/>
            <w:vAlign w:val="center"/>
          </w:tcPr>
          <w:p w14:paraId="08719B0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0.001</w:t>
            </w:r>
          </w:p>
        </w:tc>
        <w:tc>
          <w:tcPr>
            <w:tcW w:w="276" w:type="dxa"/>
            <w:shd w:val="clear" w:color="auto" w:fill="auto"/>
            <w:vAlign w:val="center"/>
          </w:tcPr>
          <w:p w14:paraId="0954CDE9"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156C14E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1.07 (1.04-1.10)</w:t>
            </w:r>
          </w:p>
        </w:tc>
        <w:tc>
          <w:tcPr>
            <w:tcW w:w="1338" w:type="dxa"/>
            <w:shd w:val="clear" w:color="auto" w:fill="auto"/>
            <w:vAlign w:val="center"/>
          </w:tcPr>
          <w:p w14:paraId="6E6995D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&lt;0.001</w:t>
            </w:r>
          </w:p>
        </w:tc>
      </w:tr>
      <w:tr w:rsidR="005C12A6" w:rsidRPr="005C12A6" w14:paraId="68173C82" w14:textId="77777777" w:rsidTr="005C12A6">
        <w:tc>
          <w:tcPr>
            <w:tcW w:w="1449" w:type="dxa"/>
            <w:hideMark/>
          </w:tcPr>
          <w:p w14:paraId="52F58132" w14:textId="77777777" w:rsidR="005C12A6" w:rsidRPr="005C12A6" w:rsidRDefault="005C12A6" w:rsidP="00CB3DE7">
            <w:pPr>
              <w:spacing w:after="0" w:line="240" w:lineRule="auto"/>
              <w:jc w:val="center"/>
              <w:rPr>
                <w:rFonts w:ascii="Times New Roman" w:hAnsi="Times New Roman" w:cs="Times New Roman"/>
                <w:b/>
                <w:sz w:val="18"/>
                <w:szCs w:val="18"/>
              </w:rPr>
            </w:pPr>
            <w:r w:rsidRPr="005C12A6">
              <w:rPr>
                <w:rFonts w:ascii="Times New Roman" w:hAnsi="Times New Roman" w:cs="Times New Roman"/>
                <w:b/>
                <w:sz w:val="18"/>
                <w:szCs w:val="18"/>
              </w:rPr>
              <w:t>Class II</w:t>
            </w:r>
          </w:p>
        </w:tc>
        <w:tc>
          <w:tcPr>
            <w:tcW w:w="1381" w:type="dxa"/>
          </w:tcPr>
          <w:p w14:paraId="7691334D" w14:textId="77777777" w:rsidR="005C12A6" w:rsidRPr="005C12A6" w:rsidRDefault="005C12A6" w:rsidP="00CB3DE7">
            <w:pPr>
              <w:spacing w:after="0" w:line="240" w:lineRule="auto"/>
              <w:ind w:rightChars="151" w:right="332"/>
              <w:jc w:val="right"/>
              <w:rPr>
                <w:rFonts w:ascii="Times New Roman" w:hAnsi="Times New Roman" w:cs="Times New Roman"/>
                <w:sz w:val="18"/>
                <w:szCs w:val="18"/>
              </w:rPr>
            </w:pPr>
          </w:p>
        </w:tc>
        <w:tc>
          <w:tcPr>
            <w:tcW w:w="1418" w:type="dxa"/>
            <w:shd w:val="clear" w:color="auto" w:fill="auto"/>
            <w:vAlign w:val="center"/>
          </w:tcPr>
          <w:p w14:paraId="2F6A4ACF" w14:textId="10610F36" w:rsidR="005C12A6" w:rsidRPr="005C12A6" w:rsidRDefault="005C12A6" w:rsidP="005C12A6">
            <w:pPr>
              <w:spacing w:after="0" w:line="240" w:lineRule="auto"/>
              <w:ind w:rightChars="77" w:right="169"/>
              <w:jc w:val="right"/>
              <w:rPr>
                <w:rFonts w:ascii="Times New Roman" w:hAnsi="Times New Roman" w:cs="Times New Roman"/>
                <w:sz w:val="18"/>
                <w:szCs w:val="18"/>
              </w:rPr>
            </w:pPr>
          </w:p>
        </w:tc>
        <w:tc>
          <w:tcPr>
            <w:tcW w:w="1840" w:type="dxa"/>
            <w:shd w:val="clear" w:color="auto" w:fill="auto"/>
            <w:vAlign w:val="center"/>
          </w:tcPr>
          <w:p w14:paraId="1BC4B367"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465" w:type="dxa"/>
            <w:shd w:val="clear" w:color="auto" w:fill="auto"/>
            <w:vAlign w:val="center"/>
          </w:tcPr>
          <w:p w14:paraId="642345D7"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277" w:type="dxa"/>
            <w:shd w:val="clear" w:color="auto" w:fill="auto"/>
            <w:vAlign w:val="center"/>
          </w:tcPr>
          <w:p w14:paraId="383B37A0"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52D1CBE4"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0 (0-0)</w:t>
            </w:r>
          </w:p>
        </w:tc>
        <w:tc>
          <w:tcPr>
            <w:tcW w:w="1088" w:type="dxa"/>
            <w:shd w:val="clear" w:color="auto" w:fill="auto"/>
            <w:vAlign w:val="center"/>
          </w:tcPr>
          <w:p w14:paraId="5587D0B4"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276" w:type="dxa"/>
            <w:shd w:val="clear" w:color="auto" w:fill="auto"/>
            <w:vAlign w:val="center"/>
          </w:tcPr>
          <w:p w14:paraId="565E724A"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0053661D"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338" w:type="dxa"/>
            <w:shd w:val="clear" w:color="auto" w:fill="auto"/>
            <w:vAlign w:val="center"/>
          </w:tcPr>
          <w:p w14:paraId="1A812939" w14:textId="77777777" w:rsidR="005C12A6" w:rsidRPr="005C12A6" w:rsidRDefault="005C12A6" w:rsidP="00CB3DE7">
            <w:pPr>
              <w:spacing w:after="0" w:line="240" w:lineRule="auto"/>
              <w:jc w:val="center"/>
              <w:rPr>
                <w:rFonts w:ascii="Times New Roman" w:hAnsi="Times New Roman" w:cs="Times New Roman"/>
                <w:sz w:val="18"/>
                <w:szCs w:val="18"/>
              </w:rPr>
            </w:pPr>
          </w:p>
        </w:tc>
      </w:tr>
      <w:tr w:rsidR="005C12A6" w:rsidRPr="005C12A6" w14:paraId="6DAED349" w14:textId="77777777" w:rsidTr="005C12A6">
        <w:tc>
          <w:tcPr>
            <w:tcW w:w="1449" w:type="dxa"/>
            <w:hideMark/>
          </w:tcPr>
          <w:p w14:paraId="5E793666"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&lt;70</w:t>
            </w:r>
          </w:p>
        </w:tc>
        <w:tc>
          <w:tcPr>
            <w:tcW w:w="1381" w:type="dxa"/>
          </w:tcPr>
          <w:p w14:paraId="6D02759C" w14:textId="78353E7C"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940</w:t>
            </w:r>
          </w:p>
        </w:tc>
        <w:tc>
          <w:tcPr>
            <w:tcW w:w="1418" w:type="dxa"/>
            <w:shd w:val="clear" w:color="auto" w:fill="auto"/>
            <w:vAlign w:val="center"/>
          </w:tcPr>
          <w:p w14:paraId="6B28DE0A" w14:textId="3B6A0304"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97 (5.00)</w:t>
            </w:r>
          </w:p>
        </w:tc>
        <w:tc>
          <w:tcPr>
            <w:tcW w:w="1840" w:type="dxa"/>
            <w:shd w:val="clear" w:color="auto" w:fill="auto"/>
            <w:vAlign w:val="center"/>
          </w:tcPr>
          <w:p w14:paraId="19DB108F"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2.03 (1.65-2.48)</w:t>
            </w:r>
          </w:p>
        </w:tc>
        <w:tc>
          <w:tcPr>
            <w:tcW w:w="1465" w:type="dxa"/>
            <w:shd w:val="clear" w:color="auto" w:fill="auto"/>
            <w:vAlign w:val="center"/>
          </w:tcPr>
          <w:p w14:paraId="0416F939"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7" w:type="dxa"/>
            <w:shd w:val="clear" w:color="auto" w:fill="auto"/>
            <w:vAlign w:val="center"/>
          </w:tcPr>
          <w:p w14:paraId="0063A6D3"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0A039917"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1.63 (1.33-2.01)</w:t>
            </w:r>
          </w:p>
        </w:tc>
        <w:tc>
          <w:tcPr>
            <w:tcW w:w="1088" w:type="dxa"/>
            <w:shd w:val="clear" w:color="auto" w:fill="auto"/>
            <w:vAlign w:val="center"/>
          </w:tcPr>
          <w:p w14:paraId="4714AFD1"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6" w:type="dxa"/>
            <w:shd w:val="clear" w:color="auto" w:fill="auto"/>
            <w:vAlign w:val="center"/>
          </w:tcPr>
          <w:p w14:paraId="7FA9D06F"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30AE3C58"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1.61 (1.31-1.98)</w:t>
            </w:r>
          </w:p>
        </w:tc>
        <w:tc>
          <w:tcPr>
            <w:tcW w:w="1338" w:type="dxa"/>
            <w:shd w:val="clear" w:color="auto" w:fill="auto"/>
            <w:vAlign w:val="center"/>
          </w:tcPr>
          <w:p w14:paraId="274DC5ED"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r>
      <w:tr w:rsidR="005C12A6" w:rsidRPr="005C12A6" w14:paraId="71ED8DF1" w14:textId="77777777" w:rsidTr="005C12A6">
        <w:tc>
          <w:tcPr>
            <w:tcW w:w="1449" w:type="dxa"/>
            <w:hideMark/>
          </w:tcPr>
          <w:p w14:paraId="66EC8E94"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70-99</w:t>
            </w:r>
          </w:p>
        </w:tc>
        <w:tc>
          <w:tcPr>
            <w:tcW w:w="1381" w:type="dxa"/>
          </w:tcPr>
          <w:p w14:paraId="0DF75717" w14:textId="256528D1"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7</w:t>
            </w:r>
            <w:r>
              <w:rPr>
                <w:rFonts w:ascii="Times New Roman" w:eastAsia="等线" w:hAnsi="Times New Roman" w:cs="Times New Roman"/>
                <w:color w:val="000000"/>
                <w:sz w:val="18"/>
                <w:szCs w:val="18"/>
              </w:rPr>
              <w:t>4435</w:t>
            </w:r>
          </w:p>
        </w:tc>
        <w:tc>
          <w:tcPr>
            <w:tcW w:w="1418" w:type="dxa"/>
            <w:shd w:val="clear" w:color="auto" w:fill="auto"/>
            <w:vAlign w:val="center"/>
          </w:tcPr>
          <w:p w14:paraId="1C26B5BC" w14:textId="1266D49D"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1947 (2.62)</w:t>
            </w:r>
          </w:p>
        </w:tc>
        <w:tc>
          <w:tcPr>
            <w:tcW w:w="1840" w:type="dxa"/>
            <w:shd w:val="clear" w:color="auto" w:fill="auto"/>
            <w:vAlign w:val="center"/>
          </w:tcPr>
          <w:p w14:paraId="1416AB57"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1.03 (0.99-1.08)</w:t>
            </w:r>
          </w:p>
        </w:tc>
        <w:tc>
          <w:tcPr>
            <w:tcW w:w="1465" w:type="dxa"/>
            <w:shd w:val="clear" w:color="auto" w:fill="auto"/>
            <w:vAlign w:val="center"/>
          </w:tcPr>
          <w:p w14:paraId="44B7EB5E"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0.159</w:t>
            </w:r>
          </w:p>
        </w:tc>
        <w:tc>
          <w:tcPr>
            <w:tcW w:w="277" w:type="dxa"/>
            <w:shd w:val="clear" w:color="auto" w:fill="auto"/>
            <w:vAlign w:val="center"/>
          </w:tcPr>
          <w:p w14:paraId="5ECD48EB"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04733C1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0.96 (0.92-1.01)</w:t>
            </w:r>
          </w:p>
        </w:tc>
        <w:tc>
          <w:tcPr>
            <w:tcW w:w="1088" w:type="dxa"/>
            <w:shd w:val="clear" w:color="auto" w:fill="auto"/>
            <w:vAlign w:val="center"/>
          </w:tcPr>
          <w:p w14:paraId="53D3D96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0.078</w:t>
            </w:r>
          </w:p>
        </w:tc>
        <w:tc>
          <w:tcPr>
            <w:tcW w:w="276" w:type="dxa"/>
            <w:shd w:val="clear" w:color="auto" w:fill="auto"/>
            <w:vAlign w:val="center"/>
          </w:tcPr>
          <w:p w14:paraId="01470E1F"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1DF5715D" w14:textId="53151ABA"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0.94 (0.88-1.01)</w:t>
            </w:r>
          </w:p>
        </w:tc>
        <w:tc>
          <w:tcPr>
            <w:tcW w:w="1338" w:type="dxa"/>
            <w:shd w:val="clear" w:color="auto" w:fill="auto"/>
            <w:vAlign w:val="center"/>
          </w:tcPr>
          <w:p w14:paraId="6C0AB5CE" w14:textId="157200EC"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0.051</w:t>
            </w:r>
          </w:p>
        </w:tc>
      </w:tr>
      <w:tr w:rsidR="005C12A6" w:rsidRPr="005C12A6" w14:paraId="5A2CB5CF" w14:textId="77777777" w:rsidTr="005C12A6">
        <w:tc>
          <w:tcPr>
            <w:tcW w:w="1449" w:type="dxa"/>
            <w:hideMark/>
          </w:tcPr>
          <w:p w14:paraId="416B4093"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100-109</w:t>
            </w:r>
          </w:p>
        </w:tc>
        <w:tc>
          <w:tcPr>
            <w:tcW w:w="1381" w:type="dxa"/>
          </w:tcPr>
          <w:p w14:paraId="531004DE" w14:textId="67B00364"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53676</w:t>
            </w:r>
          </w:p>
        </w:tc>
        <w:tc>
          <w:tcPr>
            <w:tcW w:w="1418" w:type="dxa"/>
            <w:shd w:val="clear" w:color="auto" w:fill="auto"/>
            <w:vAlign w:val="center"/>
          </w:tcPr>
          <w:p w14:paraId="4A992224" w14:textId="64D4CED7"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3240 (2.11)</w:t>
            </w:r>
          </w:p>
        </w:tc>
        <w:tc>
          <w:tcPr>
            <w:tcW w:w="1840" w:type="dxa"/>
            <w:shd w:val="clear" w:color="auto" w:fill="auto"/>
            <w:vAlign w:val="center"/>
          </w:tcPr>
          <w:p w14:paraId="6FBF97A4"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0.83 (0.80-0.86)</w:t>
            </w:r>
          </w:p>
        </w:tc>
        <w:tc>
          <w:tcPr>
            <w:tcW w:w="1465" w:type="dxa"/>
            <w:shd w:val="clear" w:color="auto" w:fill="auto"/>
            <w:vAlign w:val="center"/>
          </w:tcPr>
          <w:p w14:paraId="2429633E"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7" w:type="dxa"/>
            <w:shd w:val="clear" w:color="auto" w:fill="auto"/>
            <w:vAlign w:val="center"/>
          </w:tcPr>
          <w:p w14:paraId="62D11451"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0A055C9E"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0.82 (0.79-0.85)</w:t>
            </w:r>
          </w:p>
        </w:tc>
        <w:tc>
          <w:tcPr>
            <w:tcW w:w="1088" w:type="dxa"/>
            <w:shd w:val="clear" w:color="auto" w:fill="auto"/>
            <w:vAlign w:val="center"/>
          </w:tcPr>
          <w:p w14:paraId="0ABED02D"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6" w:type="dxa"/>
            <w:shd w:val="clear" w:color="auto" w:fill="auto"/>
            <w:vAlign w:val="center"/>
          </w:tcPr>
          <w:p w14:paraId="5544F95B"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521EFBF0"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0.81 (0.78-0.84)</w:t>
            </w:r>
          </w:p>
        </w:tc>
        <w:tc>
          <w:tcPr>
            <w:tcW w:w="1338" w:type="dxa"/>
            <w:shd w:val="clear" w:color="auto" w:fill="auto"/>
            <w:vAlign w:val="center"/>
          </w:tcPr>
          <w:p w14:paraId="09B404E7"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r>
      <w:tr w:rsidR="005C12A6" w:rsidRPr="005C12A6" w14:paraId="52827307" w14:textId="77777777" w:rsidTr="005C12A6">
        <w:tc>
          <w:tcPr>
            <w:tcW w:w="1449" w:type="dxa"/>
            <w:hideMark/>
          </w:tcPr>
          <w:p w14:paraId="0047A044"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110-149</w:t>
            </w:r>
          </w:p>
        </w:tc>
        <w:tc>
          <w:tcPr>
            <w:tcW w:w="1381" w:type="dxa"/>
          </w:tcPr>
          <w:p w14:paraId="5948FDAD" w14:textId="639AFCC8"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2</w:t>
            </w:r>
            <w:r>
              <w:rPr>
                <w:rFonts w:ascii="Times New Roman" w:eastAsia="等线" w:hAnsi="Times New Roman" w:cs="Times New Roman"/>
                <w:color w:val="000000"/>
                <w:sz w:val="18"/>
                <w:szCs w:val="18"/>
              </w:rPr>
              <w:t>773771</w:t>
            </w:r>
          </w:p>
        </w:tc>
        <w:tc>
          <w:tcPr>
            <w:tcW w:w="1418" w:type="dxa"/>
            <w:shd w:val="clear" w:color="auto" w:fill="auto"/>
            <w:vAlign w:val="center"/>
          </w:tcPr>
          <w:p w14:paraId="56DC10EA" w14:textId="28978EAB"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70271 (2.53)</w:t>
            </w:r>
          </w:p>
        </w:tc>
        <w:tc>
          <w:tcPr>
            <w:tcW w:w="1840" w:type="dxa"/>
            <w:shd w:val="clear" w:color="auto" w:fill="auto"/>
            <w:vAlign w:val="center"/>
          </w:tcPr>
          <w:p w14:paraId="5381D466"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w:t>
            </w:r>
          </w:p>
        </w:tc>
        <w:tc>
          <w:tcPr>
            <w:tcW w:w="1465" w:type="dxa"/>
            <w:shd w:val="clear" w:color="auto" w:fill="auto"/>
            <w:vAlign w:val="center"/>
          </w:tcPr>
          <w:p w14:paraId="36BE2AC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w:t>
            </w:r>
          </w:p>
        </w:tc>
        <w:tc>
          <w:tcPr>
            <w:tcW w:w="277" w:type="dxa"/>
            <w:shd w:val="clear" w:color="auto" w:fill="auto"/>
            <w:vAlign w:val="center"/>
          </w:tcPr>
          <w:p w14:paraId="387C6A24"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1800A9FE"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w:t>
            </w:r>
          </w:p>
        </w:tc>
        <w:tc>
          <w:tcPr>
            <w:tcW w:w="1088" w:type="dxa"/>
            <w:shd w:val="clear" w:color="auto" w:fill="auto"/>
            <w:vAlign w:val="center"/>
          </w:tcPr>
          <w:p w14:paraId="6C86309D"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w:t>
            </w:r>
          </w:p>
        </w:tc>
        <w:tc>
          <w:tcPr>
            <w:tcW w:w="276" w:type="dxa"/>
            <w:shd w:val="clear" w:color="auto" w:fill="auto"/>
            <w:vAlign w:val="center"/>
          </w:tcPr>
          <w:p w14:paraId="7303F1D7"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7961BA37"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1</w:t>
            </w:r>
          </w:p>
        </w:tc>
        <w:tc>
          <w:tcPr>
            <w:tcW w:w="1338" w:type="dxa"/>
            <w:shd w:val="clear" w:color="auto" w:fill="auto"/>
            <w:vAlign w:val="center"/>
          </w:tcPr>
          <w:p w14:paraId="3531CC96"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hint="eastAsia"/>
                <w:color w:val="000000"/>
                <w:sz w:val="18"/>
                <w:szCs w:val="18"/>
              </w:rPr>
              <w:t>-</w:t>
            </w:r>
          </w:p>
        </w:tc>
      </w:tr>
      <w:tr w:rsidR="005C12A6" w:rsidRPr="005C12A6" w14:paraId="144843CE" w14:textId="77777777" w:rsidTr="005C12A6">
        <w:tc>
          <w:tcPr>
            <w:tcW w:w="1449" w:type="dxa"/>
            <w:hideMark/>
          </w:tcPr>
          <w:p w14:paraId="7183B9E4"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150-159</w:t>
            </w:r>
          </w:p>
        </w:tc>
        <w:tc>
          <w:tcPr>
            <w:tcW w:w="1381" w:type="dxa"/>
          </w:tcPr>
          <w:p w14:paraId="7C67C5B2" w14:textId="38183AB8"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18919</w:t>
            </w:r>
          </w:p>
        </w:tc>
        <w:tc>
          <w:tcPr>
            <w:tcW w:w="1418" w:type="dxa"/>
            <w:shd w:val="clear" w:color="auto" w:fill="auto"/>
            <w:vAlign w:val="center"/>
          </w:tcPr>
          <w:p w14:paraId="657F64AD" w14:textId="6038C198"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3251 (2.73)</w:t>
            </w:r>
          </w:p>
        </w:tc>
        <w:tc>
          <w:tcPr>
            <w:tcW w:w="1840" w:type="dxa"/>
            <w:shd w:val="clear" w:color="auto" w:fill="auto"/>
            <w:vAlign w:val="center"/>
          </w:tcPr>
          <w:p w14:paraId="63461CA2"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1.08 (1.04-1.12)</w:t>
            </w:r>
          </w:p>
        </w:tc>
        <w:tc>
          <w:tcPr>
            <w:tcW w:w="1465" w:type="dxa"/>
            <w:shd w:val="clear" w:color="auto" w:fill="auto"/>
            <w:vAlign w:val="center"/>
          </w:tcPr>
          <w:p w14:paraId="13C5604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7" w:type="dxa"/>
            <w:shd w:val="clear" w:color="auto" w:fill="auto"/>
            <w:vAlign w:val="center"/>
          </w:tcPr>
          <w:p w14:paraId="160A3239"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20356650"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1.07 (1.03-1.11)</w:t>
            </w:r>
          </w:p>
        </w:tc>
        <w:tc>
          <w:tcPr>
            <w:tcW w:w="1088" w:type="dxa"/>
            <w:shd w:val="clear" w:color="auto" w:fill="auto"/>
            <w:vAlign w:val="center"/>
          </w:tcPr>
          <w:p w14:paraId="3BA2C7F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c>
          <w:tcPr>
            <w:tcW w:w="276" w:type="dxa"/>
            <w:shd w:val="clear" w:color="auto" w:fill="auto"/>
            <w:vAlign w:val="center"/>
          </w:tcPr>
          <w:p w14:paraId="6EDEB582"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70E62772"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1.08 (1.05-1.12)</w:t>
            </w:r>
          </w:p>
        </w:tc>
        <w:tc>
          <w:tcPr>
            <w:tcW w:w="1338" w:type="dxa"/>
            <w:shd w:val="clear" w:color="auto" w:fill="auto"/>
            <w:vAlign w:val="center"/>
          </w:tcPr>
          <w:p w14:paraId="48843DE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&lt;0.001</w:t>
            </w:r>
          </w:p>
        </w:tc>
      </w:tr>
      <w:tr w:rsidR="005C12A6" w:rsidRPr="005C12A6" w14:paraId="2C5FAAE8" w14:textId="77777777" w:rsidTr="005C12A6">
        <w:tc>
          <w:tcPr>
            <w:tcW w:w="1449" w:type="dxa"/>
            <w:hideMark/>
          </w:tcPr>
          <w:p w14:paraId="335DEABD"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sz w:val="18"/>
                <w:szCs w:val="18"/>
              </w:rPr>
              <w:t>160-169</w:t>
            </w:r>
          </w:p>
        </w:tc>
        <w:tc>
          <w:tcPr>
            <w:tcW w:w="1381" w:type="dxa"/>
          </w:tcPr>
          <w:p w14:paraId="22D90A80" w14:textId="569CD6CD"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2</w:t>
            </w:r>
            <w:r>
              <w:rPr>
                <w:rFonts w:ascii="Times New Roman" w:eastAsia="等线" w:hAnsi="Times New Roman" w:cs="Times New Roman"/>
                <w:color w:val="000000"/>
                <w:sz w:val="18"/>
                <w:szCs w:val="18"/>
              </w:rPr>
              <w:t>4254</w:t>
            </w:r>
          </w:p>
        </w:tc>
        <w:tc>
          <w:tcPr>
            <w:tcW w:w="1418" w:type="dxa"/>
            <w:shd w:val="clear" w:color="auto" w:fill="auto"/>
            <w:vAlign w:val="center"/>
          </w:tcPr>
          <w:p w14:paraId="35031147" w14:textId="341849EE"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641 (2.64)</w:t>
            </w:r>
          </w:p>
        </w:tc>
        <w:tc>
          <w:tcPr>
            <w:tcW w:w="1840" w:type="dxa"/>
            <w:shd w:val="clear" w:color="auto" w:fill="auto"/>
            <w:vAlign w:val="center"/>
          </w:tcPr>
          <w:p w14:paraId="51BAA89C"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1.04 (0.97-1.13)</w:t>
            </w:r>
          </w:p>
        </w:tc>
        <w:tc>
          <w:tcPr>
            <w:tcW w:w="1465" w:type="dxa"/>
            <w:shd w:val="clear" w:color="auto" w:fill="auto"/>
            <w:vAlign w:val="center"/>
          </w:tcPr>
          <w:p w14:paraId="00E33E0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0.28</w:t>
            </w:r>
            <w:r w:rsidRPr="005C12A6">
              <w:rPr>
                <w:rFonts w:ascii="Times New Roman" w:eastAsia="等线" w:hAnsi="Times New Roman" w:cs="Times New Roman" w:hint="eastAsia"/>
                <w:color w:val="000000"/>
                <w:sz w:val="18"/>
                <w:szCs w:val="18"/>
              </w:rPr>
              <w:t>0</w:t>
            </w:r>
          </w:p>
        </w:tc>
        <w:tc>
          <w:tcPr>
            <w:tcW w:w="277" w:type="dxa"/>
            <w:shd w:val="clear" w:color="auto" w:fill="auto"/>
            <w:vAlign w:val="center"/>
          </w:tcPr>
          <w:p w14:paraId="28CEF506"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269AAB4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1.03 (0.95-1.11)</w:t>
            </w:r>
          </w:p>
        </w:tc>
        <w:tc>
          <w:tcPr>
            <w:tcW w:w="1088" w:type="dxa"/>
            <w:shd w:val="clear" w:color="auto" w:fill="auto"/>
            <w:vAlign w:val="center"/>
          </w:tcPr>
          <w:p w14:paraId="16AA1F7F"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0.474</w:t>
            </w:r>
          </w:p>
        </w:tc>
        <w:tc>
          <w:tcPr>
            <w:tcW w:w="276" w:type="dxa"/>
            <w:shd w:val="clear" w:color="auto" w:fill="auto"/>
            <w:vAlign w:val="center"/>
          </w:tcPr>
          <w:p w14:paraId="178712A9" w14:textId="77777777" w:rsidR="005C12A6" w:rsidRPr="005C12A6" w:rsidRDefault="005C12A6" w:rsidP="00CB3DE7">
            <w:pPr>
              <w:spacing w:after="0" w:line="240" w:lineRule="auto"/>
              <w:jc w:val="center"/>
              <w:rPr>
                <w:rFonts w:ascii="Times New Roman" w:hAnsi="Times New Roman" w:cs="Times New Roman"/>
                <w:sz w:val="18"/>
                <w:szCs w:val="18"/>
              </w:rPr>
            </w:pPr>
          </w:p>
        </w:tc>
        <w:tc>
          <w:tcPr>
            <w:tcW w:w="1708" w:type="dxa"/>
            <w:shd w:val="clear" w:color="auto" w:fill="auto"/>
            <w:vAlign w:val="center"/>
          </w:tcPr>
          <w:p w14:paraId="33E38C1D"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1.05 (0.97-1.14)</w:t>
            </w:r>
          </w:p>
        </w:tc>
        <w:tc>
          <w:tcPr>
            <w:tcW w:w="1338" w:type="dxa"/>
            <w:shd w:val="clear" w:color="auto" w:fill="auto"/>
            <w:vAlign w:val="center"/>
          </w:tcPr>
          <w:p w14:paraId="3B8304E5"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0.243</w:t>
            </w:r>
          </w:p>
        </w:tc>
      </w:tr>
      <w:tr w:rsidR="005C12A6" w:rsidRPr="005C12A6" w14:paraId="0FAB9998" w14:textId="77777777" w:rsidTr="005C12A6">
        <w:tc>
          <w:tcPr>
            <w:tcW w:w="1449" w:type="dxa"/>
            <w:hideMark/>
          </w:tcPr>
          <w:p w14:paraId="6D2C630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hint="eastAsia"/>
                <w:sz w:val="18"/>
                <w:szCs w:val="18"/>
              </w:rPr>
              <w:t>≥</w:t>
            </w:r>
            <w:r w:rsidRPr="005C12A6">
              <w:rPr>
                <w:rFonts w:ascii="Times New Roman" w:hAnsi="Times New Roman" w:cs="Times New Roman"/>
                <w:sz w:val="18"/>
                <w:szCs w:val="18"/>
              </w:rPr>
              <w:t>170</w:t>
            </w:r>
          </w:p>
        </w:tc>
        <w:tc>
          <w:tcPr>
            <w:tcW w:w="1381" w:type="dxa"/>
          </w:tcPr>
          <w:p w14:paraId="43F45195" w14:textId="005EE025" w:rsidR="005C12A6" w:rsidRPr="005C12A6" w:rsidRDefault="005C12A6" w:rsidP="00CB3DE7">
            <w:pPr>
              <w:spacing w:after="0" w:line="240" w:lineRule="auto"/>
              <w:ind w:rightChars="151" w:right="332"/>
              <w:jc w:val="right"/>
              <w:rPr>
                <w:rFonts w:ascii="Times New Roman" w:eastAsia="等线" w:hAnsi="Times New Roman" w:cs="Times New Roman"/>
                <w:color w:val="000000"/>
                <w:sz w:val="18"/>
                <w:szCs w:val="18"/>
              </w:rPr>
            </w:pPr>
            <w:r>
              <w:rPr>
                <w:rFonts w:ascii="Times New Roman" w:eastAsia="等线" w:hAnsi="Times New Roman" w:cs="Times New Roman" w:hint="eastAsia"/>
                <w:color w:val="000000"/>
                <w:sz w:val="18"/>
                <w:szCs w:val="18"/>
              </w:rPr>
              <w:t>1</w:t>
            </w:r>
            <w:r>
              <w:rPr>
                <w:rFonts w:ascii="Times New Roman" w:eastAsia="等线" w:hAnsi="Times New Roman" w:cs="Times New Roman"/>
                <w:color w:val="000000"/>
                <w:sz w:val="18"/>
                <w:szCs w:val="18"/>
              </w:rPr>
              <w:t>3922</w:t>
            </w:r>
          </w:p>
        </w:tc>
        <w:tc>
          <w:tcPr>
            <w:tcW w:w="1418" w:type="dxa"/>
            <w:shd w:val="clear" w:color="auto" w:fill="auto"/>
            <w:vAlign w:val="center"/>
          </w:tcPr>
          <w:p w14:paraId="5AE071E3" w14:textId="7B749E92" w:rsidR="005C12A6" w:rsidRPr="005C12A6" w:rsidRDefault="005C12A6" w:rsidP="005C12A6">
            <w:pPr>
              <w:spacing w:after="0" w:line="240" w:lineRule="auto"/>
              <w:ind w:rightChars="77" w:right="169"/>
              <w:jc w:val="right"/>
              <w:rPr>
                <w:rFonts w:ascii="Times New Roman" w:hAnsi="Times New Roman" w:cs="Times New Roman"/>
                <w:sz w:val="18"/>
                <w:szCs w:val="18"/>
              </w:rPr>
            </w:pPr>
            <w:r w:rsidRPr="005C12A6">
              <w:rPr>
                <w:rFonts w:ascii="Times New Roman" w:eastAsia="等线" w:hAnsi="Times New Roman" w:cs="Times New Roman"/>
                <w:color w:val="000000"/>
                <w:sz w:val="18"/>
                <w:szCs w:val="18"/>
              </w:rPr>
              <w:t>350 (2.51)</w:t>
            </w:r>
          </w:p>
        </w:tc>
        <w:tc>
          <w:tcPr>
            <w:tcW w:w="1840" w:type="dxa"/>
            <w:shd w:val="clear" w:color="auto" w:fill="auto"/>
            <w:vAlign w:val="center"/>
          </w:tcPr>
          <w:p w14:paraId="6F7E0A06"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0.99 (0.89-1.10)</w:t>
            </w:r>
          </w:p>
        </w:tc>
        <w:tc>
          <w:tcPr>
            <w:tcW w:w="1465" w:type="dxa"/>
            <w:shd w:val="clear" w:color="auto" w:fill="auto"/>
            <w:vAlign w:val="center"/>
          </w:tcPr>
          <w:p w14:paraId="51536BFC"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0.884</w:t>
            </w:r>
          </w:p>
        </w:tc>
        <w:tc>
          <w:tcPr>
            <w:tcW w:w="277" w:type="dxa"/>
            <w:shd w:val="clear" w:color="auto" w:fill="auto"/>
            <w:vAlign w:val="center"/>
          </w:tcPr>
          <w:p w14:paraId="08627A4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hAnsi="Times New Roman" w:cs="Times New Roman"/>
                <w:color w:val="000000"/>
                <w:sz w:val="18"/>
                <w:szCs w:val="18"/>
              </w:rPr>
              <w:t xml:space="preserve">　</w:t>
            </w:r>
          </w:p>
        </w:tc>
        <w:tc>
          <w:tcPr>
            <w:tcW w:w="1708" w:type="dxa"/>
            <w:shd w:val="clear" w:color="auto" w:fill="auto"/>
            <w:vAlign w:val="center"/>
          </w:tcPr>
          <w:p w14:paraId="44FA3742"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0.97 (0.87-1.08)</w:t>
            </w:r>
          </w:p>
        </w:tc>
        <w:tc>
          <w:tcPr>
            <w:tcW w:w="1088" w:type="dxa"/>
            <w:shd w:val="clear" w:color="auto" w:fill="auto"/>
            <w:vAlign w:val="center"/>
          </w:tcPr>
          <w:p w14:paraId="4E26B8AA"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0.546</w:t>
            </w:r>
          </w:p>
        </w:tc>
        <w:tc>
          <w:tcPr>
            <w:tcW w:w="276" w:type="dxa"/>
            <w:shd w:val="clear" w:color="auto" w:fill="auto"/>
            <w:vAlign w:val="center"/>
          </w:tcPr>
          <w:p w14:paraId="3E873BDB"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 xml:space="preserve">　</w:t>
            </w:r>
          </w:p>
        </w:tc>
        <w:tc>
          <w:tcPr>
            <w:tcW w:w="1708" w:type="dxa"/>
            <w:shd w:val="clear" w:color="auto" w:fill="auto"/>
            <w:vAlign w:val="center"/>
          </w:tcPr>
          <w:p w14:paraId="65102230" w14:textId="77777777" w:rsidR="005C12A6" w:rsidRPr="005C12A6" w:rsidRDefault="005C12A6" w:rsidP="00CB3DE7">
            <w:pPr>
              <w:spacing w:after="0" w:line="240" w:lineRule="auto"/>
              <w:jc w:val="center"/>
              <w:rPr>
                <w:rFonts w:ascii="Times New Roman" w:hAnsi="Times New Roman" w:cs="Times New Roman"/>
                <w:sz w:val="18"/>
                <w:szCs w:val="18"/>
                <w:highlight w:val="yellow"/>
              </w:rPr>
            </w:pPr>
            <w:r w:rsidRPr="005C12A6">
              <w:rPr>
                <w:rFonts w:ascii="Times New Roman" w:eastAsia="等线" w:hAnsi="Times New Roman" w:cs="Times New Roman"/>
                <w:color w:val="000000"/>
                <w:sz w:val="18"/>
                <w:szCs w:val="18"/>
              </w:rPr>
              <w:t>0.99 (0.89-1.10)</w:t>
            </w:r>
          </w:p>
        </w:tc>
        <w:tc>
          <w:tcPr>
            <w:tcW w:w="1338" w:type="dxa"/>
            <w:shd w:val="clear" w:color="auto" w:fill="auto"/>
            <w:vAlign w:val="center"/>
          </w:tcPr>
          <w:p w14:paraId="36FC7F47" w14:textId="77777777" w:rsidR="005C12A6" w:rsidRPr="005C12A6" w:rsidRDefault="005C12A6" w:rsidP="00CB3DE7">
            <w:pPr>
              <w:spacing w:after="0" w:line="240" w:lineRule="auto"/>
              <w:jc w:val="center"/>
              <w:rPr>
                <w:rFonts w:ascii="Times New Roman" w:hAnsi="Times New Roman" w:cs="Times New Roman"/>
                <w:sz w:val="18"/>
                <w:szCs w:val="18"/>
              </w:rPr>
            </w:pPr>
            <w:r w:rsidRPr="005C12A6">
              <w:rPr>
                <w:rFonts w:ascii="Times New Roman" w:eastAsia="等线" w:hAnsi="Times New Roman" w:cs="Times New Roman"/>
                <w:color w:val="000000"/>
                <w:sz w:val="18"/>
                <w:szCs w:val="18"/>
              </w:rPr>
              <w:t>0.856</w:t>
            </w:r>
          </w:p>
        </w:tc>
      </w:tr>
    </w:tbl>
    <w:p w14:paraId="453004AE" w14:textId="77777777" w:rsidR="002A7744" w:rsidRPr="00703F76" w:rsidRDefault="002A7744" w:rsidP="002A7744">
      <w:pPr>
        <w:spacing w:after="0" w:line="240" w:lineRule="auto"/>
        <w:rPr>
          <w:rFonts w:ascii="Times New Roman" w:hAnsi="Times New Roman" w:cs="Times New Roman"/>
          <w:b/>
          <w:sz w:val="21"/>
          <w:szCs w:val="21"/>
        </w:rPr>
      </w:pPr>
      <w:bookmarkStart w:id="26" w:name="OLE_LINK22"/>
      <w:bookmarkEnd w:id="24"/>
      <w:bookmarkEnd w:id="25"/>
      <w:r w:rsidRPr="00703F76">
        <w:rPr>
          <w:rFonts w:ascii="Times New Roman" w:hAnsi="Times New Roman"/>
          <w:sz w:val="21"/>
          <w:szCs w:val="21"/>
        </w:rPr>
        <w:t xml:space="preserve">Hb, hemoglobin; SA, </w:t>
      </w:r>
      <w:r w:rsidRPr="00703F76">
        <w:rPr>
          <w:rFonts w:ascii="Times New Roman" w:hAnsi="Times New Roman" w:cs="Times New Roman"/>
          <w:sz w:val="21"/>
          <w:szCs w:val="21"/>
        </w:rPr>
        <w:t>spontaneous abortion</w:t>
      </w:r>
      <w:r w:rsidRPr="00703F76">
        <w:rPr>
          <w:rFonts w:ascii="Times New Roman" w:hAnsi="Times New Roman"/>
          <w:sz w:val="21"/>
          <w:szCs w:val="21"/>
        </w:rPr>
        <w:t>; OR, odd ratio; CI, confidence interval.</w:t>
      </w:r>
      <w:r w:rsidRPr="00703F76">
        <w:rPr>
          <w:rFonts w:ascii="Times New Roman" w:hAnsi="Times New Roman" w:cs="Times New Roman"/>
          <w:b/>
          <w:sz w:val="21"/>
          <w:szCs w:val="21"/>
        </w:rPr>
        <w:t xml:space="preserve"> </w:t>
      </w:r>
    </w:p>
    <w:p w14:paraId="5E306458" w14:textId="4347EFC9" w:rsidR="002A7744" w:rsidRDefault="002A7744" w:rsidP="002A7744">
      <w:pPr>
        <w:spacing w:after="0" w:line="240" w:lineRule="auto"/>
        <w:rPr>
          <w:rFonts w:ascii="Times New Roman" w:hAnsi="Times New Roman" w:cs="Times New Roman"/>
          <w:sz w:val="21"/>
          <w:szCs w:val="21"/>
        </w:rPr>
      </w:pPr>
      <w:bookmarkStart w:id="27" w:name="OLE_LINK28"/>
      <w:r w:rsidRPr="00703F76">
        <w:rPr>
          <w:rFonts w:ascii="Times New Roman" w:hAnsi="Times New Roman" w:cs="Times New Roman"/>
          <w:sz w:val="21"/>
          <w:szCs w:val="21"/>
          <w:vertAlign w:val="superscript"/>
        </w:rPr>
        <w:t>*</w:t>
      </w:r>
      <w:r w:rsidRPr="00703F76">
        <w:rPr>
          <w:rFonts w:ascii="Times New Roman" w:hAnsi="Times New Roman" w:cs="Times New Roman"/>
          <w:sz w:val="21"/>
          <w:szCs w:val="21"/>
        </w:rPr>
        <w:t xml:space="preserve"> </w:t>
      </w:r>
      <w:r>
        <w:rPr>
          <w:rFonts w:ascii="Times New Roman" w:hAnsi="Times New Roman" w:cs="Times New Roman"/>
          <w:sz w:val="21"/>
          <w:szCs w:val="21"/>
        </w:rPr>
        <w:t>Areas i</w:t>
      </w:r>
      <w:r w:rsidRPr="00703F76">
        <w:rPr>
          <w:rFonts w:ascii="Times New Roman" w:hAnsi="Times New Roman" w:cs="Times New Roman"/>
          <w:sz w:val="21"/>
          <w:szCs w:val="21"/>
        </w:rPr>
        <w:t>ncluding province of Guangdong, Guangxi, Hainan, Fujian, Yunnan, Guizhou, Sichuan.</w:t>
      </w:r>
      <w:bookmarkEnd w:id="27"/>
      <w:r>
        <w:rPr>
          <w:rFonts w:ascii="Times New Roman" w:hAnsi="Times New Roman" w:cs="Times New Roman" w:hint="eastAsia"/>
          <w:kern w:val="2"/>
          <w:sz w:val="21"/>
          <w:szCs w:val="21"/>
        </w:rPr>
        <w:t xml:space="preserve"> </w:t>
      </w:r>
      <w:r w:rsidRPr="00703F76">
        <w:rPr>
          <w:rFonts w:ascii="Times New Roman" w:hAnsi="Times New Roman" w:cs="Times New Roman"/>
          <w:sz w:val="21"/>
          <w:szCs w:val="21"/>
        </w:rPr>
        <w:t xml:space="preserve">Model A: ORs were estimated from crude models. Model B: ORs were adjusted for sociodemographic characteristics of women (age at last menstrual period, </w:t>
      </w:r>
      <w:r>
        <w:rPr>
          <w:rFonts w:ascii="Times New Roman" w:hAnsi="Times New Roman" w:cs="Times New Roman" w:hint="eastAsia"/>
          <w:sz w:val="21"/>
          <w:szCs w:val="21"/>
        </w:rPr>
        <w:t>e</w:t>
      </w:r>
      <w:r w:rsidRPr="00703F76">
        <w:rPr>
          <w:rFonts w:ascii="Times New Roman" w:hAnsi="Times New Roman" w:cs="Times New Roman"/>
          <w:sz w:val="21"/>
          <w:szCs w:val="21"/>
        </w:rPr>
        <w:t xml:space="preserve">ducation, </w:t>
      </w:r>
      <w:r>
        <w:rPr>
          <w:rFonts w:ascii="Times New Roman" w:hAnsi="Times New Roman" w:cs="Times New Roman"/>
          <w:sz w:val="21"/>
          <w:szCs w:val="21"/>
        </w:rPr>
        <w:t>e</w:t>
      </w:r>
      <w:r w:rsidRPr="00703F76">
        <w:rPr>
          <w:rFonts w:ascii="Times New Roman" w:hAnsi="Times New Roman" w:cs="Times New Roman"/>
          <w:sz w:val="21"/>
          <w:szCs w:val="21"/>
        </w:rPr>
        <w:t xml:space="preserve">thnicity, </w:t>
      </w:r>
      <w:r>
        <w:rPr>
          <w:rFonts w:ascii="Times New Roman" w:hAnsi="Times New Roman" w:cs="Times New Roman"/>
          <w:sz w:val="21"/>
          <w:szCs w:val="21"/>
        </w:rPr>
        <w:t>occupation</w:t>
      </w:r>
      <w:r w:rsidRPr="00703F76">
        <w:rPr>
          <w:rFonts w:ascii="Times New Roman" w:hAnsi="Times New Roman" w:cs="Times New Roman"/>
          <w:sz w:val="21"/>
          <w:szCs w:val="21"/>
        </w:rPr>
        <w:t>). Model C: ORs were additionally adjusted for maternal information (BMI, smoking, alcohol drinking, hypertension, diabetes, thyroid dysfunction,</w:t>
      </w:r>
      <w:r>
        <w:rPr>
          <w:rFonts w:ascii="Times New Roman" w:hAnsi="Times New Roman" w:cs="Times New Roman"/>
          <w:sz w:val="21"/>
          <w:szCs w:val="21"/>
        </w:rPr>
        <w:t xml:space="preserve"> history of SA,</w:t>
      </w:r>
      <w:r w:rsidRPr="00703F76">
        <w:rPr>
          <w:rFonts w:ascii="Times New Roman" w:hAnsi="Times New Roman" w:cs="Times New Roman"/>
          <w:sz w:val="21"/>
          <w:szCs w:val="21"/>
        </w:rPr>
        <w:t xml:space="preserve"> toxic</w:t>
      </w:r>
      <w:r>
        <w:rPr>
          <w:rFonts w:ascii="Times New Roman" w:hAnsi="Times New Roman" w:cs="Times New Roman"/>
          <w:sz w:val="21"/>
          <w:szCs w:val="21"/>
        </w:rPr>
        <w:t>ants</w:t>
      </w:r>
      <w:r w:rsidRPr="00703F76">
        <w:rPr>
          <w:rFonts w:ascii="Times New Roman" w:hAnsi="Times New Roman" w:cs="Times New Roman"/>
          <w:sz w:val="21"/>
          <w:szCs w:val="21"/>
        </w:rPr>
        <w:t xml:space="preserve"> exposure, </w:t>
      </w:r>
      <w:r w:rsidR="0020764D">
        <w:rPr>
          <w:rFonts w:ascii="Times New Roman" w:hAnsi="Times New Roman" w:cs="Times New Roman"/>
          <w:szCs w:val="21"/>
        </w:rPr>
        <w:t>a</w:t>
      </w:r>
      <w:r w:rsidR="0020764D" w:rsidRPr="0020764D">
        <w:rPr>
          <w:rFonts w:ascii="Times New Roman" w:hAnsi="Times New Roman" w:cs="Times New Roman"/>
          <w:szCs w:val="21"/>
        </w:rPr>
        <w:t>bstain from animal products or vegetables</w:t>
      </w:r>
      <w:r w:rsidRPr="00703F76">
        <w:rPr>
          <w:rFonts w:ascii="Times New Roman" w:hAnsi="Times New Roman" w:cs="Times New Roman"/>
          <w:sz w:val="21"/>
          <w:szCs w:val="21"/>
        </w:rPr>
        <w:t>) and paternal information (age at last menstrual period, smoking, toxic</w:t>
      </w:r>
      <w:r>
        <w:rPr>
          <w:rFonts w:ascii="Times New Roman" w:hAnsi="Times New Roman" w:cs="Times New Roman"/>
          <w:sz w:val="21"/>
          <w:szCs w:val="21"/>
        </w:rPr>
        <w:t>ants</w:t>
      </w:r>
      <w:r w:rsidRPr="00703F76">
        <w:rPr>
          <w:rFonts w:ascii="Times New Roman" w:hAnsi="Times New Roman" w:cs="Times New Roman"/>
          <w:sz w:val="21"/>
          <w:szCs w:val="21"/>
        </w:rPr>
        <w:t xml:space="preserve"> exposure)</w:t>
      </w:r>
      <w:bookmarkEnd w:id="26"/>
      <w:r>
        <w:rPr>
          <w:rFonts w:ascii="Times New Roman" w:hAnsi="Times New Roman" w:cs="Times New Roman"/>
          <w:sz w:val="21"/>
          <w:szCs w:val="21"/>
        </w:rPr>
        <w:t>.</w:t>
      </w:r>
    </w:p>
    <w:p w14:paraId="261F76F5" w14:textId="470D75A9" w:rsidR="002A7744" w:rsidRPr="002A7744" w:rsidRDefault="002A7744" w:rsidP="002A7744">
      <w:pPr>
        <w:sectPr w:rsidR="002A7744" w:rsidRPr="002A7744" w:rsidSect="00CA5BE2">
          <w:pgSz w:w="16838" w:h="11906" w:orient="landscape"/>
          <w:pgMar w:top="1800" w:right="1440" w:bottom="1800" w:left="1440" w:header="851" w:footer="992" w:gutter="0"/>
          <w:lnNumType w:countBy="1"/>
          <w:cols w:space="425"/>
          <w:docGrid w:type="lines" w:linePitch="312"/>
        </w:sectPr>
      </w:pPr>
    </w:p>
    <w:p w14:paraId="56C46CF6" w14:textId="276C3419" w:rsidR="002A7744" w:rsidRPr="006D01D9" w:rsidRDefault="002A7744" w:rsidP="002A7744">
      <w:pPr>
        <w:pStyle w:val="1"/>
      </w:pPr>
      <w:bookmarkStart w:id="28" w:name="_Toc17295193"/>
      <w:bookmarkEnd w:id="21"/>
      <w:r w:rsidRPr="006D01D9">
        <w:lastRenderedPageBreak/>
        <w:t>Table S</w:t>
      </w:r>
      <w:r w:rsidR="00A37BEF">
        <w:t>5</w:t>
      </w:r>
      <w:r w:rsidRPr="006D01D9">
        <w:t>. Odds ratios (95% confidence intervals) of spontaneous abortion with preconception Hb concentrations by stratified analysis</w:t>
      </w:r>
      <w:bookmarkEnd w:id="28"/>
    </w:p>
    <w:tbl>
      <w:tblPr>
        <w:tblpPr w:leftFromText="180" w:rightFromText="180" w:vertAnchor="text" w:tblpXSpec="center" w:tblpY="1"/>
        <w:tblW w:w="5000" w:type="pct"/>
        <w:jc w:val="center"/>
        <w:tblBorders>
          <w:top w:val="single" w:sz="12" w:space="0" w:color="auto"/>
          <w:bottom w:val="single" w:sz="12" w:space="0" w:color="auto"/>
        </w:tblBorders>
        <w:shd w:val="clear" w:color="auto" w:fill="FFFFFF"/>
        <w:tblLook w:val="04A0" w:firstRow="1" w:lastRow="0" w:firstColumn="1" w:lastColumn="0" w:noHBand="0" w:noVBand="1"/>
      </w:tblPr>
      <w:tblGrid>
        <w:gridCol w:w="6209"/>
        <w:gridCol w:w="2043"/>
        <w:gridCol w:w="1446"/>
        <w:gridCol w:w="2043"/>
        <w:gridCol w:w="2217"/>
      </w:tblGrid>
      <w:tr w:rsidR="002A7744" w:rsidRPr="0011632E" w14:paraId="0F9B2AFA" w14:textId="77777777" w:rsidTr="00CB3DE7">
        <w:trPr>
          <w:trHeight w:hRule="exact" w:val="340"/>
          <w:jc w:val="center"/>
        </w:trPr>
        <w:tc>
          <w:tcPr>
            <w:tcW w:w="2224" w:type="pct"/>
            <w:vMerge w:val="restart"/>
            <w:tcBorders>
              <w:top w:val="single" w:sz="12" w:space="0" w:color="auto"/>
              <w:bottom w:val="single" w:sz="12" w:space="0" w:color="auto"/>
            </w:tcBorders>
            <w:shd w:val="clear" w:color="auto" w:fill="FFFFFF"/>
            <w:vAlign w:val="center"/>
          </w:tcPr>
          <w:p w14:paraId="489501BE"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Variables</w:t>
            </w:r>
          </w:p>
        </w:tc>
        <w:tc>
          <w:tcPr>
            <w:tcW w:w="1982" w:type="pct"/>
            <w:gridSpan w:val="3"/>
            <w:tcBorders>
              <w:top w:val="single" w:sz="12" w:space="0" w:color="auto"/>
              <w:bottom w:val="single" w:sz="12" w:space="0" w:color="auto"/>
            </w:tcBorders>
            <w:shd w:val="clear" w:color="auto" w:fill="auto"/>
            <w:vAlign w:val="center"/>
          </w:tcPr>
          <w:p w14:paraId="1770B0D7"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sz w:val="21"/>
                <w:szCs w:val="21"/>
              </w:rPr>
              <w:t>Hb groups, g/L</w:t>
            </w:r>
          </w:p>
        </w:tc>
        <w:tc>
          <w:tcPr>
            <w:tcW w:w="794" w:type="pct"/>
            <w:vMerge w:val="restart"/>
            <w:tcBorders>
              <w:top w:val="single" w:sz="12" w:space="0" w:color="auto"/>
              <w:bottom w:val="single" w:sz="12" w:space="0" w:color="auto"/>
            </w:tcBorders>
            <w:shd w:val="clear" w:color="auto" w:fill="auto"/>
            <w:vAlign w:val="center"/>
          </w:tcPr>
          <w:p w14:paraId="593CE146"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sz w:val="21"/>
                <w:szCs w:val="21"/>
              </w:rPr>
              <w:t xml:space="preserve">P for interaction </w:t>
            </w:r>
            <w:r w:rsidRPr="0011632E">
              <w:rPr>
                <w:rFonts w:ascii="Times New Roman" w:eastAsia="等线" w:hAnsi="Times New Roman" w:cs="Times New Roman"/>
                <w:sz w:val="21"/>
                <w:szCs w:val="21"/>
                <w:vertAlign w:val="superscript"/>
              </w:rPr>
              <w:t>*</w:t>
            </w:r>
          </w:p>
        </w:tc>
      </w:tr>
      <w:tr w:rsidR="002A7744" w:rsidRPr="0011632E" w14:paraId="63D881C8" w14:textId="77777777" w:rsidTr="00CB3DE7">
        <w:trPr>
          <w:trHeight w:hRule="exact" w:val="340"/>
          <w:jc w:val="center"/>
        </w:trPr>
        <w:tc>
          <w:tcPr>
            <w:tcW w:w="2224" w:type="pct"/>
            <w:vMerge/>
            <w:tcBorders>
              <w:top w:val="single" w:sz="12" w:space="0" w:color="auto"/>
              <w:bottom w:val="single" w:sz="12" w:space="0" w:color="auto"/>
            </w:tcBorders>
            <w:shd w:val="clear" w:color="auto" w:fill="FFFFFF"/>
            <w:vAlign w:val="center"/>
          </w:tcPr>
          <w:p w14:paraId="4ECC658D" w14:textId="77777777" w:rsidR="002A7744" w:rsidRPr="0011632E" w:rsidRDefault="002A7744" w:rsidP="00CB3DE7">
            <w:pPr>
              <w:rPr>
                <w:rFonts w:ascii="Times New Roman" w:hAnsi="Times New Roman" w:cs="Times New Roman"/>
                <w:b/>
                <w:bCs/>
                <w:color w:val="000000"/>
                <w:spacing w:val="-6"/>
                <w:sz w:val="21"/>
                <w:szCs w:val="21"/>
              </w:rPr>
            </w:pPr>
          </w:p>
        </w:tc>
        <w:tc>
          <w:tcPr>
            <w:tcW w:w="732" w:type="pct"/>
            <w:tcBorders>
              <w:top w:val="single" w:sz="12" w:space="0" w:color="auto"/>
              <w:bottom w:val="single" w:sz="12" w:space="0" w:color="auto"/>
            </w:tcBorders>
            <w:shd w:val="clear" w:color="auto" w:fill="auto"/>
            <w:vAlign w:val="center"/>
          </w:tcPr>
          <w:p w14:paraId="1260BCEC" w14:textId="77777777" w:rsidR="002A7744" w:rsidRPr="0011632E" w:rsidRDefault="002A7744" w:rsidP="00CB3DE7">
            <w:pPr>
              <w:wordWrap w:val="0"/>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sz w:val="21"/>
                <w:szCs w:val="21"/>
              </w:rPr>
              <w:t>&lt;110</w:t>
            </w:r>
          </w:p>
        </w:tc>
        <w:tc>
          <w:tcPr>
            <w:tcW w:w="518" w:type="pct"/>
            <w:tcBorders>
              <w:top w:val="single" w:sz="12" w:space="0" w:color="auto"/>
              <w:bottom w:val="single" w:sz="12" w:space="0" w:color="auto"/>
            </w:tcBorders>
            <w:shd w:val="clear" w:color="auto" w:fill="auto"/>
            <w:vAlign w:val="center"/>
          </w:tcPr>
          <w:p w14:paraId="243C7663" w14:textId="77777777" w:rsidR="002A7744" w:rsidRPr="0011632E" w:rsidRDefault="002A7744" w:rsidP="00CB3DE7">
            <w:pPr>
              <w:ind w:rightChars="152" w:right="334"/>
              <w:jc w:val="center"/>
              <w:rPr>
                <w:rFonts w:ascii="Times New Roman" w:eastAsia="等线" w:hAnsi="Times New Roman" w:cs="Times New Roman"/>
                <w:sz w:val="21"/>
                <w:szCs w:val="21"/>
              </w:rPr>
            </w:pPr>
            <w:r w:rsidRPr="0011632E">
              <w:rPr>
                <w:rFonts w:ascii="Times New Roman" w:eastAsia="等线" w:hAnsi="Times New Roman" w:cs="Times New Roman"/>
                <w:sz w:val="21"/>
                <w:szCs w:val="21"/>
              </w:rPr>
              <w:t>110-149</w:t>
            </w:r>
          </w:p>
        </w:tc>
        <w:tc>
          <w:tcPr>
            <w:tcW w:w="732" w:type="pct"/>
            <w:tcBorders>
              <w:top w:val="single" w:sz="12" w:space="0" w:color="auto"/>
              <w:bottom w:val="single" w:sz="12" w:space="0" w:color="auto"/>
            </w:tcBorders>
            <w:shd w:val="clear" w:color="auto" w:fill="auto"/>
            <w:vAlign w:val="center"/>
          </w:tcPr>
          <w:p w14:paraId="3E9686D6"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hAnsi="Times New Roman" w:cs="Times New Roman"/>
                <w:bCs/>
                <w:color w:val="000000"/>
                <w:spacing w:val="-6"/>
                <w:sz w:val="21"/>
                <w:szCs w:val="21"/>
              </w:rPr>
              <w:t>≥150</w:t>
            </w:r>
          </w:p>
        </w:tc>
        <w:tc>
          <w:tcPr>
            <w:tcW w:w="794" w:type="pct"/>
            <w:vMerge/>
            <w:tcBorders>
              <w:top w:val="single" w:sz="12" w:space="0" w:color="auto"/>
              <w:bottom w:val="single" w:sz="12" w:space="0" w:color="auto"/>
            </w:tcBorders>
            <w:shd w:val="clear" w:color="auto" w:fill="auto"/>
            <w:vAlign w:val="center"/>
          </w:tcPr>
          <w:p w14:paraId="2FBF9589" w14:textId="77777777" w:rsidR="002A7744" w:rsidRPr="0011632E" w:rsidRDefault="002A7744" w:rsidP="00CB3DE7">
            <w:pPr>
              <w:ind w:rightChars="153" w:right="337"/>
              <w:jc w:val="center"/>
              <w:rPr>
                <w:rFonts w:ascii="Times New Roman" w:eastAsia="等线" w:hAnsi="Times New Roman" w:cs="Times New Roman"/>
                <w:sz w:val="21"/>
                <w:szCs w:val="21"/>
              </w:rPr>
            </w:pPr>
          </w:p>
        </w:tc>
      </w:tr>
      <w:tr w:rsidR="002A7744" w:rsidRPr="0011632E" w14:paraId="373E47C8" w14:textId="77777777" w:rsidTr="00CB3DE7">
        <w:trPr>
          <w:trHeight w:hRule="exact" w:val="340"/>
          <w:jc w:val="center"/>
        </w:trPr>
        <w:tc>
          <w:tcPr>
            <w:tcW w:w="2224" w:type="pct"/>
            <w:tcBorders>
              <w:top w:val="single" w:sz="12" w:space="0" w:color="auto"/>
            </w:tcBorders>
            <w:shd w:val="clear" w:color="auto" w:fill="FFFFFF"/>
            <w:vAlign w:val="center"/>
            <w:hideMark/>
          </w:tcPr>
          <w:p w14:paraId="03F7CDC5" w14:textId="77777777" w:rsidR="002A7744" w:rsidRPr="0011632E" w:rsidRDefault="002A7744" w:rsidP="00CB3DE7">
            <w:pPr>
              <w:rPr>
                <w:rFonts w:ascii="Times New Roman" w:hAnsi="Times New Roman" w:cs="Times New Roman"/>
                <w:b/>
                <w:bCs/>
                <w:color w:val="000000"/>
                <w:spacing w:val="-6"/>
                <w:sz w:val="21"/>
                <w:szCs w:val="21"/>
              </w:rPr>
            </w:pPr>
            <w:bookmarkStart w:id="29" w:name="_Hlk503209005"/>
            <w:bookmarkStart w:id="30" w:name="_Hlk532479265"/>
            <w:r w:rsidRPr="0011632E">
              <w:rPr>
                <w:rFonts w:ascii="Times New Roman" w:hAnsi="Times New Roman" w:cs="Times New Roman"/>
                <w:b/>
                <w:bCs/>
                <w:color w:val="000000"/>
                <w:spacing w:val="-6"/>
                <w:sz w:val="21"/>
                <w:szCs w:val="21"/>
              </w:rPr>
              <w:t xml:space="preserve">Maternal Age at LMP, years </w:t>
            </w:r>
          </w:p>
        </w:tc>
        <w:tc>
          <w:tcPr>
            <w:tcW w:w="732" w:type="pct"/>
            <w:tcBorders>
              <w:top w:val="single" w:sz="12" w:space="0" w:color="auto"/>
            </w:tcBorders>
            <w:shd w:val="clear" w:color="auto" w:fill="auto"/>
            <w:vAlign w:val="center"/>
          </w:tcPr>
          <w:p w14:paraId="549DB88F"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tcBorders>
              <w:top w:val="single" w:sz="12" w:space="0" w:color="auto"/>
            </w:tcBorders>
            <w:shd w:val="clear" w:color="auto" w:fill="auto"/>
            <w:vAlign w:val="center"/>
          </w:tcPr>
          <w:p w14:paraId="41BE366B"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tcBorders>
              <w:top w:val="single" w:sz="12" w:space="0" w:color="auto"/>
            </w:tcBorders>
            <w:shd w:val="clear" w:color="auto" w:fill="auto"/>
            <w:vAlign w:val="center"/>
          </w:tcPr>
          <w:p w14:paraId="393A7300"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tcBorders>
              <w:top w:val="single" w:sz="12" w:space="0" w:color="auto"/>
            </w:tcBorders>
            <w:shd w:val="clear" w:color="auto" w:fill="auto"/>
            <w:vAlign w:val="center"/>
          </w:tcPr>
          <w:p w14:paraId="125A8F75"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&lt;0.001</w:t>
            </w:r>
          </w:p>
        </w:tc>
      </w:tr>
      <w:tr w:rsidR="002A7744" w:rsidRPr="0011632E" w14:paraId="274D01E2" w14:textId="77777777" w:rsidTr="00CB3DE7">
        <w:trPr>
          <w:trHeight w:hRule="exact" w:val="340"/>
          <w:jc w:val="center"/>
        </w:trPr>
        <w:tc>
          <w:tcPr>
            <w:tcW w:w="2224" w:type="pct"/>
            <w:shd w:val="clear" w:color="auto" w:fill="FFFFFF"/>
            <w:vAlign w:val="center"/>
            <w:hideMark/>
          </w:tcPr>
          <w:p w14:paraId="6B549A0C" w14:textId="77777777" w:rsidR="002A7744" w:rsidRPr="0011632E" w:rsidRDefault="002A7744" w:rsidP="00CB3DE7">
            <w:pPr>
              <w:ind w:leftChars="150" w:left="330"/>
              <w:rPr>
                <w:rFonts w:ascii="Times New Roman" w:hAnsi="Times New Roman" w:cs="Times New Roman"/>
                <w:bCs/>
                <w:color w:val="000000"/>
                <w:spacing w:val="-6"/>
                <w:sz w:val="21"/>
                <w:szCs w:val="21"/>
              </w:rPr>
            </w:pPr>
            <w:bookmarkStart w:id="31" w:name="_Hlk531269457"/>
            <w:r w:rsidRPr="0011632E">
              <w:rPr>
                <w:rFonts w:ascii="Times New Roman" w:hAnsi="Times New Roman" w:cs="Times New Roman"/>
                <w:bCs/>
                <w:color w:val="000000"/>
                <w:spacing w:val="-6"/>
                <w:sz w:val="21"/>
                <w:szCs w:val="21"/>
              </w:rPr>
              <w:t>&lt;35</w:t>
            </w:r>
          </w:p>
        </w:tc>
        <w:tc>
          <w:tcPr>
            <w:tcW w:w="732" w:type="pct"/>
            <w:shd w:val="clear" w:color="auto" w:fill="auto"/>
            <w:vAlign w:val="center"/>
            <w:hideMark/>
          </w:tcPr>
          <w:p w14:paraId="27A6A8C2"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0.84 (0.81-0.86)</w:t>
            </w:r>
          </w:p>
        </w:tc>
        <w:tc>
          <w:tcPr>
            <w:tcW w:w="518" w:type="pct"/>
            <w:shd w:val="clear" w:color="auto" w:fill="auto"/>
            <w:vAlign w:val="center"/>
          </w:tcPr>
          <w:p w14:paraId="3FA4F19E" w14:textId="77777777" w:rsidR="002A7744" w:rsidRPr="0011632E" w:rsidRDefault="002A7744" w:rsidP="00CB3DE7">
            <w:pPr>
              <w:ind w:rightChars="152" w:right="334"/>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5D61DC1"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1.11 (1.08-1.14)</w:t>
            </w:r>
          </w:p>
        </w:tc>
        <w:tc>
          <w:tcPr>
            <w:tcW w:w="794" w:type="pct"/>
            <w:shd w:val="clear" w:color="auto" w:fill="auto"/>
            <w:vAlign w:val="center"/>
          </w:tcPr>
          <w:p w14:paraId="72404968" w14:textId="77777777" w:rsidR="002A7744" w:rsidRPr="0011632E" w:rsidRDefault="002A7744" w:rsidP="00CB3DE7">
            <w:pPr>
              <w:ind w:rightChars="153" w:right="337"/>
              <w:jc w:val="center"/>
              <w:rPr>
                <w:rFonts w:ascii="Times New Roman" w:eastAsia="等线" w:hAnsi="Times New Roman" w:cs="Times New Roman"/>
                <w:sz w:val="21"/>
                <w:szCs w:val="21"/>
              </w:rPr>
            </w:pPr>
          </w:p>
        </w:tc>
      </w:tr>
      <w:tr w:rsidR="002A7744" w:rsidRPr="0011632E" w14:paraId="6D0BF71C" w14:textId="77777777" w:rsidTr="00CB3DE7">
        <w:trPr>
          <w:trHeight w:hRule="exact" w:val="340"/>
          <w:jc w:val="center"/>
        </w:trPr>
        <w:tc>
          <w:tcPr>
            <w:tcW w:w="2224" w:type="pct"/>
            <w:shd w:val="clear" w:color="auto" w:fill="FFFFFF"/>
            <w:vAlign w:val="center"/>
            <w:hideMark/>
          </w:tcPr>
          <w:p w14:paraId="504E128B" w14:textId="77777777" w:rsidR="002A7744" w:rsidRPr="0011632E" w:rsidRDefault="002A7744" w:rsidP="00CB3DE7">
            <w:pPr>
              <w:ind w:leftChars="150" w:left="330"/>
              <w:rPr>
                <w:rFonts w:ascii="Times New Roman" w:hAnsi="Times New Roman" w:cs="Times New Roman"/>
                <w:bCs/>
                <w:color w:val="000000"/>
                <w:spacing w:val="-6"/>
                <w:sz w:val="21"/>
                <w:szCs w:val="21"/>
              </w:rPr>
            </w:pPr>
            <w:r w:rsidRPr="0011632E">
              <w:rPr>
                <w:rFonts w:ascii="Times New Roman" w:hAnsi="Times New Roman" w:cs="Times New Roman"/>
                <w:bCs/>
                <w:color w:val="000000"/>
                <w:spacing w:val="-6"/>
                <w:sz w:val="21"/>
                <w:szCs w:val="21"/>
              </w:rPr>
              <w:t>≥35</w:t>
            </w:r>
          </w:p>
        </w:tc>
        <w:tc>
          <w:tcPr>
            <w:tcW w:w="732" w:type="pct"/>
            <w:shd w:val="clear" w:color="auto" w:fill="auto"/>
            <w:vAlign w:val="center"/>
            <w:hideMark/>
          </w:tcPr>
          <w:p w14:paraId="5E2A375C"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0.95 (0.88-1.03)</w:t>
            </w:r>
          </w:p>
        </w:tc>
        <w:tc>
          <w:tcPr>
            <w:tcW w:w="518" w:type="pct"/>
            <w:shd w:val="clear" w:color="auto" w:fill="auto"/>
            <w:vAlign w:val="center"/>
          </w:tcPr>
          <w:p w14:paraId="149AAE99" w14:textId="77777777" w:rsidR="002A7744" w:rsidRPr="0011632E" w:rsidRDefault="002A7744" w:rsidP="00CB3DE7">
            <w:pPr>
              <w:ind w:rightChars="152" w:right="334"/>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0D28E5D2"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1.04 (0.95-1.15)</w:t>
            </w:r>
          </w:p>
        </w:tc>
        <w:tc>
          <w:tcPr>
            <w:tcW w:w="794" w:type="pct"/>
            <w:shd w:val="clear" w:color="auto" w:fill="auto"/>
            <w:vAlign w:val="center"/>
          </w:tcPr>
          <w:p w14:paraId="750572A4" w14:textId="77777777" w:rsidR="002A7744" w:rsidRPr="0011632E" w:rsidRDefault="002A7744" w:rsidP="00CB3DE7">
            <w:pPr>
              <w:ind w:rightChars="153" w:right="337"/>
              <w:jc w:val="center"/>
              <w:rPr>
                <w:rFonts w:ascii="Times New Roman" w:eastAsia="等线" w:hAnsi="Times New Roman" w:cs="Times New Roman"/>
                <w:sz w:val="21"/>
                <w:szCs w:val="21"/>
              </w:rPr>
            </w:pPr>
          </w:p>
        </w:tc>
        <w:bookmarkEnd w:id="31"/>
      </w:tr>
      <w:tr w:rsidR="002A7744" w:rsidRPr="0011632E" w14:paraId="199C307E" w14:textId="77777777" w:rsidTr="00CB3DE7">
        <w:trPr>
          <w:trHeight w:hRule="exact" w:val="340"/>
          <w:jc w:val="center"/>
        </w:trPr>
        <w:tc>
          <w:tcPr>
            <w:tcW w:w="2224" w:type="pct"/>
            <w:shd w:val="clear" w:color="auto" w:fill="FFFFFF"/>
            <w:vAlign w:val="center"/>
          </w:tcPr>
          <w:p w14:paraId="7F13DEFC" w14:textId="77777777" w:rsidR="002A7744" w:rsidRPr="0011632E" w:rsidRDefault="002A7744" w:rsidP="00CB3DE7">
            <w:pPr>
              <w:rPr>
                <w:rFonts w:ascii="Times New Roman" w:hAnsi="Times New Roman" w:cs="Times New Roman"/>
                <w:bCs/>
                <w:color w:val="000000"/>
                <w:spacing w:val="-6"/>
                <w:sz w:val="21"/>
                <w:szCs w:val="21"/>
              </w:rPr>
            </w:pPr>
            <w:r w:rsidRPr="0011632E">
              <w:rPr>
                <w:rFonts w:ascii="Times New Roman" w:hAnsi="Times New Roman" w:cs="Times New Roman"/>
                <w:b/>
                <w:bCs/>
                <w:sz w:val="21"/>
                <w:szCs w:val="21"/>
                <w:shd w:val="clear" w:color="auto" w:fill="FFFFFF"/>
              </w:rPr>
              <w:t>Paternal age at LMP, years</w:t>
            </w:r>
          </w:p>
        </w:tc>
        <w:tc>
          <w:tcPr>
            <w:tcW w:w="732" w:type="pct"/>
            <w:shd w:val="clear" w:color="auto" w:fill="auto"/>
            <w:vAlign w:val="center"/>
          </w:tcPr>
          <w:p w14:paraId="385E6674"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188D4231"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7E31014D"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390BED52"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&lt;0.001</w:t>
            </w:r>
          </w:p>
        </w:tc>
      </w:tr>
      <w:tr w:rsidR="002A7744" w:rsidRPr="0011632E" w14:paraId="05DB2AF3" w14:textId="77777777" w:rsidTr="00CB3DE7">
        <w:trPr>
          <w:trHeight w:hRule="exact" w:val="340"/>
          <w:jc w:val="center"/>
        </w:trPr>
        <w:tc>
          <w:tcPr>
            <w:tcW w:w="2224" w:type="pct"/>
            <w:shd w:val="clear" w:color="auto" w:fill="FFFFFF"/>
            <w:vAlign w:val="center"/>
          </w:tcPr>
          <w:p w14:paraId="17FD131D" w14:textId="77777777" w:rsidR="002A7744" w:rsidRPr="0011632E" w:rsidRDefault="002A7744" w:rsidP="00CB3DE7">
            <w:pPr>
              <w:ind w:leftChars="150" w:left="330"/>
              <w:rPr>
                <w:rFonts w:ascii="Times New Roman" w:hAnsi="Times New Roman" w:cs="Times New Roman"/>
                <w:bCs/>
                <w:color w:val="000000"/>
                <w:spacing w:val="-6"/>
                <w:sz w:val="21"/>
                <w:szCs w:val="21"/>
              </w:rPr>
            </w:pPr>
            <w:r w:rsidRPr="0011632E">
              <w:rPr>
                <w:rFonts w:ascii="Times New Roman" w:hAnsi="Times New Roman" w:cs="Times New Roman"/>
                <w:bCs/>
                <w:color w:val="000000"/>
                <w:spacing w:val="-6"/>
                <w:sz w:val="21"/>
                <w:szCs w:val="21"/>
              </w:rPr>
              <w:t>&lt;35</w:t>
            </w:r>
          </w:p>
        </w:tc>
        <w:tc>
          <w:tcPr>
            <w:tcW w:w="732" w:type="pct"/>
            <w:shd w:val="clear" w:color="auto" w:fill="auto"/>
            <w:vAlign w:val="center"/>
          </w:tcPr>
          <w:p w14:paraId="62D301F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0.83 (0.81-0.85)</w:t>
            </w:r>
          </w:p>
        </w:tc>
        <w:tc>
          <w:tcPr>
            <w:tcW w:w="518" w:type="pct"/>
            <w:shd w:val="clear" w:color="auto" w:fill="auto"/>
            <w:vAlign w:val="center"/>
          </w:tcPr>
          <w:p w14:paraId="540071E5"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01E4B5D"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1.11 (1.08-1.14)</w:t>
            </w:r>
          </w:p>
        </w:tc>
        <w:tc>
          <w:tcPr>
            <w:tcW w:w="794" w:type="pct"/>
            <w:shd w:val="clear" w:color="auto" w:fill="auto"/>
            <w:vAlign w:val="center"/>
          </w:tcPr>
          <w:p w14:paraId="153DFB3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30BA5972" w14:textId="77777777" w:rsidTr="00CB3DE7">
        <w:trPr>
          <w:trHeight w:hRule="exact" w:val="340"/>
          <w:jc w:val="center"/>
        </w:trPr>
        <w:tc>
          <w:tcPr>
            <w:tcW w:w="2224" w:type="pct"/>
            <w:shd w:val="clear" w:color="auto" w:fill="FFFFFF"/>
            <w:vAlign w:val="center"/>
          </w:tcPr>
          <w:p w14:paraId="440B6812" w14:textId="77777777" w:rsidR="002A7744" w:rsidRPr="0011632E" w:rsidRDefault="002A7744" w:rsidP="00CB3DE7">
            <w:pPr>
              <w:ind w:leftChars="150" w:left="330"/>
              <w:rPr>
                <w:rFonts w:ascii="Times New Roman" w:hAnsi="Times New Roman" w:cs="Times New Roman"/>
                <w:bCs/>
                <w:color w:val="000000"/>
                <w:spacing w:val="-6"/>
                <w:sz w:val="21"/>
                <w:szCs w:val="21"/>
              </w:rPr>
            </w:pPr>
            <w:r w:rsidRPr="0011632E">
              <w:rPr>
                <w:rFonts w:ascii="Times New Roman" w:hAnsi="Times New Roman" w:cs="Times New Roman"/>
                <w:bCs/>
                <w:color w:val="000000"/>
                <w:spacing w:val="-6"/>
                <w:sz w:val="21"/>
                <w:szCs w:val="21"/>
              </w:rPr>
              <w:t>≥35</w:t>
            </w:r>
          </w:p>
        </w:tc>
        <w:tc>
          <w:tcPr>
            <w:tcW w:w="732" w:type="pct"/>
            <w:shd w:val="clear" w:color="auto" w:fill="auto"/>
            <w:vAlign w:val="center"/>
          </w:tcPr>
          <w:p w14:paraId="04A4526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0.94 (0.88-1.00)</w:t>
            </w:r>
          </w:p>
        </w:tc>
        <w:tc>
          <w:tcPr>
            <w:tcW w:w="518" w:type="pct"/>
            <w:shd w:val="clear" w:color="auto" w:fill="auto"/>
            <w:vAlign w:val="center"/>
          </w:tcPr>
          <w:p w14:paraId="2EFB2246"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735EA8E0"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1.08 (1.00-1.16)</w:t>
            </w:r>
          </w:p>
        </w:tc>
        <w:tc>
          <w:tcPr>
            <w:tcW w:w="794" w:type="pct"/>
            <w:shd w:val="clear" w:color="auto" w:fill="auto"/>
            <w:vAlign w:val="center"/>
          </w:tcPr>
          <w:p w14:paraId="1181843A"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2EF8BFFA" w14:textId="77777777" w:rsidTr="00CB3DE7">
        <w:trPr>
          <w:trHeight w:hRule="exact" w:val="340"/>
          <w:jc w:val="center"/>
        </w:trPr>
        <w:tc>
          <w:tcPr>
            <w:tcW w:w="2224" w:type="pct"/>
            <w:shd w:val="clear" w:color="auto" w:fill="FFFFFF"/>
            <w:vAlign w:val="center"/>
            <w:hideMark/>
          </w:tcPr>
          <w:p w14:paraId="780642FA" w14:textId="77777777" w:rsidR="002A7744" w:rsidRPr="0011632E" w:rsidRDefault="002A7744" w:rsidP="00CB3DE7">
            <w:pPr>
              <w:rPr>
                <w:rFonts w:ascii="Times New Roman" w:hAnsi="Times New Roman" w:cs="Times New Roman"/>
                <w:b/>
                <w:bCs/>
                <w:color w:val="000000"/>
                <w:spacing w:val="-6"/>
                <w:sz w:val="21"/>
                <w:szCs w:val="21"/>
              </w:rPr>
            </w:pPr>
            <w:bookmarkStart w:id="32" w:name="OLE_LINK12"/>
            <w:r w:rsidRPr="0011632E">
              <w:rPr>
                <w:rFonts w:ascii="Times New Roman" w:hAnsi="Times New Roman" w:cs="Times New Roman"/>
                <w:b/>
                <w:bCs/>
                <w:color w:val="000000"/>
                <w:spacing w:val="-6"/>
                <w:sz w:val="21"/>
                <w:szCs w:val="21"/>
              </w:rPr>
              <w:t>Ethnicity</w:t>
            </w:r>
            <w:bookmarkEnd w:id="32"/>
          </w:p>
        </w:tc>
        <w:tc>
          <w:tcPr>
            <w:tcW w:w="732" w:type="pct"/>
            <w:shd w:val="clear" w:color="auto" w:fill="auto"/>
            <w:vAlign w:val="center"/>
            <w:hideMark/>
          </w:tcPr>
          <w:p w14:paraId="2344657C"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11F618D9"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2923E54C"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61204B61"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&lt;0.001</w:t>
            </w:r>
          </w:p>
        </w:tc>
      </w:tr>
      <w:tr w:rsidR="002A7744" w:rsidRPr="0011632E" w14:paraId="2DCD03B8" w14:textId="77777777" w:rsidTr="00CB3DE7">
        <w:trPr>
          <w:trHeight w:hRule="exact" w:val="340"/>
          <w:jc w:val="center"/>
        </w:trPr>
        <w:tc>
          <w:tcPr>
            <w:tcW w:w="2224" w:type="pct"/>
            <w:shd w:val="clear" w:color="auto" w:fill="FFFFFF"/>
            <w:vAlign w:val="center"/>
          </w:tcPr>
          <w:p w14:paraId="17E99757"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Han</w:t>
            </w:r>
          </w:p>
        </w:tc>
        <w:tc>
          <w:tcPr>
            <w:tcW w:w="732" w:type="pct"/>
            <w:shd w:val="clear" w:color="auto" w:fill="auto"/>
            <w:vAlign w:val="center"/>
          </w:tcPr>
          <w:p w14:paraId="775F9CF3"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0.81 (0.79-0.84)</w:t>
            </w:r>
          </w:p>
        </w:tc>
        <w:tc>
          <w:tcPr>
            <w:tcW w:w="518" w:type="pct"/>
            <w:shd w:val="clear" w:color="auto" w:fill="auto"/>
            <w:vAlign w:val="center"/>
          </w:tcPr>
          <w:p w14:paraId="2A1506E5"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03B65956"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1.12 (1.08-1.15)</w:t>
            </w:r>
          </w:p>
        </w:tc>
        <w:tc>
          <w:tcPr>
            <w:tcW w:w="794" w:type="pct"/>
            <w:shd w:val="clear" w:color="auto" w:fill="auto"/>
            <w:vAlign w:val="center"/>
          </w:tcPr>
          <w:p w14:paraId="058DD911"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C1319A5" w14:textId="77777777" w:rsidTr="00CB3DE7">
        <w:trPr>
          <w:trHeight w:hRule="exact" w:val="340"/>
          <w:jc w:val="center"/>
        </w:trPr>
        <w:tc>
          <w:tcPr>
            <w:tcW w:w="2224" w:type="pct"/>
            <w:shd w:val="clear" w:color="auto" w:fill="FFFFFF"/>
            <w:vAlign w:val="center"/>
          </w:tcPr>
          <w:p w14:paraId="2D147992"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 xml:space="preserve">Others </w:t>
            </w:r>
          </w:p>
        </w:tc>
        <w:tc>
          <w:tcPr>
            <w:tcW w:w="732" w:type="pct"/>
            <w:shd w:val="clear" w:color="auto" w:fill="auto"/>
            <w:vAlign w:val="center"/>
          </w:tcPr>
          <w:p w14:paraId="058893B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1.06 (1.00-1.13)</w:t>
            </w:r>
          </w:p>
        </w:tc>
        <w:tc>
          <w:tcPr>
            <w:tcW w:w="518" w:type="pct"/>
            <w:shd w:val="clear" w:color="auto" w:fill="auto"/>
            <w:vAlign w:val="center"/>
          </w:tcPr>
          <w:p w14:paraId="63974D09"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E733AA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1.02 (0.95-1.11)</w:t>
            </w:r>
          </w:p>
        </w:tc>
        <w:tc>
          <w:tcPr>
            <w:tcW w:w="794" w:type="pct"/>
            <w:shd w:val="clear" w:color="auto" w:fill="auto"/>
            <w:vAlign w:val="center"/>
          </w:tcPr>
          <w:p w14:paraId="659DA6C1"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1F14F58E" w14:textId="77777777" w:rsidTr="00CB3DE7">
        <w:trPr>
          <w:trHeight w:hRule="exact" w:val="340"/>
          <w:jc w:val="center"/>
        </w:trPr>
        <w:tc>
          <w:tcPr>
            <w:tcW w:w="2224" w:type="pct"/>
            <w:shd w:val="clear" w:color="auto" w:fill="FFFFFF"/>
            <w:vAlign w:val="center"/>
            <w:hideMark/>
          </w:tcPr>
          <w:p w14:paraId="33CBBF7C"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Education</w:t>
            </w:r>
          </w:p>
        </w:tc>
        <w:tc>
          <w:tcPr>
            <w:tcW w:w="732" w:type="pct"/>
            <w:shd w:val="clear" w:color="auto" w:fill="auto"/>
            <w:vAlign w:val="center"/>
            <w:hideMark/>
          </w:tcPr>
          <w:p w14:paraId="2A7DCB4B"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36ECCE85"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35BB88BA"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76791B30"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0.970</w:t>
            </w:r>
          </w:p>
        </w:tc>
      </w:tr>
      <w:tr w:rsidR="002A7744" w:rsidRPr="0011632E" w14:paraId="297180BE" w14:textId="77777777" w:rsidTr="00CB3DE7">
        <w:trPr>
          <w:trHeight w:hRule="exact" w:val="340"/>
          <w:jc w:val="center"/>
        </w:trPr>
        <w:tc>
          <w:tcPr>
            <w:tcW w:w="2224" w:type="pct"/>
            <w:shd w:val="clear" w:color="auto" w:fill="FFFFFF"/>
            <w:vAlign w:val="center"/>
          </w:tcPr>
          <w:p w14:paraId="021CF878"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Higher</w:t>
            </w:r>
          </w:p>
        </w:tc>
        <w:tc>
          <w:tcPr>
            <w:tcW w:w="732" w:type="pct"/>
            <w:shd w:val="clear" w:color="auto" w:fill="auto"/>
            <w:vAlign w:val="center"/>
          </w:tcPr>
          <w:p w14:paraId="2C74C9B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0.81 (0.77-0.85)</w:t>
            </w:r>
          </w:p>
        </w:tc>
        <w:tc>
          <w:tcPr>
            <w:tcW w:w="518" w:type="pct"/>
            <w:shd w:val="clear" w:color="auto" w:fill="auto"/>
            <w:vAlign w:val="center"/>
          </w:tcPr>
          <w:p w14:paraId="176A6AB1"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688BB52E"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1.14 (1.08-1.20)</w:t>
            </w:r>
          </w:p>
        </w:tc>
        <w:tc>
          <w:tcPr>
            <w:tcW w:w="794" w:type="pct"/>
            <w:shd w:val="clear" w:color="auto" w:fill="auto"/>
            <w:vAlign w:val="center"/>
          </w:tcPr>
          <w:p w14:paraId="52B29E58"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2532CB1" w14:textId="77777777" w:rsidTr="00CB3DE7">
        <w:trPr>
          <w:trHeight w:hRule="exact" w:val="340"/>
          <w:jc w:val="center"/>
        </w:trPr>
        <w:tc>
          <w:tcPr>
            <w:tcW w:w="2224" w:type="pct"/>
            <w:shd w:val="clear" w:color="auto" w:fill="FFFFFF"/>
            <w:vAlign w:val="center"/>
          </w:tcPr>
          <w:p w14:paraId="0264CCA6"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 xml:space="preserve">Lower </w:t>
            </w:r>
          </w:p>
        </w:tc>
        <w:tc>
          <w:tcPr>
            <w:tcW w:w="732" w:type="pct"/>
            <w:shd w:val="clear" w:color="auto" w:fill="auto"/>
            <w:vAlign w:val="center"/>
          </w:tcPr>
          <w:p w14:paraId="700BA4B0"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0.87 (0.85-0.90)</w:t>
            </w:r>
          </w:p>
        </w:tc>
        <w:tc>
          <w:tcPr>
            <w:tcW w:w="518" w:type="pct"/>
            <w:shd w:val="clear" w:color="auto" w:fill="auto"/>
            <w:vAlign w:val="center"/>
          </w:tcPr>
          <w:p w14:paraId="09B9F079"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D4B182A"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1.09 (1.06-1.13)</w:t>
            </w:r>
          </w:p>
        </w:tc>
        <w:tc>
          <w:tcPr>
            <w:tcW w:w="794" w:type="pct"/>
            <w:shd w:val="clear" w:color="auto" w:fill="auto"/>
            <w:vAlign w:val="center"/>
          </w:tcPr>
          <w:p w14:paraId="04EAE4AB"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61E40B0" w14:textId="77777777" w:rsidTr="00CB3DE7">
        <w:trPr>
          <w:trHeight w:hRule="exact" w:val="340"/>
          <w:jc w:val="center"/>
        </w:trPr>
        <w:tc>
          <w:tcPr>
            <w:tcW w:w="2224" w:type="pct"/>
            <w:shd w:val="clear" w:color="auto" w:fill="FFFFFF"/>
            <w:vAlign w:val="center"/>
            <w:hideMark/>
          </w:tcPr>
          <w:p w14:paraId="0BE66177"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Occupation</w:t>
            </w:r>
          </w:p>
        </w:tc>
        <w:tc>
          <w:tcPr>
            <w:tcW w:w="732" w:type="pct"/>
            <w:shd w:val="clear" w:color="auto" w:fill="auto"/>
            <w:vAlign w:val="center"/>
            <w:hideMark/>
          </w:tcPr>
          <w:p w14:paraId="2035B992"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481CD760"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157F66B4"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5393BF49"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0.005</w:t>
            </w:r>
          </w:p>
        </w:tc>
      </w:tr>
      <w:tr w:rsidR="002A7744" w:rsidRPr="0011632E" w14:paraId="1558BDF4" w14:textId="77777777" w:rsidTr="00CB3DE7">
        <w:trPr>
          <w:trHeight w:hRule="exact" w:val="340"/>
          <w:jc w:val="center"/>
        </w:trPr>
        <w:tc>
          <w:tcPr>
            <w:tcW w:w="2224" w:type="pct"/>
            <w:shd w:val="clear" w:color="auto" w:fill="FFFFFF"/>
            <w:vAlign w:val="center"/>
          </w:tcPr>
          <w:p w14:paraId="31A492BB"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Farmers</w:t>
            </w:r>
          </w:p>
        </w:tc>
        <w:tc>
          <w:tcPr>
            <w:tcW w:w="732" w:type="pct"/>
            <w:shd w:val="clear" w:color="auto" w:fill="auto"/>
            <w:vAlign w:val="center"/>
          </w:tcPr>
          <w:p w14:paraId="119DCDE7"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0.87 (0.85-0.90)</w:t>
            </w:r>
          </w:p>
        </w:tc>
        <w:tc>
          <w:tcPr>
            <w:tcW w:w="518" w:type="pct"/>
            <w:shd w:val="clear" w:color="auto" w:fill="auto"/>
            <w:vAlign w:val="center"/>
          </w:tcPr>
          <w:p w14:paraId="6DF0D2B5"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AD0680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1.09 (1.06-1.12)</w:t>
            </w:r>
          </w:p>
        </w:tc>
        <w:tc>
          <w:tcPr>
            <w:tcW w:w="794" w:type="pct"/>
            <w:shd w:val="clear" w:color="auto" w:fill="auto"/>
            <w:vAlign w:val="center"/>
          </w:tcPr>
          <w:p w14:paraId="3832F11D"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275175B0" w14:textId="77777777" w:rsidTr="00CB3DE7">
        <w:trPr>
          <w:trHeight w:hRule="exact" w:val="340"/>
          <w:jc w:val="center"/>
        </w:trPr>
        <w:tc>
          <w:tcPr>
            <w:tcW w:w="2224" w:type="pct"/>
            <w:shd w:val="clear" w:color="auto" w:fill="FFFFFF"/>
            <w:vAlign w:val="center"/>
          </w:tcPr>
          <w:p w14:paraId="087BFA02"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 xml:space="preserve">Others </w:t>
            </w:r>
          </w:p>
        </w:tc>
        <w:tc>
          <w:tcPr>
            <w:tcW w:w="732" w:type="pct"/>
            <w:shd w:val="clear" w:color="auto" w:fill="auto"/>
            <w:vAlign w:val="center"/>
          </w:tcPr>
          <w:p w14:paraId="1732D354"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0.78 (0.73-0.83)</w:t>
            </w:r>
          </w:p>
        </w:tc>
        <w:tc>
          <w:tcPr>
            <w:tcW w:w="518" w:type="pct"/>
            <w:shd w:val="clear" w:color="auto" w:fill="auto"/>
            <w:vAlign w:val="center"/>
          </w:tcPr>
          <w:p w14:paraId="13E204A0"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60D8300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1.18 (1.10-1.26)</w:t>
            </w:r>
          </w:p>
        </w:tc>
        <w:tc>
          <w:tcPr>
            <w:tcW w:w="794" w:type="pct"/>
            <w:shd w:val="clear" w:color="auto" w:fill="auto"/>
            <w:vAlign w:val="center"/>
          </w:tcPr>
          <w:p w14:paraId="60B8A9A8"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4E51541" w14:textId="77777777" w:rsidTr="00CB3DE7">
        <w:trPr>
          <w:trHeight w:hRule="exact" w:val="340"/>
          <w:jc w:val="center"/>
        </w:trPr>
        <w:tc>
          <w:tcPr>
            <w:tcW w:w="2224" w:type="pct"/>
            <w:shd w:val="clear" w:color="auto" w:fill="FFFFFF"/>
            <w:vAlign w:val="center"/>
            <w:hideMark/>
          </w:tcPr>
          <w:p w14:paraId="7B1CAABD"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BMI, kg/m</w:t>
            </w:r>
            <w:r w:rsidRPr="0011632E">
              <w:rPr>
                <w:rFonts w:ascii="Times New Roman" w:hAnsi="Times New Roman" w:cs="Times New Roman"/>
                <w:b/>
                <w:bCs/>
                <w:color w:val="000000"/>
                <w:spacing w:val="-6"/>
                <w:sz w:val="21"/>
                <w:szCs w:val="21"/>
                <w:vertAlign w:val="superscript"/>
              </w:rPr>
              <w:t>2</w:t>
            </w:r>
          </w:p>
        </w:tc>
        <w:tc>
          <w:tcPr>
            <w:tcW w:w="732" w:type="pct"/>
            <w:shd w:val="clear" w:color="auto" w:fill="auto"/>
            <w:vAlign w:val="center"/>
          </w:tcPr>
          <w:p w14:paraId="15CF11A5"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43E49985"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33E24E19"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0BDAD333"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0.311</w:t>
            </w:r>
          </w:p>
        </w:tc>
      </w:tr>
      <w:tr w:rsidR="002A7744" w:rsidRPr="0011632E" w14:paraId="27F8AD38" w14:textId="77777777" w:rsidTr="00CB3DE7">
        <w:trPr>
          <w:trHeight w:hRule="exact" w:val="340"/>
          <w:jc w:val="center"/>
        </w:trPr>
        <w:tc>
          <w:tcPr>
            <w:tcW w:w="2224" w:type="pct"/>
            <w:shd w:val="clear" w:color="auto" w:fill="FFFFFF"/>
            <w:vAlign w:val="center"/>
            <w:hideMark/>
          </w:tcPr>
          <w:p w14:paraId="436D54A0" w14:textId="77777777" w:rsidR="002A7744" w:rsidRPr="0011632E" w:rsidRDefault="002A7744" w:rsidP="00CB3DE7">
            <w:pPr>
              <w:ind w:leftChars="137" w:left="301"/>
              <w:rPr>
                <w:rFonts w:ascii="Times New Roman" w:hAnsi="Times New Roman" w:cs="Times New Roman"/>
                <w:bCs/>
                <w:color w:val="000000"/>
                <w:spacing w:val="-6"/>
                <w:sz w:val="21"/>
                <w:szCs w:val="21"/>
              </w:rPr>
            </w:pPr>
            <w:r w:rsidRPr="0011632E">
              <w:rPr>
                <w:rFonts w:ascii="Times New Roman" w:hAnsi="Times New Roman" w:cs="Times New Roman"/>
                <w:bCs/>
                <w:color w:val="000000"/>
                <w:spacing w:val="-6"/>
                <w:sz w:val="21"/>
                <w:szCs w:val="21"/>
              </w:rPr>
              <w:t>&lt;24.0</w:t>
            </w:r>
          </w:p>
        </w:tc>
        <w:tc>
          <w:tcPr>
            <w:tcW w:w="732" w:type="pct"/>
            <w:shd w:val="clear" w:color="auto" w:fill="auto"/>
            <w:vAlign w:val="center"/>
            <w:hideMark/>
          </w:tcPr>
          <w:p w14:paraId="54545B2F"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0.84 (0.82-0.86)</w:t>
            </w:r>
          </w:p>
        </w:tc>
        <w:tc>
          <w:tcPr>
            <w:tcW w:w="518" w:type="pct"/>
            <w:shd w:val="clear" w:color="auto" w:fill="auto"/>
            <w:vAlign w:val="center"/>
          </w:tcPr>
          <w:p w14:paraId="433B0AD7" w14:textId="77777777" w:rsidR="002A7744" w:rsidRPr="0011632E" w:rsidRDefault="002A7744" w:rsidP="00CB3DE7">
            <w:pPr>
              <w:ind w:rightChars="152" w:right="334"/>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B1BC21B"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1.10 (1.06-1.13)</w:t>
            </w:r>
          </w:p>
        </w:tc>
        <w:tc>
          <w:tcPr>
            <w:tcW w:w="794" w:type="pct"/>
            <w:shd w:val="clear" w:color="auto" w:fill="auto"/>
            <w:vAlign w:val="center"/>
          </w:tcPr>
          <w:p w14:paraId="02F26426" w14:textId="77777777" w:rsidR="002A7744" w:rsidRPr="0011632E" w:rsidRDefault="002A7744" w:rsidP="00CB3DE7">
            <w:pPr>
              <w:ind w:rightChars="153" w:right="337"/>
              <w:jc w:val="center"/>
              <w:rPr>
                <w:rFonts w:ascii="Times New Roman" w:eastAsia="等线" w:hAnsi="Times New Roman" w:cs="Times New Roman"/>
                <w:sz w:val="21"/>
                <w:szCs w:val="21"/>
              </w:rPr>
            </w:pPr>
          </w:p>
        </w:tc>
      </w:tr>
      <w:tr w:rsidR="002A7744" w:rsidRPr="0011632E" w14:paraId="56E7EDA3" w14:textId="77777777" w:rsidTr="00CB3DE7">
        <w:trPr>
          <w:trHeight w:hRule="exact" w:val="340"/>
          <w:jc w:val="center"/>
        </w:trPr>
        <w:tc>
          <w:tcPr>
            <w:tcW w:w="2224" w:type="pct"/>
            <w:shd w:val="clear" w:color="auto" w:fill="FFFFFF"/>
            <w:vAlign w:val="center"/>
            <w:hideMark/>
          </w:tcPr>
          <w:p w14:paraId="0A1A05A8" w14:textId="77777777" w:rsidR="002A7744" w:rsidRPr="0011632E" w:rsidRDefault="002A7744" w:rsidP="00CB3DE7">
            <w:pPr>
              <w:ind w:leftChars="137" w:left="301"/>
              <w:rPr>
                <w:rFonts w:ascii="Times New Roman" w:hAnsi="Times New Roman" w:cs="Times New Roman"/>
                <w:bCs/>
                <w:color w:val="000000"/>
                <w:spacing w:val="-6"/>
                <w:sz w:val="21"/>
                <w:szCs w:val="21"/>
              </w:rPr>
            </w:pPr>
            <w:r w:rsidRPr="0011632E">
              <w:rPr>
                <w:rFonts w:ascii="Times New Roman" w:hAnsi="Times New Roman" w:cs="Times New Roman"/>
                <w:bCs/>
                <w:color w:val="000000"/>
                <w:spacing w:val="-6"/>
                <w:sz w:val="21"/>
                <w:szCs w:val="21"/>
              </w:rPr>
              <w:t>≥24.0</w:t>
            </w:r>
          </w:p>
        </w:tc>
        <w:tc>
          <w:tcPr>
            <w:tcW w:w="732" w:type="pct"/>
            <w:shd w:val="clear" w:color="auto" w:fill="auto"/>
            <w:vAlign w:val="center"/>
            <w:hideMark/>
          </w:tcPr>
          <w:p w14:paraId="2357AD03"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0.88 (0.83-0.94)</w:t>
            </w:r>
          </w:p>
        </w:tc>
        <w:tc>
          <w:tcPr>
            <w:tcW w:w="518" w:type="pct"/>
            <w:shd w:val="clear" w:color="auto" w:fill="auto"/>
            <w:vAlign w:val="center"/>
          </w:tcPr>
          <w:p w14:paraId="759521A8" w14:textId="77777777" w:rsidR="002A7744" w:rsidRPr="0011632E" w:rsidRDefault="002A7744" w:rsidP="00CB3DE7">
            <w:pPr>
              <w:ind w:rightChars="152" w:right="334"/>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75391480" w14:textId="77777777" w:rsidR="002A7744" w:rsidRPr="0011632E" w:rsidRDefault="002A7744" w:rsidP="00CB3DE7">
            <w:pPr>
              <w:ind w:rightChars="84" w:right="185"/>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1.12 (1.05-1.19)</w:t>
            </w:r>
          </w:p>
        </w:tc>
        <w:tc>
          <w:tcPr>
            <w:tcW w:w="794" w:type="pct"/>
            <w:shd w:val="clear" w:color="auto" w:fill="auto"/>
            <w:vAlign w:val="center"/>
          </w:tcPr>
          <w:p w14:paraId="29D4770D" w14:textId="77777777" w:rsidR="002A7744" w:rsidRPr="0011632E" w:rsidRDefault="002A7744" w:rsidP="00CB3DE7">
            <w:pPr>
              <w:ind w:rightChars="153" w:right="337"/>
              <w:jc w:val="center"/>
              <w:rPr>
                <w:rFonts w:ascii="Times New Roman" w:eastAsia="等线" w:hAnsi="Times New Roman" w:cs="Times New Roman"/>
                <w:sz w:val="21"/>
                <w:szCs w:val="21"/>
              </w:rPr>
            </w:pPr>
          </w:p>
        </w:tc>
      </w:tr>
      <w:tr w:rsidR="002A7744" w:rsidRPr="0011632E" w14:paraId="02650FDF" w14:textId="77777777" w:rsidTr="00CB3DE7">
        <w:trPr>
          <w:trHeight w:hRule="exact" w:val="340"/>
          <w:jc w:val="center"/>
        </w:trPr>
        <w:tc>
          <w:tcPr>
            <w:tcW w:w="2224" w:type="pct"/>
            <w:shd w:val="clear" w:color="auto" w:fill="FFFFFF"/>
            <w:vAlign w:val="center"/>
            <w:hideMark/>
          </w:tcPr>
          <w:p w14:paraId="1A945DBC"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Diabetes</w:t>
            </w:r>
          </w:p>
        </w:tc>
        <w:tc>
          <w:tcPr>
            <w:tcW w:w="732" w:type="pct"/>
            <w:shd w:val="clear" w:color="auto" w:fill="auto"/>
            <w:vAlign w:val="center"/>
            <w:hideMark/>
          </w:tcPr>
          <w:p w14:paraId="48DCAEC4"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55297B41"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336A5597"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116247B1"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&lt;0.001</w:t>
            </w:r>
          </w:p>
        </w:tc>
      </w:tr>
      <w:tr w:rsidR="002A7744" w:rsidRPr="0011632E" w14:paraId="15C1BE8D" w14:textId="77777777" w:rsidTr="00CB3DE7">
        <w:trPr>
          <w:trHeight w:hRule="exact" w:val="340"/>
          <w:jc w:val="center"/>
        </w:trPr>
        <w:tc>
          <w:tcPr>
            <w:tcW w:w="2224" w:type="pct"/>
            <w:shd w:val="clear" w:color="auto" w:fill="FFFFFF"/>
            <w:vAlign w:val="center"/>
          </w:tcPr>
          <w:p w14:paraId="7A1E84D2"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7FDA6FF0"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0.69 (0.55-0.87)</w:t>
            </w:r>
          </w:p>
        </w:tc>
        <w:tc>
          <w:tcPr>
            <w:tcW w:w="518" w:type="pct"/>
            <w:shd w:val="clear" w:color="auto" w:fill="auto"/>
            <w:vAlign w:val="center"/>
          </w:tcPr>
          <w:p w14:paraId="7A05407F"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6884126"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1.21 (0.98-1.50)</w:t>
            </w:r>
          </w:p>
        </w:tc>
        <w:tc>
          <w:tcPr>
            <w:tcW w:w="794" w:type="pct"/>
            <w:shd w:val="clear" w:color="auto" w:fill="auto"/>
            <w:vAlign w:val="center"/>
          </w:tcPr>
          <w:p w14:paraId="24380FC5"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0E422B79" w14:textId="77777777" w:rsidTr="00CB3DE7">
        <w:trPr>
          <w:trHeight w:hRule="exact" w:val="340"/>
          <w:jc w:val="center"/>
        </w:trPr>
        <w:tc>
          <w:tcPr>
            <w:tcW w:w="2224" w:type="pct"/>
            <w:shd w:val="clear" w:color="auto" w:fill="FFFFFF"/>
            <w:vAlign w:val="center"/>
          </w:tcPr>
          <w:p w14:paraId="44B7F3B9"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600DEB81"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(0.83-0.87)</w:t>
            </w:r>
          </w:p>
        </w:tc>
        <w:tc>
          <w:tcPr>
            <w:tcW w:w="518" w:type="pct"/>
            <w:shd w:val="clear" w:color="auto" w:fill="auto"/>
            <w:vAlign w:val="center"/>
          </w:tcPr>
          <w:p w14:paraId="111091E7"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3B9FCD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(1.07-1.13)</w:t>
            </w:r>
          </w:p>
        </w:tc>
        <w:tc>
          <w:tcPr>
            <w:tcW w:w="794" w:type="pct"/>
            <w:shd w:val="clear" w:color="auto" w:fill="auto"/>
            <w:vAlign w:val="center"/>
          </w:tcPr>
          <w:p w14:paraId="5124DD14"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21272044" w14:textId="77777777" w:rsidTr="00CB3DE7">
        <w:trPr>
          <w:trHeight w:hRule="exact" w:val="340"/>
          <w:jc w:val="center"/>
        </w:trPr>
        <w:tc>
          <w:tcPr>
            <w:tcW w:w="2224" w:type="pct"/>
            <w:shd w:val="clear" w:color="auto" w:fill="FFFFFF"/>
            <w:vAlign w:val="center"/>
            <w:hideMark/>
          </w:tcPr>
          <w:p w14:paraId="1B8A8751"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lastRenderedPageBreak/>
              <w:t>Hypertension</w:t>
            </w:r>
          </w:p>
        </w:tc>
        <w:tc>
          <w:tcPr>
            <w:tcW w:w="732" w:type="pct"/>
            <w:shd w:val="clear" w:color="auto" w:fill="auto"/>
            <w:vAlign w:val="center"/>
            <w:hideMark/>
          </w:tcPr>
          <w:p w14:paraId="2C75F768"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44A12779"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75742CDD"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04EA074F"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0.052</w:t>
            </w:r>
          </w:p>
        </w:tc>
      </w:tr>
      <w:tr w:rsidR="002A7744" w:rsidRPr="0011632E" w14:paraId="318510B4" w14:textId="77777777" w:rsidTr="00CB3DE7">
        <w:trPr>
          <w:trHeight w:hRule="exact" w:val="340"/>
          <w:jc w:val="center"/>
        </w:trPr>
        <w:tc>
          <w:tcPr>
            <w:tcW w:w="2224" w:type="pct"/>
            <w:shd w:val="clear" w:color="auto" w:fill="FFFFFF"/>
            <w:vAlign w:val="center"/>
          </w:tcPr>
          <w:p w14:paraId="750D9DE0"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266E9E07"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0.84 (0.82-0.87)</w:t>
            </w:r>
          </w:p>
        </w:tc>
        <w:tc>
          <w:tcPr>
            <w:tcW w:w="518" w:type="pct"/>
            <w:shd w:val="clear" w:color="auto" w:fill="auto"/>
            <w:vAlign w:val="center"/>
          </w:tcPr>
          <w:p w14:paraId="7CB12B8F"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33E115EB"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(1.07-1.13)</w:t>
            </w:r>
          </w:p>
        </w:tc>
        <w:tc>
          <w:tcPr>
            <w:tcW w:w="794" w:type="pct"/>
            <w:shd w:val="clear" w:color="auto" w:fill="auto"/>
            <w:vAlign w:val="center"/>
          </w:tcPr>
          <w:p w14:paraId="5D12B3B5"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DF76230" w14:textId="77777777" w:rsidTr="00CB3DE7">
        <w:trPr>
          <w:trHeight w:hRule="exact" w:val="340"/>
          <w:jc w:val="center"/>
        </w:trPr>
        <w:tc>
          <w:tcPr>
            <w:tcW w:w="2224" w:type="pct"/>
            <w:shd w:val="clear" w:color="auto" w:fill="FFFFFF"/>
            <w:vAlign w:val="center"/>
          </w:tcPr>
          <w:p w14:paraId="58DE9D16"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6F3D2AB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1.06 (0.88-1.28)</w:t>
            </w:r>
          </w:p>
        </w:tc>
        <w:tc>
          <w:tcPr>
            <w:tcW w:w="518" w:type="pct"/>
            <w:shd w:val="clear" w:color="auto" w:fill="auto"/>
            <w:vAlign w:val="center"/>
          </w:tcPr>
          <w:p w14:paraId="189C5A2B"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13BD333"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1.12 (0.95-1.31)</w:t>
            </w:r>
          </w:p>
        </w:tc>
        <w:tc>
          <w:tcPr>
            <w:tcW w:w="794" w:type="pct"/>
            <w:shd w:val="clear" w:color="auto" w:fill="auto"/>
            <w:vAlign w:val="center"/>
          </w:tcPr>
          <w:p w14:paraId="2F22327B"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DFC75A9" w14:textId="77777777" w:rsidTr="00CB3DE7">
        <w:trPr>
          <w:trHeight w:hRule="exact" w:val="340"/>
          <w:jc w:val="center"/>
        </w:trPr>
        <w:tc>
          <w:tcPr>
            <w:tcW w:w="2224" w:type="pct"/>
            <w:shd w:val="clear" w:color="auto" w:fill="FFFFFF"/>
            <w:vAlign w:val="center"/>
            <w:hideMark/>
          </w:tcPr>
          <w:p w14:paraId="267EAC8C"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Thyroid dysfunction</w:t>
            </w:r>
          </w:p>
        </w:tc>
        <w:tc>
          <w:tcPr>
            <w:tcW w:w="732" w:type="pct"/>
            <w:shd w:val="clear" w:color="auto" w:fill="auto"/>
            <w:vAlign w:val="center"/>
            <w:hideMark/>
          </w:tcPr>
          <w:p w14:paraId="64AE39EB"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518" w:type="pct"/>
            <w:shd w:val="clear" w:color="auto" w:fill="auto"/>
            <w:vAlign w:val="center"/>
          </w:tcPr>
          <w:p w14:paraId="0AF0DC05" w14:textId="77777777" w:rsidR="002A7744" w:rsidRPr="0011632E" w:rsidRDefault="002A7744" w:rsidP="00CB3DE7">
            <w:pPr>
              <w:ind w:rightChars="152" w:right="334"/>
              <w:jc w:val="center"/>
              <w:rPr>
                <w:rFonts w:ascii="Times New Roman" w:eastAsia="等线" w:hAnsi="Times New Roman" w:cs="Times New Roman"/>
                <w:sz w:val="21"/>
                <w:szCs w:val="21"/>
              </w:rPr>
            </w:pPr>
          </w:p>
        </w:tc>
        <w:tc>
          <w:tcPr>
            <w:tcW w:w="732" w:type="pct"/>
            <w:shd w:val="clear" w:color="auto" w:fill="auto"/>
            <w:vAlign w:val="center"/>
          </w:tcPr>
          <w:p w14:paraId="553551A7" w14:textId="77777777" w:rsidR="002A7744" w:rsidRPr="0011632E" w:rsidRDefault="002A7744" w:rsidP="00CB3DE7">
            <w:pPr>
              <w:ind w:rightChars="84" w:right="185"/>
              <w:jc w:val="center"/>
              <w:rPr>
                <w:rFonts w:ascii="Times New Roman" w:eastAsia="等线" w:hAnsi="Times New Roman" w:cs="Times New Roman"/>
                <w:sz w:val="21"/>
                <w:szCs w:val="21"/>
              </w:rPr>
            </w:pPr>
          </w:p>
        </w:tc>
        <w:tc>
          <w:tcPr>
            <w:tcW w:w="794" w:type="pct"/>
            <w:shd w:val="clear" w:color="auto" w:fill="auto"/>
            <w:vAlign w:val="center"/>
          </w:tcPr>
          <w:p w14:paraId="798A6974" w14:textId="77777777" w:rsidR="002A7744" w:rsidRPr="0011632E" w:rsidRDefault="002A7744" w:rsidP="00CB3DE7">
            <w:pPr>
              <w:ind w:rightChars="153" w:right="337"/>
              <w:jc w:val="center"/>
              <w:rPr>
                <w:rFonts w:ascii="Times New Roman" w:eastAsia="等线" w:hAnsi="Times New Roman" w:cs="Times New Roman"/>
                <w:sz w:val="21"/>
                <w:szCs w:val="21"/>
              </w:rPr>
            </w:pPr>
            <w:r w:rsidRPr="0011632E">
              <w:rPr>
                <w:rFonts w:ascii="Times New Roman" w:eastAsia="等线" w:hAnsi="Times New Roman" w:cs="Times New Roman"/>
                <w:color w:val="000000"/>
                <w:sz w:val="21"/>
                <w:szCs w:val="21"/>
              </w:rPr>
              <w:t>0.600</w:t>
            </w:r>
          </w:p>
        </w:tc>
      </w:tr>
      <w:tr w:rsidR="002A7744" w:rsidRPr="0011632E" w14:paraId="3970DE4B" w14:textId="77777777" w:rsidTr="00CB3DE7">
        <w:trPr>
          <w:trHeight w:hRule="exact" w:val="340"/>
          <w:jc w:val="center"/>
        </w:trPr>
        <w:tc>
          <w:tcPr>
            <w:tcW w:w="2224" w:type="pct"/>
            <w:shd w:val="clear" w:color="auto" w:fill="FFFFFF"/>
            <w:vAlign w:val="center"/>
          </w:tcPr>
          <w:p w14:paraId="693AAB3C"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0AC80AA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0.83 (0.78-0.89)</w:t>
            </w:r>
          </w:p>
        </w:tc>
        <w:tc>
          <w:tcPr>
            <w:tcW w:w="518" w:type="pct"/>
            <w:shd w:val="clear" w:color="auto" w:fill="auto"/>
            <w:vAlign w:val="center"/>
          </w:tcPr>
          <w:p w14:paraId="374D1A5C"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23F8FAAA"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1.13 (1.05-1.22)</w:t>
            </w:r>
          </w:p>
        </w:tc>
        <w:tc>
          <w:tcPr>
            <w:tcW w:w="794" w:type="pct"/>
            <w:shd w:val="clear" w:color="auto" w:fill="auto"/>
            <w:vAlign w:val="center"/>
          </w:tcPr>
          <w:p w14:paraId="21B50AED"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701A0154" w14:textId="77777777" w:rsidTr="00CB3DE7">
        <w:trPr>
          <w:trHeight w:hRule="exact" w:val="340"/>
          <w:jc w:val="center"/>
        </w:trPr>
        <w:tc>
          <w:tcPr>
            <w:tcW w:w="2224" w:type="pct"/>
            <w:shd w:val="clear" w:color="auto" w:fill="FFFFFF"/>
            <w:vAlign w:val="center"/>
          </w:tcPr>
          <w:p w14:paraId="3A0CC5ED"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1711F768"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(0.83-0.87)</w:t>
            </w:r>
          </w:p>
        </w:tc>
        <w:tc>
          <w:tcPr>
            <w:tcW w:w="518" w:type="pct"/>
            <w:shd w:val="clear" w:color="auto" w:fill="auto"/>
            <w:vAlign w:val="center"/>
          </w:tcPr>
          <w:p w14:paraId="274D103F"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27514F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(1.07-1.13)</w:t>
            </w:r>
          </w:p>
        </w:tc>
        <w:tc>
          <w:tcPr>
            <w:tcW w:w="794" w:type="pct"/>
            <w:shd w:val="clear" w:color="auto" w:fill="auto"/>
            <w:vAlign w:val="center"/>
          </w:tcPr>
          <w:p w14:paraId="70B1CD33"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1B973C57" w14:textId="77777777" w:rsidTr="00CB3DE7">
        <w:trPr>
          <w:trHeight w:hRule="exact" w:val="340"/>
          <w:jc w:val="center"/>
        </w:trPr>
        <w:tc>
          <w:tcPr>
            <w:tcW w:w="2224" w:type="pct"/>
            <w:shd w:val="clear" w:color="auto" w:fill="FFFFFF"/>
            <w:vAlign w:val="center"/>
            <w:hideMark/>
          </w:tcPr>
          <w:p w14:paraId="30B1F19F"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History of abortion</w:t>
            </w:r>
          </w:p>
        </w:tc>
        <w:tc>
          <w:tcPr>
            <w:tcW w:w="732" w:type="pct"/>
            <w:shd w:val="clear" w:color="auto" w:fill="auto"/>
            <w:vAlign w:val="center"/>
            <w:hideMark/>
          </w:tcPr>
          <w:p w14:paraId="358F2F36"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51130B46"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62A46268"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576011C9"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0.374</w:t>
            </w:r>
          </w:p>
        </w:tc>
      </w:tr>
      <w:tr w:rsidR="002A7744" w:rsidRPr="0011632E" w14:paraId="63F5A911" w14:textId="77777777" w:rsidTr="00CB3DE7">
        <w:trPr>
          <w:trHeight w:hRule="exact" w:val="340"/>
          <w:jc w:val="center"/>
        </w:trPr>
        <w:tc>
          <w:tcPr>
            <w:tcW w:w="2224" w:type="pct"/>
            <w:shd w:val="clear" w:color="auto" w:fill="FFFFFF"/>
            <w:vAlign w:val="center"/>
          </w:tcPr>
          <w:p w14:paraId="13F293CD"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5C1CC9CE"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0.83 (0.79-0.88)</w:t>
            </w:r>
          </w:p>
        </w:tc>
        <w:tc>
          <w:tcPr>
            <w:tcW w:w="518" w:type="pct"/>
            <w:shd w:val="clear" w:color="auto" w:fill="auto"/>
            <w:vAlign w:val="center"/>
          </w:tcPr>
          <w:p w14:paraId="5776D5BA"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04F21E03"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1.13 (1.06-1.21)</w:t>
            </w:r>
          </w:p>
        </w:tc>
        <w:tc>
          <w:tcPr>
            <w:tcW w:w="794" w:type="pct"/>
            <w:shd w:val="clear" w:color="auto" w:fill="auto"/>
            <w:vAlign w:val="center"/>
          </w:tcPr>
          <w:p w14:paraId="5775F99C"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784EEA0" w14:textId="77777777" w:rsidTr="00CB3DE7">
        <w:trPr>
          <w:trHeight w:hRule="exact" w:val="340"/>
          <w:jc w:val="center"/>
        </w:trPr>
        <w:tc>
          <w:tcPr>
            <w:tcW w:w="2224" w:type="pct"/>
            <w:shd w:val="clear" w:color="auto" w:fill="FFFFFF"/>
            <w:vAlign w:val="center"/>
          </w:tcPr>
          <w:p w14:paraId="6263D162"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2A647F2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(0.82-0.87)</w:t>
            </w:r>
          </w:p>
        </w:tc>
        <w:tc>
          <w:tcPr>
            <w:tcW w:w="518" w:type="pct"/>
            <w:shd w:val="clear" w:color="auto" w:fill="auto"/>
            <w:vAlign w:val="center"/>
          </w:tcPr>
          <w:p w14:paraId="6C6E0FB8"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55DF3EA"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(1.06-1.13)</w:t>
            </w:r>
          </w:p>
        </w:tc>
        <w:tc>
          <w:tcPr>
            <w:tcW w:w="794" w:type="pct"/>
            <w:shd w:val="clear" w:color="auto" w:fill="auto"/>
            <w:vAlign w:val="center"/>
          </w:tcPr>
          <w:p w14:paraId="10632B68"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4B123D2" w14:textId="77777777" w:rsidTr="00CB3DE7">
        <w:trPr>
          <w:trHeight w:hRule="exact" w:val="340"/>
          <w:jc w:val="center"/>
        </w:trPr>
        <w:tc>
          <w:tcPr>
            <w:tcW w:w="2224" w:type="pct"/>
            <w:shd w:val="clear" w:color="auto" w:fill="FFFFFF"/>
            <w:vAlign w:val="center"/>
          </w:tcPr>
          <w:p w14:paraId="51C352A8"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Parity</w:t>
            </w:r>
          </w:p>
        </w:tc>
        <w:tc>
          <w:tcPr>
            <w:tcW w:w="732" w:type="pct"/>
            <w:shd w:val="clear" w:color="auto" w:fill="auto"/>
            <w:vAlign w:val="center"/>
          </w:tcPr>
          <w:p w14:paraId="4D46CB66"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2FF5F620"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09EFFCF3"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56C7A927"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&lt;0.001</w:t>
            </w:r>
          </w:p>
        </w:tc>
      </w:tr>
      <w:tr w:rsidR="002A7744" w:rsidRPr="0011632E" w14:paraId="06B641EF" w14:textId="77777777" w:rsidTr="00CB3DE7">
        <w:trPr>
          <w:trHeight w:hRule="exact" w:val="340"/>
          <w:jc w:val="center"/>
        </w:trPr>
        <w:tc>
          <w:tcPr>
            <w:tcW w:w="2224" w:type="pct"/>
            <w:shd w:val="clear" w:color="auto" w:fill="FFFFFF"/>
            <w:vAlign w:val="center"/>
          </w:tcPr>
          <w:p w14:paraId="5AB80348"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Nulliparous</w:t>
            </w:r>
          </w:p>
        </w:tc>
        <w:tc>
          <w:tcPr>
            <w:tcW w:w="732" w:type="pct"/>
            <w:shd w:val="clear" w:color="auto" w:fill="auto"/>
            <w:vAlign w:val="center"/>
          </w:tcPr>
          <w:p w14:paraId="6062D2B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0.73 (0.71-0.76)</w:t>
            </w:r>
          </w:p>
        </w:tc>
        <w:tc>
          <w:tcPr>
            <w:tcW w:w="518" w:type="pct"/>
            <w:shd w:val="clear" w:color="auto" w:fill="auto"/>
            <w:vAlign w:val="center"/>
          </w:tcPr>
          <w:p w14:paraId="4A3BD150"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73D9C16D"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1.11 (1.07-1.16)</w:t>
            </w:r>
          </w:p>
        </w:tc>
        <w:tc>
          <w:tcPr>
            <w:tcW w:w="794" w:type="pct"/>
            <w:shd w:val="clear" w:color="auto" w:fill="auto"/>
            <w:vAlign w:val="center"/>
          </w:tcPr>
          <w:p w14:paraId="03DE6ADD"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F40D575" w14:textId="77777777" w:rsidTr="00CB3DE7">
        <w:trPr>
          <w:trHeight w:hRule="exact" w:val="340"/>
          <w:jc w:val="center"/>
        </w:trPr>
        <w:tc>
          <w:tcPr>
            <w:tcW w:w="2224" w:type="pct"/>
            <w:shd w:val="clear" w:color="auto" w:fill="FFFFFF"/>
            <w:vAlign w:val="center"/>
          </w:tcPr>
          <w:p w14:paraId="190C104B" w14:textId="77777777" w:rsidR="002A7744" w:rsidRPr="0011632E" w:rsidRDefault="002A7744" w:rsidP="00CB3DE7">
            <w:pPr>
              <w:ind w:leftChars="137" w:left="301"/>
              <w:rPr>
                <w:rFonts w:ascii="Times New Roman" w:hAnsi="Times New Roman" w:cs="Times New Roman"/>
                <w:color w:val="000000"/>
                <w:spacing w:val="-6"/>
                <w:sz w:val="21"/>
                <w:szCs w:val="21"/>
              </w:rPr>
            </w:pPr>
            <w:r w:rsidRPr="0011632E">
              <w:rPr>
                <w:rFonts w:ascii="Times New Roman" w:hAnsi="Times New Roman" w:cs="Times New Roman"/>
                <w:color w:val="000000"/>
                <w:spacing w:val="-6"/>
                <w:sz w:val="21"/>
                <w:szCs w:val="21"/>
              </w:rPr>
              <w:t>Parous</w:t>
            </w:r>
          </w:p>
        </w:tc>
        <w:tc>
          <w:tcPr>
            <w:tcW w:w="732" w:type="pct"/>
            <w:shd w:val="clear" w:color="auto" w:fill="auto"/>
            <w:vAlign w:val="center"/>
          </w:tcPr>
          <w:p w14:paraId="7ED9D5F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0.95 (0.92-0.98)</w:t>
            </w:r>
          </w:p>
        </w:tc>
        <w:tc>
          <w:tcPr>
            <w:tcW w:w="518" w:type="pct"/>
            <w:shd w:val="clear" w:color="auto" w:fill="auto"/>
            <w:vAlign w:val="center"/>
          </w:tcPr>
          <w:p w14:paraId="05F3A627"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6F39EC39"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1.09 (1.05-1.14)</w:t>
            </w:r>
          </w:p>
        </w:tc>
        <w:tc>
          <w:tcPr>
            <w:tcW w:w="794" w:type="pct"/>
            <w:shd w:val="clear" w:color="auto" w:fill="auto"/>
            <w:vAlign w:val="center"/>
          </w:tcPr>
          <w:p w14:paraId="1C28408B"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694FB5D" w14:textId="77777777" w:rsidTr="00CB3DE7">
        <w:trPr>
          <w:trHeight w:hRule="exact" w:val="340"/>
          <w:jc w:val="center"/>
        </w:trPr>
        <w:tc>
          <w:tcPr>
            <w:tcW w:w="2224" w:type="pct"/>
            <w:shd w:val="clear" w:color="auto" w:fill="FFFFFF"/>
            <w:vAlign w:val="center"/>
          </w:tcPr>
          <w:p w14:paraId="0549D5DB"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Smoking before or during early pregnancy</w:t>
            </w:r>
          </w:p>
        </w:tc>
        <w:tc>
          <w:tcPr>
            <w:tcW w:w="732" w:type="pct"/>
            <w:shd w:val="clear" w:color="auto" w:fill="auto"/>
            <w:vAlign w:val="center"/>
          </w:tcPr>
          <w:p w14:paraId="7C9DD8B2"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4E8F0FF6"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61642E67"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5B54FDAF"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0.473</w:t>
            </w:r>
          </w:p>
        </w:tc>
      </w:tr>
      <w:tr w:rsidR="002A7744" w:rsidRPr="0011632E" w14:paraId="20B19CA4" w14:textId="77777777" w:rsidTr="00CB3DE7">
        <w:trPr>
          <w:trHeight w:hRule="exact" w:val="340"/>
          <w:jc w:val="center"/>
        </w:trPr>
        <w:tc>
          <w:tcPr>
            <w:tcW w:w="2224" w:type="pct"/>
            <w:shd w:val="clear" w:color="auto" w:fill="FFFFFF"/>
            <w:vAlign w:val="center"/>
          </w:tcPr>
          <w:p w14:paraId="7C7C01FD"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3C6533A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0.86 (0.66-1.10)</w:t>
            </w:r>
          </w:p>
        </w:tc>
        <w:tc>
          <w:tcPr>
            <w:tcW w:w="518" w:type="pct"/>
            <w:shd w:val="clear" w:color="auto" w:fill="auto"/>
            <w:vAlign w:val="center"/>
          </w:tcPr>
          <w:p w14:paraId="117A96E9"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26FC1FF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0.83 (0.62-1.11)</w:t>
            </w:r>
          </w:p>
        </w:tc>
        <w:tc>
          <w:tcPr>
            <w:tcW w:w="794" w:type="pct"/>
            <w:shd w:val="clear" w:color="auto" w:fill="auto"/>
            <w:vAlign w:val="center"/>
          </w:tcPr>
          <w:p w14:paraId="31623C5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0C9B7A9E" w14:textId="77777777" w:rsidTr="00CB3DE7">
        <w:trPr>
          <w:trHeight w:hRule="exact" w:val="340"/>
          <w:jc w:val="center"/>
        </w:trPr>
        <w:tc>
          <w:tcPr>
            <w:tcW w:w="2224" w:type="pct"/>
            <w:shd w:val="clear" w:color="auto" w:fill="FFFFFF"/>
            <w:vAlign w:val="center"/>
          </w:tcPr>
          <w:p w14:paraId="58D2FA8C"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30E2A4D4"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(0.82-0.87)</w:t>
            </w:r>
          </w:p>
        </w:tc>
        <w:tc>
          <w:tcPr>
            <w:tcW w:w="518" w:type="pct"/>
            <w:shd w:val="clear" w:color="auto" w:fill="auto"/>
            <w:vAlign w:val="center"/>
          </w:tcPr>
          <w:p w14:paraId="01DA15F0"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26883F27"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1.11 (1.08-1.14)</w:t>
            </w:r>
          </w:p>
        </w:tc>
        <w:tc>
          <w:tcPr>
            <w:tcW w:w="794" w:type="pct"/>
            <w:shd w:val="clear" w:color="auto" w:fill="auto"/>
            <w:vAlign w:val="center"/>
          </w:tcPr>
          <w:p w14:paraId="53EB800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2FF3164" w14:textId="77777777" w:rsidTr="00CB3DE7">
        <w:trPr>
          <w:trHeight w:hRule="exact" w:val="340"/>
          <w:jc w:val="center"/>
        </w:trPr>
        <w:tc>
          <w:tcPr>
            <w:tcW w:w="2224" w:type="pct"/>
            <w:shd w:val="clear" w:color="auto" w:fill="FFFFFF"/>
            <w:vAlign w:val="center"/>
            <w:hideMark/>
          </w:tcPr>
          <w:p w14:paraId="43BBAC5B"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pacing w:val="-6"/>
                <w:sz w:val="21"/>
                <w:szCs w:val="21"/>
              </w:rPr>
              <w:t xml:space="preserve">Drinking before or during early pregnancy </w:t>
            </w:r>
          </w:p>
        </w:tc>
        <w:tc>
          <w:tcPr>
            <w:tcW w:w="732" w:type="pct"/>
            <w:shd w:val="clear" w:color="auto" w:fill="auto"/>
            <w:vAlign w:val="center"/>
            <w:hideMark/>
          </w:tcPr>
          <w:p w14:paraId="11CFF84D"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72756242"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1C477856"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7CE0468B"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0.236</w:t>
            </w:r>
          </w:p>
        </w:tc>
      </w:tr>
      <w:tr w:rsidR="002A7744" w:rsidRPr="0011632E" w14:paraId="5837980C" w14:textId="77777777" w:rsidTr="00CB3DE7">
        <w:trPr>
          <w:trHeight w:hRule="exact" w:val="340"/>
          <w:jc w:val="center"/>
        </w:trPr>
        <w:tc>
          <w:tcPr>
            <w:tcW w:w="2224" w:type="pct"/>
            <w:shd w:val="clear" w:color="auto" w:fill="FFFFFF"/>
            <w:vAlign w:val="center"/>
          </w:tcPr>
          <w:p w14:paraId="53169C93"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258185AD"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0.93 (0.78-1.11)</w:t>
            </w:r>
          </w:p>
        </w:tc>
        <w:tc>
          <w:tcPr>
            <w:tcW w:w="518" w:type="pct"/>
            <w:shd w:val="clear" w:color="auto" w:fill="auto"/>
            <w:vAlign w:val="center"/>
          </w:tcPr>
          <w:p w14:paraId="74F20241"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034D719A"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1.24 (1.05-1.46)</w:t>
            </w:r>
          </w:p>
        </w:tc>
        <w:tc>
          <w:tcPr>
            <w:tcW w:w="794" w:type="pct"/>
            <w:shd w:val="clear" w:color="auto" w:fill="auto"/>
            <w:vAlign w:val="center"/>
          </w:tcPr>
          <w:p w14:paraId="4D0BC955"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20831EC" w14:textId="77777777" w:rsidTr="00CB3DE7">
        <w:trPr>
          <w:trHeight w:hRule="exact" w:val="340"/>
          <w:jc w:val="center"/>
        </w:trPr>
        <w:tc>
          <w:tcPr>
            <w:tcW w:w="2224" w:type="pct"/>
            <w:shd w:val="clear" w:color="auto" w:fill="FFFFFF"/>
            <w:vAlign w:val="center"/>
          </w:tcPr>
          <w:p w14:paraId="67D0F0DA"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55B4DBF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0.84 (0.82-0.87)</w:t>
            </w:r>
          </w:p>
        </w:tc>
        <w:tc>
          <w:tcPr>
            <w:tcW w:w="518" w:type="pct"/>
            <w:shd w:val="clear" w:color="auto" w:fill="auto"/>
            <w:vAlign w:val="center"/>
          </w:tcPr>
          <w:p w14:paraId="1668A8B2"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81C6D16"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(1.07-1.13)</w:t>
            </w:r>
          </w:p>
        </w:tc>
        <w:tc>
          <w:tcPr>
            <w:tcW w:w="794" w:type="pct"/>
            <w:shd w:val="clear" w:color="auto" w:fill="auto"/>
            <w:vAlign w:val="center"/>
          </w:tcPr>
          <w:p w14:paraId="0591B638"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183DE1B9" w14:textId="77777777" w:rsidTr="00CB3DE7">
        <w:trPr>
          <w:trHeight w:hRule="exact" w:val="340"/>
          <w:jc w:val="center"/>
        </w:trPr>
        <w:tc>
          <w:tcPr>
            <w:tcW w:w="2224" w:type="pct"/>
            <w:shd w:val="clear" w:color="auto" w:fill="FFFFFF"/>
            <w:vAlign w:val="center"/>
            <w:hideMark/>
          </w:tcPr>
          <w:p w14:paraId="4F7011AF" w14:textId="4E7A2A90" w:rsidR="002A7744" w:rsidRPr="0011632E" w:rsidRDefault="002A7744" w:rsidP="00CB3DE7">
            <w:pPr>
              <w:rPr>
                <w:rFonts w:ascii="Times New Roman" w:hAnsi="Times New Roman" w:cs="Times New Roman"/>
                <w:b/>
                <w:bCs/>
                <w:color w:val="000000"/>
                <w:sz w:val="21"/>
                <w:szCs w:val="21"/>
              </w:rPr>
            </w:pPr>
            <w:r w:rsidRPr="0011632E">
              <w:rPr>
                <w:rFonts w:ascii="Times New Roman" w:hAnsi="Times New Roman" w:cs="Times New Roman"/>
                <w:b/>
                <w:bCs/>
                <w:color w:val="000000"/>
                <w:spacing w:val="-6"/>
                <w:sz w:val="21"/>
                <w:szCs w:val="21"/>
              </w:rPr>
              <w:t>Toxicants exposure</w:t>
            </w:r>
            <w:r w:rsidRPr="0011632E">
              <w:rPr>
                <w:rFonts w:ascii="Times New Roman" w:hAnsi="Times New Roman" w:cs="Times New Roman"/>
                <w:bCs/>
                <w:color w:val="000000"/>
                <w:spacing w:val="-6"/>
                <w:sz w:val="21"/>
                <w:szCs w:val="21"/>
                <w:vertAlign w:val="superscript"/>
              </w:rPr>
              <w:t xml:space="preserve"> </w:t>
            </w:r>
            <w:r w:rsidRPr="0011632E">
              <w:rPr>
                <w:rFonts w:ascii="Times New Roman" w:hAnsi="Times New Roman" w:cs="Times New Roman"/>
                <w:b/>
                <w:bCs/>
                <w:color w:val="000000"/>
                <w:spacing w:val="-6"/>
                <w:sz w:val="21"/>
                <w:szCs w:val="21"/>
              </w:rPr>
              <w:t xml:space="preserve">before or during early pregnancy </w:t>
            </w:r>
          </w:p>
        </w:tc>
        <w:tc>
          <w:tcPr>
            <w:tcW w:w="732" w:type="pct"/>
            <w:shd w:val="clear" w:color="auto" w:fill="auto"/>
            <w:vAlign w:val="center"/>
            <w:hideMark/>
          </w:tcPr>
          <w:p w14:paraId="19635672"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12F80E29"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5143FDF4"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38726949"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0.016</w:t>
            </w:r>
          </w:p>
        </w:tc>
      </w:tr>
      <w:tr w:rsidR="002A7744" w:rsidRPr="0011632E" w14:paraId="06686BFE" w14:textId="77777777" w:rsidTr="00CB3DE7">
        <w:trPr>
          <w:trHeight w:hRule="exact" w:val="340"/>
          <w:jc w:val="center"/>
        </w:trPr>
        <w:tc>
          <w:tcPr>
            <w:tcW w:w="2224" w:type="pct"/>
            <w:shd w:val="clear" w:color="auto" w:fill="FFFFFF"/>
            <w:vAlign w:val="center"/>
          </w:tcPr>
          <w:p w14:paraId="190945A2"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13C12003"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0.90 (0.71-1.13)</w:t>
            </w:r>
          </w:p>
        </w:tc>
        <w:tc>
          <w:tcPr>
            <w:tcW w:w="518" w:type="pct"/>
            <w:shd w:val="clear" w:color="auto" w:fill="auto"/>
            <w:vAlign w:val="center"/>
          </w:tcPr>
          <w:p w14:paraId="72F5C37E"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9599FA6"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0.97 (0.73-1.28)</w:t>
            </w:r>
          </w:p>
        </w:tc>
        <w:tc>
          <w:tcPr>
            <w:tcW w:w="794" w:type="pct"/>
            <w:shd w:val="clear" w:color="auto" w:fill="auto"/>
            <w:vAlign w:val="center"/>
          </w:tcPr>
          <w:p w14:paraId="5E4E8C4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7DBC5933" w14:textId="77777777" w:rsidTr="00CB3DE7">
        <w:trPr>
          <w:trHeight w:hRule="exact" w:val="340"/>
          <w:jc w:val="center"/>
        </w:trPr>
        <w:tc>
          <w:tcPr>
            <w:tcW w:w="2224" w:type="pct"/>
            <w:shd w:val="clear" w:color="auto" w:fill="FFFFFF"/>
            <w:vAlign w:val="center"/>
          </w:tcPr>
          <w:p w14:paraId="6F03ADD6" w14:textId="77777777" w:rsidR="002A7744" w:rsidRPr="0011632E" w:rsidRDefault="002A7744" w:rsidP="00CB3DE7">
            <w:pPr>
              <w:ind w:leftChars="137" w:left="301"/>
              <w:rPr>
                <w:rFonts w:ascii="Times New Roman" w:hAnsi="Times New Roman" w:cs="Times New Roman"/>
                <w:b/>
                <w:bCs/>
                <w:color w:val="000000"/>
                <w:spacing w:val="-6"/>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7B30DE47"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(0.82-0.87)</w:t>
            </w:r>
          </w:p>
        </w:tc>
        <w:tc>
          <w:tcPr>
            <w:tcW w:w="518" w:type="pct"/>
            <w:shd w:val="clear" w:color="auto" w:fill="auto"/>
            <w:vAlign w:val="center"/>
          </w:tcPr>
          <w:p w14:paraId="1CCC4D98"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64C9872D"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(1.07-1.14)</w:t>
            </w:r>
          </w:p>
        </w:tc>
        <w:tc>
          <w:tcPr>
            <w:tcW w:w="794" w:type="pct"/>
            <w:shd w:val="clear" w:color="auto" w:fill="auto"/>
            <w:vAlign w:val="center"/>
          </w:tcPr>
          <w:p w14:paraId="2253A3B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4F98FAAD" w14:textId="77777777" w:rsidTr="0020764D">
        <w:trPr>
          <w:trHeight w:hRule="exact" w:val="758"/>
          <w:jc w:val="center"/>
        </w:trPr>
        <w:tc>
          <w:tcPr>
            <w:tcW w:w="2224" w:type="pct"/>
            <w:shd w:val="clear" w:color="auto" w:fill="FFFFFF"/>
            <w:vAlign w:val="center"/>
          </w:tcPr>
          <w:p w14:paraId="3DB702CC" w14:textId="5775502E" w:rsidR="002A7744" w:rsidRPr="0011632E" w:rsidRDefault="0020764D" w:rsidP="00CB3DE7">
            <w:pPr>
              <w:rPr>
                <w:rFonts w:ascii="Times New Roman" w:hAnsi="Times New Roman" w:cs="Times New Roman"/>
                <w:b/>
                <w:bCs/>
                <w:color w:val="000000"/>
                <w:sz w:val="21"/>
                <w:szCs w:val="21"/>
              </w:rPr>
            </w:pPr>
            <w:bookmarkStart w:id="33" w:name="_Hlk533857211"/>
            <w:r w:rsidRPr="0020764D">
              <w:rPr>
                <w:rFonts w:ascii="Times New Roman" w:hAnsi="Times New Roman" w:cs="Times New Roman"/>
                <w:b/>
                <w:bCs/>
                <w:color w:val="000000"/>
                <w:sz w:val="21"/>
                <w:szCs w:val="21"/>
              </w:rPr>
              <w:t>Abstain from animal products or vegetables</w:t>
            </w:r>
            <w:r w:rsidR="002A7744" w:rsidRPr="0011632E" w:rsidDel="002A2332">
              <w:rPr>
                <w:rFonts w:ascii="Times New Roman" w:hAnsi="Times New Roman" w:cs="Times New Roman"/>
                <w:b/>
                <w:bCs/>
                <w:color w:val="000000"/>
                <w:sz w:val="21"/>
                <w:szCs w:val="21"/>
              </w:rPr>
              <w:t xml:space="preserve"> </w:t>
            </w:r>
            <w:r w:rsidR="002A7744" w:rsidRPr="0011632E">
              <w:rPr>
                <w:rFonts w:ascii="Times New Roman" w:hAnsi="Times New Roman" w:cs="Times New Roman"/>
                <w:b/>
                <w:bCs/>
                <w:color w:val="000000"/>
                <w:sz w:val="21"/>
                <w:szCs w:val="21"/>
              </w:rPr>
              <w:t>before or during</w:t>
            </w:r>
            <w:r w:rsidR="002A7744" w:rsidRPr="0011632E">
              <w:rPr>
                <w:rFonts w:ascii="Times New Roman" w:hAnsi="Times New Roman" w:cs="Times New Roman"/>
                <w:b/>
                <w:bCs/>
                <w:color w:val="000000"/>
                <w:spacing w:val="-6"/>
                <w:sz w:val="21"/>
                <w:szCs w:val="21"/>
              </w:rPr>
              <w:t xml:space="preserve"> early</w:t>
            </w:r>
            <w:r w:rsidR="002A7744" w:rsidRPr="0011632E">
              <w:rPr>
                <w:rFonts w:ascii="Times New Roman" w:hAnsi="Times New Roman" w:cs="Times New Roman"/>
                <w:b/>
                <w:bCs/>
                <w:color w:val="000000"/>
                <w:sz w:val="21"/>
                <w:szCs w:val="21"/>
              </w:rPr>
              <w:t xml:space="preserve"> pregnancy</w:t>
            </w:r>
            <w:bookmarkEnd w:id="33"/>
            <w:r w:rsidR="002A7744" w:rsidRPr="0011632E">
              <w:rPr>
                <w:rFonts w:ascii="Times New Roman" w:hAnsi="Times New Roman" w:cs="Times New Roman"/>
                <w:b/>
                <w:bCs/>
                <w:color w:val="000000"/>
                <w:sz w:val="21"/>
                <w:szCs w:val="21"/>
              </w:rPr>
              <w:t xml:space="preserve">  </w:t>
            </w:r>
          </w:p>
        </w:tc>
        <w:tc>
          <w:tcPr>
            <w:tcW w:w="732" w:type="pct"/>
            <w:shd w:val="clear" w:color="auto" w:fill="auto"/>
            <w:vAlign w:val="center"/>
          </w:tcPr>
          <w:p w14:paraId="30F31CF5"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79AABC77"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260D1CCA"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60163916"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0.006</w:t>
            </w:r>
          </w:p>
        </w:tc>
      </w:tr>
      <w:tr w:rsidR="002A7744" w:rsidRPr="0011632E" w14:paraId="65A978B0" w14:textId="77777777" w:rsidTr="00CB3DE7">
        <w:trPr>
          <w:trHeight w:hRule="exact" w:val="340"/>
          <w:jc w:val="center"/>
        </w:trPr>
        <w:tc>
          <w:tcPr>
            <w:tcW w:w="2224" w:type="pct"/>
            <w:shd w:val="clear" w:color="auto" w:fill="FFFFFF"/>
            <w:vAlign w:val="center"/>
          </w:tcPr>
          <w:p w14:paraId="3AD59817"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2F386AA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0.87 (0.81-0.95)</w:t>
            </w:r>
          </w:p>
        </w:tc>
        <w:tc>
          <w:tcPr>
            <w:tcW w:w="518" w:type="pct"/>
            <w:shd w:val="clear" w:color="auto" w:fill="auto"/>
            <w:vAlign w:val="center"/>
          </w:tcPr>
          <w:p w14:paraId="22600FF0"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A50356A"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1.12 (1.03-1.22)</w:t>
            </w:r>
          </w:p>
        </w:tc>
        <w:tc>
          <w:tcPr>
            <w:tcW w:w="794" w:type="pct"/>
            <w:shd w:val="clear" w:color="auto" w:fill="auto"/>
            <w:vAlign w:val="center"/>
          </w:tcPr>
          <w:p w14:paraId="521E0B6F"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4976A40" w14:textId="77777777" w:rsidTr="00CB3DE7">
        <w:trPr>
          <w:trHeight w:hRule="exact" w:val="340"/>
          <w:jc w:val="center"/>
        </w:trPr>
        <w:tc>
          <w:tcPr>
            <w:tcW w:w="2224" w:type="pct"/>
            <w:shd w:val="clear" w:color="auto" w:fill="FFFFFF"/>
            <w:vAlign w:val="center"/>
          </w:tcPr>
          <w:p w14:paraId="3187F033"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lastRenderedPageBreak/>
              <w:t xml:space="preserve">No </w:t>
            </w:r>
          </w:p>
        </w:tc>
        <w:tc>
          <w:tcPr>
            <w:tcW w:w="732" w:type="pct"/>
            <w:shd w:val="clear" w:color="auto" w:fill="auto"/>
            <w:vAlign w:val="center"/>
          </w:tcPr>
          <w:p w14:paraId="47169C7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0.84 (0.82-0.87)</w:t>
            </w:r>
          </w:p>
        </w:tc>
        <w:tc>
          <w:tcPr>
            <w:tcW w:w="518" w:type="pct"/>
            <w:shd w:val="clear" w:color="auto" w:fill="auto"/>
            <w:vAlign w:val="center"/>
          </w:tcPr>
          <w:p w14:paraId="497D1CBB"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FC3FEC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(1.07-1.14)</w:t>
            </w:r>
          </w:p>
        </w:tc>
        <w:tc>
          <w:tcPr>
            <w:tcW w:w="794" w:type="pct"/>
            <w:shd w:val="clear" w:color="auto" w:fill="auto"/>
            <w:vAlign w:val="center"/>
          </w:tcPr>
          <w:p w14:paraId="7D1332F9"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2D53F0ED" w14:textId="77777777" w:rsidTr="00CB3DE7">
        <w:trPr>
          <w:trHeight w:hRule="exact" w:val="340"/>
          <w:jc w:val="center"/>
        </w:trPr>
        <w:tc>
          <w:tcPr>
            <w:tcW w:w="2224" w:type="pct"/>
            <w:shd w:val="clear" w:color="auto" w:fill="FFFFFF"/>
            <w:vAlign w:val="center"/>
          </w:tcPr>
          <w:p w14:paraId="1FD3F364" w14:textId="77777777" w:rsidR="002A7744" w:rsidRPr="0011632E" w:rsidRDefault="002A7744" w:rsidP="00CB3DE7">
            <w:pPr>
              <w:rPr>
                <w:rFonts w:ascii="Times New Roman" w:hAnsi="Times New Roman" w:cs="Times New Roman"/>
                <w:b/>
                <w:bCs/>
                <w:color w:val="000000"/>
                <w:sz w:val="21"/>
                <w:szCs w:val="21"/>
              </w:rPr>
            </w:pPr>
            <w:r w:rsidRPr="0011632E">
              <w:rPr>
                <w:rFonts w:ascii="Times New Roman" w:hAnsi="Times New Roman" w:cs="Times New Roman"/>
                <w:b/>
                <w:bCs/>
                <w:color w:val="000000"/>
                <w:sz w:val="21"/>
                <w:szCs w:val="21"/>
              </w:rPr>
              <w:t xml:space="preserve">Paternal smoking before or during </w:t>
            </w:r>
            <w:r w:rsidRPr="0011632E">
              <w:rPr>
                <w:rFonts w:ascii="Times New Roman" w:hAnsi="Times New Roman" w:cs="Times New Roman"/>
                <w:b/>
                <w:bCs/>
                <w:color w:val="000000"/>
                <w:spacing w:val="-6"/>
                <w:sz w:val="21"/>
                <w:szCs w:val="21"/>
              </w:rPr>
              <w:t xml:space="preserve">early </w:t>
            </w:r>
            <w:r w:rsidRPr="0011632E">
              <w:rPr>
                <w:rFonts w:ascii="Times New Roman" w:hAnsi="Times New Roman" w:cs="Times New Roman"/>
                <w:b/>
                <w:bCs/>
                <w:color w:val="000000"/>
                <w:sz w:val="21"/>
                <w:szCs w:val="21"/>
              </w:rPr>
              <w:t>pregnancy</w:t>
            </w:r>
            <w:r w:rsidRPr="0011632E">
              <w:rPr>
                <w:rFonts w:ascii="Times New Roman" w:hAnsi="Times New Roman" w:cs="Times New Roman"/>
                <w:b/>
                <w:bCs/>
                <w:color w:val="000000"/>
                <w:spacing w:val="-6"/>
                <w:sz w:val="21"/>
                <w:szCs w:val="21"/>
              </w:rPr>
              <w:t xml:space="preserve"> </w:t>
            </w:r>
          </w:p>
        </w:tc>
        <w:tc>
          <w:tcPr>
            <w:tcW w:w="732" w:type="pct"/>
            <w:shd w:val="clear" w:color="auto" w:fill="auto"/>
            <w:vAlign w:val="center"/>
          </w:tcPr>
          <w:p w14:paraId="212D0A83"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57F90C7E"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086133DD"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140F62F4"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&lt;0.001</w:t>
            </w:r>
          </w:p>
        </w:tc>
      </w:tr>
      <w:tr w:rsidR="002A7744" w:rsidRPr="0011632E" w14:paraId="38703FB0" w14:textId="77777777" w:rsidTr="00CB3DE7">
        <w:trPr>
          <w:trHeight w:hRule="exact" w:val="340"/>
          <w:jc w:val="center"/>
        </w:trPr>
        <w:tc>
          <w:tcPr>
            <w:tcW w:w="2224" w:type="pct"/>
            <w:shd w:val="clear" w:color="auto" w:fill="FFFFFF"/>
            <w:vAlign w:val="center"/>
          </w:tcPr>
          <w:p w14:paraId="084E761D"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4515EAFC"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0.83 (0.80-0.87)</w:t>
            </w:r>
          </w:p>
        </w:tc>
        <w:tc>
          <w:tcPr>
            <w:tcW w:w="518" w:type="pct"/>
            <w:shd w:val="clear" w:color="auto" w:fill="auto"/>
            <w:vAlign w:val="center"/>
          </w:tcPr>
          <w:p w14:paraId="74E4A514"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029DE0D0"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1.16 (1.11-1.21)</w:t>
            </w:r>
          </w:p>
        </w:tc>
        <w:tc>
          <w:tcPr>
            <w:tcW w:w="794" w:type="pct"/>
            <w:shd w:val="clear" w:color="auto" w:fill="auto"/>
            <w:vAlign w:val="center"/>
          </w:tcPr>
          <w:p w14:paraId="7DC63871"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3392E712" w14:textId="77777777" w:rsidTr="00CB3DE7">
        <w:trPr>
          <w:trHeight w:hRule="exact" w:val="340"/>
          <w:jc w:val="center"/>
        </w:trPr>
        <w:tc>
          <w:tcPr>
            <w:tcW w:w="2224" w:type="pct"/>
            <w:shd w:val="clear" w:color="auto" w:fill="FFFFFF"/>
            <w:vAlign w:val="center"/>
          </w:tcPr>
          <w:p w14:paraId="45481E6D"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7AC40D1E"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0.85 (0.82-0.88)</w:t>
            </w:r>
          </w:p>
        </w:tc>
        <w:tc>
          <w:tcPr>
            <w:tcW w:w="518" w:type="pct"/>
            <w:shd w:val="clear" w:color="auto" w:fill="auto"/>
            <w:vAlign w:val="center"/>
          </w:tcPr>
          <w:p w14:paraId="4E3829B7"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BA5280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1.07 (1.03-1.11)</w:t>
            </w:r>
          </w:p>
        </w:tc>
        <w:tc>
          <w:tcPr>
            <w:tcW w:w="794" w:type="pct"/>
            <w:shd w:val="clear" w:color="auto" w:fill="auto"/>
            <w:vAlign w:val="center"/>
          </w:tcPr>
          <w:p w14:paraId="69FD4026"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3B02B3E4" w14:textId="77777777" w:rsidTr="00CB3DE7">
        <w:trPr>
          <w:trHeight w:hRule="exact" w:val="340"/>
          <w:jc w:val="center"/>
        </w:trPr>
        <w:tc>
          <w:tcPr>
            <w:tcW w:w="2224" w:type="pct"/>
            <w:shd w:val="clear" w:color="auto" w:fill="FFFFFF"/>
            <w:vAlign w:val="center"/>
          </w:tcPr>
          <w:p w14:paraId="25B75B48" w14:textId="77777777" w:rsidR="002A7744" w:rsidRPr="0011632E" w:rsidRDefault="002A7744" w:rsidP="00CB3DE7">
            <w:pPr>
              <w:rPr>
                <w:rFonts w:ascii="Times New Roman" w:hAnsi="Times New Roman" w:cs="Times New Roman"/>
                <w:b/>
                <w:bCs/>
                <w:color w:val="000000"/>
                <w:spacing w:val="-6"/>
                <w:sz w:val="21"/>
                <w:szCs w:val="21"/>
              </w:rPr>
            </w:pPr>
            <w:r w:rsidRPr="0011632E">
              <w:rPr>
                <w:rFonts w:ascii="Times New Roman" w:hAnsi="Times New Roman" w:cs="Times New Roman"/>
                <w:b/>
                <w:bCs/>
                <w:color w:val="000000"/>
                <w:sz w:val="21"/>
                <w:szCs w:val="21"/>
              </w:rPr>
              <w:t>Paternal toxicants exposure</w:t>
            </w:r>
            <w:r w:rsidRPr="0011632E">
              <w:rPr>
                <w:rFonts w:ascii="Times New Roman" w:hAnsi="Times New Roman" w:cs="Times New Roman"/>
                <w:bCs/>
                <w:color w:val="000000"/>
                <w:spacing w:val="-6"/>
                <w:sz w:val="21"/>
                <w:szCs w:val="21"/>
                <w:vertAlign w:val="superscript"/>
              </w:rPr>
              <w:t xml:space="preserve"> </w:t>
            </w:r>
            <w:r w:rsidRPr="0011632E">
              <w:rPr>
                <w:rFonts w:ascii="Times New Roman" w:hAnsi="Times New Roman" w:cs="Times New Roman"/>
                <w:b/>
                <w:bCs/>
                <w:color w:val="000000"/>
                <w:sz w:val="21"/>
                <w:szCs w:val="21"/>
              </w:rPr>
              <w:t>before pregnancy</w:t>
            </w:r>
          </w:p>
        </w:tc>
        <w:tc>
          <w:tcPr>
            <w:tcW w:w="732" w:type="pct"/>
            <w:shd w:val="clear" w:color="auto" w:fill="auto"/>
            <w:vAlign w:val="center"/>
          </w:tcPr>
          <w:p w14:paraId="0635A669"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533DC809"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042FDC76"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3B295084"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0.581</w:t>
            </w:r>
          </w:p>
        </w:tc>
      </w:tr>
      <w:tr w:rsidR="002A7744" w:rsidRPr="0011632E" w14:paraId="3B93C09A" w14:textId="77777777" w:rsidTr="00CB3DE7">
        <w:trPr>
          <w:trHeight w:hRule="exact" w:val="340"/>
          <w:jc w:val="center"/>
        </w:trPr>
        <w:tc>
          <w:tcPr>
            <w:tcW w:w="2224" w:type="pct"/>
            <w:shd w:val="clear" w:color="auto" w:fill="FFFFFF"/>
            <w:vAlign w:val="center"/>
          </w:tcPr>
          <w:p w14:paraId="71BC06CB"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t>Yes</w:t>
            </w:r>
          </w:p>
        </w:tc>
        <w:tc>
          <w:tcPr>
            <w:tcW w:w="732" w:type="pct"/>
            <w:shd w:val="clear" w:color="auto" w:fill="auto"/>
            <w:vAlign w:val="center"/>
          </w:tcPr>
          <w:p w14:paraId="555D9933"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0.95 (0.78-1.15)</w:t>
            </w:r>
          </w:p>
        </w:tc>
        <w:tc>
          <w:tcPr>
            <w:tcW w:w="518" w:type="pct"/>
            <w:shd w:val="clear" w:color="auto" w:fill="auto"/>
            <w:vAlign w:val="center"/>
          </w:tcPr>
          <w:p w14:paraId="02CB1252"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38A90A2"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1.14 (0.91-1.42)</w:t>
            </w:r>
          </w:p>
        </w:tc>
        <w:tc>
          <w:tcPr>
            <w:tcW w:w="794" w:type="pct"/>
            <w:shd w:val="clear" w:color="auto" w:fill="auto"/>
            <w:vAlign w:val="center"/>
          </w:tcPr>
          <w:p w14:paraId="35DB5D36"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0C2DDA57" w14:textId="77777777" w:rsidTr="00CB3DE7">
        <w:trPr>
          <w:trHeight w:hRule="exact" w:val="340"/>
          <w:jc w:val="center"/>
        </w:trPr>
        <w:tc>
          <w:tcPr>
            <w:tcW w:w="2224" w:type="pct"/>
            <w:shd w:val="clear" w:color="auto" w:fill="FFFFFF"/>
            <w:vAlign w:val="center"/>
          </w:tcPr>
          <w:p w14:paraId="2E50A193" w14:textId="77777777" w:rsidR="002A7744" w:rsidRPr="0011632E" w:rsidRDefault="002A7744" w:rsidP="00CB3DE7">
            <w:pPr>
              <w:ind w:leftChars="137" w:left="301"/>
              <w:rPr>
                <w:rFonts w:ascii="Times New Roman" w:hAnsi="Times New Roman" w:cs="Times New Roman"/>
                <w:b/>
                <w:bCs/>
                <w:color w:val="000000"/>
                <w:sz w:val="21"/>
                <w:szCs w:val="21"/>
              </w:rPr>
            </w:pPr>
            <w:r w:rsidRPr="0011632E">
              <w:rPr>
                <w:rFonts w:ascii="Times New Roman" w:hAnsi="Times New Roman" w:cs="Times New Roman"/>
                <w:color w:val="000000"/>
                <w:spacing w:val="-6"/>
                <w:sz w:val="21"/>
                <w:szCs w:val="21"/>
              </w:rPr>
              <w:t xml:space="preserve">No </w:t>
            </w:r>
          </w:p>
        </w:tc>
        <w:tc>
          <w:tcPr>
            <w:tcW w:w="732" w:type="pct"/>
            <w:shd w:val="clear" w:color="auto" w:fill="auto"/>
            <w:vAlign w:val="center"/>
          </w:tcPr>
          <w:p w14:paraId="66533EC5"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0.84 (0.82-0.86)</w:t>
            </w:r>
          </w:p>
        </w:tc>
        <w:tc>
          <w:tcPr>
            <w:tcW w:w="518" w:type="pct"/>
            <w:shd w:val="clear" w:color="auto" w:fill="auto"/>
            <w:vAlign w:val="center"/>
          </w:tcPr>
          <w:p w14:paraId="229BF884"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4999779"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1.10 (1.07-1.13)</w:t>
            </w:r>
          </w:p>
        </w:tc>
        <w:tc>
          <w:tcPr>
            <w:tcW w:w="794" w:type="pct"/>
            <w:shd w:val="clear" w:color="auto" w:fill="auto"/>
            <w:vAlign w:val="center"/>
          </w:tcPr>
          <w:p w14:paraId="2354EDA7"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6DDBC5D6" w14:textId="77777777" w:rsidTr="00CB3DE7">
        <w:trPr>
          <w:trHeight w:hRule="exact" w:val="340"/>
          <w:jc w:val="center"/>
        </w:trPr>
        <w:tc>
          <w:tcPr>
            <w:tcW w:w="2224" w:type="pct"/>
            <w:shd w:val="clear" w:color="auto" w:fill="FFFFFF"/>
            <w:vAlign w:val="center"/>
            <w:hideMark/>
          </w:tcPr>
          <w:p w14:paraId="561DF7B2" w14:textId="77777777" w:rsidR="002A7744" w:rsidRPr="0011632E" w:rsidRDefault="002A7744" w:rsidP="00CB3DE7">
            <w:pPr>
              <w:rPr>
                <w:rFonts w:ascii="Times New Roman" w:hAnsi="Times New Roman" w:cs="Times New Roman"/>
                <w:b/>
                <w:bCs/>
                <w:color w:val="000000"/>
                <w:sz w:val="21"/>
                <w:szCs w:val="21"/>
              </w:rPr>
            </w:pPr>
            <w:r w:rsidRPr="0011632E">
              <w:rPr>
                <w:rFonts w:ascii="Times New Roman" w:hAnsi="Times New Roman" w:cs="Times New Roman"/>
                <w:b/>
                <w:bCs/>
                <w:color w:val="000000"/>
                <w:sz w:val="21"/>
                <w:szCs w:val="21"/>
              </w:rPr>
              <w:t>Altitude, meter</w:t>
            </w:r>
          </w:p>
        </w:tc>
        <w:tc>
          <w:tcPr>
            <w:tcW w:w="732" w:type="pct"/>
            <w:shd w:val="clear" w:color="auto" w:fill="auto"/>
            <w:vAlign w:val="center"/>
            <w:hideMark/>
          </w:tcPr>
          <w:p w14:paraId="56B45B6D"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518" w:type="pct"/>
            <w:shd w:val="clear" w:color="auto" w:fill="auto"/>
            <w:vAlign w:val="center"/>
          </w:tcPr>
          <w:p w14:paraId="602456C9" w14:textId="77777777" w:rsidR="002A7744" w:rsidRPr="0011632E" w:rsidRDefault="002A7744" w:rsidP="00CB3DE7">
            <w:pPr>
              <w:ind w:rightChars="152" w:right="334"/>
              <w:jc w:val="center"/>
              <w:rPr>
                <w:rFonts w:ascii="Times New Roman" w:hAnsi="Times New Roman" w:cs="Times New Roman"/>
                <w:color w:val="000000"/>
                <w:sz w:val="21"/>
                <w:szCs w:val="21"/>
              </w:rPr>
            </w:pPr>
          </w:p>
        </w:tc>
        <w:tc>
          <w:tcPr>
            <w:tcW w:w="732" w:type="pct"/>
            <w:shd w:val="clear" w:color="auto" w:fill="auto"/>
            <w:vAlign w:val="center"/>
          </w:tcPr>
          <w:p w14:paraId="6D225653" w14:textId="77777777" w:rsidR="002A7744" w:rsidRPr="0011632E" w:rsidRDefault="002A7744" w:rsidP="00CB3DE7">
            <w:pPr>
              <w:ind w:rightChars="84" w:right="185"/>
              <w:jc w:val="center"/>
              <w:rPr>
                <w:rFonts w:ascii="Times New Roman" w:hAnsi="Times New Roman" w:cs="Times New Roman"/>
                <w:color w:val="000000"/>
                <w:sz w:val="21"/>
                <w:szCs w:val="21"/>
              </w:rPr>
            </w:pPr>
          </w:p>
        </w:tc>
        <w:tc>
          <w:tcPr>
            <w:tcW w:w="794" w:type="pct"/>
            <w:shd w:val="clear" w:color="auto" w:fill="auto"/>
            <w:vAlign w:val="center"/>
          </w:tcPr>
          <w:p w14:paraId="5956B147" w14:textId="77777777" w:rsidR="002A7744" w:rsidRPr="0011632E" w:rsidRDefault="002A7744" w:rsidP="00CB3DE7">
            <w:pPr>
              <w:ind w:rightChars="153" w:right="337"/>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&lt;0.001</w:t>
            </w:r>
          </w:p>
        </w:tc>
      </w:tr>
      <w:tr w:rsidR="002A7744" w:rsidRPr="0011632E" w14:paraId="212BF6CB" w14:textId="77777777" w:rsidTr="00CB3DE7">
        <w:trPr>
          <w:trHeight w:hRule="exact" w:val="340"/>
          <w:jc w:val="center"/>
        </w:trPr>
        <w:tc>
          <w:tcPr>
            <w:tcW w:w="2224" w:type="pct"/>
            <w:shd w:val="clear" w:color="auto" w:fill="FFFFFF"/>
            <w:vAlign w:val="center"/>
          </w:tcPr>
          <w:p w14:paraId="234182CD" w14:textId="77777777" w:rsidR="002A7744" w:rsidRPr="0011632E" w:rsidRDefault="002A7744" w:rsidP="00CB3DE7">
            <w:pPr>
              <w:ind w:leftChars="137" w:left="301"/>
              <w:rPr>
                <w:rFonts w:ascii="Times New Roman" w:hAnsi="Times New Roman" w:cs="Times New Roman"/>
                <w:color w:val="000000"/>
                <w:sz w:val="21"/>
                <w:szCs w:val="21"/>
              </w:rPr>
            </w:pPr>
            <w:r w:rsidRPr="0011632E">
              <w:rPr>
                <w:rFonts w:ascii="Times New Roman" w:hAnsi="Times New Roman" w:cs="Times New Roman"/>
                <w:color w:val="000000"/>
                <w:sz w:val="21"/>
                <w:szCs w:val="21"/>
              </w:rPr>
              <w:t>&lt;1000</w:t>
            </w:r>
          </w:p>
        </w:tc>
        <w:tc>
          <w:tcPr>
            <w:tcW w:w="732" w:type="pct"/>
            <w:shd w:val="clear" w:color="auto" w:fill="auto"/>
            <w:vAlign w:val="center"/>
          </w:tcPr>
          <w:p w14:paraId="2343C738"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0.79 (0.77-0.82)</w:t>
            </w:r>
          </w:p>
        </w:tc>
        <w:tc>
          <w:tcPr>
            <w:tcW w:w="518" w:type="pct"/>
            <w:shd w:val="clear" w:color="auto" w:fill="auto"/>
            <w:vAlign w:val="center"/>
          </w:tcPr>
          <w:p w14:paraId="7A3E7386"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48E2E71F"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1.12 (1.09-1.16)</w:t>
            </w:r>
          </w:p>
        </w:tc>
        <w:tc>
          <w:tcPr>
            <w:tcW w:w="794" w:type="pct"/>
            <w:shd w:val="clear" w:color="auto" w:fill="auto"/>
            <w:vAlign w:val="center"/>
          </w:tcPr>
          <w:p w14:paraId="43C96B73" w14:textId="77777777" w:rsidR="002A7744" w:rsidRPr="0011632E" w:rsidRDefault="002A7744" w:rsidP="00CB3DE7">
            <w:pPr>
              <w:ind w:rightChars="153" w:right="337"/>
              <w:jc w:val="center"/>
              <w:rPr>
                <w:rFonts w:ascii="Times New Roman" w:hAnsi="Times New Roman" w:cs="Times New Roman"/>
                <w:color w:val="000000"/>
                <w:sz w:val="21"/>
                <w:szCs w:val="21"/>
              </w:rPr>
            </w:pPr>
          </w:p>
        </w:tc>
      </w:tr>
      <w:tr w:rsidR="002A7744" w:rsidRPr="0011632E" w14:paraId="7D947A0B" w14:textId="77777777" w:rsidTr="00CB3DE7">
        <w:trPr>
          <w:trHeight w:hRule="exact" w:val="340"/>
          <w:jc w:val="center"/>
        </w:trPr>
        <w:tc>
          <w:tcPr>
            <w:tcW w:w="2224" w:type="pct"/>
            <w:shd w:val="clear" w:color="auto" w:fill="FFFFFF"/>
            <w:vAlign w:val="center"/>
          </w:tcPr>
          <w:p w14:paraId="2EA77F52" w14:textId="77777777" w:rsidR="002A7744" w:rsidRPr="0011632E" w:rsidRDefault="002A7744" w:rsidP="00CB3DE7">
            <w:pPr>
              <w:ind w:leftChars="137" w:left="301"/>
              <w:rPr>
                <w:rFonts w:ascii="Times New Roman" w:hAnsi="Times New Roman" w:cs="Times New Roman"/>
                <w:color w:val="000000"/>
                <w:sz w:val="21"/>
                <w:szCs w:val="21"/>
              </w:rPr>
            </w:pPr>
            <w:r w:rsidRPr="0011632E">
              <w:rPr>
                <w:rFonts w:ascii="Times New Roman" w:hAnsi="Times New Roman" w:cs="Times New Roman"/>
                <w:color w:val="000000"/>
                <w:spacing w:val="-6"/>
                <w:sz w:val="21"/>
                <w:szCs w:val="21"/>
              </w:rPr>
              <w:t>≥1000</w:t>
            </w:r>
          </w:p>
        </w:tc>
        <w:tc>
          <w:tcPr>
            <w:tcW w:w="732" w:type="pct"/>
            <w:shd w:val="clear" w:color="auto" w:fill="auto"/>
            <w:vAlign w:val="center"/>
          </w:tcPr>
          <w:p w14:paraId="6ACC41C1"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0.99 (0.94-1.05)</w:t>
            </w:r>
          </w:p>
        </w:tc>
        <w:tc>
          <w:tcPr>
            <w:tcW w:w="518" w:type="pct"/>
            <w:shd w:val="clear" w:color="auto" w:fill="auto"/>
            <w:vAlign w:val="center"/>
          </w:tcPr>
          <w:p w14:paraId="39038891" w14:textId="77777777" w:rsidR="002A7744" w:rsidRPr="0011632E" w:rsidRDefault="002A7744" w:rsidP="00CB3DE7">
            <w:pPr>
              <w:ind w:rightChars="152" w:right="334"/>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1</w:t>
            </w:r>
          </w:p>
        </w:tc>
        <w:tc>
          <w:tcPr>
            <w:tcW w:w="732" w:type="pct"/>
            <w:shd w:val="clear" w:color="auto" w:fill="auto"/>
            <w:vAlign w:val="center"/>
          </w:tcPr>
          <w:p w14:paraId="579AFB77" w14:textId="77777777" w:rsidR="002A7744" w:rsidRPr="0011632E" w:rsidRDefault="002A7744" w:rsidP="00CB3DE7">
            <w:pPr>
              <w:ind w:rightChars="84" w:right="185"/>
              <w:jc w:val="center"/>
              <w:rPr>
                <w:rFonts w:ascii="Times New Roman" w:hAnsi="Times New Roman" w:cs="Times New Roman"/>
                <w:color w:val="000000"/>
                <w:sz w:val="21"/>
                <w:szCs w:val="21"/>
              </w:rPr>
            </w:pPr>
            <w:r w:rsidRPr="0011632E">
              <w:rPr>
                <w:rFonts w:ascii="Times New Roman" w:eastAsia="等线" w:hAnsi="Times New Roman" w:cs="Times New Roman"/>
                <w:color w:val="000000"/>
                <w:sz w:val="21"/>
                <w:szCs w:val="21"/>
              </w:rPr>
              <w:t>0.94 (0.88-1.00)</w:t>
            </w:r>
          </w:p>
        </w:tc>
        <w:tc>
          <w:tcPr>
            <w:tcW w:w="794" w:type="pct"/>
            <w:shd w:val="clear" w:color="auto" w:fill="auto"/>
            <w:vAlign w:val="center"/>
          </w:tcPr>
          <w:p w14:paraId="6FADE76F" w14:textId="77777777" w:rsidR="002A7744" w:rsidRPr="0011632E" w:rsidRDefault="002A7744" w:rsidP="00CB3DE7">
            <w:pPr>
              <w:ind w:rightChars="153" w:right="337"/>
              <w:jc w:val="center"/>
              <w:rPr>
                <w:rFonts w:ascii="Times New Roman" w:hAnsi="Times New Roman" w:cs="Times New Roman"/>
                <w:color w:val="000000"/>
                <w:sz w:val="21"/>
                <w:szCs w:val="21"/>
              </w:rPr>
            </w:pPr>
          </w:p>
        </w:tc>
      </w:tr>
    </w:tbl>
    <w:bookmarkEnd w:id="29"/>
    <w:bookmarkEnd w:id="30"/>
    <w:p w14:paraId="441AE76A" w14:textId="77777777" w:rsidR="002A7744" w:rsidRDefault="002A7744" w:rsidP="002A7744">
      <w:pPr>
        <w:spacing w:after="0" w:line="240" w:lineRule="auto"/>
        <w:rPr>
          <w:rFonts w:ascii="Times New Roman" w:hAnsi="Times New Roman" w:cs="Times New Roman"/>
          <w:bCs/>
          <w:szCs w:val="21"/>
        </w:rPr>
      </w:pPr>
      <w:r w:rsidRPr="00684FE7">
        <w:rPr>
          <w:rFonts w:ascii="Times New Roman" w:hAnsi="Times New Roman" w:cs="Times New Roman"/>
          <w:bCs/>
          <w:szCs w:val="21"/>
        </w:rPr>
        <w:t>Hb, hemoglobin; LMP, last menstrual period; BMI, body mass index.</w:t>
      </w:r>
      <w:r w:rsidRPr="004D4C01">
        <w:rPr>
          <w:rFonts w:ascii="Times New Roman" w:hAnsi="Times New Roman" w:cs="Times New Roman"/>
          <w:b/>
          <w:szCs w:val="21"/>
        </w:rPr>
        <w:t xml:space="preserve"> </w:t>
      </w:r>
    </w:p>
    <w:p w14:paraId="572CAB3E" w14:textId="725A070B" w:rsidR="002A7744" w:rsidRPr="0011632E" w:rsidRDefault="002A7744" w:rsidP="002A7744">
      <w:pPr>
        <w:spacing w:after="0" w:line="240" w:lineRule="auto"/>
        <w:rPr>
          <w:rFonts w:ascii="Times New Roman" w:hAnsi="Times New Roman" w:cs="Times New Roman"/>
          <w:bCs/>
          <w:szCs w:val="21"/>
        </w:rPr>
      </w:pPr>
      <w:r w:rsidRPr="0011632E">
        <w:rPr>
          <w:rFonts w:ascii="Times New Roman" w:hAnsi="Times New Roman" w:cs="Times New Roman"/>
          <w:bCs/>
          <w:szCs w:val="21"/>
        </w:rPr>
        <w:t>Odds ratios were estimated using logistic regression models after adjusting for maternal information (age at last menstrual period, education, ethnicity, occupation</w:t>
      </w:r>
      <w:r w:rsidRPr="0011632E">
        <w:rPr>
          <w:rFonts w:ascii="Times New Roman" w:hAnsi="Times New Roman" w:cs="Times New Roman" w:hint="eastAsia"/>
          <w:bCs/>
          <w:szCs w:val="21"/>
        </w:rPr>
        <w:t>,</w:t>
      </w:r>
      <w:r w:rsidRPr="0011632E">
        <w:rPr>
          <w:rFonts w:ascii="Times New Roman" w:hAnsi="Times New Roman" w:cs="Times New Roman"/>
          <w:bCs/>
          <w:szCs w:val="21"/>
        </w:rPr>
        <w:t xml:space="preserve"> BMI, smoking, alcohol drinking, hypertension, diabetes, thyroid dysfunction,</w:t>
      </w:r>
      <w:bookmarkStart w:id="34" w:name="OLE_LINK18"/>
      <w:r w:rsidRPr="0011632E">
        <w:rPr>
          <w:rFonts w:ascii="Times New Roman" w:hAnsi="Times New Roman" w:cs="Times New Roman"/>
          <w:bCs/>
          <w:szCs w:val="21"/>
        </w:rPr>
        <w:t xml:space="preserve"> history of abortion, parity, </w:t>
      </w:r>
      <w:bookmarkEnd w:id="34"/>
      <w:r w:rsidRPr="0011632E">
        <w:rPr>
          <w:rFonts w:ascii="Times New Roman" w:hAnsi="Times New Roman" w:cs="Times New Roman"/>
          <w:bCs/>
          <w:szCs w:val="21"/>
        </w:rPr>
        <w:t>toxicants exposure,</w:t>
      </w:r>
      <w:r w:rsidR="0020764D" w:rsidRPr="0020764D">
        <w:t xml:space="preserve"> </w:t>
      </w:r>
      <w:r w:rsidR="0020764D">
        <w:rPr>
          <w:rFonts w:ascii="Times New Roman" w:hAnsi="Times New Roman" w:cs="Times New Roman"/>
          <w:bCs/>
          <w:szCs w:val="21"/>
        </w:rPr>
        <w:t>a</w:t>
      </w:r>
      <w:r w:rsidR="0020764D" w:rsidRPr="0020764D">
        <w:rPr>
          <w:rFonts w:ascii="Times New Roman" w:hAnsi="Times New Roman" w:cs="Times New Roman"/>
          <w:bCs/>
          <w:szCs w:val="21"/>
        </w:rPr>
        <w:t>bstain from animal products or vegetables</w:t>
      </w:r>
      <w:r w:rsidRPr="0011632E">
        <w:rPr>
          <w:rFonts w:ascii="Times New Roman" w:hAnsi="Times New Roman" w:cs="Times New Roman"/>
          <w:bCs/>
          <w:szCs w:val="21"/>
        </w:rPr>
        <w:t>) and paternal information (age at last menstrual period, smoking, toxicants exposure)</w:t>
      </w:r>
      <w:r w:rsidRPr="0011632E">
        <w:rPr>
          <w:rFonts w:ascii="Times New Roman" w:hAnsi="Times New Roman" w:cs="Times New Roman" w:hint="eastAsia"/>
          <w:bCs/>
          <w:szCs w:val="21"/>
        </w:rPr>
        <w:t xml:space="preserve">, </w:t>
      </w:r>
      <w:r w:rsidRPr="0011632E">
        <w:rPr>
          <w:rFonts w:ascii="Times New Roman" w:hAnsi="Times New Roman" w:cs="Times New Roman"/>
          <w:bCs/>
          <w:szCs w:val="21"/>
        </w:rPr>
        <w:t>except for stratifying factors</w:t>
      </w:r>
      <w:r>
        <w:rPr>
          <w:rFonts w:ascii="Times New Roman" w:hAnsi="Times New Roman" w:cs="Times New Roman"/>
          <w:bCs/>
          <w:szCs w:val="21"/>
        </w:rPr>
        <w:t>.</w:t>
      </w:r>
    </w:p>
    <w:p w14:paraId="67B24C47" w14:textId="192AB0BE" w:rsidR="002A7744" w:rsidRDefault="002A7744" w:rsidP="002A7744">
      <w:pPr>
        <w:spacing w:after="0" w:line="240" w:lineRule="auto"/>
        <w:rPr>
          <w:rFonts w:ascii="Times New Roman" w:hAnsi="Times New Roman" w:cs="Times New Roman"/>
          <w:sz w:val="21"/>
          <w:szCs w:val="21"/>
        </w:rPr>
      </w:pPr>
      <w:r w:rsidRPr="00684FE7">
        <w:rPr>
          <w:rFonts w:ascii="Times New Roman" w:eastAsia="等线" w:hAnsi="Times New Roman" w:cs="Times New Roman"/>
          <w:sz w:val="21"/>
          <w:szCs w:val="21"/>
          <w:vertAlign w:val="superscript"/>
        </w:rPr>
        <w:t>*</w:t>
      </w:r>
      <w:r>
        <w:rPr>
          <w:rFonts w:ascii="Times New Roman" w:eastAsia="等线" w:hAnsi="Times New Roman" w:cs="Times New Roman"/>
          <w:sz w:val="21"/>
          <w:szCs w:val="21"/>
          <w:vertAlign w:val="superscript"/>
        </w:rPr>
        <w:t xml:space="preserve"> </w:t>
      </w:r>
      <w:r w:rsidRPr="00684FE7">
        <w:rPr>
          <w:rFonts w:ascii="Times New Roman" w:hAnsi="Times New Roman" w:cs="Times New Roman"/>
          <w:bCs/>
          <w:szCs w:val="21"/>
        </w:rPr>
        <w:t>P for interaction was tested by adding an interaction term (each binary variable × continuous Hb) to the regression models using restricted</w:t>
      </w:r>
      <w:r w:rsidRPr="00684FE7">
        <w:rPr>
          <w:rFonts w:ascii="Times New Roman" w:hAnsi="Times New Roman" w:cs="Times New Roman" w:hint="eastAsia"/>
          <w:bCs/>
          <w:szCs w:val="21"/>
        </w:rPr>
        <w:t xml:space="preserve"> </w:t>
      </w:r>
      <w:r w:rsidRPr="00684FE7">
        <w:rPr>
          <w:rFonts w:ascii="Times New Roman" w:hAnsi="Times New Roman" w:cs="Times New Roman"/>
          <w:bCs/>
          <w:szCs w:val="21"/>
        </w:rPr>
        <w:t>cubic spline.</w:t>
      </w:r>
    </w:p>
    <w:p w14:paraId="4A416048" w14:textId="77777777" w:rsidR="00960DAA" w:rsidRPr="006866AB" w:rsidRDefault="00960DAA" w:rsidP="00880EF9">
      <w:pPr>
        <w:spacing w:after="0" w:line="240" w:lineRule="auto"/>
        <w:rPr>
          <w:rFonts w:ascii="Times New Roman" w:hAnsi="Times New Roman" w:cs="Times New Roman"/>
          <w:kern w:val="2"/>
          <w:sz w:val="21"/>
          <w:szCs w:val="21"/>
        </w:rPr>
      </w:pPr>
    </w:p>
    <w:sectPr w:rsidR="00960DAA" w:rsidRPr="006866AB" w:rsidSect="00880EF9">
      <w:pgSz w:w="16838" w:h="11906" w:orient="landscape"/>
      <w:pgMar w:top="1800" w:right="1440" w:bottom="1800" w:left="1440" w:header="851" w:footer="992" w:gutter="0"/>
      <w:lnNumType w:countBy="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A2C10" w14:textId="77777777" w:rsidR="00B14B05" w:rsidRDefault="00B14B05" w:rsidP="00573E48">
      <w:pPr>
        <w:spacing w:after="0" w:line="240" w:lineRule="auto"/>
      </w:pPr>
      <w:r>
        <w:separator/>
      </w:r>
    </w:p>
  </w:endnote>
  <w:endnote w:type="continuationSeparator" w:id="0">
    <w:p w14:paraId="373E2218" w14:textId="77777777" w:rsidR="00B14B05" w:rsidRDefault="00B14B05" w:rsidP="0057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05C4E" w14:textId="77777777" w:rsidR="00B14B05" w:rsidRDefault="00B14B05" w:rsidP="00573E48">
      <w:pPr>
        <w:spacing w:after="0" w:line="240" w:lineRule="auto"/>
      </w:pPr>
      <w:r>
        <w:separator/>
      </w:r>
    </w:p>
  </w:footnote>
  <w:footnote w:type="continuationSeparator" w:id="0">
    <w:p w14:paraId="2BBE494B" w14:textId="77777777" w:rsidR="00B14B05" w:rsidRDefault="00B14B05" w:rsidP="00573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6C"/>
    <w:rsid w:val="0001349D"/>
    <w:rsid w:val="00017896"/>
    <w:rsid w:val="000208DA"/>
    <w:rsid w:val="00085255"/>
    <w:rsid w:val="0009178F"/>
    <w:rsid w:val="000A00F9"/>
    <w:rsid w:val="000B02C9"/>
    <w:rsid w:val="000B62D2"/>
    <w:rsid w:val="000C7033"/>
    <w:rsid w:val="000D3ECD"/>
    <w:rsid w:val="000E0B17"/>
    <w:rsid w:val="000E31B7"/>
    <w:rsid w:val="000F5EA9"/>
    <w:rsid w:val="001064B7"/>
    <w:rsid w:val="001075D4"/>
    <w:rsid w:val="0011632E"/>
    <w:rsid w:val="00124042"/>
    <w:rsid w:val="0015095C"/>
    <w:rsid w:val="00191CB1"/>
    <w:rsid w:val="001A1C7F"/>
    <w:rsid w:val="001A5F50"/>
    <w:rsid w:val="001B1411"/>
    <w:rsid w:val="001B204B"/>
    <w:rsid w:val="001B77E3"/>
    <w:rsid w:val="001B7E27"/>
    <w:rsid w:val="001C35AE"/>
    <w:rsid w:val="001C45EE"/>
    <w:rsid w:val="001D1D16"/>
    <w:rsid w:val="001E3C32"/>
    <w:rsid w:val="001F7603"/>
    <w:rsid w:val="00206222"/>
    <w:rsid w:val="0020764D"/>
    <w:rsid w:val="00207FF9"/>
    <w:rsid w:val="00210F2D"/>
    <w:rsid w:val="00224339"/>
    <w:rsid w:val="00225714"/>
    <w:rsid w:val="002314F3"/>
    <w:rsid w:val="00242FFB"/>
    <w:rsid w:val="002553E5"/>
    <w:rsid w:val="0026244A"/>
    <w:rsid w:val="002653C4"/>
    <w:rsid w:val="00273C9E"/>
    <w:rsid w:val="00283F68"/>
    <w:rsid w:val="00293619"/>
    <w:rsid w:val="002A3BDE"/>
    <w:rsid w:val="002A6C3C"/>
    <w:rsid w:val="002A7744"/>
    <w:rsid w:val="002B300A"/>
    <w:rsid w:val="002E6B07"/>
    <w:rsid w:val="002F28AA"/>
    <w:rsid w:val="002F6D48"/>
    <w:rsid w:val="003133EF"/>
    <w:rsid w:val="003271C9"/>
    <w:rsid w:val="0032756D"/>
    <w:rsid w:val="00330DEA"/>
    <w:rsid w:val="00336337"/>
    <w:rsid w:val="0033780D"/>
    <w:rsid w:val="00342842"/>
    <w:rsid w:val="00351B09"/>
    <w:rsid w:val="00352449"/>
    <w:rsid w:val="00355757"/>
    <w:rsid w:val="00371E15"/>
    <w:rsid w:val="003848CA"/>
    <w:rsid w:val="00386CE3"/>
    <w:rsid w:val="00386FF0"/>
    <w:rsid w:val="00391297"/>
    <w:rsid w:val="0039343B"/>
    <w:rsid w:val="003A23FD"/>
    <w:rsid w:val="003A3BEC"/>
    <w:rsid w:val="003B2071"/>
    <w:rsid w:val="003B2A6A"/>
    <w:rsid w:val="003B6C31"/>
    <w:rsid w:val="003C4CAD"/>
    <w:rsid w:val="003D067C"/>
    <w:rsid w:val="003E02A2"/>
    <w:rsid w:val="003E2841"/>
    <w:rsid w:val="003F45D5"/>
    <w:rsid w:val="00402445"/>
    <w:rsid w:val="00410F29"/>
    <w:rsid w:val="00422AFD"/>
    <w:rsid w:val="004371C6"/>
    <w:rsid w:val="00453B07"/>
    <w:rsid w:val="004704DF"/>
    <w:rsid w:val="004728DD"/>
    <w:rsid w:val="00472DC7"/>
    <w:rsid w:val="00473B12"/>
    <w:rsid w:val="0048399B"/>
    <w:rsid w:val="00497116"/>
    <w:rsid w:val="004A200F"/>
    <w:rsid w:val="004A7FFA"/>
    <w:rsid w:val="004B6406"/>
    <w:rsid w:val="004B7825"/>
    <w:rsid w:val="004F0DC7"/>
    <w:rsid w:val="00530185"/>
    <w:rsid w:val="005324B7"/>
    <w:rsid w:val="00534A57"/>
    <w:rsid w:val="00535103"/>
    <w:rsid w:val="00542719"/>
    <w:rsid w:val="00543A99"/>
    <w:rsid w:val="0054489E"/>
    <w:rsid w:val="00550340"/>
    <w:rsid w:val="00552043"/>
    <w:rsid w:val="0055206D"/>
    <w:rsid w:val="00560101"/>
    <w:rsid w:val="00573E48"/>
    <w:rsid w:val="00574874"/>
    <w:rsid w:val="00583A20"/>
    <w:rsid w:val="005A3862"/>
    <w:rsid w:val="005A68EE"/>
    <w:rsid w:val="005B127E"/>
    <w:rsid w:val="005B2D2A"/>
    <w:rsid w:val="005B4604"/>
    <w:rsid w:val="005B7880"/>
    <w:rsid w:val="005C12A6"/>
    <w:rsid w:val="005E0989"/>
    <w:rsid w:val="005E176B"/>
    <w:rsid w:val="005E2971"/>
    <w:rsid w:val="005E6B09"/>
    <w:rsid w:val="00603FFA"/>
    <w:rsid w:val="00616645"/>
    <w:rsid w:val="00625A56"/>
    <w:rsid w:val="006354D1"/>
    <w:rsid w:val="00646A6E"/>
    <w:rsid w:val="00651F92"/>
    <w:rsid w:val="006541EC"/>
    <w:rsid w:val="006572E9"/>
    <w:rsid w:val="00681242"/>
    <w:rsid w:val="00684FE7"/>
    <w:rsid w:val="006866AB"/>
    <w:rsid w:val="00691FD6"/>
    <w:rsid w:val="006929DE"/>
    <w:rsid w:val="006B2152"/>
    <w:rsid w:val="006D01D9"/>
    <w:rsid w:val="006D2DC7"/>
    <w:rsid w:val="006E1DFC"/>
    <w:rsid w:val="006F2905"/>
    <w:rsid w:val="00703F76"/>
    <w:rsid w:val="00707374"/>
    <w:rsid w:val="007174F8"/>
    <w:rsid w:val="00722773"/>
    <w:rsid w:val="00725C05"/>
    <w:rsid w:val="00726D4D"/>
    <w:rsid w:val="0073431F"/>
    <w:rsid w:val="00750E41"/>
    <w:rsid w:val="00757F37"/>
    <w:rsid w:val="007A24A9"/>
    <w:rsid w:val="007A4996"/>
    <w:rsid w:val="007B5009"/>
    <w:rsid w:val="007B6DDF"/>
    <w:rsid w:val="007C2130"/>
    <w:rsid w:val="007D004F"/>
    <w:rsid w:val="007D3388"/>
    <w:rsid w:val="007D4A38"/>
    <w:rsid w:val="007E0309"/>
    <w:rsid w:val="007E2DBC"/>
    <w:rsid w:val="007E441B"/>
    <w:rsid w:val="007E4E30"/>
    <w:rsid w:val="007E6E2B"/>
    <w:rsid w:val="007E6F0F"/>
    <w:rsid w:val="007F641B"/>
    <w:rsid w:val="007F700B"/>
    <w:rsid w:val="00801F9C"/>
    <w:rsid w:val="00825621"/>
    <w:rsid w:val="008347D0"/>
    <w:rsid w:val="00844F8A"/>
    <w:rsid w:val="00855FFB"/>
    <w:rsid w:val="0086392E"/>
    <w:rsid w:val="00863B1B"/>
    <w:rsid w:val="00880EF9"/>
    <w:rsid w:val="008A36D3"/>
    <w:rsid w:val="008A756E"/>
    <w:rsid w:val="008B410C"/>
    <w:rsid w:val="008C60E6"/>
    <w:rsid w:val="008C68A4"/>
    <w:rsid w:val="008E3350"/>
    <w:rsid w:val="008E4EE8"/>
    <w:rsid w:val="008E6DB8"/>
    <w:rsid w:val="008E76AC"/>
    <w:rsid w:val="008F458E"/>
    <w:rsid w:val="00900E3F"/>
    <w:rsid w:val="00921A45"/>
    <w:rsid w:val="00932841"/>
    <w:rsid w:val="00945C94"/>
    <w:rsid w:val="00952F62"/>
    <w:rsid w:val="00960DAA"/>
    <w:rsid w:val="009635BF"/>
    <w:rsid w:val="009730BA"/>
    <w:rsid w:val="0098141C"/>
    <w:rsid w:val="009902F6"/>
    <w:rsid w:val="00994097"/>
    <w:rsid w:val="009B02BF"/>
    <w:rsid w:val="009D6F6C"/>
    <w:rsid w:val="009F1462"/>
    <w:rsid w:val="009F4769"/>
    <w:rsid w:val="009F558B"/>
    <w:rsid w:val="009F72E4"/>
    <w:rsid w:val="009F7DD8"/>
    <w:rsid w:val="00A0510A"/>
    <w:rsid w:val="00A07CD3"/>
    <w:rsid w:val="00A35668"/>
    <w:rsid w:val="00A37BEF"/>
    <w:rsid w:val="00A4358C"/>
    <w:rsid w:val="00A44E18"/>
    <w:rsid w:val="00A622D3"/>
    <w:rsid w:val="00A648D0"/>
    <w:rsid w:val="00A72F57"/>
    <w:rsid w:val="00A83363"/>
    <w:rsid w:val="00A917F8"/>
    <w:rsid w:val="00A9400F"/>
    <w:rsid w:val="00AA226B"/>
    <w:rsid w:val="00AB0166"/>
    <w:rsid w:val="00AB1410"/>
    <w:rsid w:val="00AD3B22"/>
    <w:rsid w:val="00AD47C4"/>
    <w:rsid w:val="00AD5A3F"/>
    <w:rsid w:val="00AD65C0"/>
    <w:rsid w:val="00AE642C"/>
    <w:rsid w:val="00AF3E70"/>
    <w:rsid w:val="00B044F0"/>
    <w:rsid w:val="00B06ABC"/>
    <w:rsid w:val="00B14B05"/>
    <w:rsid w:val="00B24DCD"/>
    <w:rsid w:val="00B2582B"/>
    <w:rsid w:val="00B32D27"/>
    <w:rsid w:val="00B45E8A"/>
    <w:rsid w:val="00B61DA0"/>
    <w:rsid w:val="00B6531F"/>
    <w:rsid w:val="00B65FA4"/>
    <w:rsid w:val="00B73BCD"/>
    <w:rsid w:val="00B75848"/>
    <w:rsid w:val="00B838F5"/>
    <w:rsid w:val="00B92E16"/>
    <w:rsid w:val="00BD2034"/>
    <w:rsid w:val="00BE4905"/>
    <w:rsid w:val="00BE5A74"/>
    <w:rsid w:val="00BF3277"/>
    <w:rsid w:val="00BF5CB5"/>
    <w:rsid w:val="00BF5DEA"/>
    <w:rsid w:val="00C27ED2"/>
    <w:rsid w:val="00C44988"/>
    <w:rsid w:val="00C53809"/>
    <w:rsid w:val="00C62467"/>
    <w:rsid w:val="00C65A32"/>
    <w:rsid w:val="00C94610"/>
    <w:rsid w:val="00CA151B"/>
    <w:rsid w:val="00CA5BE2"/>
    <w:rsid w:val="00CA6E91"/>
    <w:rsid w:val="00CB3D64"/>
    <w:rsid w:val="00CB3DE7"/>
    <w:rsid w:val="00CC43A1"/>
    <w:rsid w:val="00CD56A9"/>
    <w:rsid w:val="00CE0FA4"/>
    <w:rsid w:val="00D20A7B"/>
    <w:rsid w:val="00D226D8"/>
    <w:rsid w:val="00D3043C"/>
    <w:rsid w:val="00D362D4"/>
    <w:rsid w:val="00D53221"/>
    <w:rsid w:val="00D56E98"/>
    <w:rsid w:val="00D7347C"/>
    <w:rsid w:val="00D8045A"/>
    <w:rsid w:val="00DC46CA"/>
    <w:rsid w:val="00DC57A1"/>
    <w:rsid w:val="00DD637F"/>
    <w:rsid w:val="00DE2C98"/>
    <w:rsid w:val="00DF4301"/>
    <w:rsid w:val="00DF61C1"/>
    <w:rsid w:val="00E1010A"/>
    <w:rsid w:val="00E4124E"/>
    <w:rsid w:val="00E6064E"/>
    <w:rsid w:val="00E7343B"/>
    <w:rsid w:val="00E86924"/>
    <w:rsid w:val="00E924FF"/>
    <w:rsid w:val="00E954CE"/>
    <w:rsid w:val="00EA5621"/>
    <w:rsid w:val="00EB3DC3"/>
    <w:rsid w:val="00EC2819"/>
    <w:rsid w:val="00EC3BA0"/>
    <w:rsid w:val="00ED2603"/>
    <w:rsid w:val="00EE18D2"/>
    <w:rsid w:val="00EE2D8C"/>
    <w:rsid w:val="00EE70BA"/>
    <w:rsid w:val="00F0574D"/>
    <w:rsid w:val="00F05DF1"/>
    <w:rsid w:val="00F13E66"/>
    <w:rsid w:val="00F27F42"/>
    <w:rsid w:val="00F366C8"/>
    <w:rsid w:val="00F36822"/>
    <w:rsid w:val="00F641A9"/>
    <w:rsid w:val="00F65D18"/>
    <w:rsid w:val="00F71372"/>
    <w:rsid w:val="00F750B6"/>
    <w:rsid w:val="00F86074"/>
    <w:rsid w:val="00F86296"/>
    <w:rsid w:val="00F94849"/>
    <w:rsid w:val="00FA422B"/>
    <w:rsid w:val="00FB483A"/>
    <w:rsid w:val="00FD2514"/>
    <w:rsid w:val="00FD3067"/>
    <w:rsid w:val="00FD486E"/>
    <w:rsid w:val="00FD6E44"/>
    <w:rsid w:val="00FE556E"/>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BCCB"/>
  <w15:chartTrackingRefBased/>
  <w15:docId w15:val="{CB2473B0-4BA9-42B5-9B4B-80A9AC37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E48"/>
    <w:pPr>
      <w:spacing w:after="160" w:line="259" w:lineRule="auto"/>
    </w:pPr>
    <w:rPr>
      <w:kern w:val="0"/>
      <w:sz w:val="22"/>
    </w:rPr>
  </w:style>
  <w:style w:type="paragraph" w:styleId="1">
    <w:name w:val="heading 1"/>
    <w:basedOn w:val="a"/>
    <w:next w:val="a"/>
    <w:link w:val="10"/>
    <w:uiPriority w:val="9"/>
    <w:qFormat/>
    <w:rsid w:val="00D8045A"/>
    <w:pPr>
      <w:keepNext/>
      <w:keepLines/>
      <w:spacing w:after="0" w:line="240" w:lineRule="auto"/>
      <w:outlineLvl w:val="0"/>
    </w:pPr>
    <w:rPr>
      <w:rFonts w:ascii="Times New Roman" w:eastAsia="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E48"/>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573E48"/>
    <w:rPr>
      <w:sz w:val="18"/>
      <w:szCs w:val="18"/>
    </w:rPr>
  </w:style>
  <w:style w:type="paragraph" w:styleId="a5">
    <w:name w:val="footer"/>
    <w:basedOn w:val="a"/>
    <w:link w:val="a6"/>
    <w:uiPriority w:val="99"/>
    <w:unhideWhenUsed/>
    <w:rsid w:val="00573E48"/>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573E48"/>
    <w:rPr>
      <w:sz w:val="18"/>
      <w:szCs w:val="18"/>
    </w:rPr>
  </w:style>
  <w:style w:type="paragraph" w:customStyle="1" w:styleId="New">
    <w:name w:val="正文 New"/>
    <w:qFormat/>
    <w:rsid w:val="007B6DDF"/>
    <w:pPr>
      <w:widowControl w:val="0"/>
      <w:jc w:val="both"/>
    </w:pPr>
    <w:rPr>
      <w:rFonts w:ascii="Times New Roman" w:eastAsia="宋体" w:hAnsi="Times New Roman" w:cs="Times New Roman"/>
      <w:szCs w:val="24"/>
    </w:rPr>
  </w:style>
  <w:style w:type="paragraph" w:customStyle="1" w:styleId="NewNewNew">
    <w:name w:val="正文 New New New"/>
    <w:rsid w:val="00583A20"/>
    <w:pPr>
      <w:widowControl w:val="0"/>
      <w:jc w:val="both"/>
    </w:pPr>
    <w:rPr>
      <w:rFonts w:ascii="Calibri" w:eastAsia="宋体" w:hAnsi="Calibri" w:cs="Times New Roman"/>
    </w:rPr>
  </w:style>
  <w:style w:type="character" w:styleId="a7">
    <w:name w:val="line number"/>
    <w:basedOn w:val="a0"/>
    <w:uiPriority w:val="99"/>
    <w:semiHidden/>
    <w:unhideWhenUsed/>
    <w:rsid w:val="0073431F"/>
  </w:style>
  <w:style w:type="character" w:customStyle="1" w:styleId="10">
    <w:name w:val="标题 1 字符"/>
    <w:basedOn w:val="a0"/>
    <w:link w:val="1"/>
    <w:uiPriority w:val="9"/>
    <w:rsid w:val="00D8045A"/>
    <w:rPr>
      <w:rFonts w:ascii="Times New Roman" w:eastAsia="Times New Roman" w:hAnsi="Times New Roman"/>
      <w:b/>
      <w:bCs/>
      <w:kern w:val="44"/>
      <w:sz w:val="24"/>
      <w:szCs w:val="44"/>
    </w:rPr>
  </w:style>
  <w:style w:type="paragraph" w:styleId="TOC">
    <w:name w:val="TOC Heading"/>
    <w:basedOn w:val="1"/>
    <w:next w:val="a"/>
    <w:uiPriority w:val="39"/>
    <w:unhideWhenUsed/>
    <w:qFormat/>
    <w:rsid w:val="00D7347C"/>
    <w:p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D7347C"/>
    <w:pPr>
      <w:spacing w:after="100"/>
      <w:ind w:left="220"/>
    </w:pPr>
    <w:rPr>
      <w:rFonts w:cs="Times New Roman"/>
    </w:rPr>
  </w:style>
  <w:style w:type="paragraph" w:styleId="TOC1">
    <w:name w:val="toc 1"/>
    <w:basedOn w:val="a"/>
    <w:next w:val="a"/>
    <w:autoRedefine/>
    <w:uiPriority w:val="39"/>
    <w:unhideWhenUsed/>
    <w:rsid w:val="00D7347C"/>
    <w:pPr>
      <w:spacing w:after="100"/>
    </w:pPr>
    <w:rPr>
      <w:rFonts w:cs="Times New Roman"/>
    </w:rPr>
  </w:style>
  <w:style w:type="paragraph" w:styleId="TOC3">
    <w:name w:val="toc 3"/>
    <w:basedOn w:val="a"/>
    <w:next w:val="a"/>
    <w:autoRedefine/>
    <w:uiPriority w:val="39"/>
    <w:unhideWhenUsed/>
    <w:rsid w:val="00D7347C"/>
    <w:pPr>
      <w:spacing w:after="100"/>
      <w:ind w:left="440"/>
    </w:pPr>
    <w:rPr>
      <w:rFonts w:cs="Times New Roman"/>
    </w:rPr>
  </w:style>
  <w:style w:type="character" w:styleId="a8">
    <w:name w:val="Hyperlink"/>
    <w:basedOn w:val="a0"/>
    <w:uiPriority w:val="99"/>
    <w:unhideWhenUsed/>
    <w:rsid w:val="00D7347C"/>
    <w:rPr>
      <w:color w:val="0563C1" w:themeColor="hyperlink"/>
      <w:u w:val="single"/>
    </w:rPr>
  </w:style>
  <w:style w:type="table" w:styleId="a9">
    <w:name w:val="Table Grid"/>
    <w:basedOn w:val="a1"/>
    <w:uiPriority w:val="39"/>
    <w:rsid w:val="00A83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94849"/>
    <w:rPr>
      <w:color w:val="605E5C"/>
      <w:shd w:val="clear" w:color="auto" w:fill="E1DFDD"/>
    </w:rPr>
  </w:style>
  <w:style w:type="paragraph" w:styleId="ab">
    <w:name w:val="List Paragraph"/>
    <w:basedOn w:val="a"/>
    <w:uiPriority w:val="34"/>
    <w:qFormat/>
    <w:rsid w:val="00703F76"/>
    <w:pPr>
      <w:ind w:firstLineChars="200" w:firstLine="420"/>
    </w:pPr>
  </w:style>
  <w:style w:type="paragraph" w:styleId="ac">
    <w:name w:val="No Spacing"/>
    <w:uiPriority w:val="1"/>
    <w:qFormat/>
    <w:rsid w:val="000A00F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5194">
      <w:bodyDiv w:val="1"/>
      <w:marLeft w:val="0"/>
      <w:marRight w:val="0"/>
      <w:marTop w:val="0"/>
      <w:marBottom w:val="0"/>
      <w:divBdr>
        <w:top w:val="none" w:sz="0" w:space="0" w:color="auto"/>
        <w:left w:val="none" w:sz="0" w:space="0" w:color="auto"/>
        <w:bottom w:val="none" w:sz="0" w:space="0" w:color="auto"/>
        <w:right w:val="none" w:sz="0" w:space="0" w:color="auto"/>
      </w:divBdr>
    </w:div>
    <w:div w:id="821893384">
      <w:bodyDiv w:val="1"/>
      <w:marLeft w:val="0"/>
      <w:marRight w:val="0"/>
      <w:marTop w:val="0"/>
      <w:marBottom w:val="0"/>
      <w:divBdr>
        <w:top w:val="none" w:sz="0" w:space="0" w:color="auto"/>
        <w:left w:val="none" w:sz="0" w:space="0" w:color="auto"/>
        <w:bottom w:val="none" w:sz="0" w:space="0" w:color="auto"/>
        <w:right w:val="none" w:sz="0" w:space="0" w:color="auto"/>
      </w:divBdr>
    </w:div>
    <w:div w:id="917137118">
      <w:bodyDiv w:val="1"/>
      <w:marLeft w:val="0"/>
      <w:marRight w:val="0"/>
      <w:marTop w:val="0"/>
      <w:marBottom w:val="0"/>
      <w:divBdr>
        <w:top w:val="none" w:sz="0" w:space="0" w:color="auto"/>
        <w:left w:val="none" w:sz="0" w:space="0" w:color="auto"/>
        <w:bottom w:val="none" w:sz="0" w:space="0" w:color="auto"/>
        <w:right w:val="none" w:sz="0" w:space="0" w:color="auto"/>
      </w:divBdr>
    </w:div>
    <w:div w:id="968633111">
      <w:bodyDiv w:val="1"/>
      <w:marLeft w:val="0"/>
      <w:marRight w:val="0"/>
      <w:marTop w:val="0"/>
      <w:marBottom w:val="0"/>
      <w:divBdr>
        <w:top w:val="none" w:sz="0" w:space="0" w:color="auto"/>
        <w:left w:val="none" w:sz="0" w:space="0" w:color="auto"/>
        <w:bottom w:val="none" w:sz="0" w:space="0" w:color="auto"/>
        <w:right w:val="none" w:sz="0" w:space="0" w:color="auto"/>
      </w:divBdr>
    </w:div>
    <w:div w:id="1129519088">
      <w:bodyDiv w:val="1"/>
      <w:marLeft w:val="0"/>
      <w:marRight w:val="0"/>
      <w:marTop w:val="0"/>
      <w:marBottom w:val="0"/>
      <w:divBdr>
        <w:top w:val="none" w:sz="0" w:space="0" w:color="auto"/>
        <w:left w:val="none" w:sz="0" w:space="0" w:color="auto"/>
        <w:bottom w:val="none" w:sz="0" w:space="0" w:color="auto"/>
        <w:right w:val="none" w:sz="0" w:space="0" w:color="auto"/>
      </w:divBdr>
    </w:div>
    <w:div w:id="1300573565">
      <w:bodyDiv w:val="1"/>
      <w:marLeft w:val="0"/>
      <w:marRight w:val="0"/>
      <w:marTop w:val="0"/>
      <w:marBottom w:val="0"/>
      <w:divBdr>
        <w:top w:val="none" w:sz="0" w:space="0" w:color="auto"/>
        <w:left w:val="none" w:sz="0" w:space="0" w:color="auto"/>
        <w:bottom w:val="none" w:sz="0" w:space="0" w:color="auto"/>
        <w:right w:val="none" w:sz="0" w:space="0" w:color="auto"/>
      </w:divBdr>
    </w:div>
    <w:div w:id="1625498130">
      <w:bodyDiv w:val="1"/>
      <w:marLeft w:val="0"/>
      <w:marRight w:val="0"/>
      <w:marTop w:val="0"/>
      <w:marBottom w:val="0"/>
      <w:divBdr>
        <w:top w:val="none" w:sz="0" w:space="0" w:color="auto"/>
        <w:left w:val="none" w:sz="0" w:space="0" w:color="auto"/>
        <w:bottom w:val="none" w:sz="0" w:space="0" w:color="auto"/>
        <w:right w:val="none" w:sz="0" w:space="0" w:color="auto"/>
      </w:divBdr>
    </w:div>
    <w:div w:id="1764762113">
      <w:bodyDiv w:val="1"/>
      <w:marLeft w:val="0"/>
      <w:marRight w:val="0"/>
      <w:marTop w:val="0"/>
      <w:marBottom w:val="0"/>
      <w:divBdr>
        <w:top w:val="none" w:sz="0" w:space="0" w:color="auto"/>
        <w:left w:val="none" w:sz="0" w:space="0" w:color="auto"/>
        <w:bottom w:val="none" w:sz="0" w:space="0" w:color="auto"/>
        <w:right w:val="none" w:sz="0" w:space="0" w:color="auto"/>
      </w:divBdr>
    </w:div>
    <w:div w:id="1804807309">
      <w:bodyDiv w:val="1"/>
      <w:marLeft w:val="0"/>
      <w:marRight w:val="0"/>
      <w:marTop w:val="0"/>
      <w:marBottom w:val="0"/>
      <w:divBdr>
        <w:top w:val="none" w:sz="0" w:space="0" w:color="auto"/>
        <w:left w:val="none" w:sz="0" w:space="0" w:color="auto"/>
        <w:bottom w:val="none" w:sz="0" w:space="0" w:color="auto"/>
        <w:right w:val="none" w:sz="0" w:space="0" w:color="auto"/>
      </w:divBdr>
    </w:div>
    <w:div w:id="1922907470">
      <w:bodyDiv w:val="1"/>
      <w:marLeft w:val="0"/>
      <w:marRight w:val="0"/>
      <w:marTop w:val="0"/>
      <w:marBottom w:val="0"/>
      <w:divBdr>
        <w:top w:val="none" w:sz="0" w:space="0" w:color="auto"/>
        <w:left w:val="none" w:sz="0" w:space="0" w:color="auto"/>
        <w:bottom w:val="none" w:sz="0" w:space="0" w:color="auto"/>
        <w:right w:val="none" w:sz="0" w:space="0" w:color="auto"/>
      </w:divBdr>
    </w:div>
    <w:div w:id="19280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305C-7B38-4FA6-B800-B4FD3BE3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5099</TotalTime>
  <Pages>8</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qin</dc:creator>
  <cp:keywords/>
  <dc:description/>
  <cp:lastModifiedBy>DQ XU</cp:lastModifiedBy>
  <cp:revision>177</cp:revision>
  <dcterms:created xsi:type="dcterms:W3CDTF">2018-08-15T06:16:00Z</dcterms:created>
  <dcterms:modified xsi:type="dcterms:W3CDTF">2019-08-23T07:45:00Z</dcterms:modified>
</cp:coreProperties>
</file>