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577"/>
        <w:gridCol w:w="446"/>
        <w:gridCol w:w="447"/>
        <w:gridCol w:w="447"/>
        <w:gridCol w:w="447"/>
        <w:gridCol w:w="670"/>
        <w:gridCol w:w="582"/>
        <w:gridCol w:w="1336"/>
        <w:gridCol w:w="670"/>
        <w:gridCol w:w="582"/>
        <w:gridCol w:w="1380"/>
        <w:gridCol w:w="670"/>
        <w:gridCol w:w="582"/>
        <w:gridCol w:w="1380"/>
      </w:tblGrid>
      <w:tr w:rsidR="006A06AB" w:rsidRPr="006A06AB" w14:paraId="64DEB563" w14:textId="77777777" w:rsidTr="00500A5B">
        <w:trPr>
          <w:trHeight w:val="318"/>
        </w:trPr>
        <w:tc>
          <w:tcPr>
            <w:tcW w:w="0" w:type="auto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274069" w14:textId="77777777" w:rsidR="006A06AB" w:rsidRPr="006A06AB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6AB">
              <w:rPr>
                <w:rFonts w:ascii="Times New Roman" w:eastAsia="Times New Roman" w:hAnsi="Times New Roman" w:cs="Times New Roman"/>
                <w:color w:val="000000"/>
              </w:rPr>
              <w:t>Supplementary file 3. Agreement between the modified Pan American Health Organization nutrient profiling model and the original version for high content of critical nutrients applied to Brazilian packaged foods*, 2017.</w:t>
            </w:r>
          </w:p>
        </w:tc>
      </w:tr>
      <w:tr w:rsidR="007A0B1C" w:rsidRPr="000F1279" w14:paraId="329DA987" w14:textId="77777777" w:rsidTr="00500A5B">
        <w:trPr>
          <w:trHeight w:val="359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E18E7A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Food category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3AD4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Full sample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C015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Products high in critical nutrients (%)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B6FE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content of sugars* (%)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16F0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content of sodium (%)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C2AA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content of saturated fat (%)</w:t>
            </w:r>
          </w:p>
        </w:tc>
      </w:tr>
      <w:tr w:rsidR="007A0B1C" w:rsidRPr="000F1279" w14:paraId="40C138DF" w14:textId="77777777" w:rsidTr="00500A5B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7D7DED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54DDC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CD6F6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3817F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FC2C2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5E02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of products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617A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AG.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2664D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(95%CI)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8748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of products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9A939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AG.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1CE51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(95%CI)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CAC8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of products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3410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AG.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A1C9A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(95%CI)</w:t>
            </w:r>
          </w:p>
        </w:tc>
      </w:tr>
      <w:tr w:rsidR="007A0B1C" w:rsidRPr="000F1279" w14:paraId="6D8EFABD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FA7DD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Non-dairy beverages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7B5D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873F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5A9A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ABDE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4AE3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C8FF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C70C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EEE3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573B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62FF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AFEF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C9E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4A48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8256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0B1C" w:rsidRPr="000F1279" w14:paraId="1911755E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61235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Carbonated beverages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5444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A685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26D3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477B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1DC8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53B1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8053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C191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C787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CAF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255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0.057 (-0.050 - 0.164)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BA91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DF4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474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A0B1C" w:rsidRPr="000F1279" w14:paraId="6C226F29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05351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 juices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91EC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F3FD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0084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9322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4DC4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363C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8079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8D39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0.691 (0.468 - 0.914)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A6C0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EFB1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49F0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0.854 (0.571 - 1.000)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274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D0D0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8CD2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A0B1C" w:rsidRPr="000F1279" w14:paraId="1F7CD3D7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F619F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Fruit-flavored drinks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0CFA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A162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196C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2801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837B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D2C2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3F6D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156C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A940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E209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6373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0654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A7F7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9632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A0B1C" w:rsidRPr="000F1279" w14:paraId="41ACDFE9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79355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Nectars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BEE8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9C7C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1A29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836E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F1BE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E3A8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8C73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E90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B1C5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AFFF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954D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380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BED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4A36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A0B1C" w:rsidRPr="000F1279" w14:paraId="77D4D9F6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6CA68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Coffee and tea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FCCA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BDAF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C38E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0DE5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DE44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C492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FA5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A7BE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1318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4E5D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19FD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D492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B4AE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590E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A0B1C" w:rsidRPr="000F1279" w14:paraId="3314379D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AAFB9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beverages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421B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DB38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D4AA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52E1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5671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0D58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F67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7D2D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0.971 (0.932 - 1.000)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0C1B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3B50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4FF4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0.422 (0.322 - 0.523)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F49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849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A8E5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0.330 (0.130 - 0.529)</w:t>
            </w:r>
          </w:p>
        </w:tc>
      </w:tr>
      <w:tr w:rsidR="007A0B1C" w:rsidRPr="000F1279" w14:paraId="70C22648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653DC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Dairy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BDFE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8CD7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E816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82BD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6605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A10B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1128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0A62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E93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A45C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4298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AF7E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4AE6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4B28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0B1C" w:rsidRPr="000F1279" w14:paraId="7F8DB26F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3834D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Sweetened dairy beverages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1179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29D9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3E03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CEF8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DD03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43B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7A1B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BCD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D03C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DA2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95F7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11D4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CB84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58DC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0.108 (-0.087 - 0.304) </w:t>
            </w:r>
          </w:p>
        </w:tc>
      </w:tr>
      <w:tr w:rsidR="007A0B1C" w:rsidRPr="000F1279" w14:paraId="7C01BDCD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338BE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Unsweetened dairy beverages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4CAE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FAA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2C67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4BA9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71A4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722E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3CCD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63FE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F4F8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8FA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261F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0.184 (0.099 - 0.268)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617D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CEF9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49F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0.241 (0.191 - 0.292)</w:t>
            </w:r>
          </w:p>
        </w:tc>
      </w:tr>
      <w:tr w:rsidR="007A0B1C" w:rsidRPr="000F1279" w14:paraId="08F7B01C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B4919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Cheese and cheese spreads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0260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F2A7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BF35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4071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18C3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326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C4F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698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87E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BE2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717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0.930 (0.882 - 0.978)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B101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5455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194D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0.024 (0.011 - 0.037)</w:t>
            </w:r>
          </w:p>
        </w:tc>
      </w:tr>
      <w:tr w:rsidR="007A0B1C" w:rsidRPr="000F1279" w14:paraId="7DB6B99F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BD7E6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Salty snacks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64F1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542E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57DE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CC24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67EF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29F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39B9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56FF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045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52F0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96E0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0.970 (0.944 - 0.996)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E7DD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D07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EDC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0.971 (0.945 - 0.996)</w:t>
            </w:r>
          </w:p>
        </w:tc>
      </w:tr>
      <w:tr w:rsidR="007A0B1C" w:rsidRPr="000F1279" w14:paraId="478801DC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BF508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Sweets and desserts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41FE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7CAC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A746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F896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6F7E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323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C354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4B67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CCA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EBDF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B5EA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B6BB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EC5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734F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0B1C" w:rsidRPr="000F1279" w14:paraId="7C22E87A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C20D3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Cookies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4189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F4B5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937B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A764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7D6F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D6C8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A8CB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4BEA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3617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EE6A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4498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0.989 (0.977 - 1.000)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68E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5595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1B4D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0.988 (0.977 - 1.000) </w:t>
            </w:r>
          </w:p>
        </w:tc>
      </w:tr>
      <w:tr w:rsidR="007A0B1C" w:rsidRPr="000F1279" w14:paraId="1476EEB3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D8AC0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Candies and desserts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0E07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FDA3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4728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ACED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D8BC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85FA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A8E5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479E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6416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7F13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CF0C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0.827 (0.767 - 0.888)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D8BB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680C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7A8E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0.823 (0.792 - 0.855)  </w:t>
            </w:r>
          </w:p>
        </w:tc>
      </w:tr>
      <w:tr w:rsidR="007A0B1C" w:rsidRPr="000F1279" w14:paraId="2D6E033A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00186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 preserves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749D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9C1D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DEFB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1B8B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8F72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CB3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5F4D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E8E0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ABB8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89A3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1BD2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1397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7211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E31E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0.159 (0.019 - 0.299)</w:t>
            </w:r>
          </w:p>
        </w:tc>
      </w:tr>
      <w:tr w:rsidR="007A0B1C" w:rsidRPr="000F1279" w14:paraId="242AA2AD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E8F79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Convenience or ready-to-cook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3192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7F0B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A5B4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C482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8AAB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A820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A316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75DB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3E7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456E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50F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D731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255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5D78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0B1C" w:rsidRPr="000F1279" w14:paraId="7BE14F39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F7CA6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Frozen and fresh ready-to-cook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DAFD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EB1A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22D8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8A5E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141F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BAF2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C3D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78E5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D19F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9071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1132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0.900 (0.855 - 0.946)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9BD2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5B2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7ED2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0.889 (0.858 - 0.921)</w:t>
            </w:r>
          </w:p>
        </w:tc>
      </w:tr>
      <w:tr w:rsidR="007A0B1C" w:rsidRPr="000F1279" w14:paraId="7CC4E1BF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9330C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Processed meats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8183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5F36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7DF8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73CD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52B0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0136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5B6F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7D1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1E21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C097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3E40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0.836 (0.762 - 0.910)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03E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20B6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C20D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0.257 (0.219 - 0.296)  </w:t>
            </w:r>
          </w:p>
        </w:tc>
      </w:tr>
      <w:tr w:rsidR="007A0B1C" w:rsidRPr="000F1279" w14:paraId="063E61A7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55027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Sauces and dressings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0B41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8F07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D6AC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64FE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505D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E2C0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D17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C94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DA85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F317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9C71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0.923 (0.890 - 0.956)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6EEC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24DA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32C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0.963 (0.940 - 0.986)</w:t>
            </w:r>
          </w:p>
        </w:tc>
      </w:tr>
      <w:tr w:rsidR="007A0B1C" w:rsidRPr="000F1279" w14:paraId="0BAF1080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4F74C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Bakery products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FD7D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8BDB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297B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3A5A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6741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FBB2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C384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364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92B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37A0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D1D5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0.947 (0.921 - 0.974)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B27F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8D94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4CC5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</w:tr>
      <w:tr w:rsidR="007A0B1C" w:rsidRPr="000F1279" w14:paraId="784A601F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8C6A8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Breakfast cereals and granola bars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9F1C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E05F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87D7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163A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873A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B44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5BB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F62D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01F0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6DF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D8FF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1.000 (1.000 - 1.000)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7DEC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A440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14C5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0.915 (0.866 - 0.964) </w:t>
            </w:r>
          </w:p>
        </w:tc>
      </w:tr>
      <w:tr w:rsidR="007A0B1C" w:rsidRPr="000F1279" w14:paraId="2C66C372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68025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Culinary ingredients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EE11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DD41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D908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E6AA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E59D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875E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FE3A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C609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3720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A4E3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7350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A04F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47A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EF70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0B1C" w:rsidRPr="000F1279" w14:paraId="2BB49976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4BD68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Sugar and nonnutritive sweeteners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34C8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C63D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DEAF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B0B3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A644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6825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2149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C194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1A1E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C620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A457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6ED2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4904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F59C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A0B1C" w:rsidRPr="000F1279" w14:paraId="458702ED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0201B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Oils and fats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C764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2BD7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C3EA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B4E4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6BE9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03D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315C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7E4C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0DD4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5694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467B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0.803 (0.678 - 0.928)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C982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6BA0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B96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0.556 (0.456 - 0.656)</w:t>
            </w:r>
          </w:p>
        </w:tc>
      </w:tr>
      <w:tr w:rsidR="007A0B1C" w:rsidRPr="000F1279" w14:paraId="19FE7B98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81084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minimally processed and processed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E90A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0952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62F3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E201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28CD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F68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CBFB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39B6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CD89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DF87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1BE6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15E3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28B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D76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0B1C" w:rsidRPr="000F1279" w14:paraId="5B3ADF51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82798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Canned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3E6F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01EB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6566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D68B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5F56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4B64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29D3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6EAF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4D1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838A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19CA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0.975 (0.940 - 1.000)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3B1E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C885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8406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0.436 (0.319 - 0.552)</w:t>
            </w:r>
          </w:p>
        </w:tc>
      </w:tr>
      <w:tr w:rsidR="007A0B1C" w:rsidRPr="000F1279" w14:paraId="4EC3C081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61FF5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Cereals, beans, other grain products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4EBA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1EE1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7C29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0293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9019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EA79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2C7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5A3C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A9A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1A43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5BA6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0.980 (0.956 - 1.000)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DEFE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8E72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9920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0.843 (0.692 - 0.995)</w:t>
            </w:r>
          </w:p>
        </w:tc>
      </w:tr>
      <w:tr w:rsidR="007A0B1C" w:rsidRPr="000F1279" w14:paraId="367A450B" w14:textId="77777777" w:rsidTr="00500A5B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CE3EA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Meat, poultry, seafood, and egg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053A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74BF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967E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4768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37F1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0819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8093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780B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2BE1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3FDC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B1AE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C39C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56E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128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A0B1C" w:rsidRPr="000F1279" w14:paraId="430C59DF" w14:textId="77777777" w:rsidTr="00500A5B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790D7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Nuts and seeds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C336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D42E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C3FC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7A76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E331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C0D2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118F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6B0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11D2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D4C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7040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0.902 (0.713 - 1.000)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2231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8D2B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89A8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0.674 (0.412 - 0.935)</w:t>
            </w:r>
          </w:p>
        </w:tc>
      </w:tr>
      <w:tr w:rsidR="007A0B1C" w:rsidRPr="000F1279" w14:paraId="1C8EED86" w14:textId="77777777" w:rsidTr="00500A5B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0A863" w14:textId="77777777" w:rsidR="006A06AB" w:rsidRPr="000F1279" w:rsidRDefault="006A06AB" w:rsidP="006A06A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Packaged fruits and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8B8C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589D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55432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BD543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12FA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ECC7F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81D60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B9B7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7981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29A3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3694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AAA4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3255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C08E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7A0B1C" w:rsidRPr="000F1279" w14:paraId="75D136E5" w14:textId="77777777" w:rsidTr="00500A5B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3AF277" w14:textId="77777777" w:rsidR="006A06AB" w:rsidRPr="000F1279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748F5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AB6A07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0F4039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1F8E98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AE266D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4E8D5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506E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779E1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0.987 (0.978 - 0.996)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B870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7ECAA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EF66C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0.912 (0.904 - 0.920)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05DB6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B7D134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199AB" w14:textId="77777777" w:rsidR="006A06AB" w:rsidRPr="000F1279" w:rsidRDefault="006A06AB" w:rsidP="006A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0.725 (0.711 - 0.738)</w:t>
            </w:r>
          </w:p>
        </w:tc>
      </w:tr>
      <w:tr w:rsidR="006A06AB" w:rsidRPr="006A06AB" w14:paraId="3F2961D2" w14:textId="77777777" w:rsidTr="00500A5B">
        <w:trPr>
          <w:trHeight w:val="152"/>
        </w:trPr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3E01B" w14:textId="77777777" w:rsidR="006A06AB" w:rsidRPr="006A06AB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Note: It is not possible to calculate the kappa coefficient when there is no observation in one of the categories.</w:t>
            </w:r>
          </w:p>
        </w:tc>
      </w:tr>
      <w:tr w:rsidR="006A06AB" w:rsidRPr="006A06AB" w14:paraId="11F030F9" w14:textId="77777777" w:rsidTr="00500A5B">
        <w:trPr>
          <w:trHeight w:val="152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A926D" w14:textId="77777777" w:rsidR="006A06AB" w:rsidRPr="006A06AB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Abbreviations: CI, confidence interval; PAHO, Pan American Health Organization; </w:t>
            </w:r>
            <w:proofErr w:type="spellStart"/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Anvisa</w:t>
            </w:r>
            <w:proofErr w:type="spellEnd"/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National Health Surveillance Agency (</w:t>
            </w:r>
            <w:proofErr w:type="spellStart"/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Agência</w:t>
            </w:r>
            <w:proofErr w:type="spellEnd"/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Nacional de </w:t>
            </w:r>
            <w:proofErr w:type="spellStart"/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Vigilância</w:t>
            </w:r>
            <w:proofErr w:type="spellEnd"/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Sanitária</w:t>
            </w:r>
            <w:proofErr w:type="spellEnd"/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 AG=Agreement</w:t>
            </w:r>
          </w:p>
        </w:tc>
      </w:tr>
      <w:tr w:rsidR="006A06AB" w:rsidRPr="006A06AB" w14:paraId="2354982B" w14:textId="77777777" w:rsidTr="00500A5B">
        <w:trPr>
          <w:trHeight w:val="450"/>
        </w:trPr>
        <w:tc>
          <w:tcPr>
            <w:tcW w:w="0" w:type="auto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37DF9" w14:textId="77777777" w:rsidR="006A06AB" w:rsidRPr="006A06AB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*Information for the content of free or total sugars were considered in 10% of the sample. For the PAHO and </w:t>
            </w:r>
            <w:proofErr w:type="spellStart"/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Anvisa</w:t>
            </w:r>
            <w:proofErr w:type="spellEnd"/>
            <w:r w:rsidRPr="006A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NPM, free sugars were calculated from the information on total sugars available on products (n=1,242). For the Chilean NPM, the information on total sugars content available on food products nutrition facts panels was considered (n=1,242).</w:t>
            </w:r>
          </w:p>
        </w:tc>
      </w:tr>
      <w:tr w:rsidR="006A06AB" w:rsidRPr="006A06AB" w14:paraId="65903270" w14:textId="77777777" w:rsidTr="00500A5B">
        <w:trPr>
          <w:trHeight w:val="450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E73DF" w14:textId="77777777" w:rsidR="006A06AB" w:rsidRPr="006A06AB" w:rsidRDefault="006A06AB" w:rsidP="006A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7EBD969" w14:textId="77777777" w:rsidR="005E28C3" w:rsidRPr="006A06AB" w:rsidRDefault="005E28C3">
      <w:pPr>
        <w:rPr>
          <w:sz w:val="18"/>
          <w:szCs w:val="18"/>
        </w:rPr>
      </w:pPr>
    </w:p>
    <w:sectPr w:rsidR="005E28C3" w:rsidRPr="006A06AB" w:rsidSect="006A06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AB"/>
    <w:rsid w:val="000F1279"/>
    <w:rsid w:val="00105143"/>
    <w:rsid w:val="001225DE"/>
    <w:rsid w:val="00500A5B"/>
    <w:rsid w:val="005E28C3"/>
    <w:rsid w:val="006A06AB"/>
    <w:rsid w:val="007A0B1C"/>
    <w:rsid w:val="00D7703C"/>
    <w:rsid w:val="00E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6EA80"/>
  <w15:chartTrackingRefBased/>
  <w15:docId w15:val="{B620D9CE-B880-461E-83BF-3699B91F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Duran</dc:creator>
  <cp:keywords/>
  <dc:description/>
  <cp:lastModifiedBy>Ana Clara Duran</cp:lastModifiedBy>
  <cp:revision>7</cp:revision>
  <dcterms:created xsi:type="dcterms:W3CDTF">2019-09-02T19:10:00Z</dcterms:created>
  <dcterms:modified xsi:type="dcterms:W3CDTF">2019-11-28T21:15:00Z</dcterms:modified>
</cp:coreProperties>
</file>