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2454" w14:textId="6C57FB9C" w:rsidR="00A828DA" w:rsidRDefault="00844F24" w:rsidP="00A828DA">
      <w:pPr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4F71F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 xml:space="preserve">Online </w:t>
      </w:r>
      <w:r w:rsidR="00A828DA" w:rsidRPr="004F71F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 xml:space="preserve">Appendix </w:t>
      </w:r>
      <w:r w:rsidR="005B6241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D</w:t>
      </w:r>
    </w:p>
    <w:p w14:paraId="065C7F8B" w14:textId="50568CE0" w:rsidR="005B6241" w:rsidRPr="004F71F8" w:rsidRDefault="005B6241" w:rsidP="00A828DA">
      <w:pPr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Supplementary Figures A1 – A2</w:t>
      </w:r>
    </w:p>
    <w:p w14:paraId="36CB1D7A" w14:textId="77777777" w:rsidR="00DD4E75" w:rsidRPr="004F71F8" w:rsidRDefault="00DD4E75" w:rsidP="00DD4E75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AU"/>
        </w:rPr>
      </w:pPr>
    </w:p>
    <w:p w14:paraId="2936AE88" w14:textId="77777777" w:rsidR="00DD4E75" w:rsidRPr="004F71F8" w:rsidRDefault="00DD4E75" w:rsidP="00DD4E75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AU"/>
        </w:rPr>
      </w:pPr>
    </w:p>
    <w:p w14:paraId="57C92C04" w14:textId="77777777" w:rsidR="005B6241" w:rsidRDefault="005B6241" w:rsidP="005B6241">
      <w:pPr>
        <w:adjustRightInd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de-DE" w:bidi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de-DE" w:bidi="en-US"/>
        </w:rPr>
        <w:t>The Vietnam Urban Food Consumption and Expenditure Study</w:t>
      </w:r>
    </w:p>
    <w:p w14:paraId="3F6111FE" w14:textId="6193A183" w:rsidR="00DD4E75" w:rsidRDefault="00DD4E75" w:rsidP="00DD0DA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6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Household income classification comparison between the urban Vietnam </w:t>
      </w:r>
      <w:r w:rsidR="003D19E3" w:rsidRPr="005B6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sample</w:t>
      </w:r>
      <w:r w:rsidRPr="005B6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with </w:t>
      </w:r>
      <w:r w:rsidR="003D19E3" w:rsidRPr="005B6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third-party data sources</w:t>
      </w:r>
    </w:p>
    <w:p w14:paraId="77A816C6" w14:textId="77777777" w:rsidR="005B6241" w:rsidRPr="004F71F8" w:rsidRDefault="005B6241" w:rsidP="00DD0DA7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9FC03A2" w14:textId="77777777" w:rsidR="00DD4E75" w:rsidRPr="004F71F8" w:rsidRDefault="00DD4E75" w:rsidP="00DD4E75">
      <w:pPr>
        <w:adjustRightInd w:val="0"/>
        <w:snapToGrid w:val="0"/>
        <w:spacing w:after="0" w:line="360" w:lineRule="auto"/>
        <w:jc w:val="center"/>
        <w:rPr>
          <w:color w:val="000000" w:themeColor="text1"/>
        </w:rPr>
      </w:pPr>
      <w:r w:rsidRPr="004F71F8">
        <w:rPr>
          <w:noProof/>
          <w:color w:val="000000" w:themeColor="text1"/>
          <w:lang w:eastAsia="zh-CN"/>
        </w:rPr>
        <w:drawing>
          <wp:inline distT="0" distB="0" distL="0" distR="0" wp14:anchorId="40CE15DC" wp14:editId="5F3B3758">
            <wp:extent cx="4788000" cy="2988000"/>
            <wp:effectExtent l="0" t="0" r="1270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3B2517B" w14:textId="77777777" w:rsidR="005B6241" w:rsidRDefault="005B6241" w:rsidP="005B6241">
      <w:pPr>
        <w:pStyle w:val="Caption"/>
      </w:pPr>
      <w:bookmarkStart w:id="0" w:name="_Toc531191081"/>
      <w:bookmarkStart w:id="1" w:name="_Toc1743909"/>
      <w:r w:rsidRPr="004F71F8">
        <w:t>Figure A1 Household gross monthly income classification in Hanoi</w:t>
      </w:r>
      <w:bookmarkEnd w:id="0"/>
      <w:bookmarkEnd w:id="1"/>
    </w:p>
    <w:p w14:paraId="4015857B" w14:textId="77777777" w:rsidR="005B6241" w:rsidRDefault="00DD4E75" w:rsidP="005B6241">
      <w:pPr>
        <w:spacing w:after="0" w:line="240" w:lineRule="auto"/>
        <w:ind w:left="1134" w:right="123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71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Source: *Nielsen database 2012; </w:t>
      </w:r>
    </w:p>
    <w:p w14:paraId="1872785E" w14:textId="77777777" w:rsidR="005B6241" w:rsidRDefault="00DD4E75" w:rsidP="005B6241">
      <w:pPr>
        <w:spacing w:after="0" w:line="240" w:lineRule="auto"/>
        <w:ind w:left="1134" w:right="123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71F8">
        <w:rPr>
          <w:rFonts w:ascii="Times New Roman" w:hAnsi="Times New Roman" w:cs="Times New Roman"/>
          <w:color w:val="000000" w:themeColor="text1"/>
          <w:sz w:val="18"/>
          <w:szCs w:val="18"/>
        </w:rPr>
        <w:t>**Authors’ calculation from the s</w:t>
      </w:r>
      <w:r w:rsidR="005B6241">
        <w:rPr>
          <w:rFonts w:ascii="Times New Roman" w:hAnsi="Times New Roman" w:cs="Times New Roman"/>
          <w:color w:val="000000" w:themeColor="text1"/>
          <w:sz w:val="18"/>
          <w:szCs w:val="18"/>
        </w:rPr>
        <w:t>tudy conducted</w:t>
      </w:r>
      <w:r w:rsidRPr="004F71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 December 2016 to March 2017. </w:t>
      </w:r>
    </w:p>
    <w:p w14:paraId="242426D5" w14:textId="157DDC20" w:rsidR="00DD4E75" w:rsidRPr="004F71F8" w:rsidRDefault="00DD4E75" w:rsidP="005B6241">
      <w:pPr>
        <w:spacing w:after="0" w:line="240" w:lineRule="auto"/>
        <w:ind w:left="1134" w:right="123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71F8">
        <w:rPr>
          <w:rFonts w:ascii="Times New Roman" w:hAnsi="Times New Roman" w:cs="Times New Roman"/>
          <w:color w:val="000000" w:themeColor="text1"/>
          <w:sz w:val="18"/>
          <w:szCs w:val="18"/>
        </w:rPr>
        <w:t>Note: Income ranges based on gross monthly income in Vietnamese Dong.</w:t>
      </w:r>
    </w:p>
    <w:p w14:paraId="1BDE931C" w14:textId="44BE5CD5" w:rsidR="005B6241" w:rsidRDefault="005B6241">
      <w:pPr>
        <w:rPr>
          <w:rFonts w:ascii="Segoe UI" w:hAnsi="Segoe UI" w:cs="Segoe UI"/>
          <w:sz w:val="18"/>
          <w:szCs w:val="18"/>
        </w:rPr>
      </w:pPr>
      <w:r>
        <w:br w:type="page"/>
      </w:r>
    </w:p>
    <w:p w14:paraId="55FC320B" w14:textId="77777777" w:rsidR="005B6241" w:rsidRPr="005B6241" w:rsidRDefault="005B6241" w:rsidP="005B6241">
      <w:pPr>
        <w:pStyle w:val="BalloonText"/>
      </w:pPr>
    </w:p>
    <w:p w14:paraId="098DE273" w14:textId="77777777" w:rsidR="00DD4E75" w:rsidRPr="004F71F8" w:rsidRDefault="00DD4E75" w:rsidP="00DD4E75">
      <w:pPr>
        <w:pStyle w:val="BalloonText"/>
        <w:spacing w:before="0" w:beforeAutospacing="0" w:afterAutospacing="0"/>
        <w:rPr>
          <w:color w:val="000000" w:themeColor="text1"/>
        </w:rPr>
      </w:pPr>
    </w:p>
    <w:p w14:paraId="23351C70" w14:textId="77777777" w:rsidR="00DD4E75" w:rsidRPr="004F71F8" w:rsidRDefault="00DD4E75" w:rsidP="00DD4E7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1F8">
        <w:rPr>
          <w:noProof/>
          <w:color w:val="000000" w:themeColor="text1"/>
          <w:lang w:eastAsia="zh-CN"/>
        </w:rPr>
        <w:drawing>
          <wp:inline distT="0" distB="0" distL="0" distR="0" wp14:anchorId="787547E8" wp14:editId="49B302CF">
            <wp:extent cx="4790141" cy="2965450"/>
            <wp:effectExtent l="0" t="0" r="10795" b="63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D28E4CB" w14:textId="77777777" w:rsidR="005B6241" w:rsidRPr="004F71F8" w:rsidRDefault="005B6241" w:rsidP="005B6241">
      <w:pPr>
        <w:pStyle w:val="Caption"/>
      </w:pPr>
      <w:bookmarkStart w:id="2" w:name="_Toc531191082"/>
      <w:bookmarkStart w:id="3" w:name="_Toc531191100"/>
      <w:bookmarkStart w:id="4" w:name="_Toc1743910"/>
      <w:r w:rsidRPr="004F71F8">
        <w:t>Figure A2 Household gross monthly income classification in Ho Chi Minh City</w:t>
      </w:r>
      <w:bookmarkEnd w:id="2"/>
      <w:bookmarkEnd w:id="3"/>
      <w:bookmarkEnd w:id="4"/>
    </w:p>
    <w:p w14:paraId="3D05A09B" w14:textId="77777777" w:rsidR="005B6241" w:rsidRDefault="00DD4E75" w:rsidP="005B6241">
      <w:pPr>
        <w:spacing w:after="0" w:line="240" w:lineRule="auto"/>
        <w:ind w:left="1134" w:right="123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71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Source: *Nielsen database 2012; </w:t>
      </w:r>
    </w:p>
    <w:p w14:paraId="1B2CBB46" w14:textId="7CA0B9D2" w:rsidR="005B6241" w:rsidRDefault="00DD4E75" w:rsidP="005B6241">
      <w:pPr>
        <w:spacing w:after="0" w:line="240" w:lineRule="auto"/>
        <w:ind w:left="1134" w:right="123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71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**Authors’ calculation from the </w:t>
      </w:r>
      <w:r w:rsidR="005B6241">
        <w:rPr>
          <w:rFonts w:ascii="Times New Roman" w:hAnsi="Times New Roman" w:cs="Times New Roman"/>
          <w:color w:val="000000" w:themeColor="text1"/>
          <w:sz w:val="18"/>
          <w:szCs w:val="18"/>
        </w:rPr>
        <w:t>study</w:t>
      </w:r>
      <w:r w:rsidRPr="004F71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B62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conducted </w:t>
      </w:r>
      <w:r w:rsidRPr="004F71F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in December 2016 to March 2017. </w:t>
      </w:r>
    </w:p>
    <w:p w14:paraId="4790B32D" w14:textId="35C329F0" w:rsidR="00DD4E75" w:rsidRPr="004F71F8" w:rsidRDefault="00DD4E75" w:rsidP="005B6241">
      <w:pPr>
        <w:spacing w:after="0" w:line="240" w:lineRule="auto"/>
        <w:ind w:left="1134" w:right="123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71F8">
        <w:rPr>
          <w:rFonts w:ascii="Times New Roman" w:hAnsi="Times New Roman" w:cs="Times New Roman"/>
          <w:color w:val="000000" w:themeColor="text1"/>
          <w:sz w:val="18"/>
          <w:szCs w:val="18"/>
        </w:rPr>
        <w:t>Note: Income ranges based on gross monthly income in Vietnamese Dong.</w:t>
      </w:r>
    </w:p>
    <w:p w14:paraId="6E5465C6" w14:textId="77777777" w:rsidR="00DD4E75" w:rsidRPr="004F71F8" w:rsidRDefault="00DD4E75" w:rsidP="00DD4E75">
      <w:pPr>
        <w:pStyle w:val="Caption"/>
      </w:pPr>
    </w:p>
    <w:p w14:paraId="36D1623A" w14:textId="7DDBBE7C" w:rsidR="00DD4E75" w:rsidRPr="004F71F8" w:rsidRDefault="00DD4E75" w:rsidP="00DD4E7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278943" w14:textId="71C9D708" w:rsidR="00DD4E75" w:rsidRPr="004F71F8" w:rsidRDefault="00DD4E75" w:rsidP="00DD4E7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74B4C4F" w14:textId="4EBB5D06" w:rsidR="00DD4E75" w:rsidRPr="004F71F8" w:rsidRDefault="00DD4E75" w:rsidP="00DD4E7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CC3307D" w14:textId="77777777" w:rsidR="00566225" w:rsidRPr="004F71F8" w:rsidRDefault="00566225">
      <w:pPr>
        <w:rPr>
          <w:color w:val="000000" w:themeColor="text1"/>
        </w:rPr>
      </w:pPr>
    </w:p>
    <w:sectPr w:rsidR="00566225" w:rsidRPr="004F71F8" w:rsidSect="00A828DA">
      <w:footerReference w:type="even" r:id="rId9"/>
      <w:footerReference w:type="default" r:id="rId10"/>
      <w:pgSz w:w="11906" w:h="16838" w:code="9"/>
      <w:pgMar w:top="1440" w:right="1138" w:bottom="1440" w:left="11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37E9D" w14:textId="77777777" w:rsidR="00574B08" w:rsidRDefault="00574B08" w:rsidP="003F5513">
      <w:pPr>
        <w:spacing w:after="0" w:line="240" w:lineRule="auto"/>
      </w:pPr>
      <w:r>
        <w:separator/>
      </w:r>
    </w:p>
  </w:endnote>
  <w:endnote w:type="continuationSeparator" w:id="0">
    <w:p w14:paraId="06788F50" w14:textId="77777777" w:rsidR="00574B08" w:rsidRDefault="00574B08" w:rsidP="003F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ubi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372392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2C5B00" w14:textId="3E36071E" w:rsidR="003F5513" w:rsidRDefault="003F5513" w:rsidP="006B49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834CF6" w14:textId="77777777" w:rsidR="003F5513" w:rsidRDefault="003F5513" w:rsidP="003F55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56008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245B80" w14:textId="5B87DE30" w:rsidR="003F5513" w:rsidRDefault="003F5513" w:rsidP="006B49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CB948A2" w14:textId="77777777" w:rsidR="003F5513" w:rsidRDefault="003F5513" w:rsidP="003F55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5E2DC" w14:textId="77777777" w:rsidR="00574B08" w:rsidRDefault="00574B08" w:rsidP="003F5513">
      <w:pPr>
        <w:spacing w:after="0" w:line="240" w:lineRule="auto"/>
      </w:pPr>
      <w:r>
        <w:separator/>
      </w:r>
    </w:p>
  </w:footnote>
  <w:footnote w:type="continuationSeparator" w:id="0">
    <w:p w14:paraId="53D04962" w14:textId="77777777" w:rsidR="00574B08" w:rsidRDefault="00574B08" w:rsidP="003F5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1E7E"/>
    <w:multiLevelType w:val="hybridMultilevel"/>
    <w:tmpl w:val="FB00B502"/>
    <w:lvl w:ilvl="0" w:tplc="EE4C82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2E4DDC"/>
    <w:multiLevelType w:val="hybridMultilevel"/>
    <w:tmpl w:val="B7E2EFDE"/>
    <w:lvl w:ilvl="0" w:tplc="75C8F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514319"/>
    <w:multiLevelType w:val="hybridMultilevel"/>
    <w:tmpl w:val="D0468D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12D5A"/>
    <w:multiLevelType w:val="hybridMultilevel"/>
    <w:tmpl w:val="42701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D72B8"/>
    <w:multiLevelType w:val="hybridMultilevel"/>
    <w:tmpl w:val="245087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11E80"/>
    <w:multiLevelType w:val="hybridMultilevel"/>
    <w:tmpl w:val="A086AE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F3DF8"/>
    <w:multiLevelType w:val="hybridMultilevel"/>
    <w:tmpl w:val="3AAE6D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68"/>
    <w:rsid w:val="00060403"/>
    <w:rsid w:val="001914F6"/>
    <w:rsid w:val="00270B68"/>
    <w:rsid w:val="00270CC1"/>
    <w:rsid w:val="003D19E3"/>
    <w:rsid w:val="003F5513"/>
    <w:rsid w:val="00453605"/>
    <w:rsid w:val="004F71F8"/>
    <w:rsid w:val="005302E4"/>
    <w:rsid w:val="00550322"/>
    <w:rsid w:val="00566225"/>
    <w:rsid w:val="00574B08"/>
    <w:rsid w:val="005B6241"/>
    <w:rsid w:val="00661816"/>
    <w:rsid w:val="0070747E"/>
    <w:rsid w:val="0075505D"/>
    <w:rsid w:val="007825EC"/>
    <w:rsid w:val="0079558C"/>
    <w:rsid w:val="007C47F0"/>
    <w:rsid w:val="00823759"/>
    <w:rsid w:val="00844F24"/>
    <w:rsid w:val="008744B9"/>
    <w:rsid w:val="00965E0D"/>
    <w:rsid w:val="00A7163F"/>
    <w:rsid w:val="00A828DA"/>
    <w:rsid w:val="00AA73E8"/>
    <w:rsid w:val="00C40F69"/>
    <w:rsid w:val="00D675D8"/>
    <w:rsid w:val="00DD0DA7"/>
    <w:rsid w:val="00DD4E75"/>
    <w:rsid w:val="00DD6FCE"/>
    <w:rsid w:val="00EB39C8"/>
    <w:rsid w:val="00F1148D"/>
    <w:rsid w:val="00FA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CA2B"/>
  <w15:chartTrackingRefBased/>
  <w15:docId w15:val="{6E042958-350B-4860-B442-547EBFA2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75"/>
    <w:rPr>
      <w:rFonts w:eastAsia="SimSu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4E75"/>
    <w:pPr>
      <w:keepNext/>
      <w:keepLines/>
      <w:spacing w:before="100" w:beforeAutospacing="1" w:after="100" w:afterAutospacing="1" w:line="240" w:lineRule="auto"/>
      <w:jc w:val="both"/>
      <w:outlineLvl w:val="0"/>
    </w:pPr>
    <w:rPr>
      <w:rFonts w:ascii="Times New Roman" w:eastAsiaTheme="majorEastAsia" w:hAnsi="Times New Roman" w:cs="Times New Roman"/>
      <w:b/>
      <w:snapToGrid w:val="0"/>
      <w:sz w:val="28"/>
      <w:szCs w:val="24"/>
      <w:lang w:val="en-US" w:eastAsia="zh-CN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E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75"/>
    <w:pPr>
      <w:keepNext/>
      <w:keepLines/>
      <w:spacing w:before="40" w:beforeAutospacing="1" w:after="0" w:afterAutospacing="1" w:line="240" w:lineRule="auto"/>
      <w:ind w:firstLine="567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E75"/>
    <w:rPr>
      <w:rFonts w:ascii="Times New Roman" w:eastAsiaTheme="majorEastAsia" w:hAnsi="Times New Roman" w:cs="Times New Roman"/>
      <w:b/>
      <w:snapToGrid w:val="0"/>
      <w:sz w:val="28"/>
      <w:szCs w:val="24"/>
      <w:lang w:val="en-US" w:eastAsia="zh-CN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D4E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4E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ableofFigures">
    <w:name w:val="table of figures"/>
    <w:aliases w:val="List of tables,List of Figures"/>
    <w:basedOn w:val="Normal"/>
    <w:next w:val="Normal"/>
    <w:link w:val="TableofFiguresChar"/>
    <w:autoRedefine/>
    <w:uiPriority w:val="99"/>
    <w:unhideWhenUsed/>
    <w:rsid w:val="00DD4E75"/>
    <w:pPr>
      <w:spacing w:after="0"/>
    </w:pPr>
    <w:rPr>
      <w:rFonts w:ascii="Times New Roman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DD4E75"/>
  </w:style>
  <w:style w:type="paragraph" w:styleId="ListParagraph">
    <w:name w:val="List Paragraph"/>
    <w:basedOn w:val="Normal"/>
    <w:uiPriority w:val="34"/>
    <w:qFormat/>
    <w:rsid w:val="00DD4E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D4E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4E75"/>
    <w:rPr>
      <w:rFonts w:eastAsia="SimSu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4E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4E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E75"/>
    <w:rPr>
      <w:rFonts w:eastAsia="SimSu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4E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4E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4E75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text">
    <w:name w:val="info text"/>
    <w:basedOn w:val="Normal"/>
    <w:autoRedefine/>
    <w:uiPriority w:val="99"/>
    <w:qFormat/>
    <w:rsid w:val="00DD4E75"/>
    <w:pPr>
      <w:widowControl w:val="0"/>
      <w:tabs>
        <w:tab w:val="left" w:pos="200"/>
        <w:tab w:val="left" w:pos="1380"/>
        <w:tab w:val="left" w:pos="2520"/>
      </w:tabs>
      <w:suppressAutoHyphens/>
      <w:autoSpaceDE w:val="0"/>
      <w:autoSpaceDN w:val="0"/>
      <w:adjustRightInd w:val="0"/>
      <w:spacing w:before="60" w:after="60" w:line="240" w:lineRule="atLeast"/>
      <w:jc w:val="both"/>
      <w:textAlignment w:val="baseline"/>
    </w:pPr>
    <w:rPr>
      <w:rFonts w:ascii="Arial" w:hAnsi="Arial" w:cs="Arial"/>
      <w:color w:val="404040" w:themeColor="text1" w:themeTint="BF"/>
      <w:sz w:val="16"/>
      <w:szCs w:val="16"/>
      <w:lang w:val="en-GB"/>
    </w:rPr>
  </w:style>
  <w:style w:type="character" w:styleId="CommentReference">
    <w:name w:val="annotation reference"/>
    <w:basedOn w:val="DefaultParagraphFont"/>
    <w:unhideWhenUsed/>
    <w:rsid w:val="00DD4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E75"/>
    <w:pPr>
      <w:spacing w:before="100" w:beforeAutospacing="1" w:after="100" w:afterAutospacing="1" w:line="240" w:lineRule="auto"/>
      <w:ind w:firstLine="567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E75"/>
    <w:rPr>
      <w:rFonts w:eastAsia="SimSu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75"/>
    <w:pPr>
      <w:spacing w:before="100" w:beforeAutospacing="1" w:after="0" w:afterAutospacing="1" w:line="240" w:lineRule="auto"/>
      <w:ind w:firstLine="567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75"/>
    <w:rPr>
      <w:rFonts w:ascii="Segoe UI" w:eastAsia="SimSu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4E75"/>
    <w:rPr>
      <w:color w:val="808080"/>
    </w:rPr>
  </w:style>
  <w:style w:type="paragraph" w:styleId="NormalWeb">
    <w:name w:val="Normal (Web)"/>
    <w:basedOn w:val="Normal"/>
    <w:uiPriority w:val="99"/>
    <w:unhideWhenUsed/>
    <w:rsid w:val="00DD4E7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ibliography">
    <w:name w:val="Bibliography"/>
    <w:basedOn w:val="Normal"/>
    <w:next w:val="Normal"/>
    <w:uiPriority w:val="37"/>
    <w:unhideWhenUsed/>
    <w:rsid w:val="00DD4E75"/>
    <w:pPr>
      <w:spacing w:before="100" w:beforeAutospacing="1" w:after="100" w:afterAutospacing="1" w:line="240" w:lineRule="auto"/>
      <w:ind w:firstLine="567"/>
      <w:jc w:val="both"/>
    </w:pPr>
  </w:style>
  <w:style w:type="paragraph" w:styleId="Header">
    <w:name w:val="header"/>
    <w:basedOn w:val="Normal"/>
    <w:link w:val="HeaderChar"/>
    <w:uiPriority w:val="99"/>
    <w:unhideWhenUsed/>
    <w:rsid w:val="00DD4E75"/>
    <w:pPr>
      <w:tabs>
        <w:tab w:val="center" w:pos="4513"/>
        <w:tab w:val="right" w:pos="9026"/>
      </w:tabs>
      <w:spacing w:before="100" w:beforeAutospacing="1" w:after="0" w:afterAutospacing="1" w:line="240" w:lineRule="auto"/>
      <w:ind w:firstLine="567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DD4E75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DD4E75"/>
    <w:pPr>
      <w:tabs>
        <w:tab w:val="center" w:pos="4513"/>
        <w:tab w:val="right" w:pos="9026"/>
      </w:tabs>
      <w:spacing w:before="100" w:beforeAutospacing="1" w:after="0" w:afterAutospacing="1" w:line="240" w:lineRule="auto"/>
      <w:ind w:firstLine="567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DD4E75"/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E75"/>
    <w:rPr>
      <w:rFonts w:eastAsia="SimSu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4E75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D4E75"/>
  </w:style>
  <w:style w:type="paragraph" w:styleId="Revision">
    <w:name w:val="Revision"/>
    <w:hidden/>
    <w:uiPriority w:val="99"/>
    <w:semiHidden/>
    <w:rsid w:val="00DD4E75"/>
    <w:pPr>
      <w:spacing w:after="0" w:line="240" w:lineRule="auto"/>
    </w:pPr>
    <w:rPr>
      <w:rFonts w:eastAsia="SimSun"/>
    </w:rPr>
  </w:style>
  <w:style w:type="table" w:customStyle="1" w:styleId="ListTable21">
    <w:name w:val="List Table 21"/>
    <w:basedOn w:val="TableNormal"/>
    <w:uiPriority w:val="47"/>
    <w:rsid w:val="00DD4E75"/>
    <w:pPr>
      <w:spacing w:before="100" w:beforeAutospacing="1" w:after="0" w:afterAutospacing="1" w:line="240" w:lineRule="auto"/>
      <w:ind w:firstLine="567"/>
      <w:jc w:val="both"/>
    </w:pPr>
    <w:rPr>
      <w:rFonts w:eastAsia="SimSu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D4E75"/>
    <w:pPr>
      <w:spacing w:before="100" w:beforeAutospacing="1" w:after="0" w:afterAutospacing="1" w:line="240" w:lineRule="auto"/>
      <w:ind w:firstLine="567"/>
      <w:jc w:val="both"/>
    </w:pPr>
    <w:rPr>
      <w:rFonts w:eastAsia="SimSun"/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E7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4E75"/>
    <w:rPr>
      <w:color w:val="808080"/>
      <w:shd w:val="clear" w:color="auto" w:fill="E6E6E6"/>
    </w:rPr>
  </w:style>
  <w:style w:type="numbering" w:customStyle="1" w:styleId="NoList11">
    <w:name w:val="No List11"/>
    <w:next w:val="NoList"/>
    <w:uiPriority w:val="99"/>
    <w:semiHidden/>
    <w:unhideWhenUsed/>
    <w:rsid w:val="00DD4E75"/>
  </w:style>
  <w:style w:type="table" w:customStyle="1" w:styleId="TableGrid1">
    <w:name w:val="Table Grid1"/>
    <w:basedOn w:val="TableNormal"/>
    <w:next w:val="TableGrid"/>
    <w:uiPriority w:val="39"/>
    <w:rsid w:val="00DD4E75"/>
    <w:pPr>
      <w:spacing w:before="100" w:beforeAutospacing="1" w:after="0" w:afterAutospacing="1" w:line="240" w:lineRule="auto"/>
      <w:ind w:firstLine="567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D4E7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E75"/>
    <w:pPr>
      <w:pBdr>
        <w:top w:val="single" w:sz="4" w:space="10" w:color="4472C4" w:themeColor="accent1"/>
        <w:bottom w:val="single" w:sz="4" w:space="10" w:color="4472C4" w:themeColor="accent1"/>
      </w:pBdr>
      <w:spacing w:before="360" w:beforeAutospacing="1" w:after="360" w:afterAutospacing="1" w:line="240" w:lineRule="auto"/>
      <w:ind w:left="864" w:right="864" w:firstLine="567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E75"/>
    <w:rPr>
      <w:rFonts w:eastAsia="SimSun"/>
      <w:i/>
      <w:iCs/>
      <w:color w:val="4472C4" w:themeColor="accent1"/>
    </w:rPr>
  </w:style>
  <w:style w:type="character" w:customStyle="1" w:styleId="a">
    <w:name w:val="_"/>
    <w:basedOn w:val="DefaultParagraphFont"/>
    <w:rsid w:val="00DD4E75"/>
    <w:rPr>
      <w:rFonts w:ascii="Arial" w:hAnsi="Arial"/>
      <w:sz w:val="22"/>
    </w:rPr>
  </w:style>
  <w:style w:type="paragraph" w:customStyle="1" w:styleId="Quick1">
    <w:name w:val="Quick 1."/>
    <w:basedOn w:val="Normal"/>
    <w:uiPriority w:val="99"/>
    <w:rsid w:val="00DD4E75"/>
    <w:pPr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Arial" w:eastAsia="Times New Roman" w:hAnsi="Arial" w:cs="Times New Roman"/>
      <w:szCs w:val="20"/>
      <w:lang w:val="en-US"/>
    </w:rPr>
  </w:style>
  <w:style w:type="character" w:customStyle="1" w:styleId="DefaultPara">
    <w:name w:val="Default Para"/>
    <w:basedOn w:val="DefaultParagraphFont"/>
    <w:rsid w:val="00DD4E75"/>
    <w:rPr>
      <w:rFonts w:ascii="Arial" w:hAnsi="Arial"/>
      <w:sz w:val="22"/>
    </w:rPr>
  </w:style>
  <w:style w:type="paragraph" w:customStyle="1" w:styleId="code">
    <w:name w:val="code"/>
    <w:basedOn w:val="Normal"/>
    <w:uiPriority w:val="99"/>
    <w:rsid w:val="00DD4E75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szCs w:val="20"/>
      <w:lang w:val="en-US"/>
    </w:rPr>
  </w:style>
  <w:style w:type="character" w:styleId="PageNumber">
    <w:name w:val="page number"/>
    <w:basedOn w:val="DefaultParagraphFont"/>
    <w:uiPriority w:val="99"/>
    <w:rsid w:val="00DD4E75"/>
  </w:style>
  <w:style w:type="table" w:styleId="TableSimple1">
    <w:name w:val="Table Simple 1"/>
    <w:basedOn w:val="TableNormal"/>
    <w:rsid w:val="00DD4E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gc">
    <w:name w:val="_tgc"/>
    <w:basedOn w:val="DefaultParagraphFont"/>
    <w:rsid w:val="00DD4E75"/>
  </w:style>
  <w:style w:type="character" w:customStyle="1" w:styleId="st">
    <w:name w:val="st"/>
    <w:basedOn w:val="DefaultParagraphFont"/>
    <w:rsid w:val="00DD4E75"/>
  </w:style>
  <w:style w:type="character" w:styleId="Emphasis">
    <w:name w:val="Emphasis"/>
    <w:basedOn w:val="DefaultParagraphFont"/>
    <w:uiPriority w:val="20"/>
    <w:qFormat/>
    <w:rsid w:val="00DD4E75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DD4E7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uiPriority w:val="99"/>
    <w:rsid w:val="00DD4E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uiPriority w:val="99"/>
    <w:rsid w:val="00DD4E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AU"/>
    </w:rPr>
  </w:style>
  <w:style w:type="paragraph" w:customStyle="1" w:styleId="font6">
    <w:name w:val="font6"/>
    <w:basedOn w:val="Normal"/>
    <w:uiPriority w:val="99"/>
    <w:rsid w:val="00DD4E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AU"/>
    </w:rPr>
  </w:style>
  <w:style w:type="paragraph" w:customStyle="1" w:styleId="font7">
    <w:name w:val="font7"/>
    <w:basedOn w:val="Normal"/>
    <w:uiPriority w:val="99"/>
    <w:rsid w:val="00DD4E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n-AU"/>
    </w:rPr>
  </w:style>
  <w:style w:type="paragraph" w:customStyle="1" w:styleId="font8">
    <w:name w:val="font8"/>
    <w:basedOn w:val="Normal"/>
    <w:uiPriority w:val="99"/>
    <w:rsid w:val="00DD4E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u w:val="single"/>
      <w:lang w:eastAsia="en-AU"/>
    </w:rPr>
  </w:style>
  <w:style w:type="paragraph" w:customStyle="1" w:styleId="xl65">
    <w:name w:val="xl65"/>
    <w:basedOn w:val="Normal"/>
    <w:uiPriority w:val="99"/>
    <w:rsid w:val="00DD4E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uiPriority w:val="99"/>
    <w:rsid w:val="00DD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7">
    <w:name w:val="xl67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xl68">
    <w:name w:val="xl68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en-AU"/>
    </w:rPr>
  </w:style>
  <w:style w:type="paragraph" w:customStyle="1" w:styleId="xl69">
    <w:name w:val="xl69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xl70">
    <w:name w:val="xl70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2">
    <w:name w:val="xl72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5">
    <w:name w:val="xl75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7">
    <w:name w:val="xl77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8">
    <w:name w:val="xl78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en-AU"/>
    </w:rPr>
  </w:style>
  <w:style w:type="paragraph" w:customStyle="1" w:styleId="xl79">
    <w:name w:val="xl79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4">
    <w:name w:val="xl84"/>
    <w:basedOn w:val="Normal"/>
    <w:uiPriority w:val="99"/>
    <w:rsid w:val="00DD4E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uiPriority w:val="99"/>
    <w:rsid w:val="00DD4E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6">
    <w:name w:val="xl86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7">
    <w:name w:val="xl87"/>
    <w:basedOn w:val="Normal"/>
    <w:uiPriority w:val="99"/>
    <w:rsid w:val="00DD4E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8">
    <w:name w:val="xl88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9">
    <w:name w:val="xl89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0">
    <w:name w:val="xl90"/>
    <w:basedOn w:val="Normal"/>
    <w:uiPriority w:val="99"/>
    <w:rsid w:val="00DD4E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1">
    <w:name w:val="xl91"/>
    <w:basedOn w:val="Normal"/>
    <w:uiPriority w:val="99"/>
    <w:rsid w:val="00DD4E75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2">
    <w:name w:val="xl92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4">
    <w:name w:val="xl94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6">
    <w:name w:val="xl96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7">
    <w:name w:val="xl97"/>
    <w:basedOn w:val="Normal"/>
    <w:uiPriority w:val="99"/>
    <w:rsid w:val="00DD4E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D4E7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D4E75"/>
    <w:rPr>
      <w:rFonts w:ascii="Times New Roman" w:eastAsiaTheme="majorEastAsia" w:hAnsi="Times New Roman" w:cstheme="majorBidi"/>
      <w:spacing w:val="-10"/>
      <w:kern w:val="28"/>
      <w:sz w:val="28"/>
      <w:szCs w:val="28"/>
    </w:rPr>
  </w:style>
  <w:style w:type="table" w:customStyle="1" w:styleId="TableGrid3">
    <w:name w:val="Table Grid3"/>
    <w:basedOn w:val="TableNormal"/>
    <w:next w:val="TableGrid"/>
    <w:rsid w:val="00DD4E75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D4E75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D4E75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D4E75"/>
  </w:style>
  <w:style w:type="paragraph" w:styleId="NoSpacing">
    <w:name w:val="No Spacing"/>
    <w:uiPriority w:val="1"/>
    <w:qFormat/>
    <w:rsid w:val="00DD4E75"/>
    <w:pPr>
      <w:spacing w:after="0" w:line="240" w:lineRule="auto"/>
    </w:pPr>
    <w:rPr>
      <w:rFonts w:eastAsia="SimSun"/>
    </w:rPr>
  </w:style>
  <w:style w:type="paragraph" w:styleId="TOCHeading">
    <w:name w:val="TOC Heading"/>
    <w:basedOn w:val="Heading1"/>
    <w:next w:val="Normal"/>
    <w:uiPriority w:val="39"/>
    <w:unhideWhenUsed/>
    <w:qFormat/>
    <w:rsid w:val="00DD4E75"/>
    <w:pPr>
      <w:spacing w:beforeAutospacing="0" w:afterAutospacing="0" w:line="259" w:lineRule="auto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DD4E75"/>
    <w:pPr>
      <w:tabs>
        <w:tab w:val="right" w:leader="dot" w:pos="9016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D4E75"/>
    <w:pPr>
      <w:tabs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D4E75"/>
    <w:pPr>
      <w:spacing w:after="100"/>
      <w:ind w:left="440"/>
    </w:pPr>
  </w:style>
  <w:style w:type="paragraph" w:styleId="Caption">
    <w:name w:val="caption"/>
    <w:basedOn w:val="Normal"/>
    <w:next w:val="BalloonText"/>
    <w:autoRedefine/>
    <w:uiPriority w:val="35"/>
    <w:unhideWhenUsed/>
    <w:rsid w:val="00DD4E75"/>
    <w:pPr>
      <w:keepNext/>
      <w:spacing w:after="0" w:line="240" w:lineRule="auto"/>
      <w:jc w:val="center"/>
    </w:pPr>
    <w:rPr>
      <w:rFonts w:ascii="Times New Roman" w:hAnsi="Times New Roman" w:cs="Times New Roman"/>
      <w:b/>
      <w:iCs/>
      <w:color w:val="000000" w:themeColor="text1"/>
      <w:sz w:val="20"/>
      <w:szCs w:val="20"/>
    </w:rPr>
  </w:style>
  <w:style w:type="character" w:customStyle="1" w:styleId="TableofFiguresChar">
    <w:name w:val="Table of Figures Char"/>
    <w:aliases w:val="List of tables Char,List of Figures Char"/>
    <w:basedOn w:val="DefaultParagraphFont"/>
    <w:link w:val="TableofFigures"/>
    <w:uiPriority w:val="99"/>
    <w:rsid w:val="00DD4E75"/>
    <w:rPr>
      <w:rFonts w:ascii="Times New Roman" w:eastAsia="SimSun" w:hAnsi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DD4E75"/>
  </w:style>
  <w:style w:type="numbering" w:customStyle="1" w:styleId="NoList12">
    <w:name w:val="No List12"/>
    <w:next w:val="NoList"/>
    <w:uiPriority w:val="99"/>
    <w:semiHidden/>
    <w:unhideWhenUsed/>
    <w:rsid w:val="00DD4E75"/>
  </w:style>
  <w:style w:type="table" w:customStyle="1" w:styleId="TableGrid6">
    <w:name w:val="Table Grid6"/>
    <w:basedOn w:val="TableNormal"/>
    <w:next w:val="TableGrid"/>
    <w:uiPriority w:val="59"/>
    <w:rsid w:val="00DD4E75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1">
    <w:name w:val="List Table 211"/>
    <w:basedOn w:val="TableNormal"/>
    <w:uiPriority w:val="47"/>
    <w:rsid w:val="00DD4E75"/>
    <w:pPr>
      <w:spacing w:before="100" w:beforeAutospacing="1" w:after="0" w:afterAutospacing="1" w:line="240" w:lineRule="auto"/>
      <w:ind w:firstLine="567"/>
      <w:jc w:val="both"/>
    </w:pPr>
    <w:rPr>
      <w:rFonts w:eastAsia="SimSu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-Accent511">
    <w:name w:val="List Table 7 Colorful - Accent 511"/>
    <w:basedOn w:val="TableNormal"/>
    <w:uiPriority w:val="52"/>
    <w:rsid w:val="00DD4E75"/>
    <w:pPr>
      <w:spacing w:before="100" w:beforeAutospacing="1" w:after="0" w:afterAutospacing="1" w:line="240" w:lineRule="auto"/>
      <w:ind w:firstLine="567"/>
      <w:jc w:val="both"/>
    </w:pPr>
    <w:rPr>
      <w:rFonts w:eastAsia="SimSun"/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DD4E75"/>
  </w:style>
  <w:style w:type="table" w:customStyle="1" w:styleId="TableGrid11">
    <w:name w:val="Table Grid11"/>
    <w:basedOn w:val="TableNormal"/>
    <w:next w:val="TableGrid"/>
    <w:uiPriority w:val="39"/>
    <w:rsid w:val="00DD4E75"/>
    <w:pPr>
      <w:spacing w:before="100" w:beforeAutospacing="1" w:after="0" w:afterAutospacing="1" w:line="240" w:lineRule="auto"/>
      <w:ind w:firstLine="567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D4E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DD4E7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D4E75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D4E75"/>
    <w:rPr>
      <w:rFonts w:ascii="Calibri" w:eastAsia="SimSun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D4E75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D4E75"/>
    <w:rPr>
      <w:rFonts w:ascii="Calibri" w:eastAsia="SimSun" w:hAnsi="Calibri"/>
      <w:noProof/>
      <w:lang w:val="en-US"/>
    </w:rPr>
  </w:style>
  <w:style w:type="paragraph" w:customStyle="1" w:styleId="MDPI11articletype">
    <w:name w:val="MDPI_1.1_article_type"/>
    <w:basedOn w:val="MDPI31text"/>
    <w:next w:val="MDPI12title"/>
    <w:uiPriority w:val="99"/>
    <w:qFormat/>
    <w:rsid w:val="00DD4E75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uiPriority w:val="99"/>
    <w:qFormat/>
    <w:rsid w:val="00DD4E75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DD4E75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uiPriority w:val="99"/>
    <w:qFormat/>
    <w:rsid w:val="00DD4E75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uiPriority w:val="99"/>
    <w:qFormat/>
    <w:rsid w:val="00DD4E75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uiPriority w:val="99"/>
    <w:qFormat/>
    <w:rsid w:val="00DD4E75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uiPriority w:val="99"/>
    <w:qFormat/>
    <w:rsid w:val="00DD4E75"/>
    <w:pPr>
      <w:spacing w:before="240"/>
      <w:ind w:left="113" w:firstLine="0"/>
    </w:pPr>
  </w:style>
  <w:style w:type="paragraph" w:customStyle="1" w:styleId="MDPI19line">
    <w:name w:val="MDPI_1.9_line"/>
    <w:basedOn w:val="MDPI31text"/>
    <w:uiPriority w:val="99"/>
    <w:qFormat/>
    <w:rsid w:val="00DD4E75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TableNormal"/>
    <w:uiPriority w:val="99"/>
    <w:rsid w:val="00DD4E75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headerjournallogo">
    <w:name w:val="MDPI_header_journal_logo"/>
    <w:uiPriority w:val="99"/>
    <w:qFormat/>
    <w:rsid w:val="00DD4E75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MDPI32textnoindent">
    <w:name w:val="MDPI_3.2_text_no_indent"/>
    <w:basedOn w:val="MDPI31text"/>
    <w:uiPriority w:val="99"/>
    <w:qFormat/>
    <w:rsid w:val="00DD4E75"/>
    <w:pPr>
      <w:ind w:firstLine="0"/>
    </w:pPr>
  </w:style>
  <w:style w:type="paragraph" w:customStyle="1" w:styleId="MDPI33textspaceafter">
    <w:name w:val="MDPI_3.3_text_space_after"/>
    <w:basedOn w:val="MDPI31text"/>
    <w:uiPriority w:val="99"/>
    <w:qFormat/>
    <w:rsid w:val="00DD4E75"/>
    <w:pPr>
      <w:spacing w:after="240"/>
    </w:pPr>
  </w:style>
  <w:style w:type="paragraph" w:customStyle="1" w:styleId="MDPI35textbeforelist">
    <w:name w:val="MDPI_3.5_text_before_list"/>
    <w:basedOn w:val="MDPI31text"/>
    <w:uiPriority w:val="99"/>
    <w:qFormat/>
    <w:rsid w:val="00DD4E75"/>
    <w:pPr>
      <w:spacing w:after="120"/>
    </w:pPr>
  </w:style>
  <w:style w:type="paragraph" w:customStyle="1" w:styleId="MDPI36textafterlist">
    <w:name w:val="MDPI_3.6_text_after_list"/>
    <w:basedOn w:val="MDPI31text"/>
    <w:uiPriority w:val="99"/>
    <w:qFormat/>
    <w:rsid w:val="00DD4E75"/>
    <w:pPr>
      <w:spacing w:before="120"/>
    </w:pPr>
  </w:style>
  <w:style w:type="paragraph" w:customStyle="1" w:styleId="MDPI37itemize">
    <w:name w:val="MDPI_3.7_itemize"/>
    <w:basedOn w:val="MDPI31text"/>
    <w:uiPriority w:val="99"/>
    <w:qFormat/>
    <w:rsid w:val="00DD4E75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uiPriority w:val="99"/>
    <w:qFormat/>
    <w:rsid w:val="00DD4E75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uiPriority w:val="99"/>
    <w:qFormat/>
    <w:rsid w:val="00DD4E75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uiPriority w:val="99"/>
    <w:qFormat/>
    <w:rsid w:val="00DD4E75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uiPriority w:val="99"/>
    <w:qFormat/>
    <w:rsid w:val="00DD4E75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41tablecaption">
    <w:name w:val="MDPI_4.1_table_caption"/>
    <w:basedOn w:val="MDPI62Acknowledgments"/>
    <w:uiPriority w:val="99"/>
    <w:qFormat/>
    <w:rsid w:val="00DD4E75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uiPriority w:val="99"/>
    <w:qFormat/>
    <w:rsid w:val="00DD4E75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basedOn w:val="MDPI41tablecaption"/>
    <w:next w:val="MDPI31text"/>
    <w:uiPriority w:val="99"/>
    <w:qFormat/>
    <w:rsid w:val="00DD4E75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uiPriority w:val="99"/>
    <w:qFormat/>
    <w:rsid w:val="00DD4E75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uiPriority w:val="99"/>
    <w:qFormat/>
    <w:rsid w:val="00DD4E75"/>
    <w:pPr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4"/>
      <w:szCs w:val="20"/>
      <w:lang w:val="en-US" w:eastAsia="de-DE" w:bidi="en-US"/>
    </w:rPr>
  </w:style>
  <w:style w:type="paragraph" w:customStyle="1" w:styleId="MDPI61Supplementary">
    <w:name w:val="MDPI_6.1_Supplementary"/>
    <w:basedOn w:val="MDPI62Acknowledgments"/>
    <w:uiPriority w:val="99"/>
    <w:qFormat/>
    <w:rsid w:val="00DD4E75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uiPriority w:val="99"/>
    <w:qFormat/>
    <w:rsid w:val="00DD4E75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uiPriority w:val="99"/>
    <w:qFormat/>
    <w:rsid w:val="00DD4E75"/>
  </w:style>
  <w:style w:type="paragraph" w:customStyle="1" w:styleId="MDPIfooterfirstpage">
    <w:name w:val="MDPI_footer_firstpage"/>
    <w:basedOn w:val="Normal"/>
    <w:uiPriority w:val="99"/>
    <w:qFormat/>
    <w:rsid w:val="00DD4E75"/>
    <w:pPr>
      <w:tabs>
        <w:tab w:val="right" w:pos="8845"/>
      </w:tabs>
      <w:adjustRightInd w:val="0"/>
      <w:snapToGrid w:val="0"/>
      <w:spacing w:before="120" w:after="0" w:line="160" w:lineRule="exact"/>
    </w:pPr>
    <w:rPr>
      <w:rFonts w:ascii="Palatino Linotype" w:eastAsia="Times New Roman" w:hAnsi="Palatino Linotype" w:cs="Times New Roman"/>
      <w:sz w:val="16"/>
      <w:szCs w:val="20"/>
      <w:lang w:val="en-US" w:eastAsia="de-DE"/>
    </w:rPr>
  </w:style>
  <w:style w:type="paragraph" w:customStyle="1" w:styleId="MDPI31text">
    <w:name w:val="MDPI_3.1_text"/>
    <w:uiPriority w:val="99"/>
    <w:qFormat/>
    <w:rsid w:val="00DD4E7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3heading3">
    <w:name w:val="MDPI_2.3_heading3"/>
    <w:basedOn w:val="MDPI31text"/>
    <w:uiPriority w:val="99"/>
    <w:qFormat/>
    <w:rsid w:val="00DD4E75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uiPriority w:val="99"/>
    <w:qFormat/>
    <w:rsid w:val="00DD4E75"/>
    <w:pPr>
      <w:outlineLvl w:val="0"/>
    </w:pPr>
    <w:rPr>
      <w:b/>
    </w:rPr>
  </w:style>
  <w:style w:type="paragraph" w:customStyle="1" w:styleId="MDPI22heading2">
    <w:name w:val="MDPI_2.2_heading2"/>
    <w:basedOn w:val="Normal"/>
    <w:uiPriority w:val="99"/>
    <w:qFormat/>
    <w:rsid w:val="00DD4E75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basedOn w:val="MDPI62Acknowledgments"/>
    <w:uiPriority w:val="99"/>
    <w:qFormat/>
    <w:rsid w:val="00DD4E75"/>
    <w:pPr>
      <w:numPr>
        <w:numId w:val="3"/>
      </w:numPr>
      <w:spacing w:before="0" w:line="260" w:lineRule="atLeast"/>
      <w:ind w:left="425" w:hanging="425"/>
    </w:pPr>
  </w:style>
  <w:style w:type="table" w:customStyle="1" w:styleId="MDPI41threelinetable">
    <w:name w:val="MDPI_4.1_three_line_table"/>
    <w:basedOn w:val="TableNormal"/>
    <w:uiPriority w:val="99"/>
    <w:rsid w:val="00DD4E75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DD4E7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E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4E75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DD4E75"/>
    <w:rPr>
      <w:b/>
      <w:bCs/>
      <w:i/>
      <w:iCs/>
      <w:spacing w:val="5"/>
    </w:rPr>
  </w:style>
  <w:style w:type="character" w:customStyle="1" w:styleId="A9">
    <w:name w:val="A9"/>
    <w:uiPriority w:val="99"/>
    <w:rsid w:val="00DD4E75"/>
    <w:rPr>
      <w:rFonts w:cs="Rubik"/>
      <w:color w:val="000000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DD4E75"/>
  </w:style>
  <w:style w:type="table" w:customStyle="1" w:styleId="TableSimple12">
    <w:name w:val="Table Simple 12"/>
    <w:basedOn w:val="TableNormal"/>
    <w:next w:val="TableSimple1"/>
    <w:semiHidden/>
    <w:unhideWhenUsed/>
    <w:rsid w:val="00DD4E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">
    <w:name w:val="Table Grid7"/>
    <w:basedOn w:val="TableNormal"/>
    <w:next w:val="TableGrid"/>
    <w:uiPriority w:val="59"/>
    <w:rsid w:val="00DD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2">
    <w:name w:val="List Table 212"/>
    <w:basedOn w:val="TableNormal"/>
    <w:uiPriority w:val="47"/>
    <w:rsid w:val="00DD4E75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-Accent512">
    <w:name w:val="List Table 7 Colorful - Accent 512"/>
    <w:basedOn w:val="TableNormal"/>
    <w:uiPriority w:val="52"/>
    <w:rsid w:val="00DD4E75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  <w:color w:val="2E74B5" w:themeColor="accent5" w:themeShade="BF"/>
    </w:rPr>
    <w:tblPr>
      <w:tblStyleRowBandSize w:val="1"/>
      <w:tblStyleColBandSize w:val="1"/>
      <w:tblInd w:w="0" w:type="nil"/>
    </w:tblPr>
    <w:tblStylePr w:type="firstRow">
      <w:rPr>
        <w:rFonts w:ascii="Calibri Light" w:eastAsia="SimSu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="Calibri Light" w:eastAsia="SimSu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Calibri Light" w:eastAsia="SimSu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="Calibri Light" w:eastAsia="SimSu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12">
    <w:name w:val="Table Grid12"/>
    <w:basedOn w:val="TableNormal"/>
    <w:uiPriority w:val="39"/>
    <w:rsid w:val="00DD4E75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DD4E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deck5tablebodythreelines1">
    <w:name w:val="M_deck_5_table_body_three_lines1"/>
    <w:basedOn w:val="TableNormal"/>
    <w:uiPriority w:val="99"/>
    <w:rsid w:val="00DD4E75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tblInd w:w="0" w:type="nil"/>
      <w:tblBorders>
        <w:bottom w:val="single" w:sz="8" w:space="0" w:color="auto"/>
      </w:tblBorders>
    </w:tblPr>
    <w:tcPr>
      <w:vAlign w:val="center"/>
    </w:tcPr>
    <w:tblStylePr w:type="firstRow">
      <w:pPr>
        <w:wordWrap/>
        <w:adjustRightInd w:val="0"/>
        <w:snapToGrid w:val="0"/>
        <w:spacing w:beforeLines="0" w:before="100" w:beforeAutospacing="1" w:afterLines="0" w:after="100" w:afterAutospacing="1" w:line="300" w:lineRule="exact"/>
        <w:ind w:leftChars="0" w:left="0" w:rightChars="0" w:right="0" w:firstLineChars="0" w:firstLine="0"/>
        <w:mirrorIndents w:val="0"/>
        <w:jc w:val="center"/>
        <w:outlineLvl w:val="9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DPI41threelinetable1">
    <w:name w:val="MDPI_4.1_three_line_table1"/>
    <w:basedOn w:val="TableNormal"/>
    <w:uiPriority w:val="99"/>
    <w:rsid w:val="00DD4E75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</w:rPr>
    <w:tblPr>
      <w:tblInd w:w="0" w:type="nil"/>
      <w:tblBorders>
        <w:top w:val="single" w:sz="8" w:space="0" w:color="auto"/>
        <w:bottom w:val="single" w:sz="8" w:space="0" w:color="auto"/>
      </w:tblBorders>
    </w:tblPr>
    <w:tcPr>
      <w:vAlign w:val="center"/>
    </w:tcPr>
    <w:tblStylePr w:type="firstRow">
      <w:rPr>
        <w:rFonts w:ascii="Calibri Light" w:hAnsi="Calibri Light" w:hint="default"/>
        <w:b/>
        <w:i w:val="0"/>
        <w:sz w:val="20"/>
        <w:szCs w:val="20"/>
      </w:rPr>
      <w:tblPr/>
      <w:tcPr>
        <w:tcBorders>
          <w:bottom w:val="single" w:sz="4" w:space="0" w:color="auto"/>
        </w:tcBorders>
      </w:tcPr>
    </w:tblStylePr>
  </w:style>
  <w:style w:type="character" w:styleId="HTMLCode">
    <w:name w:val="HTML Code"/>
    <w:basedOn w:val="DefaultParagraphFont"/>
    <w:uiPriority w:val="99"/>
    <w:semiHidden/>
    <w:unhideWhenUsed/>
    <w:rsid w:val="00DD4E7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4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872581027801943"/>
          <c:y val="0.11853627356983062"/>
          <c:w val="0.8016753465357721"/>
          <c:h val="0.6539683378503861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Nielsen data (Urban)*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Sheet1!$A$2:$A$7</c:f>
              <c:strCache>
                <c:ptCount val="5"/>
                <c:pt idx="0">
                  <c:v>1,500,000 - 2,999,999</c:v>
                </c:pt>
                <c:pt idx="1">
                  <c:v>3,000,000 - 4,499,999</c:v>
                </c:pt>
                <c:pt idx="2">
                  <c:v>4,500,000 - 7,499,999</c:v>
                </c:pt>
                <c:pt idx="3">
                  <c:v>7,500,000 - 14,999,999</c:v>
                </c:pt>
                <c:pt idx="4">
                  <c:v>15,000,000 or higher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6</c:v>
                </c:pt>
                <c:pt idx="2">
                  <c:v>33</c:v>
                </c:pt>
                <c:pt idx="3">
                  <c:v>41</c:v>
                </c:pt>
                <c:pt idx="4" formatCode="0">
                  <c:v>20</c:v>
                </c:pt>
                <c:pt idx="5" formatCode="0">
                  <c:v>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25-42E0-8F61-873CEC58C2C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The Vietnam urban food consumption and expenditure study**</c:v>
                </c:pt>
              </c:strCache>
            </c:strRef>
          </c:tx>
          <c:spPr>
            <a:ln w="31750" cap="rnd">
              <a:solidFill>
                <a:schemeClr val="accent2">
                  <a:lumMod val="40000"/>
                  <a:lumOff val="60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Sheet1!$A$2:$A$7</c:f>
              <c:strCache>
                <c:ptCount val="5"/>
                <c:pt idx="0">
                  <c:v>1,500,000 - 2,999,999</c:v>
                </c:pt>
                <c:pt idx="1">
                  <c:v>3,000,000 - 4,499,999</c:v>
                </c:pt>
                <c:pt idx="2">
                  <c:v>4,500,000 - 7,499,999</c:v>
                </c:pt>
                <c:pt idx="3">
                  <c:v>7,500,000 - 14,999,999</c:v>
                </c:pt>
                <c:pt idx="4">
                  <c:v>15,000,000 or higher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0.2</c:v>
                </c:pt>
                <c:pt idx="1">
                  <c:v>4.7</c:v>
                </c:pt>
                <c:pt idx="2">
                  <c:v>29.5</c:v>
                </c:pt>
                <c:pt idx="3">
                  <c:v>42.6</c:v>
                </c:pt>
                <c:pt idx="4">
                  <c:v>23</c:v>
                </c:pt>
                <c:pt idx="5">
                  <c:v>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25-42E0-8F61-873CEC58C2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2659872"/>
        <c:axId val="412660264"/>
      </c:lineChart>
      <c:catAx>
        <c:axId val="41265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12660264"/>
        <c:crosses val="autoZero"/>
        <c:auto val="1"/>
        <c:lblAlgn val="ctr"/>
        <c:lblOffset val="100"/>
        <c:noMultiLvlLbl val="0"/>
      </c:catAx>
      <c:valAx>
        <c:axId val="4126602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8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Percentage (%) of households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1265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679178529310159"/>
          <c:y val="0.91038814265863821"/>
          <c:w val="0.83165092260592988"/>
          <c:h val="8.49059749884205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 algn="just">
        <a:defRPr baseline="0">
          <a:solidFill>
            <a:sysClr val="windowText" lastClr="000000"/>
          </a:solidFill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55613793757708"/>
          <c:y val="9.231145357365661E-2"/>
          <c:w val="0.77718103437877939"/>
          <c:h val="0.6088716751421186"/>
        </c:manualLayout>
      </c:layout>
      <c:lineChart>
        <c:grouping val="standar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Nielsen data (Urban)*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Sheet2!$A$2:$A$7</c:f>
              <c:strCache>
                <c:ptCount val="5"/>
                <c:pt idx="0">
                  <c:v>1,500,000 - 2,999,999</c:v>
                </c:pt>
                <c:pt idx="1">
                  <c:v>3,000,000 - 4,499,999</c:v>
                </c:pt>
                <c:pt idx="2">
                  <c:v>4,500,000 - 7,499,999</c:v>
                </c:pt>
                <c:pt idx="3">
                  <c:v>7,500,000 - 14,999,999</c:v>
                </c:pt>
                <c:pt idx="4">
                  <c:v>15,000,000 or higher</c:v>
                </c:pt>
              </c:strCache>
            </c:strRef>
          </c:cat>
          <c:val>
            <c:numRef>
              <c:f>Sheet2!$B$2:$B$7</c:f>
              <c:numCache>
                <c:formatCode>General</c:formatCode>
                <c:ptCount val="6"/>
                <c:pt idx="0">
                  <c:v>1</c:v>
                </c:pt>
                <c:pt idx="1">
                  <c:v>10</c:v>
                </c:pt>
                <c:pt idx="2">
                  <c:v>34</c:v>
                </c:pt>
                <c:pt idx="3">
                  <c:v>36</c:v>
                </c:pt>
                <c:pt idx="4" formatCode="0">
                  <c:v>19</c:v>
                </c:pt>
                <c:pt idx="5" formatCode="0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0B-4DFF-BC2D-F4872F726EC8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The Vietnam urban food consumption and expenditure study**</c:v>
                </c:pt>
              </c:strCache>
            </c:strRef>
          </c:tx>
          <c:spPr>
            <a:ln w="31750" cap="rnd">
              <a:solidFill>
                <a:schemeClr val="accent2">
                  <a:lumMod val="40000"/>
                  <a:lumOff val="60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Sheet2!$A$2:$A$7</c:f>
              <c:strCache>
                <c:ptCount val="5"/>
                <c:pt idx="0">
                  <c:v>1,500,000 - 2,999,999</c:v>
                </c:pt>
                <c:pt idx="1">
                  <c:v>3,000,000 - 4,499,999</c:v>
                </c:pt>
                <c:pt idx="2">
                  <c:v>4,500,000 - 7,499,999</c:v>
                </c:pt>
                <c:pt idx="3">
                  <c:v>7,500,000 - 14,999,999</c:v>
                </c:pt>
                <c:pt idx="4">
                  <c:v>15,000,000 or higher</c:v>
                </c:pt>
              </c:strCache>
            </c:strRef>
          </c:cat>
          <c:val>
            <c:numRef>
              <c:f>Sheet2!$C$2:$C$7</c:f>
              <c:numCache>
                <c:formatCode>General</c:formatCode>
                <c:ptCount val="6"/>
                <c:pt idx="0">
                  <c:v>0.2</c:v>
                </c:pt>
                <c:pt idx="1">
                  <c:v>5</c:v>
                </c:pt>
                <c:pt idx="2">
                  <c:v>27.2</c:v>
                </c:pt>
                <c:pt idx="3">
                  <c:v>43.4</c:v>
                </c:pt>
                <c:pt idx="4">
                  <c:v>24.3</c:v>
                </c:pt>
                <c:pt idx="5">
                  <c:v>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20B-4DFF-BC2D-F4872F726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2658696"/>
        <c:axId val="412807112"/>
      </c:lineChart>
      <c:catAx>
        <c:axId val="412658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  <c:crossAx val="412807112"/>
        <c:crosses val="autoZero"/>
        <c:auto val="1"/>
        <c:lblAlgn val="ctr"/>
        <c:lblOffset val="100"/>
        <c:noMultiLvlLbl val="0"/>
      </c:catAx>
      <c:valAx>
        <c:axId val="41280711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 sz="800" b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Percentage (%) of households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12658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834242481737976"/>
          <c:y val="0.88719161124474899"/>
          <c:w val="0.7706645479556018"/>
          <c:h val="0.112808388755251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Jesmin Ara Rupa</dc:creator>
  <cp:keywords/>
  <dc:description/>
  <cp:lastModifiedBy>Wendy Umberger</cp:lastModifiedBy>
  <cp:revision>3</cp:revision>
  <cp:lastPrinted>2020-04-13T08:04:00Z</cp:lastPrinted>
  <dcterms:created xsi:type="dcterms:W3CDTF">2020-04-13T08:45:00Z</dcterms:created>
  <dcterms:modified xsi:type="dcterms:W3CDTF">2020-04-13T09:07:00Z</dcterms:modified>
</cp:coreProperties>
</file>