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DF30F" w14:textId="1E2145B2" w:rsidR="00384212" w:rsidRDefault="00E55485" w:rsidP="00347397">
      <w:pPr>
        <w:pStyle w:val="NoSpacing"/>
        <w:rPr>
          <w:rFonts w:ascii="Times New Roman" w:hAnsi="Times New Roman" w:cs="Times New Roman"/>
        </w:rPr>
      </w:pPr>
      <w:r w:rsidRPr="003E3845">
        <w:rPr>
          <w:rFonts w:ascii="Times New Roman" w:hAnsi="Times New Roman" w:cs="Times New Roman"/>
        </w:rPr>
        <w:t>Supplementary Appendix</w:t>
      </w:r>
    </w:p>
    <w:p w14:paraId="7D7B8E5C" w14:textId="5B70215A" w:rsidR="00347397" w:rsidRDefault="00347397" w:rsidP="00347397">
      <w:pPr>
        <w:pStyle w:val="NoSpacing"/>
        <w:rPr>
          <w:rFonts w:ascii="Times New Roman" w:hAnsi="Times New Roman" w:cs="Times New Roman"/>
        </w:rPr>
      </w:pPr>
    </w:p>
    <w:p w14:paraId="10EE68A6" w14:textId="77777777" w:rsidR="00294240" w:rsidRPr="003E3845" w:rsidRDefault="00294240" w:rsidP="00294240">
      <w:pPr>
        <w:pStyle w:val="NoSpacing"/>
        <w:rPr>
          <w:rFonts w:ascii="Times New Roman" w:hAnsi="Times New Roman" w:cs="Times New Roman"/>
        </w:rPr>
      </w:pPr>
    </w:p>
    <w:p w14:paraId="25316479" w14:textId="77777777" w:rsidR="00294240" w:rsidRDefault="00294240" w:rsidP="00294240">
      <w:pPr>
        <w:rPr>
          <w:rFonts w:ascii="Times New Roman" w:hAnsi="Times New Roman" w:cs="Times New Roman"/>
        </w:rPr>
      </w:pPr>
      <w:r>
        <w:rPr>
          <w:rFonts w:ascii="Times New Roman" w:hAnsi="Times New Roman" w:cs="Times New Roman"/>
        </w:rPr>
        <w:t xml:space="preserve">Figure A1. Study selection diagram of reviewed and included articles. </w:t>
      </w:r>
    </w:p>
    <w:p w14:paraId="72E84A53" w14:textId="77777777" w:rsidR="00294240" w:rsidRDefault="00294240" w:rsidP="00294240">
      <w:pPr>
        <w:rPr>
          <w:rFonts w:ascii="Times New Roman" w:hAnsi="Times New Roman" w:cs="Times New Roman"/>
        </w:rPr>
      </w:pPr>
      <w:r w:rsidRPr="0098607C">
        <w:rPr>
          <w:rFonts w:ascii="Times New Roman" w:hAnsi="Times New Roman" w:cs="Times New Roman"/>
        </w:rPr>
        <w:drawing>
          <wp:inline distT="0" distB="0" distL="0" distR="0" wp14:anchorId="24449E1B" wp14:editId="77722BA6">
            <wp:extent cx="3911600" cy="242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1600" cy="2425700"/>
                    </a:xfrm>
                    <a:prstGeom prst="rect">
                      <a:avLst/>
                    </a:prstGeom>
                  </pic:spPr>
                </pic:pic>
              </a:graphicData>
            </a:graphic>
          </wp:inline>
        </w:drawing>
      </w:r>
    </w:p>
    <w:p w14:paraId="54784039" w14:textId="77777777" w:rsidR="00294240" w:rsidRDefault="00294240" w:rsidP="00294240">
      <w:pPr>
        <w:rPr>
          <w:rFonts w:ascii="Times New Roman" w:hAnsi="Times New Roman" w:cs="Times New Roman"/>
        </w:rPr>
      </w:pPr>
    </w:p>
    <w:p w14:paraId="77BC6151" w14:textId="77777777" w:rsidR="00294240" w:rsidRPr="003E3845" w:rsidRDefault="00294240" w:rsidP="00347397">
      <w:pPr>
        <w:pStyle w:val="NoSpacing"/>
        <w:rPr>
          <w:rFonts w:ascii="Times New Roman" w:hAnsi="Times New Roman" w:cs="Times New Roman"/>
        </w:rPr>
      </w:pPr>
    </w:p>
    <w:p w14:paraId="0406D971" w14:textId="162A4AE7" w:rsidR="00384212" w:rsidRPr="003E3845" w:rsidRDefault="00384212" w:rsidP="00384212">
      <w:pPr>
        <w:rPr>
          <w:rFonts w:ascii="Times New Roman" w:hAnsi="Times New Roman" w:cs="Times New Roman"/>
        </w:rPr>
      </w:pPr>
      <w:r w:rsidRPr="003E3845">
        <w:rPr>
          <w:rFonts w:ascii="Times New Roman" w:hAnsi="Times New Roman" w:cs="Times New Roman"/>
        </w:rPr>
        <w:t xml:space="preserve">Table A1. Overview of key nutrients’ biological function, importance, and global deficiency estimates. </w:t>
      </w:r>
    </w:p>
    <w:tbl>
      <w:tblPr>
        <w:tblStyle w:val="TableGrid"/>
        <w:tblW w:w="46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3"/>
        <w:gridCol w:w="2913"/>
        <w:gridCol w:w="2785"/>
        <w:gridCol w:w="3149"/>
      </w:tblGrid>
      <w:tr w:rsidR="00347397" w:rsidRPr="003E3845" w14:paraId="7BFAF89C" w14:textId="77777777" w:rsidTr="00347397">
        <w:trPr>
          <w:trHeight w:val="261"/>
        </w:trPr>
        <w:tc>
          <w:tcPr>
            <w:tcW w:w="572" w:type="pct"/>
            <w:tcBorders>
              <w:bottom w:val="single" w:sz="4" w:space="0" w:color="auto"/>
            </w:tcBorders>
          </w:tcPr>
          <w:p w14:paraId="15D07CC6" w14:textId="77777777" w:rsidR="00384212" w:rsidRPr="003E3845" w:rsidRDefault="00384212" w:rsidP="00BD2ED0">
            <w:pPr>
              <w:ind w:right="-110"/>
              <w:rPr>
                <w:rFonts w:ascii="Times New Roman" w:hAnsi="Times New Roman" w:cs="Times New Roman"/>
                <w:b/>
                <w:sz w:val="20"/>
                <w:szCs w:val="20"/>
              </w:rPr>
            </w:pPr>
            <w:r w:rsidRPr="003E3845">
              <w:rPr>
                <w:rFonts w:ascii="Times New Roman" w:hAnsi="Times New Roman" w:cs="Times New Roman"/>
                <w:b/>
                <w:sz w:val="20"/>
                <w:szCs w:val="20"/>
              </w:rPr>
              <w:t>Nutrient</w:t>
            </w:r>
          </w:p>
        </w:tc>
        <w:tc>
          <w:tcPr>
            <w:tcW w:w="1458" w:type="pct"/>
            <w:tcBorders>
              <w:bottom w:val="single" w:sz="4" w:space="0" w:color="auto"/>
            </w:tcBorders>
          </w:tcPr>
          <w:p w14:paraId="7A4F7EA9" w14:textId="77777777" w:rsidR="00384212" w:rsidRPr="003E3845" w:rsidRDefault="00384212" w:rsidP="00BD2ED0">
            <w:pPr>
              <w:rPr>
                <w:rFonts w:ascii="Times New Roman" w:hAnsi="Times New Roman" w:cs="Times New Roman"/>
                <w:b/>
                <w:sz w:val="20"/>
                <w:szCs w:val="20"/>
              </w:rPr>
            </w:pPr>
            <w:r w:rsidRPr="003E3845">
              <w:rPr>
                <w:rFonts w:ascii="Times New Roman" w:hAnsi="Times New Roman" w:cs="Times New Roman"/>
                <w:b/>
                <w:sz w:val="20"/>
                <w:szCs w:val="20"/>
              </w:rPr>
              <w:t>Overview</w:t>
            </w:r>
          </w:p>
        </w:tc>
        <w:tc>
          <w:tcPr>
            <w:tcW w:w="1394" w:type="pct"/>
            <w:tcBorders>
              <w:bottom w:val="single" w:sz="4" w:space="0" w:color="auto"/>
            </w:tcBorders>
          </w:tcPr>
          <w:p w14:paraId="56BB0537" w14:textId="77777777" w:rsidR="00384212" w:rsidRPr="003E3845" w:rsidRDefault="00384212" w:rsidP="00BD2ED0">
            <w:pPr>
              <w:rPr>
                <w:rFonts w:ascii="Times New Roman" w:hAnsi="Times New Roman" w:cs="Times New Roman"/>
                <w:b/>
                <w:sz w:val="20"/>
                <w:szCs w:val="20"/>
              </w:rPr>
            </w:pPr>
            <w:r w:rsidRPr="003E3845">
              <w:rPr>
                <w:rFonts w:ascii="Times New Roman" w:hAnsi="Times New Roman" w:cs="Times New Roman"/>
                <w:b/>
                <w:sz w:val="20"/>
                <w:szCs w:val="20"/>
              </w:rPr>
              <w:t>Importance</w:t>
            </w:r>
          </w:p>
        </w:tc>
        <w:tc>
          <w:tcPr>
            <w:tcW w:w="1576" w:type="pct"/>
            <w:tcBorders>
              <w:bottom w:val="single" w:sz="4" w:space="0" w:color="auto"/>
            </w:tcBorders>
          </w:tcPr>
          <w:p w14:paraId="5FC3F781" w14:textId="77777777" w:rsidR="00384212" w:rsidRPr="003E3845" w:rsidRDefault="00384212" w:rsidP="00BD2ED0">
            <w:pPr>
              <w:rPr>
                <w:rFonts w:ascii="Times New Roman" w:hAnsi="Times New Roman" w:cs="Times New Roman"/>
                <w:b/>
                <w:sz w:val="20"/>
                <w:szCs w:val="20"/>
              </w:rPr>
            </w:pPr>
            <w:r w:rsidRPr="003E3845">
              <w:rPr>
                <w:rFonts w:ascii="Times New Roman" w:hAnsi="Times New Roman" w:cs="Times New Roman"/>
                <w:b/>
                <w:sz w:val="20"/>
                <w:szCs w:val="20"/>
              </w:rPr>
              <w:t>Global Deficiency</w:t>
            </w:r>
          </w:p>
        </w:tc>
      </w:tr>
      <w:tr w:rsidR="00347397" w:rsidRPr="003E3845" w14:paraId="430CF119" w14:textId="77777777" w:rsidTr="00347397">
        <w:tc>
          <w:tcPr>
            <w:tcW w:w="572" w:type="pct"/>
            <w:tcBorders>
              <w:top w:val="single" w:sz="4" w:space="0" w:color="auto"/>
              <w:bottom w:val="single" w:sz="4" w:space="0" w:color="auto"/>
            </w:tcBorders>
          </w:tcPr>
          <w:p w14:paraId="66207653" w14:textId="77777777" w:rsidR="00384212" w:rsidRPr="003E3845" w:rsidRDefault="00384212" w:rsidP="00BD2ED0">
            <w:pPr>
              <w:spacing w:after="160"/>
              <w:rPr>
                <w:rFonts w:ascii="Times New Roman" w:hAnsi="Times New Roman" w:cs="Times New Roman"/>
                <w:b/>
                <w:sz w:val="20"/>
                <w:szCs w:val="20"/>
              </w:rPr>
            </w:pPr>
            <w:r w:rsidRPr="003E3845">
              <w:rPr>
                <w:rFonts w:ascii="Times New Roman" w:hAnsi="Times New Roman" w:cs="Times New Roman"/>
                <w:b/>
                <w:sz w:val="20"/>
                <w:szCs w:val="20"/>
              </w:rPr>
              <w:t>Iron</w:t>
            </w:r>
          </w:p>
          <w:p w14:paraId="06683F86" w14:textId="77777777" w:rsidR="00384212" w:rsidRPr="003E3845" w:rsidRDefault="00384212" w:rsidP="00BD2ED0">
            <w:pPr>
              <w:spacing w:after="160"/>
              <w:rPr>
                <w:rFonts w:ascii="Times New Roman" w:hAnsi="Times New Roman" w:cs="Times New Roman"/>
                <w:b/>
                <w:sz w:val="20"/>
                <w:szCs w:val="20"/>
              </w:rPr>
            </w:pPr>
          </w:p>
        </w:tc>
        <w:tc>
          <w:tcPr>
            <w:tcW w:w="1458" w:type="pct"/>
            <w:tcBorders>
              <w:top w:val="single" w:sz="4" w:space="0" w:color="auto"/>
              <w:bottom w:val="single" w:sz="4" w:space="0" w:color="auto"/>
            </w:tcBorders>
          </w:tcPr>
          <w:p w14:paraId="6859A456"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Iron plays an important role in infant neural development. Iron is necessary for neurotransmitter synthesis</w:t>
            </w:r>
            <w:r w:rsidRPr="003E3845">
              <w:rPr>
                <w:rFonts w:ascii="Times New Roman" w:hAnsi="Times New Roman" w:cs="Times New Roman"/>
                <w:sz w:val="20"/>
                <w:szCs w:val="20"/>
              </w:rPr>
              <w:fldChar w:fldCharType="begin">
                <w:fldData xml:space="preserve">PEVuZE5vdGU+PENpdGU+PEF1dGhvcj5MYXdlbjwvQXV0aG9yPjxZZWFyPjIwMTM8L1llYXI+PFJl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</w:fldData>
              </w:fldChar>
            </w:r>
            <w:r w:rsidRPr="003E3845">
              <w:rPr>
                <w:rFonts w:ascii="Times New Roman" w:hAnsi="Times New Roman" w:cs="Times New Roman"/>
                <w:sz w:val="20"/>
                <w:szCs w:val="20"/>
              </w:rPr>
              <w:instrText xml:space="preserve"> ADDIN EN.CITE </w:instrText>
            </w:r>
            <w:r w:rsidRPr="003E3845">
              <w:rPr>
                <w:rFonts w:ascii="Times New Roman" w:hAnsi="Times New Roman" w:cs="Times New Roman"/>
                <w:sz w:val="20"/>
                <w:szCs w:val="20"/>
              </w:rPr>
              <w:fldChar w:fldCharType="begin">
                <w:fldData xml:space="preserve">PEVuZE5vdGU+PENpdGU+PEF1dGhvcj5MYXdlbjwvQXV0aG9yPjxZZWFyPjIwMTM8L1llYXI+PFJl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</w:fldData>
              </w:fldChar>
            </w:r>
            <w:r w:rsidRPr="003E3845">
              <w:rPr>
                <w:rFonts w:ascii="Times New Roman" w:hAnsi="Times New Roman" w:cs="Times New Roman"/>
                <w:sz w:val="20"/>
                <w:szCs w:val="20"/>
              </w:rPr>
              <w:instrText xml:space="preserve"> ADDIN EN.CITE.DATA </w:instrText>
            </w:r>
            <w:r w:rsidRPr="003E3845">
              <w:rPr>
                <w:rFonts w:ascii="Times New Roman" w:hAnsi="Times New Roman" w:cs="Times New Roman"/>
                <w:sz w:val="20"/>
                <w:szCs w:val="20"/>
              </w:rPr>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(47, 48)</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 xml:space="preserve">, development of brain structures in the brain (e.g., dendrites, hippocampus) </w:t>
            </w:r>
            <w:r w:rsidRPr="003E3845">
              <w:rPr>
                <w:rFonts w:ascii="Times New Roman" w:hAnsi="Times New Roman" w:cs="Times New Roman"/>
                <w:sz w:val="20"/>
                <w:szCs w:val="20"/>
              </w:rPr>
              <w:fldChar w:fldCharType="begin">
                <w:fldData xml:space="preserve">PEVuZE5vdGU+PENpdGU+PEF1dGhvcj5Mb3pvZmY8L0F1dGhvcj48WWVhcj4yMDA2PC9ZZWFyPjxS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</w:fldData>
              </w:fldChar>
            </w:r>
            <w:r w:rsidRPr="003E3845">
              <w:rPr>
                <w:rFonts w:ascii="Times New Roman" w:hAnsi="Times New Roman" w:cs="Times New Roman"/>
                <w:sz w:val="20"/>
                <w:szCs w:val="20"/>
              </w:rPr>
              <w:instrText xml:space="preserve"> ADDIN EN.CITE </w:instrText>
            </w:r>
            <w:r w:rsidRPr="003E3845">
              <w:rPr>
                <w:rFonts w:ascii="Times New Roman" w:hAnsi="Times New Roman" w:cs="Times New Roman"/>
                <w:sz w:val="20"/>
                <w:szCs w:val="20"/>
              </w:rPr>
              <w:fldChar w:fldCharType="begin">
                <w:fldData xml:space="preserve">PEVuZE5vdGU+PENpdGU+PEF1dGhvcj5Mb3pvZmY8L0F1dGhvcj48WWVhcj4yMDA2PC9ZZWFyPjxS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</w:fldData>
              </w:fldChar>
            </w:r>
            <w:r w:rsidRPr="003E3845">
              <w:rPr>
                <w:rFonts w:ascii="Times New Roman" w:hAnsi="Times New Roman" w:cs="Times New Roman"/>
                <w:sz w:val="20"/>
                <w:szCs w:val="20"/>
              </w:rPr>
              <w:instrText xml:space="preserve"> ADDIN EN.CITE.DATA </w:instrText>
            </w:r>
            <w:r w:rsidRPr="003E3845">
              <w:rPr>
                <w:rFonts w:ascii="Times New Roman" w:hAnsi="Times New Roman" w:cs="Times New Roman"/>
                <w:sz w:val="20"/>
                <w:szCs w:val="20"/>
              </w:rPr>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(48)</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 xml:space="preserve">, and glucose metabolism which fuels neuron growth </w:t>
            </w:r>
            <w:r w:rsidRPr="003E3845">
              <w:rPr>
                <w:rFonts w:ascii="Times New Roman" w:hAnsi="Times New Roman" w:cs="Times New Roman"/>
                <w:sz w:val="20"/>
                <w:szCs w:val="20"/>
              </w:rPr>
              <w:fldChar w:fldCharType="begin"/>
            </w:r>
            <w:r w:rsidRPr="003E3845">
              <w:rPr>
                <w:rFonts w:ascii="Times New Roman" w:hAnsi="Times New Roman" w:cs="Times New Roman"/>
                <w:sz w:val="20"/>
                <w:szCs w:val="20"/>
              </w:rPr>
              <w:instrText xml:space="preserve"> ADDIN EN.CITE &lt;EndNote&gt;&lt;Cite&gt;&lt;Author&gt;Beard&lt;/Author&gt;&lt;Year&gt;2008&lt;/Year&gt;&lt;RecNum&gt;3899&lt;/RecNum&gt;&lt;DisplayText&gt;&lt;style face="superscript"&gt;(49)&lt;/style&gt;&lt;/DisplayText&gt;&lt;record&gt;&lt;rec-number&gt;3899&lt;/rec-number&gt;&lt;foreign-keys&gt;&lt;key app="EN" db-id="fptv0exrl0zffiew0r9vv29gppxttt90xdz2" timestamp="1540412206"&gt;3899&lt;/key&gt;&lt;/foreign-keys&gt;&lt;ref-type name="Journal Article"&gt;17&lt;/ref-type&gt;&lt;contributors&gt;&lt;authors&gt;&lt;author&gt;Beard, J. L.&lt;/author&gt;&lt;/authors&gt;&lt;/contributors&gt;&lt;titles&gt;&lt;title&gt;Why Iron Deficiency Is Important in Infant Development&lt;/title&gt;&lt;secondary-title&gt;Journal of Nutrition&lt;/secondary-title&gt;&lt;/titles&gt;&lt;periodical&gt;&lt;full-title&gt;Journal of Nutrition&lt;/full-title&gt;&lt;abbr-1&gt;J. Nutr.&lt;/abbr-1&gt;&lt;abbr-2&gt;J Nutr&lt;/abbr-2&gt;&lt;/periodical&gt;&lt;pages&gt;2534-2536&lt;/pages&gt;&lt;volume&gt;138&lt;/volume&gt;&lt;number&gt;12&lt;/number&gt;&lt;dates&gt;&lt;year&gt;2008&lt;/year&gt;&lt;pub-dates&gt;&lt;date&gt;Dec&lt;/date&gt;&lt;/pub-dates&gt;&lt;/dates&gt;&lt;isbn&gt;0022-3166&lt;/isbn&gt;&lt;accession-num&gt;WOS:000261038300039&lt;/accession-num&gt;&lt;urls&gt;&lt;related-urls&gt;&lt;url&gt;&amp;lt;Go to ISI&amp;gt;://WOS:000261038300039&lt;/url&gt;&lt;/related-urls&gt;&lt;/urls&gt;&lt;/record&gt;&lt;/Cite&gt;&lt;/EndNote&gt;</w:instrText>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(49)</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 xml:space="preserve">. Decreased iron reduces erythrocyte concentrations in the blood; anemia occurs when the concentration of erythrocytes </w:t>
            </w:r>
            <w:proofErr w:type="gramStart"/>
            <w:r w:rsidRPr="003E3845">
              <w:rPr>
                <w:rFonts w:ascii="Times New Roman" w:hAnsi="Times New Roman" w:cs="Times New Roman"/>
                <w:sz w:val="20"/>
                <w:szCs w:val="20"/>
              </w:rPr>
              <w:t>fall</w:t>
            </w:r>
            <w:proofErr w:type="gramEnd"/>
            <w:r w:rsidRPr="003E3845">
              <w:rPr>
                <w:rFonts w:ascii="Times New Roman" w:hAnsi="Times New Roman" w:cs="Times New Roman"/>
                <w:sz w:val="20"/>
                <w:szCs w:val="20"/>
              </w:rPr>
              <w:t xml:space="preserve"> below a threshold based on age, sex, and physiological status.</w:t>
            </w:r>
          </w:p>
        </w:tc>
        <w:tc>
          <w:tcPr>
            <w:tcW w:w="1394" w:type="pct"/>
            <w:tcBorders>
              <w:top w:val="single" w:sz="4" w:space="0" w:color="auto"/>
              <w:bottom w:val="single" w:sz="4" w:space="0" w:color="auto"/>
            </w:tcBorders>
          </w:tcPr>
          <w:p w14:paraId="52025AF9"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 xml:space="preserve">Iron-deficiency anemia during pregnancy is associated with adverse delivery outcomes, such as pre-term delivery, low birth weight, and maternal mortality </w:t>
            </w:r>
            <w:r w:rsidRPr="003E3845">
              <w:rPr>
                <w:rFonts w:ascii="Times New Roman" w:hAnsi="Times New Roman" w:cs="Times New Roman"/>
                <w:sz w:val="20"/>
                <w:szCs w:val="20"/>
              </w:rPr>
              <w:fldChar w:fldCharType="begin"/>
            </w:r>
            <w:r w:rsidRPr="003E3845">
              <w:rPr>
                <w:rFonts w:ascii="Times New Roman" w:hAnsi="Times New Roman" w:cs="Times New Roman"/>
                <w:sz w:val="20"/>
                <w:szCs w:val="20"/>
              </w:rPr>
              <w:instrText xml:space="preserve"> ADDIN EN.CITE &lt;EndNote&gt;&lt;Cite&gt;&lt;Author&gt;Peña-Rosas&lt;/Author&gt;&lt;Year&gt;2015&lt;/Year&gt;&lt;RecNum&gt;3923&lt;/RecNum&gt;&lt;DisplayText&gt;&lt;style face="superscript"&gt;(50)&lt;/style&gt;&lt;/DisplayText&gt;&lt;record&gt;&lt;rec-number&gt;3923&lt;/rec-number&gt;&lt;foreign-keys&gt;&lt;key app="EN" db-id="fptv0exrl0zffiew0r9vv29gppxttt90xdz2" timestamp="1541703898"&gt;3923&lt;/key&gt;&lt;/foreign-keys&gt;&lt;ref-type name="Journal Article"&gt;17&lt;/ref-type&gt;&lt;contributors&gt;&lt;authors&gt;&lt;author&gt;Peña-Rosas, JP&lt;/author&gt;&lt;author&gt;De-Regil, LM&lt;/author&gt;&lt;author&gt;Garcia-Casal, MN&lt;/author&gt;&lt;author&gt;Dowswell, T&lt;/author&gt;&lt;/authors&gt;&lt;/contributors&gt;&lt;titles&gt;&lt;title&gt;Daily oral iron supplementation during pregnancy.&lt;/title&gt;&lt;secondary-title&gt;Cochrane Database of Systematic Reviews&lt;/secondary-title&gt;&lt;/titles&gt;&lt;periodical&gt;&lt;full-title&gt;Cochrane Database of Systematic Reviews&lt;/full-title&gt;&lt;/periodical&gt;&lt;number&gt;7&lt;/number&gt;&lt;dates&gt;&lt;year&gt;2015&lt;/year&gt;&lt;/dates&gt;&lt;urls&gt;&lt;/urls&gt;&lt;/record&gt;&lt;/Cite&gt;&lt;/EndNote&gt;</w:instrText>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(50)</w:t>
            </w:r>
            <w:r w:rsidRPr="003E3845">
              <w:rPr>
                <w:rFonts w:ascii="Times New Roman" w:hAnsi="Times New Roman" w:cs="Times New Roman"/>
                <w:sz w:val="20"/>
                <w:szCs w:val="20"/>
              </w:rPr>
              <w:fldChar w:fldCharType="end"/>
            </w:r>
          </w:p>
          <w:p w14:paraId="3F68D33B"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 xml:space="preserve">Young children aged 12 months have the highest iron requirement per kg of body weight compared to other stages of the life cycle </w:t>
            </w:r>
            <w:r w:rsidRPr="003E3845">
              <w:rPr>
                <w:rFonts w:ascii="Times New Roman" w:hAnsi="Times New Roman" w:cs="Times New Roman"/>
                <w:sz w:val="20"/>
                <w:szCs w:val="20"/>
              </w:rPr>
              <w:fldChar w:fldCharType="begin"/>
            </w:r>
            <w:r w:rsidRPr="003E3845">
              <w:rPr>
                <w:rFonts w:ascii="Times New Roman" w:hAnsi="Times New Roman" w:cs="Times New Roman"/>
                <w:sz w:val="20"/>
                <w:szCs w:val="20"/>
              </w:rPr>
              <w:instrText xml:space="preserve"> ADDIN EN.CITE &lt;EndNote&gt;&lt;Cite&gt;&lt;Author&gt;Adu-Afarwuah&lt;/Author&gt;&lt;Year&gt;2017&lt;/Year&gt;&lt;RecNum&gt;3897&lt;/RecNum&gt;&lt;DisplayText&gt;&lt;style face="superscript"&gt;(51)&lt;/style&gt;&lt;/DisplayText&gt;&lt;record&gt;&lt;rec-number&gt;3897&lt;/rec-number&gt;&lt;foreign-keys&gt;&lt;key app="EN" db-id="fptv0exrl0zffiew0r9vv29gppxttt90xdz2" timestamp="1540412195"&gt;3897&lt;/key&gt;&lt;/foreign-keys&gt;&lt;ref-type name="Journal Article"&gt;17&lt;/ref-type&gt;&lt;contributors&gt;&lt;authors&gt;&lt;author&gt;Adu-Afarwuah, S.&lt;/author&gt;&lt;author&gt;Lartey, A.&lt;/author&gt;&lt;author&gt;Dewey, K. G.&lt;/author&gt;&lt;/authors&gt;&lt;/contributors&gt;&lt;titles&gt;&lt;title&gt;Meeting nutritional needs in the first 1000 days: a place for small-quantity lipid-based nutrient supplements&lt;/title&gt;&lt;secondary-title&gt;Annals of the New York Academy of Sciences&lt;/secondary-title&gt;&lt;/titles&gt;&lt;periodical&gt;&lt;full-title&gt;Annals of the New York Academy of Sciences&lt;/full-title&gt;&lt;abbr-1&gt;Ann. N. Y. Acad. Sci.&lt;/abbr-1&gt;&lt;abbr-2&gt;Ann N Y Acad Sci&lt;/abbr-2&gt;&lt;/periodical&gt;&lt;pages&gt;18-29&lt;/pages&gt;&lt;volume&gt;1392&lt;/volume&gt;&lt;number&gt;1&lt;/number&gt;&lt;dates&gt;&lt;year&gt;2017&lt;/year&gt;&lt;pub-dates&gt;&lt;date&gt;Mar&lt;/date&gt;&lt;/pub-dates&gt;&lt;/dates&gt;&lt;isbn&gt;0077-8923&lt;/isbn&gt;&lt;accession-num&gt;WOS:000398807200003&lt;/accession-num&gt;&lt;urls&gt;&lt;related-urls&gt;&lt;url&gt;&amp;lt;Go to ISI&amp;gt;://WOS:000398807200003&lt;/url&gt;&lt;/related-urls&gt;&lt;/urls&gt;&lt;electronic-resource-num&gt;10.1111/nyas.13328&lt;/electronic-resource-num&gt;&lt;/record&gt;&lt;/Cite&gt;&lt;/EndNote&gt;</w:instrText>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(51)</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w:t>
            </w:r>
          </w:p>
          <w:p w14:paraId="337C50EE" w14:textId="77777777" w:rsidR="00384212" w:rsidRPr="003E3845" w:rsidRDefault="00384212" w:rsidP="00BD2ED0">
            <w:pPr>
              <w:spacing w:after="160"/>
              <w:rPr>
                <w:rFonts w:ascii="Times New Roman" w:hAnsi="Times New Roman" w:cs="Times New Roman"/>
                <w:sz w:val="20"/>
                <w:szCs w:val="20"/>
              </w:rPr>
            </w:pPr>
          </w:p>
        </w:tc>
        <w:tc>
          <w:tcPr>
            <w:tcW w:w="1576" w:type="pct"/>
            <w:tcBorders>
              <w:top w:val="single" w:sz="4" w:space="0" w:color="auto"/>
              <w:bottom w:val="single" w:sz="4" w:space="0" w:color="auto"/>
            </w:tcBorders>
          </w:tcPr>
          <w:p w14:paraId="433993C7"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 xml:space="preserve">The WHO estimates that the majority of anemia cases are causes by iron deficiency </w:t>
            </w:r>
            <w:r w:rsidRPr="003E3845">
              <w:rPr>
                <w:rFonts w:ascii="Times New Roman" w:hAnsi="Times New Roman" w:cs="Times New Roman"/>
                <w:sz w:val="20"/>
                <w:szCs w:val="20"/>
              </w:rPr>
              <w:fldChar w:fldCharType="begin"/>
            </w:r>
            <w:r w:rsidRPr="003E3845">
              <w:rPr>
                <w:rFonts w:ascii="Times New Roman" w:hAnsi="Times New Roman" w:cs="Times New Roman"/>
                <w:sz w:val="20"/>
                <w:szCs w:val="20"/>
              </w:rPr>
              <w:instrText xml:space="preserve"> ADDIN EN.CITE &lt;EndNote&gt;&lt;Cite&gt;&lt;Author&gt;WHO&lt;/Author&gt;&lt;Year&gt;2016&lt;/Year&gt;&lt;RecNum&gt;3919&lt;/RecNum&gt;&lt;DisplayText&gt;&lt;style face="superscript"&gt;(52)&lt;/style&gt;&lt;/DisplayText&gt;&lt;record&gt;&lt;rec-number&gt;3919&lt;/rec-number&gt;&lt;foreign-keys&gt;&lt;key app="EN" db-id="fptv0exrl0zffiew0r9vv29gppxttt90xdz2" timestamp="1541703146"&gt;3919&lt;/key&gt;&lt;/foreign-keys&gt;&lt;ref-type name="Report"&gt;27&lt;/ref-type&gt;&lt;contributors&gt;&lt;authors&gt;&lt;author&gt;WHO&lt;/author&gt;&lt;/authors&gt;&lt;/contributors&gt;&lt;titles&gt;&lt;title&gt;Daily Iron Supplementation in Infants and Children&lt;/title&gt;&lt;/titles&gt;&lt;dates&gt;&lt;year&gt;2016&lt;/year&gt;&lt;/dates&gt;&lt;pub-location&gt;Geneva, Switzerland&lt;/pub-location&gt;&lt;publisher&gt;World Health Organization&lt;/publisher&gt;&lt;urls&gt;&lt;/urls&gt;&lt;/record&gt;&lt;/Cite&gt;&lt;/EndNote&gt;</w:instrText>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(52)</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 xml:space="preserve">. </w:t>
            </w:r>
          </w:p>
          <w:p w14:paraId="12E7008E"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 xml:space="preserve">Anemia prevalence in children &lt;2 years is 62% in sub-Saharan Africa and 54% in Southeast Asia. Anemia prevalence in pregnant women is 46% in sub-Saharan Africa and 49% in Southeast Asia. </w:t>
            </w:r>
            <w:r w:rsidRPr="003E3845">
              <w:rPr>
                <w:rFonts w:ascii="Times New Roman" w:hAnsi="Times New Roman" w:cs="Times New Roman"/>
                <w:sz w:val="20"/>
                <w:szCs w:val="20"/>
              </w:rPr>
              <w:fldChar w:fldCharType="begin"/>
            </w:r>
            <w:r w:rsidRPr="003E3845">
              <w:rPr>
                <w:rFonts w:ascii="Times New Roman" w:hAnsi="Times New Roman" w:cs="Times New Roman"/>
                <w:sz w:val="20"/>
                <w:szCs w:val="20"/>
              </w:rPr>
              <w:instrText xml:space="preserve"> ADDIN EN.CITE &lt;EndNote&gt;&lt;Cite&gt;&lt;Author&gt;WHO&lt;/Author&gt;&lt;Year&gt;2015&lt;/Year&gt;&lt;RecNum&gt;3908&lt;/RecNum&gt;&lt;DisplayText&gt;&lt;style face="superscript"&gt;(53)&lt;/style&gt;&lt;/DisplayText&gt;&lt;record&gt;&lt;rec-number&gt;3908&lt;/rec-number&gt;&lt;foreign-keys&gt;&lt;key app="EN" db-id="fptv0exrl0zffiew0r9vv29gppxttt90xdz2" timestamp="1540413736"&gt;3908&lt;/key&gt;&lt;/foreign-keys&gt;&lt;ref-type name="Report"&gt;27&lt;/ref-type&gt;&lt;contributors&gt;&lt;authors&gt;&lt;author&gt;WHO&lt;/author&gt;&lt;/authors&gt;&lt;/contributors&gt;&lt;titles&gt;&lt;title&gt;The global prevalence of anaemia in 2011&lt;/title&gt;&lt;/titles&gt;&lt;dates&gt;&lt;year&gt;2015&lt;/year&gt;&lt;/dates&gt;&lt;pub-location&gt;Geneva&lt;/pub-location&gt;&lt;publisher&gt;World Health Organization,&lt;/publisher&gt;&lt;urls&gt;&lt;/urls&gt;&lt;/record&gt;&lt;/Cite&gt;&lt;/EndNote&gt;</w:instrText>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(53)</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 xml:space="preserve"> </w:t>
            </w:r>
          </w:p>
        </w:tc>
      </w:tr>
      <w:tr w:rsidR="00347397" w:rsidRPr="003E3845" w14:paraId="107F6044" w14:textId="77777777" w:rsidTr="00347397">
        <w:trPr>
          <w:trHeight w:val="56"/>
        </w:trPr>
        <w:tc>
          <w:tcPr>
            <w:tcW w:w="572" w:type="pct"/>
            <w:tcBorders>
              <w:top w:val="single" w:sz="4" w:space="0" w:color="auto"/>
              <w:bottom w:val="single" w:sz="4" w:space="0" w:color="auto"/>
            </w:tcBorders>
          </w:tcPr>
          <w:p w14:paraId="628A17AF" w14:textId="77777777" w:rsidR="00384212" w:rsidRPr="003E3845" w:rsidRDefault="00384212" w:rsidP="00BD2ED0">
            <w:pPr>
              <w:spacing w:after="160"/>
              <w:rPr>
                <w:rFonts w:ascii="Times New Roman" w:hAnsi="Times New Roman" w:cs="Times New Roman"/>
                <w:b/>
                <w:sz w:val="20"/>
                <w:szCs w:val="20"/>
              </w:rPr>
            </w:pPr>
            <w:r w:rsidRPr="003E3845">
              <w:rPr>
                <w:rFonts w:ascii="Times New Roman" w:hAnsi="Times New Roman" w:cs="Times New Roman"/>
                <w:b/>
                <w:sz w:val="20"/>
                <w:szCs w:val="20"/>
              </w:rPr>
              <w:t>Zinc</w:t>
            </w:r>
          </w:p>
        </w:tc>
        <w:tc>
          <w:tcPr>
            <w:tcW w:w="1458" w:type="pct"/>
            <w:tcBorders>
              <w:top w:val="single" w:sz="4" w:space="0" w:color="auto"/>
              <w:bottom w:val="single" w:sz="4" w:space="0" w:color="auto"/>
            </w:tcBorders>
          </w:tcPr>
          <w:p w14:paraId="66BB78FA"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 xml:space="preserve">Zinc is an important component in the body’s use of macro- and micronutrients and plays a central role in the immune system response </w:t>
            </w:r>
            <w:r w:rsidRPr="003E3845">
              <w:rPr>
                <w:rFonts w:ascii="Times New Roman" w:hAnsi="Times New Roman" w:cs="Times New Roman"/>
                <w:sz w:val="20"/>
                <w:szCs w:val="20"/>
              </w:rPr>
              <w:fldChar w:fldCharType="begin"/>
            </w:r>
            <w:r w:rsidRPr="003E3845">
              <w:rPr>
                <w:rFonts w:ascii="Times New Roman" w:hAnsi="Times New Roman" w:cs="Times New Roman"/>
                <w:sz w:val="20"/>
                <w:szCs w:val="20"/>
              </w:rPr>
              <w:instrText xml:space="preserve"> ADDIN EN.CITE &lt;EndNote&gt;&lt;Cite&gt;&lt;Author&gt;FAO/WHO&lt;/Author&gt;&lt;Year&gt;2004&lt;/Year&gt;&lt;RecNum&gt;3906&lt;/RecNum&gt;&lt;DisplayText&gt;&lt;style face="superscript"&gt;(20)&lt;/style&gt;&lt;/DisplayText&gt;&lt;record&gt;&lt;rec-number&gt;3906&lt;/rec-number&gt;&lt;foreign-keys&gt;&lt;key app="EN" db-id="fptv0exrl0zffiew0r9vv29gppxttt90xdz2" timestamp="1540413640"&gt;3906&lt;/key&gt;&lt;/foreign-keys&gt;&lt;ref-type name="Report"&gt;27&lt;/ref-type&gt;&lt;contributors&gt;&lt;authors&gt;&lt;author&gt;FAO/WHO,&lt;/author&gt;&lt;/authors&gt;&lt;/contributors&gt;&lt;titles&gt;&lt;title&gt;Vitamin and mineral requirements in human nutrition&lt;/title&gt;&lt;secondary-title&gt;FAO/WHO Expert Consultation on Human Vitamina nd Mineral REquirements&lt;/secondary-title&gt;&lt;/titles&gt;&lt;edition&gt;2nd Edition&lt;/edition&gt;&lt;dates&gt;&lt;year&gt;2004&lt;/year&gt;&lt;/dates&gt;&lt;pub-location&gt;Bangkok, Thailand&lt;/pub-location&gt;&lt;urls&gt;&lt;/urls&gt;&lt;/record&gt;&lt;/Cite&gt;&lt;/EndNote&gt;</w:instrText>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(20)</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 xml:space="preserve">. Zinc also plays a key role in protein synthesis indigenous species and growth </w:t>
            </w:r>
            <w:r w:rsidRPr="003E3845">
              <w:rPr>
                <w:rFonts w:ascii="Times New Roman" w:hAnsi="Times New Roman" w:cs="Times New Roman"/>
                <w:sz w:val="20"/>
                <w:szCs w:val="20"/>
              </w:rPr>
              <w:fldChar w:fldCharType="begin"/>
            </w:r>
            <w:r w:rsidRPr="003E3845">
              <w:rPr>
                <w:rFonts w:ascii="Times New Roman" w:hAnsi="Times New Roman" w:cs="Times New Roman"/>
                <w:sz w:val="20"/>
                <w:szCs w:val="20"/>
              </w:rPr>
              <w:instrText xml:space="preserve"> ADDIN EN.CITE &lt;EndNote&gt;&lt;Cite&gt;&lt;Author&gt;FAO/WHO&lt;/Author&gt;&lt;Year&gt;2004&lt;/Year&gt;&lt;RecNum&gt;3906&lt;/RecNum&gt;&lt;DisplayText&gt;&lt;style face="superscript"&gt;(20)&lt;/style&gt;&lt;/DisplayText&gt;&lt;record&gt;&lt;rec-number&gt;3906&lt;/rec-number&gt;&lt;foreign-keys&gt;&lt;key app="EN" db-id="fptv0exrl0zffiew0r9vv29gppxttt90xdz2" timestamp="1540413640"&gt;3906&lt;/key&gt;&lt;/foreign-keys&gt;&lt;ref-type name="Report"&gt;27&lt;/ref-type&gt;&lt;contributors&gt;&lt;authors&gt;&lt;author&gt;FAO/WHO,&lt;/author&gt;&lt;/authors&gt;&lt;/contributors&gt;&lt;titles&gt;&lt;title&gt;Vitamin and mineral requirements in human nutrition&lt;/title&gt;&lt;secondary-title&gt;FAO/WHO Expert Consultation on Human Vitamina nd Mineral REquirements&lt;/secondary-title&gt;&lt;/titles&gt;&lt;edition&gt;2nd Edition&lt;/edition&gt;&lt;dates&gt;&lt;year&gt;2004&lt;/year&gt;&lt;/dates&gt;&lt;pub-location&gt;Bangkok, Thailand&lt;/pub-location&gt;&lt;urls&gt;&lt;/urls&gt;&lt;/record&gt;&lt;/Cite&gt;&lt;/EndNote&gt;</w:instrText>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(20)</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 xml:space="preserve">.  </w:t>
            </w:r>
          </w:p>
        </w:tc>
        <w:tc>
          <w:tcPr>
            <w:tcW w:w="1394" w:type="pct"/>
            <w:tcBorders>
              <w:top w:val="single" w:sz="4" w:space="0" w:color="auto"/>
              <w:bottom w:val="single" w:sz="4" w:space="0" w:color="auto"/>
            </w:tcBorders>
          </w:tcPr>
          <w:p w14:paraId="411CF7F2"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 xml:space="preserve">Children who are zinc-deficient are more likely to be stunted and have a reduced ability to fight infection </w:t>
            </w:r>
            <w:r w:rsidRPr="003E3845">
              <w:rPr>
                <w:rFonts w:ascii="Times New Roman" w:hAnsi="Times New Roman" w:cs="Times New Roman"/>
                <w:sz w:val="20"/>
                <w:szCs w:val="20"/>
              </w:rPr>
              <w:fldChar w:fldCharType="begin">
                <w:fldData xml:space="preserve">PEVuZE5vdGU+PENpdGU+PEF1dGhvcj5NYXlvLVdpbHNvbjwvQXV0aG9yPjxZZWFyPjIwMTQ8L1ll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</w:fldData>
              </w:fldChar>
            </w:r>
            <w:r w:rsidRPr="003E3845">
              <w:rPr>
                <w:rFonts w:ascii="Times New Roman" w:hAnsi="Times New Roman" w:cs="Times New Roman"/>
                <w:sz w:val="20"/>
                <w:szCs w:val="20"/>
              </w:rPr>
              <w:instrText xml:space="preserve"> ADDIN EN.CITE </w:instrText>
            </w:r>
            <w:r w:rsidRPr="003E3845">
              <w:rPr>
                <w:rFonts w:ascii="Times New Roman" w:hAnsi="Times New Roman" w:cs="Times New Roman"/>
                <w:sz w:val="20"/>
                <w:szCs w:val="20"/>
              </w:rPr>
              <w:fldChar w:fldCharType="begin">
                <w:fldData xml:space="preserve">PEVuZE5vdGU+PENpdGU+PEF1dGhvcj5NYXlvLVdpbHNvbjwvQXV0aG9yPjxZZWFyPjIwMTQ8L1ll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</w:fldData>
              </w:fldChar>
            </w:r>
            <w:r w:rsidRPr="003E3845">
              <w:rPr>
                <w:rFonts w:ascii="Times New Roman" w:hAnsi="Times New Roman" w:cs="Times New Roman"/>
                <w:sz w:val="20"/>
                <w:szCs w:val="20"/>
              </w:rPr>
              <w:instrText xml:space="preserve"> ADDIN EN.CITE.DATA </w:instrText>
            </w:r>
            <w:r w:rsidRPr="003E3845">
              <w:rPr>
                <w:rFonts w:ascii="Times New Roman" w:hAnsi="Times New Roman" w:cs="Times New Roman"/>
                <w:sz w:val="20"/>
                <w:szCs w:val="20"/>
              </w:rPr>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(54)</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 Thus, adequate zinc intake is especially important during the first 1,000 days of life, from conception through age 2 years.</w:t>
            </w:r>
          </w:p>
        </w:tc>
        <w:tc>
          <w:tcPr>
            <w:tcW w:w="1576" w:type="pct"/>
            <w:tcBorders>
              <w:top w:val="single" w:sz="4" w:space="0" w:color="auto"/>
              <w:bottom w:val="single" w:sz="4" w:space="0" w:color="auto"/>
            </w:tcBorders>
          </w:tcPr>
          <w:p w14:paraId="0F60D2B0"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 xml:space="preserve">Many diets globally are predicted to be inadequate in zinc </w:t>
            </w:r>
            <w:r w:rsidRPr="003E3845">
              <w:rPr>
                <w:rFonts w:ascii="Times New Roman" w:hAnsi="Times New Roman" w:cs="Times New Roman"/>
                <w:sz w:val="20"/>
                <w:szCs w:val="20"/>
              </w:rPr>
              <w:fldChar w:fldCharType="begin" w:fldLock="1"/>
            </w:r>
            <w:r w:rsidRPr="003E3845">
              <w:rPr>
                <w:rFonts w:ascii="Times New Roman" w:hAnsi="Times New Roman" w:cs="Times New Roman"/>
                <w:sz w:val="20"/>
                <w:szCs w:val="20"/>
              </w:rPr>
              <w:instrText>ADDIN CSL_CITATION {"citationItems":[{"id":"ITEM-1","itemData":{"ISBN":"1932-6203","author":[{"dropping-particle":"","family":"Beal","given":"Ty","non-dropping-particle":"","parse-names":false,"suffix":""},{"dropping-particle":"","family":"Massiot","given":"Eric","non-dropping-particle":"","parse-names":false,"suffix":""},{"dropping-particle":"","family":"Arsenault","given":"Joanne E","non-dropping-particle":"","parse-names":false,"suffix":""},{"dropping-particle":"","family":"Smith","given":"Matthew R","non-dropping-particle":"","parse-names":false,"suffix":""},{"dropping-particle":"","family":"Hijmans","given":"Robert J","non-dropping-particle":"","parse-names":false,"suffix":""}],"container-title":"PLoS One","id":"ITEM-1","issue":"4","issued":{"date-parts":[["2017"]]},"note":"Fish is estimated to be 26% heme iron, compared with 65% for beef","page":"e0175554","title":"Global trends in dietary micronutrient supplies and estimated prevalence of inadequate intakes","type":"article-journal","volume":"12"},"uris":["http://www.mendeley.com/documents/?uuid=febc4faa-2dcf-4ac4-a7ea-0ee40fd58a77"]}],"mendeley":{"formattedCitation":"(Beal, Massiot, Arsenault, Smith, &amp; Hijmans, 2017)","plainTextFormattedCitation":"(Beal, Massiot, Arsenault, Smith, &amp; Hijmans, 2017)","previouslyFormattedCitation":"(Beal, Massiot, Arsenault, Smith, &amp; Hijmans, 2017)"},"properties":{"noteIndex":0},"schema":"https://github.com/citation-style-language/schema/raw/master/csl-citation.json"}</w:instrText>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rPr>
              <w:t>(Beal, Massiot, Arsenault, Smith, &amp; Hijmans, 2017)</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 xml:space="preserve"> and because of the role in fighting infection, zinc deficiency is a major public health concern </w:t>
            </w:r>
            <w:r w:rsidRPr="003E3845">
              <w:rPr>
                <w:rFonts w:ascii="Times New Roman" w:hAnsi="Times New Roman" w:cs="Times New Roman"/>
                <w:sz w:val="20"/>
                <w:szCs w:val="20"/>
              </w:rPr>
              <w:fldChar w:fldCharType="begin"/>
            </w:r>
            <w:r w:rsidRPr="003E3845">
              <w:rPr>
                <w:rFonts w:ascii="Times New Roman" w:hAnsi="Times New Roman" w:cs="Times New Roman"/>
                <w:sz w:val="20"/>
                <w:szCs w:val="20"/>
              </w:rPr>
              <w:instrText xml:space="preserve"> ADDIN EN.CITE &lt;EndNote&gt;&lt;Cite&gt;&lt;Author&gt;Hess&lt;/Author&gt;&lt;Year&gt;2017&lt;/Year&gt;&lt;RecNum&gt;3893&lt;/RecNum&gt;&lt;DisplayText&gt;&lt;style face="superscript"&gt;(55)&lt;/style&gt;&lt;/DisplayText&gt;&lt;record&gt;&lt;rec-number&gt;3893&lt;/rec-number&gt;&lt;foreign-keys&gt;&lt;key app="EN" db-id="fptv0exrl0zffiew0r9vv29gppxttt90xdz2" timestamp="1540412169"&gt;3893&lt;/key&gt;&lt;/foreign-keys&gt;&lt;ref-type name="Journal Article"&gt;17&lt;/ref-type&gt;&lt;contributors&gt;&lt;authors&gt;&lt;author&gt;Hess, S. Y.&lt;/author&gt;&lt;/authors&gt;&lt;/contributors&gt;&lt;auth-address&gt;1 Program in International and Community Nutrition, University of California Davis, Davis, CA, USA.&lt;/auth-address&gt;&lt;titles&gt;&lt;title&gt;National Risk of Zinc Deficiency as Estimated by National Surveys&lt;/title&gt;&lt;secondary-title&gt;Food Nutr Bull&lt;/secondary-title&gt;&lt;alt-title&gt;Food and nutrition bulletin&lt;/alt-title&gt;&lt;/titles&gt;&lt;alt-periodical&gt;&lt;full-title&gt;Food and Nutrition Bulletin&lt;/full-title&gt;&lt;/alt-periodical&gt;&lt;pages&gt;3-17&lt;/pages&gt;&lt;volume&gt;38&lt;/volume&gt;&lt;number&gt;1&lt;/number&gt;&lt;edition&gt;2017/01/26&lt;/edition&gt;&lt;keywords&gt;&lt;keyword&gt;dietary zinc intake&lt;/keyword&gt;&lt;keyword&gt;food balance sheet&lt;/keyword&gt;&lt;keyword&gt;national survey&lt;/keyword&gt;&lt;keyword&gt;plasma zinc concentration&lt;/keyword&gt;&lt;keyword&gt;stunting&lt;/keyword&gt;&lt;keyword&gt;zinc status&lt;/keyword&gt;&lt;/keywords&gt;&lt;dates&gt;&lt;year&gt;2017&lt;/year&gt;&lt;pub-dates&gt;&lt;date&gt;Mar&lt;/date&gt;&lt;/pub-dates&gt;&lt;/dates&gt;&lt;isbn&gt;0379-5721&lt;/isbn&gt;&lt;accession-num&gt;28118744&lt;/accession-num&gt;&lt;urls&gt;&lt;/urls&gt;&lt;electronic-resource-num&gt;10.1177/0379572116689000&lt;/electronic-resource-num&gt;&lt;remote-database-provider&gt;NLM&lt;/remote-database-provider&gt;&lt;language&gt;eng&lt;/language&gt;&lt;/record&gt;&lt;/Cite&gt;&lt;/EndNote&gt;</w:instrText>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(55)</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 xml:space="preserve">. </w:t>
            </w:r>
          </w:p>
        </w:tc>
      </w:tr>
      <w:tr w:rsidR="00347397" w:rsidRPr="003E3845" w14:paraId="54D3E2AA" w14:textId="77777777" w:rsidTr="00347397">
        <w:tc>
          <w:tcPr>
            <w:tcW w:w="572" w:type="pct"/>
            <w:tcBorders>
              <w:top w:val="single" w:sz="4" w:space="0" w:color="auto"/>
              <w:bottom w:val="single" w:sz="4" w:space="0" w:color="auto"/>
            </w:tcBorders>
          </w:tcPr>
          <w:p w14:paraId="019CB845" w14:textId="77777777" w:rsidR="00384212" w:rsidRPr="003E3845" w:rsidRDefault="00384212" w:rsidP="00BD2ED0">
            <w:pPr>
              <w:spacing w:after="160"/>
              <w:rPr>
                <w:rFonts w:ascii="Times New Roman" w:hAnsi="Times New Roman" w:cs="Times New Roman"/>
                <w:b/>
                <w:sz w:val="20"/>
                <w:szCs w:val="20"/>
              </w:rPr>
            </w:pPr>
            <w:r w:rsidRPr="003E3845">
              <w:rPr>
                <w:rFonts w:ascii="Times New Roman" w:hAnsi="Times New Roman" w:cs="Times New Roman"/>
                <w:b/>
                <w:sz w:val="20"/>
                <w:szCs w:val="20"/>
              </w:rPr>
              <w:t>Calcium</w:t>
            </w:r>
          </w:p>
        </w:tc>
        <w:tc>
          <w:tcPr>
            <w:tcW w:w="1458" w:type="pct"/>
            <w:tcBorders>
              <w:top w:val="single" w:sz="4" w:space="0" w:color="auto"/>
              <w:bottom w:val="single" w:sz="4" w:space="0" w:color="auto"/>
            </w:tcBorders>
          </w:tcPr>
          <w:p w14:paraId="7455DEF1"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 xml:space="preserve">Calcium provides rigidity to bones and teeth, is involved in a number of </w:t>
            </w:r>
            <w:proofErr w:type="gramStart"/>
            <w:r w:rsidRPr="003E3845">
              <w:rPr>
                <w:rFonts w:ascii="Times New Roman" w:hAnsi="Times New Roman" w:cs="Times New Roman"/>
                <w:sz w:val="20"/>
                <w:szCs w:val="20"/>
              </w:rPr>
              <w:t>cell</w:t>
            </w:r>
            <w:proofErr w:type="gramEnd"/>
            <w:r w:rsidRPr="003E3845">
              <w:rPr>
                <w:rFonts w:ascii="Times New Roman" w:hAnsi="Times New Roman" w:cs="Times New Roman"/>
                <w:sz w:val="20"/>
                <w:szCs w:val="20"/>
              </w:rPr>
              <w:t xml:space="preserve"> signaling processes, and is important for enzymatic and hormonal homeostasis (WHO, 2004).</w:t>
            </w:r>
          </w:p>
        </w:tc>
        <w:tc>
          <w:tcPr>
            <w:tcW w:w="1394" w:type="pct"/>
            <w:tcBorders>
              <w:top w:val="single" w:sz="4" w:space="0" w:color="auto"/>
              <w:bottom w:val="single" w:sz="4" w:space="0" w:color="auto"/>
            </w:tcBorders>
          </w:tcPr>
          <w:p w14:paraId="1D56C661"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 xml:space="preserve">In pregnant women, low concentrations of circulating calcium can lead to hypertensive disorders, resulting in an increased risk of fetal growth restriction or pre-term birth </w:t>
            </w:r>
            <w:r w:rsidRPr="003E3845">
              <w:rPr>
                <w:rFonts w:ascii="Times New Roman" w:hAnsi="Times New Roman" w:cs="Times New Roman"/>
                <w:sz w:val="20"/>
                <w:szCs w:val="20"/>
              </w:rPr>
              <w:fldChar w:fldCharType="begin"/>
            </w:r>
            <w:r w:rsidRPr="003E3845">
              <w:rPr>
                <w:rFonts w:ascii="Times New Roman" w:hAnsi="Times New Roman" w:cs="Times New Roman"/>
                <w:sz w:val="20"/>
                <w:szCs w:val="20"/>
              </w:rPr>
              <w:instrText xml:space="preserve"> ADDIN EN.CITE &lt;EndNote&gt;&lt;Cite&gt;&lt;Author&gt;Black&lt;/Author&gt;&lt;Year&gt;2013&lt;/Year&gt;&lt;RecNum&gt;2744&lt;/RecNum&gt;&lt;DisplayText&gt;&lt;style face="superscript"&gt;(56)&lt;/style&gt;&lt;/DisplayText&gt;&lt;record&gt;&lt;rec-number&gt;2744&lt;/rec-number&gt;&lt;foreign-keys&gt;&lt;key app="EN" db-id="fptv0exrl0zffiew0r9vv29gppxttt90xdz2" timestamp="1411346451"&gt;2744&lt;/key&gt;&lt;/foreign-keys&gt;&lt;ref-type name="Journal Article"&gt;17&lt;/ref-type&gt;&lt;contributors&gt;&lt;authors&gt;&lt;author&gt;Black, R. E.&lt;/author&gt;&lt;author&gt;Victora, C. G.&lt;/author&gt;&lt;author&gt;Walker, S. P.&lt;/author&gt;&lt;author&gt;Bhutta, Z. A.&lt;/author&gt;&lt;author&gt;Christian, P.&lt;/author&gt;&lt;author&gt;de Onis, M.&lt;/author&gt;&lt;author&gt;Ezzati, M.&lt;/author&gt;&lt;author&gt;Grantham-McGregor, S.&lt;/author&gt;&lt;author&gt;Katz, J.&lt;/author&gt;&lt;author&gt;Martorell, R.&lt;/author&gt;&lt;author&gt;Uauy, R.&lt;/author&gt;&lt;author&gt;Maternal Child Nutr Study, Grp&lt;/author&gt;&lt;/authors&gt;&lt;/contributors&gt;&lt;titles&gt;&lt;title&gt;Maternal and child undernutrition and overweight in low-income and middle-income countries&lt;/title&gt;&lt;secondary-title&gt;Lancet&lt;/secondary-title&gt;&lt;/titles&gt;&lt;periodical&gt;&lt;full-title&gt;Lancet&lt;/full-title&gt;&lt;abbr-1&gt;Lancet&lt;/abbr-1&gt;&lt;abbr-2&gt;Lancet&lt;/abbr-2&gt;&lt;/periodical&gt;&lt;pages&gt;427-451&lt;/pages&gt;&lt;volume&gt;382&lt;/volume&gt;&lt;number&gt;9890&lt;/number&gt;&lt;dates&gt;&lt;year&gt;2013&lt;/year&gt;&lt;pub-dates&gt;&lt;date&gt;Aug&lt;/date&gt;&lt;/pub-dates&gt;&lt;/dates&gt;&lt;isbn&gt;0140-6736&lt;/isbn&gt;&lt;accession-num&gt;WOS:000322638500036&lt;/accession-num&gt;&lt;urls&gt;&lt;related-urls&gt;&lt;url&gt;&amp;lt;Go to ISI&amp;gt;://WOS:000322638500036&lt;/url&gt;&lt;/related-urls&gt;&lt;/urls&gt;&lt;electronic-resource-num&gt;10.1016/s0140-6736(13)60937-x&lt;/electronic-resource-num&gt;&lt;/record&gt;&lt;/Cite&gt;&lt;/EndNote&gt;</w:instrText>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(56)</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 xml:space="preserve">. </w:t>
            </w:r>
          </w:p>
        </w:tc>
        <w:tc>
          <w:tcPr>
            <w:tcW w:w="1576" w:type="pct"/>
            <w:tcBorders>
              <w:top w:val="single" w:sz="4" w:space="0" w:color="auto"/>
              <w:bottom w:val="single" w:sz="4" w:space="0" w:color="auto"/>
            </w:tcBorders>
          </w:tcPr>
          <w:p w14:paraId="25053BCD"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 xml:space="preserve">Many people in low- and middle-income countries do not consume sufficient calcium to maintain homeostasis </w:t>
            </w:r>
            <w:r w:rsidRPr="003E3845">
              <w:rPr>
                <w:rFonts w:ascii="Times New Roman" w:hAnsi="Times New Roman" w:cs="Times New Roman"/>
                <w:sz w:val="20"/>
                <w:szCs w:val="20"/>
              </w:rPr>
              <w:fldChar w:fldCharType="begin"/>
            </w:r>
            <w:r w:rsidRPr="003E3845">
              <w:rPr>
                <w:rFonts w:ascii="Times New Roman" w:hAnsi="Times New Roman" w:cs="Times New Roman"/>
                <w:sz w:val="20"/>
                <w:szCs w:val="20"/>
              </w:rPr>
              <w:instrText xml:space="preserve"> ADDIN EN.CITE &lt;EndNote&gt;&lt;Cite&gt;&lt;Author&gt;Beal&lt;/Author&gt;&lt;Year&gt;2017&lt;/Year&gt;&lt;RecNum&gt;3898&lt;/RecNum&gt;&lt;DisplayText&gt;&lt;style face="superscript"&gt;(19)&lt;/style&gt;&lt;/DisplayText&gt;&lt;record&gt;&lt;rec-number&gt;3898&lt;/rec-number&gt;&lt;foreign-keys&gt;&lt;key app="EN" db-id="fptv0exrl0zffiew0r9vv29gppxttt90xdz2" timestamp="1540412201"&gt;3898&lt;/key&gt;&lt;/foreign-keys&gt;&lt;ref-type name="Journal Article"&gt;17&lt;/ref-type&gt;&lt;contributors&gt;&lt;authors&gt;&lt;author&gt;Beal, T.&lt;/author&gt;&lt;author&gt;Massiot, E.&lt;/author&gt;&lt;author&gt;Arsenault, J. E.&lt;/author&gt;&lt;author&gt;Smith, M. R.&lt;/author&gt;&lt;author&gt;Hijmans, R. J.&lt;/author&gt;&lt;/authors&gt;&lt;/contributors&gt;&lt;titles&gt;&lt;title&gt;Global trends in dietary micronutrient supplies and estimated prevalence of inadequate intakes&lt;/title&gt;&lt;secondary-title&gt;Plos One&lt;/secondary-title&gt;&lt;/titles&gt;&lt;periodical&gt;&lt;full-title&gt;PLoS ONE&lt;/full-title&gt;&lt;/periodical&gt;&lt;volume&gt;12&lt;/volume&gt;&lt;number&gt;4&lt;/number&gt;&lt;dates&gt;&lt;year&gt;2017&lt;/year&gt;&lt;pub-dates&gt;&lt;date&gt;Apr&lt;/date&gt;&lt;/pub-dates&gt;&lt;/dates&gt;&lt;isbn&gt;1932-6203&lt;/isbn&gt;&lt;accession-num&gt;WOS:000399949000048&lt;/accession-num&gt;&lt;urls&gt;&lt;related-urls&gt;&lt;url&gt;&amp;lt;Go to ISI&amp;gt;://WOS:000399949000048&lt;/url&gt;&lt;/related-urls&gt;&lt;/urls&gt;&lt;custom7&gt;e0175554&lt;/custom7&gt;&lt;electronic-resource-num&gt;10.1371/journal.pone.0175554&lt;/electronic-resource-num&gt;&lt;/record&gt;&lt;/Cite&gt;&lt;/EndNote&gt;</w:instrText>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(19)</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 xml:space="preserve">. </w:t>
            </w:r>
          </w:p>
        </w:tc>
      </w:tr>
      <w:tr w:rsidR="00347397" w:rsidRPr="003E3845" w14:paraId="47B0B36B" w14:textId="77777777" w:rsidTr="00347397">
        <w:tc>
          <w:tcPr>
            <w:tcW w:w="572" w:type="pct"/>
            <w:tcBorders>
              <w:top w:val="single" w:sz="4" w:space="0" w:color="auto"/>
              <w:bottom w:val="single" w:sz="4" w:space="0" w:color="auto"/>
            </w:tcBorders>
          </w:tcPr>
          <w:p w14:paraId="5FAB80A1" w14:textId="77777777" w:rsidR="00384212" w:rsidRPr="003E3845" w:rsidRDefault="00384212" w:rsidP="00BD2ED0">
            <w:pPr>
              <w:spacing w:after="160"/>
              <w:ind w:right="-110"/>
              <w:rPr>
                <w:rFonts w:ascii="Times New Roman" w:hAnsi="Times New Roman" w:cs="Times New Roman"/>
                <w:b/>
                <w:sz w:val="20"/>
                <w:szCs w:val="20"/>
              </w:rPr>
            </w:pPr>
            <w:r w:rsidRPr="003E3845">
              <w:rPr>
                <w:rFonts w:ascii="Times New Roman" w:hAnsi="Times New Roman" w:cs="Times New Roman"/>
                <w:b/>
                <w:sz w:val="20"/>
                <w:szCs w:val="20"/>
              </w:rPr>
              <w:lastRenderedPageBreak/>
              <w:t>Vitamin A</w:t>
            </w:r>
          </w:p>
        </w:tc>
        <w:tc>
          <w:tcPr>
            <w:tcW w:w="1458" w:type="pct"/>
            <w:tcBorders>
              <w:top w:val="single" w:sz="4" w:space="0" w:color="auto"/>
              <w:bottom w:val="single" w:sz="4" w:space="0" w:color="auto"/>
            </w:tcBorders>
          </w:tcPr>
          <w:p w14:paraId="51727768"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Vitamin A is essential for growth and development, and plays a key role in the immune system.</w:t>
            </w:r>
          </w:p>
        </w:tc>
        <w:tc>
          <w:tcPr>
            <w:tcW w:w="1394" w:type="pct"/>
            <w:tcBorders>
              <w:top w:val="single" w:sz="4" w:space="0" w:color="auto"/>
              <w:bottom w:val="single" w:sz="4" w:space="0" w:color="auto"/>
            </w:tcBorders>
          </w:tcPr>
          <w:p w14:paraId="2F5B9F3C"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 xml:space="preserve">Inadequate circulating vitamin A leads to a compromised immune system resulting in an increased risk of mortality, ocular dysfunction, and irreversible blindness in severe cases </w:t>
            </w:r>
            <w:r w:rsidRPr="003E3845">
              <w:rPr>
                <w:rFonts w:ascii="Times New Roman" w:hAnsi="Times New Roman" w:cs="Times New Roman"/>
                <w:sz w:val="20"/>
                <w:szCs w:val="20"/>
              </w:rPr>
              <w:fldChar w:fldCharType="begin"/>
            </w:r>
            <w:r w:rsidRPr="003E3845">
              <w:rPr>
                <w:rFonts w:ascii="Times New Roman" w:hAnsi="Times New Roman" w:cs="Times New Roman"/>
                <w:sz w:val="20"/>
                <w:szCs w:val="20"/>
              </w:rPr>
              <w:instrText xml:space="preserve"> ADDIN EN.CITE &lt;EndNote&gt;&lt;Cite&gt;&lt;Author&gt;WHO&lt;/Author&gt;&lt;Year&gt;2009&lt;/Year&gt;&lt;RecNum&gt;3907&lt;/RecNum&gt;&lt;DisplayText&gt;&lt;style face="superscript"&gt;(57)&lt;/style&gt;&lt;/DisplayText&gt;&lt;record&gt;&lt;rec-number&gt;3907&lt;/rec-number&gt;&lt;foreign-keys&gt;&lt;key app="EN" db-id="fptv0exrl0zffiew0r9vv29gppxttt90xdz2" timestamp="1540413706"&gt;3907&lt;/key&gt;&lt;/foreign-keys&gt;&lt;ref-type name="Report"&gt;27&lt;/ref-type&gt;&lt;contributors&gt;&lt;authors&gt;&lt;author&gt;WHO&lt;/author&gt;&lt;/authors&gt;&lt;/contributors&gt;&lt;titles&gt;&lt;title&gt;Global prevalence of vitamin A deficiency in populations at risk 1995–2005: WHO global database on vitamin A deficiency&lt;/title&gt;&lt;/titles&gt;&lt;dates&gt;&lt;year&gt;2009&lt;/year&gt;&lt;/dates&gt;&lt;pub-location&gt;Geneva&lt;/pub-location&gt;&lt;publisher&gt;World Health Organization&lt;/publisher&gt;&lt;urls&gt;&lt;/urls&gt;&lt;/record&gt;&lt;/Cite&gt;&lt;/EndNote&gt;</w:instrText>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(57)</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w:t>
            </w:r>
          </w:p>
          <w:p w14:paraId="68F87B17" w14:textId="77777777" w:rsidR="00384212" w:rsidRPr="003E3845" w:rsidRDefault="00384212" w:rsidP="00BD2ED0">
            <w:pPr>
              <w:spacing w:after="160"/>
              <w:rPr>
                <w:rFonts w:ascii="Times New Roman" w:hAnsi="Times New Roman" w:cs="Times New Roman"/>
                <w:sz w:val="20"/>
                <w:szCs w:val="20"/>
              </w:rPr>
            </w:pPr>
          </w:p>
        </w:tc>
        <w:tc>
          <w:tcPr>
            <w:tcW w:w="1576" w:type="pct"/>
            <w:tcBorders>
              <w:top w:val="single" w:sz="4" w:space="0" w:color="auto"/>
              <w:bottom w:val="single" w:sz="4" w:space="0" w:color="auto"/>
            </w:tcBorders>
          </w:tcPr>
          <w:p w14:paraId="1F970756"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 xml:space="preserve">While most global estimates of vitamin A deficiency are outdated </w:t>
            </w:r>
            <w:r w:rsidRPr="003E3845">
              <w:rPr>
                <w:rFonts w:ascii="Times New Roman" w:hAnsi="Times New Roman" w:cs="Times New Roman"/>
                <w:sz w:val="20"/>
                <w:szCs w:val="20"/>
              </w:rPr>
              <w:fldChar w:fldCharType="begin">
                <w:fldData xml:space="preserve">PEVuZE5vdGU+PENpdGU+PEF1dGhvcj5XaXJ0aDwvQXV0aG9yPjxZZWFyPjIwMTc8L1llYXI+PFJl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</w:fldData>
              </w:fldChar>
            </w:r>
            <w:r w:rsidRPr="003E3845">
              <w:rPr>
                <w:rFonts w:ascii="Times New Roman" w:hAnsi="Times New Roman" w:cs="Times New Roman"/>
                <w:sz w:val="20"/>
                <w:szCs w:val="20"/>
              </w:rPr>
              <w:instrText xml:space="preserve"> ADDIN EN.CITE </w:instrText>
            </w:r>
            <w:r w:rsidRPr="003E3845">
              <w:rPr>
                <w:rFonts w:ascii="Times New Roman" w:hAnsi="Times New Roman" w:cs="Times New Roman"/>
                <w:sz w:val="20"/>
                <w:szCs w:val="20"/>
              </w:rPr>
              <w:fldChar w:fldCharType="begin">
                <w:fldData xml:space="preserve">PEVuZE5vdGU+PENpdGU+PEF1dGhvcj5XaXJ0aDwvQXV0aG9yPjxZZWFyPjIwMTc8L1llYXI+PFJl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</w:fldData>
              </w:fldChar>
            </w:r>
            <w:r w:rsidRPr="003E3845">
              <w:rPr>
                <w:rFonts w:ascii="Times New Roman" w:hAnsi="Times New Roman" w:cs="Times New Roman"/>
                <w:sz w:val="20"/>
                <w:szCs w:val="20"/>
              </w:rPr>
              <w:instrText xml:space="preserve"> ADDIN EN.CITE.DATA </w:instrText>
            </w:r>
            <w:r w:rsidRPr="003E3845">
              <w:rPr>
                <w:rFonts w:ascii="Times New Roman" w:hAnsi="Times New Roman" w:cs="Times New Roman"/>
                <w:sz w:val="20"/>
                <w:szCs w:val="20"/>
              </w:rPr>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(58)</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 xml:space="preserve">, up to 22% of women are estimated to have an inadequate intake of vitamin A </w:t>
            </w:r>
            <w:r w:rsidRPr="003E3845">
              <w:rPr>
                <w:rFonts w:ascii="Times New Roman" w:hAnsi="Times New Roman" w:cs="Times New Roman"/>
                <w:sz w:val="20"/>
                <w:szCs w:val="20"/>
              </w:rPr>
              <w:fldChar w:fldCharType="begin">
                <w:fldData xml:space="preserve">PEVuZE5vdGU+PENpdGU+PEF1dGhvcj5IYXJpa2E8L0F1dGhvcj48WWVhcj4yMDE3PC9ZZWFyPjxS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</w:fldData>
              </w:fldChar>
            </w:r>
            <w:r w:rsidRPr="003E3845">
              <w:rPr>
                <w:rFonts w:ascii="Times New Roman" w:hAnsi="Times New Roman" w:cs="Times New Roman"/>
                <w:sz w:val="20"/>
                <w:szCs w:val="20"/>
              </w:rPr>
              <w:instrText xml:space="preserve"> ADDIN EN.CITE </w:instrText>
            </w:r>
            <w:r w:rsidRPr="003E3845">
              <w:rPr>
                <w:rFonts w:ascii="Times New Roman" w:hAnsi="Times New Roman" w:cs="Times New Roman"/>
                <w:sz w:val="20"/>
                <w:szCs w:val="20"/>
              </w:rPr>
              <w:fldChar w:fldCharType="begin">
                <w:fldData xml:space="preserve">PEVuZE5vdGU+PENpdGU+PEF1dGhvcj5IYXJpa2E8L0F1dGhvcj48WWVhcj4yMDE3PC9ZZWFyPjxS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</w:fldData>
              </w:fldChar>
            </w:r>
            <w:r w:rsidRPr="003E3845">
              <w:rPr>
                <w:rFonts w:ascii="Times New Roman" w:hAnsi="Times New Roman" w:cs="Times New Roman"/>
                <w:sz w:val="20"/>
                <w:szCs w:val="20"/>
              </w:rPr>
              <w:instrText xml:space="preserve"> ADDIN EN.CITE.DATA </w:instrText>
            </w:r>
            <w:r w:rsidRPr="003E3845">
              <w:rPr>
                <w:rFonts w:ascii="Times New Roman" w:hAnsi="Times New Roman" w:cs="Times New Roman"/>
                <w:sz w:val="20"/>
                <w:szCs w:val="20"/>
              </w:rPr>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(59)</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 xml:space="preserve">. </w:t>
            </w:r>
          </w:p>
          <w:p w14:paraId="000129E4"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In 2011, it was estimated that 157,000 deaths of children under five years were attributable to vitamin A deficiency (Black et al., 2013).</w:t>
            </w:r>
          </w:p>
        </w:tc>
      </w:tr>
      <w:tr w:rsidR="00347397" w:rsidRPr="003E3845" w14:paraId="05E89991" w14:textId="77777777" w:rsidTr="00347397">
        <w:tc>
          <w:tcPr>
            <w:tcW w:w="572" w:type="pct"/>
            <w:tcBorders>
              <w:top w:val="single" w:sz="4" w:space="0" w:color="auto"/>
            </w:tcBorders>
          </w:tcPr>
          <w:p w14:paraId="60DFF46D" w14:textId="77777777" w:rsidR="00384212" w:rsidRPr="003E3845" w:rsidRDefault="00384212" w:rsidP="00BD2ED0">
            <w:pPr>
              <w:spacing w:after="160"/>
              <w:rPr>
                <w:rFonts w:ascii="Times New Roman" w:hAnsi="Times New Roman" w:cs="Times New Roman"/>
                <w:b/>
                <w:sz w:val="20"/>
                <w:szCs w:val="20"/>
              </w:rPr>
            </w:pPr>
            <w:r w:rsidRPr="003E3845">
              <w:rPr>
                <w:rFonts w:ascii="Times New Roman" w:hAnsi="Times New Roman" w:cs="Times New Roman"/>
                <w:b/>
                <w:sz w:val="20"/>
                <w:szCs w:val="20"/>
              </w:rPr>
              <w:t>DHA (22:6 n-3)</w:t>
            </w:r>
          </w:p>
        </w:tc>
        <w:tc>
          <w:tcPr>
            <w:tcW w:w="1458" w:type="pct"/>
            <w:tcBorders>
              <w:top w:val="single" w:sz="4" w:space="0" w:color="auto"/>
            </w:tcBorders>
          </w:tcPr>
          <w:p w14:paraId="0AB0D829"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 xml:space="preserve">The importance of DHA and other polyunsaturated fatty acids in early life has become increasingly recognized. </w:t>
            </w:r>
          </w:p>
        </w:tc>
        <w:tc>
          <w:tcPr>
            <w:tcW w:w="1394" w:type="pct"/>
            <w:tcBorders>
              <w:top w:val="single" w:sz="4" w:space="0" w:color="auto"/>
            </w:tcBorders>
          </w:tcPr>
          <w:p w14:paraId="3D615936"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 xml:space="preserve">DHA is primarily accessed in utero and through breast milk during the first 1,000 days of life. Studies of DHA in breast milk have found that increased concentrations are associated with children’s cognitive outcomes, visual acuity, and immune response </w:t>
            </w:r>
            <w:r w:rsidRPr="003E3845">
              <w:rPr>
                <w:rFonts w:ascii="Times New Roman" w:hAnsi="Times New Roman" w:cs="Times New Roman"/>
                <w:sz w:val="20"/>
                <w:szCs w:val="20"/>
              </w:rPr>
              <w:fldChar w:fldCharType="begin"/>
            </w:r>
            <w:r w:rsidRPr="003E3845">
              <w:rPr>
                <w:rFonts w:ascii="Times New Roman" w:hAnsi="Times New Roman" w:cs="Times New Roman"/>
                <w:sz w:val="20"/>
                <w:szCs w:val="20"/>
              </w:rPr>
              <w:instrText xml:space="preserve"> ADDIN EN.CITE &lt;EndNote&gt;&lt;Cite&gt;&lt;Author&gt;Karakochuck&lt;/Author&gt;&lt;Year&gt;2017&lt;/Year&gt;&lt;RecNum&gt;3909&lt;/RecNum&gt;&lt;DisplayText&gt;&lt;style face="superscript"&gt;(60)&lt;/style&gt;&lt;/DisplayText&gt;&lt;record&gt;&lt;rec-number&gt;3909&lt;/rec-number&gt;&lt;foreign-keys&gt;&lt;key app="EN" db-id="fptv0exrl0zffiew0r9vv29gppxttt90xdz2" timestamp="1540414035"&gt;3909&lt;/key&gt;&lt;/foreign-keys&gt;&lt;ref-type name="Book"&gt;6&lt;/ref-type&gt;&lt;contributors&gt;&lt;authors&gt;&lt;author&gt;Karakochuck, CD&lt;/author&gt;&lt;author&gt;Whitfield, CW&lt;/author&gt;&lt;author&gt;Green, TJ&lt;/author&gt;&lt;author&gt;Kraemer, K&lt;/author&gt;&lt;/authors&gt;&lt;/contributors&gt;&lt;titles&gt;&lt;title&gt;The Biology of the First 1,000 Days&lt;/title&gt;&lt;/titles&gt;&lt;dates&gt;&lt;year&gt;2017&lt;/year&gt;&lt;/dates&gt;&lt;publisher&gt;CRC Press&lt;/publisher&gt;&lt;urls&gt;&lt;/urls&gt;&lt;/record&gt;&lt;/Cite&gt;&lt;/EndNote&gt;</w:instrText>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(60)</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w:t>
            </w:r>
          </w:p>
        </w:tc>
        <w:tc>
          <w:tcPr>
            <w:tcW w:w="1576" w:type="pct"/>
            <w:tcBorders>
              <w:top w:val="single" w:sz="4" w:space="0" w:color="auto"/>
            </w:tcBorders>
          </w:tcPr>
          <w:p w14:paraId="5AA84EEC" w14:textId="77777777" w:rsidR="00384212" w:rsidRPr="003E3845" w:rsidRDefault="00384212" w:rsidP="00BD2ED0">
            <w:pPr>
              <w:spacing w:after="160"/>
              <w:rPr>
                <w:rFonts w:ascii="Times New Roman" w:hAnsi="Times New Roman" w:cs="Times New Roman"/>
                <w:sz w:val="20"/>
                <w:szCs w:val="20"/>
              </w:rPr>
            </w:pPr>
            <w:r w:rsidRPr="003E3845">
              <w:rPr>
                <w:rFonts w:ascii="Times New Roman" w:hAnsi="Times New Roman" w:cs="Times New Roman"/>
                <w:sz w:val="20"/>
                <w:szCs w:val="20"/>
              </w:rPr>
              <w:t xml:space="preserve">Global estimates of DHA intake are varied, but intakes in developing countries are estimated to be below the recommendation, especially during the complementary feeding period </w:t>
            </w:r>
            <w:r w:rsidRPr="003E3845">
              <w:rPr>
                <w:rFonts w:ascii="Times New Roman" w:hAnsi="Times New Roman" w:cs="Times New Roman"/>
                <w:sz w:val="20"/>
                <w:szCs w:val="20"/>
              </w:rPr>
              <w:fldChar w:fldCharType="begin"/>
            </w:r>
            <w:r w:rsidRPr="003E3845">
              <w:rPr>
                <w:rFonts w:ascii="Times New Roman" w:hAnsi="Times New Roman" w:cs="Times New Roman"/>
                <w:sz w:val="20"/>
                <w:szCs w:val="20"/>
              </w:rPr>
              <w:instrText xml:space="preserve"> ADDIN EN.CITE &lt;EndNote&gt;&lt;Cite&gt;&lt;Author&gt;Forsyth&lt;/Author&gt;&lt;Year&gt;2016&lt;/Year&gt;&lt;RecNum&gt;3924&lt;/RecNum&gt;&lt;DisplayText&gt;&lt;style face="superscript"&gt;(61)&lt;/style&gt;&lt;/DisplayText&gt;&lt;record&gt;&lt;rec-number&gt;3924&lt;/rec-number&gt;&lt;foreign-keys&gt;&lt;key app="EN" db-id="fptv0exrl0zffiew0r9vv29gppxttt90xdz2" timestamp="1541704114"&gt;3924&lt;/key&gt;&lt;/foreign-keys&gt;&lt;ref-type name="Journal Article"&gt;17&lt;/ref-type&gt;&lt;contributors&gt;&lt;authors&gt;&lt;author&gt;Forsyth, S.&lt;/author&gt;&lt;author&gt;Gautier, S.&lt;/author&gt;&lt;author&gt;Salem, N.&lt;/author&gt;&lt;/authors&gt;&lt;/contributors&gt;&lt;titles&gt;&lt;title&gt;Global Estimates of Dietary Intake of Docosahexaenoic Acid and Arachidonic Acid in Developing and Developed Countries&lt;/title&gt;&lt;secondary-title&gt;Annals of Nutrition and Metabolism&lt;/secondary-title&gt;&lt;/titles&gt;&lt;periodical&gt;&lt;full-title&gt;Annals of Nutrition and Metabolism&lt;/full-title&gt;&lt;abbr-1&gt;Ann. Nutr. Metab.&lt;/abbr-1&gt;&lt;abbr-2&gt;Ann Nutr Metab&lt;/abbr-2&gt;&lt;abbr-3&gt;Annals of Nutrition &amp;amp; Metabolism&lt;/abbr-3&gt;&lt;/periodical&gt;&lt;pages&gt;258-267&lt;/pages&gt;&lt;volume&gt;68&lt;/volume&gt;&lt;number&gt;4&lt;/number&gt;&lt;dates&gt;&lt;year&gt;2016&lt;/year&gt;&lt;/dates&gt;&lt;isbn&gt;0250-6807&lt;/isbn&gt;&lt;accession-num&gt;WOS:000382735500004&lt;/accession-num&gt;&lt;urls&gt;&lt;related-urls&gt;&lt;url&gt;&amp;lt;Go to ISI&amp;gt;://WOS:000382735500004&lt;/url&gt;&lt;/related-urls&gt;&lt;/urls&gt;&lt;electronic-resource-num&gt;10.1159/000446855&lt;/electronic-resource-num&gt;&lt;/record&gt;&lt;/Cite&gt;&lt;/EndNote&gt;</w:instrText>
            </w:r>
            <w:r w:rsidRPr="003E3845">
              <w:rPr>
                <w:rFonts w:ascii="Times New Roman" w:hAnsi="Times New Roman" w:cs="Times New Roman"/>
                <w:sz w:val="20"/>
                <w:szCs w:val="20"/>
              </w:rPr>
              <w:fldChar w:fldCharType="separate"/>
            </w:r>
            <w:r w:rsidRPr="003E3845">
              <w:rPr>
                <w:rFonts w:ascii="Times New Roman" w:hAnsi="Times New Roman" w:cs="Times New Roman"/>
                <w:noProof/>
                <w:sz w:val="20"/>
                <w:szCs w:val="20"/>
                <w:vertAlign w:val="superscript"/>
              </w:rPr>
              <w:t>(61)</w:t>
            </w:r>
            <w:r w:rsidRPr="003E3845">
              <w:rPr>
                <w:rFonts w:ascii="Times New Roman" w:hAnsi="Times New Roman" w:cs="Times New Roman"/>
                <w:sz w:val="20"/>
                <w:szCs w:val="20"/>
              </w:rPr>
              <w:fldChar w:fldCharType="end"/>
            </w:r>
            <w:r w:rsidRPr="003E3845">
              <w:rPr>
                <w:rFonts w:ascii="Times New Roman" w:hAnsi="Times New Roman" w:cs="Times New Roman"/>
                <w:sz w:val="20"/>
                <w:szCs w:val="20"/>
              </w:rPr>
              <w:t>.</w:t>
            </w:r>
          </w:p>
        </w:tc>
      </w:tr>
    </w:tbl>
    <w:p w14:paraId="63F27617" w14:textId="67A942EB" w:rsidR="00384212" w:rsidRPr="003E3845" w:rsidRDefault="00384212">
      <w:pPr>
        <w:rPr>
          <w:rFonts w:ascii="Times New Roman" w:hAnsi="Times New Roman" w:cs="Times New Roman"/>
        </w:rPr>
      </w:pPr>
      <w:r w:rsidRPr="003E3845">
        <w:rPr>
          <w:rFonts w:ascii="Times New Roman" w:hAnsi="Times New Roman" w:cs="Times New Roman"/>
        </w:rPr>
        <w:br w:type="page"/>
      </w:r>
    </w:p>
    <w:p w14:paraId="63792728" w14:textId="77777777" w:rsidR="00384212" w:rsidRPr="003E3845" w:rsidRDefault="00384212" w:rsidP="00E55485">
      <w:pPr>
        <w:rPr>
          <w:rFonts w:ascii="Times New Roman" w:hAnsi="Times New Roman" w:cs="Times New Roman"/>
        </w:rPr>
      </w:pPr>
    </w:p>
    <w:p w14:paraId="25F2E591" w14:textId="41976FB2" w:rsidR="00612165" w:rsidRPr="003E3845" w:rsidRDefault="00384212" w:rsidP="00E55485">
      <w:pPr>
        <w:rPr>
          <w:rFonts w:ascii="Times New Roman" w:hAnsi="Times New Roman" w:cs="Times New Roman"/>
        </w:rPr>
      </w:pPr>
      <w:r w:rsidRPr="003E3845">
        <w:rPr>
          <w:rFonts w:ascii="Times New Roman" w:hAnsi="Times New Roman" w:cs="Times New Roman"/>
        </w:rPr>
        <w:t>Table A2</w:t>
      </w:r>
      <w:r w:rsidR="00E55485" w:rsidRPr="003E3845">
        <w:rPr>
          <w:rFonts w:ascii="Times New Roman" w:hAnsi="Times New Roman" w:cs="Times New Roman"/>
        </w:rPr>
        <w:t xml:space="preserve">. </w:t>
      </w:r>
      <w:r w:rsidR="005E4E2C" w:rsidRPr="003E3845">
        <w:rPr>
          <w:rFonts w:ascii="Times New Roman" w:hAnsi="Times New Roman" w:cs="Times New Roman"/>
        </w:rPr>
        <w:t>Selected species of fish and other aquatic</w:t>
      </w:r>
      <w:r w:rsidR="003E3845">
        <w:rPr>
          <w:rFonts w:ascii="Times New Roman" w:hAnsi="Times New Roman" w:cs="Times New Roman"/>
        </w:rPr>
        <w:t xml:space="preserve"> animals and their iron content.</w:t>
      </w:r>
      <w:r w:rsidR="00F6420F" w:rsidRPr="003E3845">
        <w:rPr>
          <w:rFonts w:ascii="Times New Roman" w:hAnsi="Times New Roman" w:cs="Times New Roman"/>
        </w:rPr>
        <w:t xml:space="preserve"> </w:t>
      </w:r>
    </w:p>
    <w:tbl>
      <w:tblPr>
        <w:tblStyle w:val="TableGrid"/>
        <w:tblW w:w="4998" w:type="pct"/>
        <w:tblLook w:val="04A0" w:firstRow="1" w:lastRow="0" w:firstColumn="1" w:lastColumn="0" w:noHBand="0" w:noVBand="1"/>
      </w:tblPr>
      <w:tblGrid>
        <w:gridCol w:w="1670"/>
        <w:gridCol w:w="2112"/>
        <w:gridCol w:w="1400"/>
        <w:gridCol w:w="1335"/>
        <w:gridCol w:w="1952"/>
        <w:gridCol w:w="2056"/>
        <w:gridCol w:w="261"/>
      </w:tblGrid>
      <w:tr w:rsidR="00027476" w:rsidRPr="003E3845" w14:paraId="0A63CC16" w14:textId="77777777" w:rsidTr="00027476">
        <w:trPr>
          <w:gridAfter w:val="1"/>
          <w:wAfter w:w="121" w:type="pct"/>
        </w:trPr>
        <w:tc>
          <w:tcPr>
            <w:tcW w:w="774" w:type="pct"/>
          </w:tcPr>
          <w:p w14:paraId="3AB18BF1" w14:textId="027B631F" w:rsidR="00E55485" w:rsidRPr="003E3845" w:rsidRDefault="00E55485" w:rsidP="00EC467C">
            <w:pPr>
              <w:rPr>
                <w:rFonts w:ascii="Times New Roman" w:hAnsi="Times New Roman" w:cs="Times New Roman"/>
                <w:b/>
              </w:rPr>
            </w:pPr>
            <w:r w:rsidRPr="003E3845">
              <w:rPr>
                <w:rFonts w:ascii="Times New Roman" w:hAnsi="Times New Roman" w:cs="Times New Roman"/>
                <w:b/>
              </w:rPr>
              <w:t xml:space="preserve">Fish </w:t>
            </w:r>
            <w:r w:rsidR="006C0554" w:rsidRPr="003E3845">
              <w:rPr>
                <w:rFonts w:ascii="Times New Roman" w:hAnsi="Times New Roman" w:cs="Times New Roman"/>
                <w:b/>
              </w:rPr>
              <w:t>S</w:t>
            </w:r>
            <w:r w:rsidRPr="003E3845">
              <w:rPr>
                <w:rFonts w:ascii="Times New Roman" w:hAnsi="Times New Roman" w:cs="Times New Roman"/>
                <w:b/>
              </w:rPr>
              <w:t xml:space="preserve">pecies (local </w:t>
            </w:r>
            <w:proofErr w:type="gramStart"/>
            <w:r w:rsidRPr="003E3845">
              <w:rPr>
                <w:rFonts w:ascii="Times New Roman" w:hAnsi="Times New Roman" w:cs="Times New Roman"/>
                <w:b/>
              </w:rPr>
              <w:t>name)</w:t>
            </w:r>
            <w:r w:rsidR="00F6420F" w:rsidRPr="003E3845">
              <w:rPr>
                <w:rFonts w:ascii="Times New Roman" w:hAnsi="Times New Roman" w:cs="Times New Roman"/>
                <w:b/>
              </w:rPr>
              <w:t>*</w:t>
            </w:r>
            <w:proofErr w:type="gramEnd"/>
          </w:p>
        </w:tc>
        <w:tc>
          <w:tcPr>
            <w:tcW w:w="979" w:type="pct"/>
          </w:tcPr>
          <w:p w14:paraId="48525DF7" w14:textId="77777777" w:rsidR="00E55485" w:rsidRPr="003E3845" w:rsidRDefault="00E55485" w:rsidP="00EC467C">
            <w:pPr>
              <w:rPr>
                <w:rFonts w:ascii="Times New Roman" w:hAnsi="Times New Roman" w:cs="Times New Roman"/>
                <w:b/>
              </w:rPr>
            </w:pPr>
            <w:r w:rsidRPr="003E3845">
              <w:rPr>
                <w:rFonts w:ascii="Times New Roman" w:hAnsi="Times New Roman" w:cs="Times New Roman"/>
                <w:b/>
              </w:rPr>
              <w:t>Fish Species (common name, scientific name)</w:t>
            </w:r>
          </w:p>
        </w:tc>
        <w:tc>
          <w:tcPr>
            <w:tcW w:w="649" w:type="pct"/>
          </w:tcPr>
          <w:p w14:paraId="1AEB962A" w14:textId="2719DD8F" w:rsidR="00E55485" w:rsidRPr="003E3845" w:rsidRDefault="00E55485" w:rsidP="00EC467C">
            <w:pPr>
              <w:rPr>
                <w:rFonts w:ascii="Times New Roman" w:hAnsi="Times New Roman" w:cs="Times New Roman"/>
                <w:b/>
              </w:rPr>
            </w:pPr>
            <w:r w:rsidRPr="003E3845">
              <w:rPr>
                <w:rFonts w:ascii="Times New Roman" w:hAnsi="Times New Roman" w:cs="Times New Roman"/>
                <w:b/>
              </w:rPr>
              <w:t xml:space="preserve">Study </w:t>
            </w:r>
            <w:r w:rsidR="006C0554" w:rsidRPr="003E3845">
              <w:rPr>
                <w:rFonts w:ascii="Times New Roman" w:hAnsi="Times New Roman" w:cs="Times New Roman"/>
                <w:b/>
              </w:rPr>
              <w:t>C</w:t>
            </w:r>
            <w:r w:rsidRPr="003E3845">
              <w:rPr>
                <w:rFonts w:ascii="Times New Roman" w:hAnsi="Times New Roman" w:cs="Times New Roman"/>
                <w:b/>
              </w:rPr>
              <w:t xml:space="preserve">ountry </w:t>
            </w:r>
          </w:p>
        </w:tc>
        <w:tc>
          <w:tcPr>
            <w:tcW w:w="619" w:type="pct"/>
          </w:tcPr>
          <w:p w14:paraId="5AEC7D08" w14:textId="37E611FE" w:rsidR="00E55485" w:rsidRPr="003E3845" w:rsidRDefault="00E55485" w:rsidP="00EC467C">
            <w:pPr>
              <w:rPr>
                <w:rFonts w:ascii="Times New Roman" w:hAnsi="Times New Roman" w:cs="Times New Roman"/>
                <w:b/>
              </w:rPr>
            </w:pPr>
            <w:r w:rsidRPr="003E3845">
              <w:rPr>
                <w:rFonts w:ascii="Times New Roman" w:hAnsi="Times New Roman" w:cs="Times New Roman"/>
                <w:b/>
              </w:rPr>
              <w:t xml:space="preserve">Amount of </w:t>
            </w:r>
            <w:r w:rsidR="006C0554" w:rsidRPr="003E3845">
              <w:rPr>
                <w:rFonts w:ascii="Times New Roman" w:hAnsi="Times New Roman" w:cs="Times New Roman"/>
                <w:b/>
              </w:rPr>
              <w:t>I</w:t>
            </w:r>
            <w:r w:rsidRPr="003E3845">
              <w:rPr>
                <w:rFonts w:ascii="Times New Roman" w:hAnsi="Times New Roman" w:cs="Times New Roman"/>
                <w:b/>
              </w:rPr>
              <w:t>ron</w:t>
            </w:r>
          </w:p>
        </w:tc>
        <w:tc>
          <w:tcPr>
            <w:tcW w:w="905" w:type="pct"/>
          </w:tcPr>
          <w:p w14:paraId="3D858974" w14:textId="529651AF" w:rsidR="00E55485" w:rsidRPr="003E3845" w:rsidRDefault="00E55485" w:rsidP="00EC467C">
            <w:pPr>
              <w:rPr>
                <w:rFonts w:ascii="Times New Roman" w:hAnsi="Times New Roman" w:cs="Times New Roman"/>
                <w:b/>
              </w:rPr>
            </w:pPr>
            <w:r w:rsidRPr="003E3845">
              <w:rPr>
                <w:rFonts w:ascii="Times New Roman" w:hAnsi="Times New Roman" w:cs="Times New Roman"/>
                <w:b/>
              </w:rPr>
              <w:t>Units*</w:t>
            </w:r>
            <w:r w:rsidR="00F6420F" w:rsidRPr="003E3845">
              <w:rPr>
                <w:rFonts w:ascii="Times New Roman" w:hAnsi="Times New Roman" w:cs="Times New Roman"/>
                <w:b/>
              </w:rPr>
              <w:t>*</w:t>
            </w:r>
          </w:p>
        </w:tc>
        <w:tc>
          <w:tcPr>
            <w:tcW w:w="953" w:type="pct"/>
          </w:tcPr>
          <w:p w14:paraId="46F6F00C" w14:textId="767CDC39" w:rsidR="00E55485" w:rsidRPr="003E3845" w:rsidRDefault="00E55485" w:rsidP="00EC467C">
            <w:pPr>
              <w:rPr>
                <w:rFonts w:ascii="Times New Roman" w:hAnsi="Times New Roman" w:cs="Times New Roman"/>
                <w:b/>
              </w:rPr>
            </w:pPr>
            <w:r w:rsidRPr="003E3845">
              <w:rPr>
                <w:rFonts w:ascii="Times New Roman" w:hAnsi="Times New Roman" w:cs="Times New Roman"/>
                <w:b/>
              </w:rPr>
              <w:t>Author</w:t>
            </w:r>
            <w:r w:rsidR="006C0554" w:rsidRPr="003E3845">
              <w:rPr>
                <w:rFonts w:ascii="Times New Roman" w:hAnsi="Times New Roman" w:cs="Times New Roman"/>
                <w:b/>
              </w:rPr>
              <w:t>(</w:t>
            </w:r>
            <w:r w:rsidRPr="003E3845">
              <w:rPr>
                <w:rFonts w:ascii="Times New Roman" w:hAnsi="Times New Roman" w:cs="Times New Roman"/>
                <w:b/>
              </w:rPr>
              <w:t>s</w:t>
            </w:r>
            <w:r w:rsidR="006C0554" w:rsidRPr="003E3845">
              <w:rPr>
                <w:rFonts w:ascii="Times New Roman" w:hAnsi="Times New Roman" w:cs="Times New Roman"/>
                <w:b/>
              </w:rPr>
              <w:t>)</w:t>
            </w:r>
          </w:p>
        </w:tc>
      </w:tr>
      <w:tr w:rsidR="00027476" w:rsidRPr="003E3845" w14:paraId="32792BD8" w14:textId="77777777" w:rsidTr="00027476">
        <w:trPr>
          <w:gridAfter w:val="1"/>
          <w:wAfter w:w="121" w:type="pct"/>
        </w:trPr>
        <w:tc>
          <w:tcPr>
            <w:tcW w:w="774" w:type="pct"/>
          </w:tcPr>
          <w:p w14:paraId="319925A9" w14:textId="77777777" w:rsidR="00E55485" w:rsidRPr="003E3845" w:rsidRDefault="00E55485" w:rsidP="00EC467C">
            <w:pPr>
              <w:rPr>
                <w:rFonts w:ascii="Times New Roman" w:hAnsi="Times New Roman" w:cs="Times New Roman"/>
                <w:b/>
              </w:rPr>
            </w:pPr>
            <w:proofErr w:type="spellStart"/>
            <w:r w:rsidRPr="003E3845">
              <w:rPr>
                <w:rFonts w:ascii="Times New Roman" w:hAnsi="Times New Roman" w:cs="Times New Roman"/>
              </w:rPr>
              <w:t>Chapila</w:t>
            </w:r>
            <w:proofErr w:type="spellEnd"/>
          </w:p>
        </w:tc>
        <w:tc>
          <w:tcPr>
            <w:tcW w:w="979" w:type="pct"/>
          </w:tcPr>
          <w:p w14:paraId="5B468AAD" w14:textId="77777777" w:rsidR="00E55485" w:rsidRPr="003E3845" w:rsidRDefault="00E55485" w:rsidP="00EC467C">
            <w:pPr>
              <w:rPr>
                <w:rFonts w:ascii="Times New Roman" w:hAnsi="Times New Roman" w:cs="Times New Roman"/>
                <w:b/>
              </w:rPr>
            </w:pPr>
            <w:r w:rsidRPr="003E3845">
              <w:rPr>
                <w:rFonts w:ascii="Times New Roman" w:hAnsi="Times New Roman" w:cs="Times New Roman"/>
              </w:rPr>
              <w:t xml:space="preserve">Indian River Shad, </w:t>
            </w:r>
            <w:proofErr w:type="spellStart"/>
            <w:r w:rsidRPr="003E3845">
              <w:rPr>
                <w:rFonts w:ascii="Times New Roman" w:hAnsi="Times New Roman" w:cs="Times New Roman"/>
                <w:i/>
              </w:rPr>
              <w:t>Gudusia</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chapra</w:t>
            </w:r>
            <w:proofErr w:type="spellEnd"/>
          </w:p>
        </w:tc>
        <w:tc>
          <w:tcPr>
            <w:tcW w:w="649" w:type="pct"/>
          </w:tcPr>
          <w:p w14:paraId="3C42F739" w14:textId="77777777" w:rsidR="00E55485" w:rsidRPr="003E3845" w:rsidRDefault="00E55485" w:rsidP="00EC467C">
            <w:pPr>
              <w:rPr>
                <w:rFonts w:ascii="Times New Roman" w:hAnsi="Times New Roman" w:cs="Times New Roman"/>
                <w:b/>
              </w:rPr>
            </w:pPr>
            <w:r w:rsidRPr="003E3845">
              <w:rPr>
                <w:rFonts w:ascii="Times New Roman" w:hAnsi="Times New Roman" w:cs="Times New Roman"/>
              </w:rPr>
              <w:t>Bangladesh</w:t>
            </w:r>
          </w:p>
        </w:tc>
        <w:tc>
          <w:tcPr>
            <w:tcW w:w="619" w:type="pct"/>
          </w:tcPr>
          <w:p w14:paraId="70132084" w14:textId="77777777" w:rsidR="00E55485" w:rsidRPr="003E3845" w:rsidRDefault="00E55485" w:rsidP="00EC467C">
            <w:pPr>
              <w:rPr>
                <w:rFonts w:ascii="Times New Roman" w:hAnsi="Times New Roman" w:cs="Times New Roman"/>
                <w:b/>
              </w:rPr>
            </w:pPr>
            <w:r w:rsidRPr="003E3845">
              <w:rPr>
                <w:rFonts w:ascii="Times New Roman" w:hAnsi="Times New Roman" w:cs="Times New Roman"/>
              </w:rPr>
              <w:t>4.55</w:t>
            </w:r>
          </w:p>
        </w:tc>
        <w:tc>
          <w:tcPr>
            <w:tcW w:w="905" w:type="pct"/>
          </w:tcPr>
          <w:p w14:paraId="28D36DDA" w14:textId="77777777" w:rsidR="00E55485" w:rsidRPr="003E3845" w:rsidRDefault="00E55485" w:rsidP="00EC467C">
            <w:pPr>
              <w:rPr>
                <w:rFonts w:ascii="Times New Roman" w:hAnsi="Times New Roman" w:cs="Times New Roman"/>
                <w:b/>
              </w:rPr>
            </w:pPr>
            <w:r w:rsidRPr="003E3845">
              <w:rPr>
                <w:rFonts w:ascii="Times New Roman" w:hAnsi="Times New Roman" w:cs="Times New Roman"/>
              </w:rPr>
              <w:t>mg/100 g fresh weight</w:t>
            </w:r>
          </w:p>
        </w:tc>
        <w:tc>
          <w:tcPr>
            <w:tcW w:w="953" w:type="pct"/>
          </w:tcPr>
          <w:p w14:paraId="522A0E73" w14:textId="77777777" w:rsidR="00E55485" w:rsidRPr="003E3845" w:rsidRDefault="00E55485" w:rsidP="00EC467C">
            <w:pPr>
              <w:rPr>
                <w:rFonts w:ascii="Times New Roman" w:hAnsi="Times New Roman" w:cs="Times New Roman"/>
                <w:b/>
              </w:rPr>
            </w:pPr>
            <w:r w:rsidRPr="003E3845">
              <w:rPr>
                <w:rFonts w:ascii="Times New Roman" w:hAnsi="Times New Roman" w:cs="Times New Roman"/>
              </w:rPr>
              <w:t>Wheal et al, 2016</w:t>
            </w:r>
          </w:p>
        </w:tc>
      </w:tr>
      <w:tr w:rsidR="00027476" w:rsidRPr="003E3845" w14:paraId="60858A22" w14:textId="77777777" w:rsidTr="00027476">
        <w:trPr>
          <w:gridAfter w:val="1"/>
          <w:wAfter w:w="121" w:type="pct"/>
        </w:trPr>
        <w:tc>
          <w:tcPr>
            <w:tcW w:w="774" w:type="pct"/>
          </w:tcPr>
          <w:p w14:paraId="6D93BDAE" w14:textId="77777777" w:rsidR="00672348" w:rsidRPr="003E3845" w:rsidRDefault="00672348" w:rsidP="00672348">
            <w:pPr>
              <w:rPr>
                <w:rFonts w:ascii="Times New Roman" w:hAnsi="Times New Roman" w:cs="Times New Roman"/>
              </w:rPr>
            </w:pPr>
            <w:proofErr w:type="spellStart"/>
            <w:r w:rsidRPr="003E3845">
              <w:rPr>
                <w:rFonts w:ascii="Times New Roman" w:hAnsi="Times New Roman" w:cs="Times New Roman"/>
              </w:rPr>
              <w:t>Mola</w:t>
            </w:r>
            <w:proofErr w:type="spellEnd"/>
          </w:p>
        </w:tc>
        <w:tc>
          <w:tcPr>
            <w:tcW w:w="979" w:type="pct"/>
          </w:tcPr>
          <w:p w14:paraId="57E0AF99" w14:textId="63DB4367" w:rsidR="00672348" w:rsidRPr="003E3845" w:rsidRDefault="00672348" w:rsidP="00672348">
            <w:pPr>
              <w:rPr>
                <w:rFonts w:ascii="Times New Roman" w:hAnsi="Times New Roman" w:cs="Times New Roman"/>
              </w:rPr>
            </w:pPr>
            <w:proofErr w:type="spellStart"/>
            <w:r w:rsidRPr="003E3845">
              <w:rPr>
                <w:rFonts w:ascii="Times New Roman" w:hAnsi="Times New Roman" w:cs="Times New Roman"/>
              </w:rPr>
              <w:t>Mola</w:t>
            </w:r>
            <w:proofErr w:type="spellEnd"/>
            <w:r w:rsidRPr="003E3845">
              <w:rPr>
                <w:rFonts w:ascii="Times New Roman" w:hAnsi="Times New Roman" w:cs="Times New Roman"/>
              </w:rPr>
              <w:t xml:space="preserve"> </w:t>
            </w:r>
            <w:proofErr w:type="spellStart"/>
            <w:r w:rsidRPr="003E3845">
              <w:rPr>
                <w:rFonts w:ascii="Times New Roman" w:hAnsi="Times New Roman" w:cs="Times New Roman"/>
              </w:rPr>
              <w:t>Carplet</w:t>
            </w:r>
            <w:proofErr w:type="spellEnd"/>
            <w:r w:rsidRPr="003E3845">
              <w:rPr>
                <w:rFonts w:ascii="Times New Roman" w:hAnsi="Times New Roman" w:cs="Times New Roman"/>
              </w:rPr>
              <w:t xml:space="preserve">, </w:t>
            </w:r>
            <w:proofErr w:type="spellStart"/>
            <w:r w:rsidRPr="003E3845">
              <w:rPr>
                <w:rFonts w:ascii="Times New Roman" w:hAnsi="Times New Roman" w:cs="Times New Roman"/>
                <w:i/>
              </w:rPr>
              <w:t>Amblypharyngodon</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mola</w:t>
            </w:r>
            <w:proofErr w:type="spellEnd"/>
            <w:r w:rsidRPr="003E3845">
              <w:rPr>
                <w:rFonts w:ascii="Times New Roman" w:hAnsi="Times New Roman" w:cs="Times New Roman"/>
              </w:rPr>
              <w:t xml:space="preserve"> </w:t>
            </w:r>
          </w:p>
        </w:tc>
        <w:tc>
          <w:tcPr>
            <w:tcW w:w="649" w:type="pct"/>
          </w:tcPr>
          <w:p w14:paraId="61BD764B" w14:textId="77777777" w:rsidR="00672348" w:rsidRPr="003E3845" w:rsidRDefault="00672348" w:rsidP="00672348">
            <w:pPr>
              <w:rPr>
                <w:rFonts w:ascii="Times New Roman" w:hAnsi="Times New Roman" w:cs="Times New Roman"/>
              </w:rPr>
            </w:pPr>
            <w:r w:rsidRPr="003E3845">
              <w:rPr>
                <w:rFonts w:ascii="Times New Roman" w:hAnsi="Times New Roman" w:cs="Times New Roman"/>
              </w:rPr>
              <w:t>Bangladesh</w:t>
            </w:r>
          </w:p>
        </w:tc>
        <w:tc>
          <w:tcPr>
            <w:tcW w:w="619" w:type="pct"/>
          </w:tcPr>
          <w:p w14:paraId="3C7002CC" w14:textId="77777777" w:rsidR="00672348" w:rsidRPr="003E3845" w:rsidRDefault="00672348" w:rsidP="00672348">
            <w:pPr>
              <w:rPr>
                <w:rFonts w:ascii="Times New Roman" w:hAnsi="Times New Roman" w:cs="Times New Roman"/>
              </w:rPr>
            </w:pPr>
            <w:r w:rsidRPr="003E3845">
              <w:rPr>
                <w:rFonts w:ascii="Times New Roman" w:hAnsi="Times New Roman" w:cs="Times New Roman"/>
              </w:rPr>
              <w:t>5.70</w:t>
            </w:r>
          </w:p>
        </w:tc>
        <w:tc>
          <w:tcPr>
            <w:tcW w:w="905" w:type="pct"/>
          </w:tcPr>
          <w:p w14:paraId="30282700" w14:textId="77777777" w:rsidR="00672348" w:rsidRPr="003E3845" w:rsidRDefault="00672348" w:rsidP="00672348">
            <w:pPr>
              <w:rPr>
                <w:rFonts w:ascii="Times New Roman" w:hAnsi="Times New Roman" w:cs="Times New Roman"/>
              </w:rPr>
            </w:pPr>
            <w:r w:rsidRPr="003E3845">
              <w:rPr>
                <w:rFonts w:ascii="Times New Roman" w:hAnsi="Times New Roman" w:cs="Times New Roman"/>
              </w:rPr>
              <w:t>mg/100 g raw, whole fish</w:t>
            </w:r>
          </w:p>
        </w:tc>
        <w:tc>
          <w:tcPr>
            <w:tcW w:w="953" w:type="pct"/>
          </w:tcPr>
          <w:p w14:paraId="0F6CEB24" w14:textId="77777777" w:rsidR="00672348" w:rsidRPr="003E3845" w:rsidRDefault="00672348" w:rsidP="00672348">
            <w:pPr>
              <w:rPr>
                <w:rFonts w:ascii="Times New Roman" w:hAnsi="Times New Roman" w:cs="Times New Roman"/>
              </w:rPr>
            </w:pPr>
            <w:proofErr w:type="spellStart"/>
            <w:r w:rsidRPr="003E3845">
              <w:rPr>
                <w:rFonts w:ascii="Times New Roman" w:hAnsi="Times New Roman" w:cs="Times New Roman"/>
              </w:rPr>
              <w:t>Roos</w:t>
            </w:r>
            <w:proofErr w:type="spellEnd"/>
            <w:r w:rsidRPr="003E3845">
              <w:rPr>
                <w:rFonts w:ascii="Times New Roman" w:hAnsi="Times New Roman" w:cs="Times New Roman"/>
              </w:rPr>
              <w:t xml:space="preserve"> et al, 2007 (b)</w:t>
            </w:r>
          </w:p>
        </w:tc>
      </w:tr>
      <w:tr w:rsidR="00027476" w:rsidRPr="003E3845" w14:paraId="1115C102" w14:textId="77777777" w:rsidTr="00027476">
        <w:trPr>
          <w:gridAfter w:val="1"/>
          <w:wAfter w:w="121" w:type="pct"/>
        </w:trPr>
        <w:tc>
          <w:tcPr>
            <w:tcW w:w="774" w:type="pct"/>
          </w:tcPr>
          <w:p w14:paraId="4E4220B3" w14:textId="0CACF1C2" w:rsidR="004B5B52" w:rsidRPr="003E3845" w:rsidRDefault="004B5B52" w:rsidP="004B5B52">
            <w:pPr>
              <w:rPr>
                <w:rFonts w:ascii="Times New Roman" w:hAnsi="Times New Roman" w:cs="Times New Roman"/>
              </w:rPr>
            </w:pPr>
            <w:proofErr w:type="spellStart"/>
            <w:r w:rsidRPr="003E3845">
              <w:rPr>
                <w:rFonts w:ascii="Times New Roman" w:hAnsi="Times New Roman" w:cs="Times New Roman"/>
              </w:rPr>
              <w:t>Jat</w:t>
            </w:r>
            <w:proofErr w:type="spellEnd"/>
            <w:r w:rsidRPr="003E3845">
              <w:rPr>
                <w:rFonts w:ascii="Times New Roman" w:hAnsi="Times New Roman" w:cs="Times New Roman"/>
              </w:rPr>
              <w:t xml:space="preserve"> </w:t>
            </w:r>
            <w:proofErr w:type="spellStart"/>
            <w:r w:rsidRPr="003E3845">
              <w:rPr>
                <w:rFonts w:ascii="Times New Roman" w:hAnsi="Times New Roman" w:cs="Times New Roman"/>
              </w:rPr>
              <w:t>Punti</w:t>
            </w:r>
            <w:proofErr w:type="spellEnd"/>
          </w:p>
        </w:tc>
        <w:tc>
          <w:tcPr>
            <w:tcW w:w="979" w:type="pct"/>
          </w:tcPr>
          <w:p w14:paraId="59ED618C" w14:textId="61C35666" w:rsidR="004B5B52" w:rsidRPr="003E3845" w:rsidRDefault="004B5B52" w:rsidP="004B5B52">
            <w:pPr>
              <w:rPr>
                <w:rFonts w:ascii="Times New Roman" w:hAnsi="Times New Roman" w:cs="Times New Roman"/>
              </w:rPr>
            </w:pPr>
            <w:r w:rsidRPr="003E3845">
              <w:rPr>
                <w:rFonts w:ascii="Times New Roman" w:hAnsi="Times New Roman" w:cs="Times New Roman"/>
                <w:i/>
              </w:rPr>
              <w:t xml:space="preserve">Puntius </w:t>
            </w:r>
            <w:proofErr w:type="spellStart"/>
            <w:r w:rsidRPr="003E3845">
              <w:rPr>
                <w:rFonts w:ascii="Times New Roman" w:hAnsi="Times New Roman" w:cs="Times New Roman"/>
                <w:i/>
              </w:rPr>
              <w:t>sophore</w:t>
            </w:r>
            <w:proofErr w:type="spellEnd"/>
          </w:p>
        </w:tc>
        <w:tc>
          <w:tcPr>
            <w:tcW w:w="649" w:type="pct"/>
          </w:tcPr>
          <w:p w14:paraId="02C40EA1" w14:textId="1DD6665E" w:rsidR="004B5B52" w:rsidRPr="003E3845" w:rsidRDefault="004B5B52" w:rsidP="004B5B52">
            <w:pPr>
              <w:rPr>
                <w:rFonts w:ascii="Times New Roman" w:hAnsi="Times New Roman" w:cs="Times New Roman"/>
              </w:rPr>
            </w:pPr>
            <w:r w:rsidRPr="003E3845">
              <w:rPr>
                <w:rFonts w:ascii="Times New Roman" w:hAnsi="Times New Roman" w:cs="Times New Roman"/>
              </w:rPr>
              <w:t>India</w:t>
            </w:r>
          </w:p>
        </w:tc>
        <w:tc>
          <w:tcPr>
            <w:tcW w:w="619" w:type="pct"/>
          </w:tcPr>
          <w:p w14:paraId="3671F701" w14:textId="4521D96C" w:rsidR="004B5B52" w:rsidRPr="003E3845" w:rsidRDefault="004B5B52" w:rsidP="004B5B52">
            <w:pPr>
              <w:rPr>
                <w:rFonts w:ascii="Times New Roman" w:hAnsi="Times New Roman" w:cs="Times New Roman"/>
              </w:rPr>
            </w:pPr>
            <w:r w:rsidRPr="003E3845">
              <w:rPr>
                <w:rFonts w:ascii="Times New Roman" w:hAnsi="Times New Roman" w:cs="Times New Roman"/>
              </w:rPr>
              <w:t>11.6</w:t>
            </w:r>
          </w:p>
        </w:tc>
        <w:tc>
          <w:tcPr>
            <w:tcW w:w="905" w:type="pct"/>
          </w:tcPr>
          <w:p w14:paraId="4D1DA3E7" w14:textId="3E9EE3B2" w:rsidR="004B5B52" w:rsidRPr="003E3845" w:rsidRDefault="004B5B52" w:rsidP="004B5B52">
            <w:pPr>
              <w:rPr>
                <w:rFonts w:ascii="Times New Roman" w:hAnsi="Times New Roman" w:cs="Times New Roman"/>
              </w:rPr>
            </w:pPr>
            <w:r w:rsidRPr="003E3845">
              <w:rPr>
                <w:rFonts w:ascii="Times New Roman" w:hAnsi="Times New Roman" w:cs="Times New Roman"/>
              </w:rPr>
              <w:t>mg/100 g wet weight</w:t>
            </w:r>
          </w:p>
        </w:tc>
        <w:tc>
          <w:tcPr>
            <w:tcW w:w="953" w:type="pct"/>
          </w:tcPr>
          <w:p w14:paraId="0525AACA" w14:textId="7091E6DF" w:rsidR="004B5B52" w:rsidRPr="003E3845" w:rsidRDefault="004B5B52" w:rsidP="004B5B52">
            <w:pPr>
              <w:rPr>
                <w:rFonts w:ascii="Times New Roman" w:hAnsi="Times New Roman" w:cs="Times New Roman"/>
              </w:rPr>
            </w:pPr>
            <w:r w:rsidRPr="003E3845">
              <w:rPr>
                <w:rFonts w:ascii="Times New Roman" w:hAnsi="Times New Roman" w:cs="Times New Roman"/>
              </w:rPr>
              <w:t>Mohanty et al, 2016</w:t>
            </w:r>
          </w:p>
        </w:tc>
      </w:tr>
      <w:tr w:rsidR="00027476" w:rsidRPr="003E3845" w14:paraId="2B0241DD" w14:textId="77777777" w:rsidTr="00027476">
        <w:trPr>
          <w:gridAfter w:val="1"/>
          <w:wAfter w:w="121" w:type="pct"/>
        </w:trPr>
        <w:tc>
          <w:tcPr>
            <w:tcW w:w="774" w:type="pct"/>
          </w:tcPr>
          <w:p w14:paraId="6A3E7D03" w14:textId="77777777" w:rsidR="004B5B52" w:rsidRPr="003E3845" w:rsidRDefault="004B5B52" w:rsidP="004B5B52">
            <w:pPr>
              <w:rPr>
                <w:rFonts w:ascii="Times New Roman" w:hAnsi="Times New Roman" w:cs="Times New Roman"/>
              </w:rPr>
            </w:pPr>
            <w:proofErr w:type="spellStart"/>
            <w:r w:rsidRPr="003E3845">
              <w:rPr>
                <w:rFonts w:ascii="Times New Roman" w:hAnsi="Times New Roman" w:cs="Times New Roman"/>
              </w:rPr>
              <w:t>Mukene</w:t>
            </w:r>
            <w:proofErr w:type="spellEnd"/>
            <w:r w:rsidRPr="003E3845">
              <w:rPr>
                <w:rFonts w:ascii="Times New Roman" w:hAnsi="Times New Roman" w:cs="Times New Roman"/>
              </w:rPr>
              <w:t xml:space="preserve"> or </w:t>
            </w:r>
            <w:proofErr w:type="spellStart"/>
            <w:r w:rsidRPr="003E3845">
              <w:rPr>
                <w:rFonts w:ascii="Times New Roman" w:hAnsi="Times New Roman" w:cs="Times New Roman"/>
              </w:rPr>
              <w:t>Dagaa</w:t>
            </w:r>
            <w:proofErr w:type="spellEnd"/>
          </w:p>
        </w:tc>
        <w:tc>
          <w:tcPr>
            <w:tcW w:w="979" w:type="pct"/>
          </w:tcPr>
          <w:p w14:paraId="7A4EDDB6" w14:textId="6FBA28A4" w:rsidR="004B5B52" w:rsidRPr="003E3845" w:rsidRDefault="004B5B52" w:rsidP="004B5B52">
            <w:pPr>
              <w:rPr>
                <w:rFonts w:ascii="Times New Roman" w:hAnsi="Times New Roman" w:cs="Times New Roman"/>
                <w:i/>
              </w:rPr>
            </w:pPr>
            <w:r w:rsidRPr="003E3845">
              <w:rPr>
                <w:rFonts w:ascii="Times New Roman" w:hAnsi="Times New Roman" w:cs="Times New Roman"/>
              </w:rPr>
              <w:t xml:space="preserve">Silver Cyprinid, </w:t>
            </w:r>
            <w:proofErr w:type="spellStart"/>
            <w:r w:rsidRPr="003E3845">
              <w:rPr>
                <w:rFonts w:ascii="Times New Roman" w:hAnsi="Times New Roman" w:cs="Times New Roman"/>
                <w:i/>
              </w:rPr>
              <w:t>Rastrineobola</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argentea</w:t>
            </w:r>
            <w:proofErr w:type="spellEnd"/>
          </w:p>
        </w:tc>
        <w:tc>
          <w:tcPr>
            <w:tcW w:w="649" w:type="pct"/>
          </w:tcPr>
          <w:p w14:paraId="3E9C9876" w14:textId="77777777" w:rsidR="004B5B52" w:rsidRPr="003E3845" w:rsidRDefault="004B5B52" w:rsidP="004B5B52">
            <w:pPr>
              <w:rPr>
                <w:rFonts w:ascii="Times New Roman" w:hAnsi="Times New Roman" w:cs="Times New Roman"/>
              </w:rPr>
            </w:pPr>
            <w:r w:rsidRPr="003E3845">
              <w:rPr>
                <w:rFonts w:ascii="Times New Roman" w:hAnsi="Times New Roman" w:cs="Times New Roman"/>
              </w:rPr>
              <w:t>Uganda</w:t>
            </w:r>
          </w:p>
        </w:tc>
        <w:tc>
          <w:tcPr>
            <w:tcW w:w="619" w:type="pct"/>
          </w:tcPr>
          <w:p w14:paraId="1891BEC3" w14:textId="77777777" w:rsidR="004B5B52" w:rsidRPr="003E3845" w:rsidRDefault="004B5B52" w:rsidP="004B5B52">
            <w:pPr>
              <w:rPr>
                <w:rFonts w:ascii="Times New Roman" w:hAnsi="Times New Roman" w:cs="Times New Roman"/>
              </w:rPr>
            </w:pPr>
            <w:r w:rsidRPr="003E3845">
              <w:rPr>
                <w:rFonts w:ascii="Times New Roman" w:hAnsi="Times New Roman" w:cs="Times New Roman"/>
              </w:rPr>
              <w:t>8.18</w:t>
            </w:r>
          </w:p>
        </w:tc>
        <w:tc>
          <w:tcPr>
            <w:tcW w:w="905" w:type="pct"/>
          </w:tcPr>
          <w:p w14:paraId="2A4FF4CA" w14:textId="77777777" w:rsidR="004B5B52" w:rsidRPr="003E3845" w:rsidRDefault="004B5B52" w:rsidP="004B5B52">
            <w:pPr>
              <w:rPr>
                <w:rFonts w:ascii="Times New Roman" w:hAnsi="Times New Roman" w:cs="Times New Roman"/>
              </w:rPr>
            </w:pPr>
            <w:r w:rsidRPr="003E3845">
              <w:rPr>
                <w:rFonts w:ascii="Times New Roman" w:hAnsi="Times New Roman" w:cs="Times New Roman"/>
              </w:rPr>
              <w:t>mg/100 g dried, boiled weight</w:t>
            </w:r>
          </w:p>
        </w:tc>
        <w:tc>
          <w:tcPr>
            <w:tcW w:w="953" w:type="pct"/>
          </w:tcPr>
          <w:p w14:paraId="586EBAD4" w14:textId="77777777" w:rsidR="004B5B52" w:rsidRPr="003E3845" w:rsidRDefault="004B5B52" w:rsidP="004B5B52">
            <w:pPr>
              <w:rPr>
                <w:rFonts w:ascii="Times New Roman" w:hAnsi="Times New Roman" w:cs="Times New Roman"/>
              </w:rPr>
            </w:pPr>
            <w:proofErr w:type="spellStart"/>
            <w:r w:rsidRPr="003E3845">
              <w:rPr>
                <w:rFonts w:ascii="Times New Roman" w:hAnsi="Times New Roman" w:cs="Times New Roman"/>
              </w:rPr>
              <w:t>Kabahenda</w:t>
            </w:r>
            <w:proofErr w:type="spellEnd"/>
            <w:r w:rsidRPr="003E3845">
              <w:rPr>
                <w:rFonts w:ascii="Times New Roman" w:hAnsi="Times New Roman" w:cs="Times New Roman"/>
              </w:rPr>
              <w:t xml:space="preserve"> et al, 2011</w:t>
            </w:r>
          </w:p>
        </w:tc>
      </w:tr>
      <w:tr w:rsidR="00027476" w:rsidRPr="003E3845" w14:paraId="6F270A42" w14:textId="77777777" w:rsidTr="00027476">
        <w:trPr>
          <w:gridAfter w:val="1"/>
          <w:wAfter w:w="121" w:type="pct"/>
        </w:trPr>
        <w:tc>
          <w:tcPr>
            <w:tcW w:w="774" w:type="pct"/>
          </w:tcPr>
          <w:p w14:paraId="3B737D01" w14:textId="2A440216" w:rsidR="004B5B52" w:rsidRPr="003E3845" w:rsidRDefault="004B5B52" w:rsidP="004B5B52">
            <w:pPr>
              <w:rPr>
                <w:rFonts w:ascii="Times New Roman" w:hAnsi="Times New Roman" w:cs="Times New Roman"/>
              </w:rPr>
            </w:pPr>
            <w:r w:rsidRPr="003E3845">
              <w:rPr>
                <w:rFonts w:ascii="Times New Roman" w:hAnsi="Times New Roman" w:cs="Times New Roman"/>
              </w:rPr>
              <w:t>Golden Apple Snail (de-shelled)</w:t>
            </w:r>
          </w:p>
        </w:tc>
        <w:tc>
          <w:tcPr>
            <w:tcW w:w="979" w:type="pct"/>
          </w:tcPr>
          <w:p w14:paraId="588F65E7" w14:textId="0A97B84A" w:rsidR="004B5B52" w:rsidRPr="003E3845" w:rsidRDefault="004B5B52" w:rsidP="004B5B52">
            <w:pPr>
              <w:rPr>
                <w:rFonts w:ascii="Times New Roman" w:hAnsi="Times New Roman" w:cs="Times New Roman"/>
                <w:i/>
              </w:rPr>
            </w:pPr>
            <w:proofErr w:type="spellStart"/>
            <w:r w:rsidRPr="003E3845">
              <w:rPr>
                <w:rFonts w:ascii="Times New Roman" w:hAnsi="Times New Roman" w:cs="Times New Roman"/>
                <w:i/>
              </w:rPr>
              <w:t>Pomacea</w:t>
            </w:r>
            <w:proofErr w:type="spellEnd"/>
            <w:r w:rsidRPr="003E3845">
              <w:rPr>
                <w:rFonts w:ascii="Times New Roman" w:hAnsi="Times New Roman" w:cs="Times New Roman"/>
                <w:i/>
              </w:rPr>
              <w:t xml:space="preserve"> </w:t>
            </w:r>
            <w:r w:rsidR="001262D5" w:rsidRPr="003E3845">
              <w:rPr>
                <w:rFonts w:ascii="Times New Roman" w:hAnsi="Times New Roman" w:cs="Times New Roman"/>
                <w:i/>
              </w:rPr>
              <w:t>canaliculate</w:t>
            </w:r>
          </w:p>
        </w:tc>
        <w:tc>
          <w:tcPr>
            <w:tcW w:w="649" w:type="pct"/>
          </w:tcPr>
          <w:p w14:paraId="10454742" w14:textId="77777777" w:rsidR="004B5B52" w:rsidRPr="003E3845" w:rsidRDefault="004B5B52" w:rsidP="004B5B52">
            <w:pPr>
              <w:rPr>
                <w:rFonts w:ascii="Times New Roman" w:hAnsi="Times New Roman" w:cs="Times New Roman"/>
              </w:rPr>
            </w:pPr>
            <w:r w:rsidRPr="003E3845">
              <w:rPr>
                <w:rFonts w:ascii="Times New Roman" w:hAnsi="Times New Roman" w:cs="Times New Roman"/>
              </w:rPr>
              <w:t>Laos</w:t>
            </w:r>
          </w:p>
        </w:tc>
        <w:tc>
          <w:tcPr>
            <w:tcW w:w="619" w:type="pct"/>
          </w:tcPr>
          <w:p w14:paraId="4CCB5783" w14:textId="77777777" w:rsidR="004B5B52" w:rsidRPr="003E3845" w:rsidRDefault="004B5B52" w:rsidP="004B5B52">
            <w:pPr>
              <w:rPr>
                <w:rFonts w:ascii="Times New Roman" w:hAnsi="Times New Roman" w:cs="Times New Roman"/>
              </w:rPr>
            </w:pPr>
            <w:r w:rsidRPr="003E3845">
              <w:rPr>
                <w:rFonts w:ascii="Times New Roman" w:hAnsi="Times New Roman" w:cs="Times New Roman"/>
              </w:rPr>
              <w:t>48.0</w:t>
            </w:r>
          </w:p>
        </w:tc>
        <w:tc>
          <w:tcPr>
            <w:tcW w:w="905" w:type="pct"/>
          </w:tcPr>
          <w:p w14:paraId="2FE920B2" w14:textId="77777777" w:rsidR="004B5B52" w:rsidRPr="003E3845" w:rsidRDefault="004B5B52" w:rsidP="004B5B52">
            <w:pPr>
              <w:rPr>
                <w:rFonts w:ascii="Times New Roman" w:hAnsi="Times New Roman" w:cs="Times New Roman"/>
              </w:rPr>
            </w:pPr>
            <w:r w:rsidRPr="003E3845">
              <w:rPr>
                <w:rFonts w:ascii="Times New Roman" w:hAnsi="Times New Roman" w:cs="Times New Roman"/>
              </w:rPr>
              <w:t>mg/100 g wet weight</w:t>
            </w:r>
          </w:p>
        </w:tc>
        <w:tc>
          <w:tcPr>
            <w:tcW w:w="953" w:type="pct"/>
          </w:tcPr>
          <w:p w14:paraId="1D9819EB" w14:textId="77777777" w:rsidR="004B5B52" w:rsidRPr="003E3845" w:rsidRDefault="004B5B52" w:rsidP="004B5B52">
            <w:pPr>
              <w:rPr>
                <w:rFonts w:ascii="Times New Roman" w:hAnsi="Times New Roman" w:cs="Times New Roman"/>
              </w:rPr>
            </w:pPr>
            <w:proofErr w:type="spellStart"/>
            <w:r w:rsidRPr="003E3845">
              <w:rPr>
                <w:rFonts w:ascii="Times New Roman" w:hAnsi="Times New Roman" w:cs="Times New Roman"/>
              </w:rPr>
              <w:t>Nurhasan</w:t>
            </w:r>
            <w:proofErr w:type="spellEnd"/>
            <w:r w:rsidRPr="003E3845">
              <w:rPr>
                <w:rFonts w:ascii="Times New Roman" w:hAnsi="Times New Roman" w:cs="Times New Roman"/>
              </w:rPr>
              <w:t xml:space="preserve"> et al, 2010</w:t>
            </w:r>
          </w:p>
        </w:tc>
      </w:tr>
      <w:tr w:rsidR="00027476" w:rsidRPr="003E3845" w14:paraId="3880486D" w14:textId="77777777" w:rsidTr="00027476">
        <w:trPr>
          <w:gridAfter w:val="1"/>
          <w:wAfter w:w="121" w:type="pct"/>
          <w:trHeight w:val="90"/>
        </w:trPr>
        <w:tc>
          <w:tcPr>
            <w:tcW w:w="774" w:type="pct"/>
          </w:tcPr>
          <w:p w14:paraId="47C18787" w14:textId="0A15B346" w:rsidR="004B5B52" w:rsidRPr="003E3845" w:rsidRDefault="004B5B52" w:rsidP="004B5B52">
            <w:pPr>
              <w:rPr>
                <w:rFonts w:ascii="Times New Roman" w:hAnsi="Times New Roman" w:cs="Times New Roman"/>
              </w:rPr>
            </w:pPr>
            <w:r w:rsidRPr="003E3845">
              <w:rPr>
                <w:rFonts w:ascii="Times New Roman" w:hAnsi="Times New Roman" w:cs="Times New Roman"/>
              </w:rPr>
              <w:t xml:space="preserve">Atlantic Cod </w:t>
            </w:r>
          </w:p>
        </w:tc>
        <w:tc>
          <w:tcPr>
            <w:tcW w:w="979" w:type="pct"/>
          </w:tcPr>
          <w:p w14:paraId="66792221" w14:textId="77777777" w:rsidR="004B5B52" w:rsidRPr="003E3845" w:rsidRDefault="004B5B52" w:rsidP="004B5B52">
            <w:pPr>
              <w:rPr>
                <w:rFonts w:ascii="Times New Roman" w:hAnsi="Times New Roman" w:cs="Times New Roman"/>
                <w:i/>
              </w:rPr>
            </w:pPr>
            <w:proofErr w:type="spellStart"/>
            <w:r w:rsidRPr="003E3845">
              <w:rPr>
                <w:rFonts w:ascii="Times New Roman" w:hAnsi="Times New Roman" w:cs="Times New Roman"/>
                <w:i/>
              </w:rPr>
              <w:t>Gadus</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morhua</w:t>
            </w:r>
            <w:proofErr w:type="spellEnd"/>
            <w:r w:rsidRPr="003E3845">
              <w:rPr>
                <w:rFonts w:ascii="Times New Roman" w:hAnsi="Times New Roman" w:cs="Times New Roman"/>
                <w:i/>
              </w:rPr>
              <w:t xml:space="preserve"> L.</w:t>
            </w:r>
          </w:p>
        </w:tc>
        <w:tc>
          <w:tcPr>
            <w:tcW w:w="649" w:type="pct"/>
          </w:tcPr>
          <w:p w14:paraId="501F2EE5" w14:textId="77777777" w:rsidR="004B5B52" w:rsidRPr="003E3845" w:rsidRDefault="004B5B52" w:rsidP="004B5B52">
            <w:pPr>
              <w:rPr>
                <w:rFonts w:ascii="Times New Roman" w:hAnsi="Times New Roman" w:cs="Times New Roman"/>
              </w:rPr>
            </w:pPr>
            <w:r w:rsidRPr="003E3845">
              <w:rPr>
                <w:rFonts w:ascii="Times New Roman" w:hAnsi="Times New Roman" w:cs="Times New Roman"/>
              </w:rPr>
              <w:t>United States</w:t>
            </w:r>
          </w:p>
        </w:tc>
        <w:tc>
          <w:tcPr>
            <w:tcW w:w="619" w:type="pct"/>
          </w:tcPr>
          <w:p w14:paraId="5756D80A" w14:textId="77777777" w:rsidR="004B5B52" w:rsidRPr="003E3845" w:rsidRDefault="004B5B52" w:rsidP="004B5B52">
            <w:pPr>
              <w:rPr>
                <w:rFonts w:ascii="Times New Roman" w:hAnsi="Times New Roman" w:cs="Times New Roman"/>
              </w:rPr>
            </w:pPr>
            <w:r w:rsidRPr="003E3845">
              <w:rPr>
                <w:rFonts w:ascii="Times New Roman" w:hAnsi="Times New Roman" w:cs="Times New Roman"/>
              </w:rPr>
              <w:t>0.38</w:t>
            </w:r>
          </w:p>
        </w:tc>
        <w:tc>
          <w:tcPr>
            <w:tcW w:w="905" w:type="pct"/>
          </w:tcPr>
          <w:p w14:paraId="39AAD119" w14:textId="77777777" w:rsidR="004B5B52" w:rsidRPr="003E3845" w:rsidRDefault="004B5B52" w:rsidP="004B5B52">
            <w:pPr>
              <w:rPr>
                <w:rFonts w:ascii="Times New Roman" w:hAnsi="Times New Roman" w:cs="Times New Roman"/>
              </w:rPr>
            </w:pPr>
            <w:r w:rsidRPr="003E3845">
              <w:rPr>
                <w:rFonts w:ascii="Times New Roman" w:hAnsi="Times New Roman" w:cs="Times New Roman"/>
              </w:rPr>
              <w:t>mg/100 g raw</w:t>
            </w:r>
          </w:p>
        </w:tc>
        <w:tc>
          <w:tcPr>
            <w:tcW w:w="953" w:type="pct"/>
          </w:tcPr>
          <w:p w14:paraId="69248146" w14:textId="3A09FF1D" w:rsidR="004B5B52" w:rsidRPr="003E3845" w:rsidRDefault="004B5B52" w:rsidP="004B5B52">
            <w:pPr>
              <w:rPr>
                <w:rFonts w:ascii="Times New Roman" w:hAnsi="Times New Roman" w:cs="Times New Roman"/>
              </w:rPr>
            </w:pPr>
            <w:r w:rsidRPr="003E3845">
              <w:rPr>
                <w:rFonts w:ascii="Times New Roman" w:hAnsi="Times New Roman" w:cs="Times New Roman"/>
              </w:rPr>
              <w:t>USDA Database (no. 15015)</w:t>
            </w:r>
          </w:p>
        </w:tc>
      </w:tr>
      <w:tr w:rsidR="00027476" w:rsidRPr="003E3845" w14:paraId="1B915654" w14:textId="77777777" w:rsidTr="00027476">
        <w:trPr>
          <w:gridAfter w:val="1"/>
          <w:wAfter w:w="121" w:type="pct"/>
        </w:trPr>
        <w:tc>
          <w:tcPr>
            <w:tcW w:w="774" w:type="pct"/>
            <w:tcBorders>
              <w:bottom w:val="single" w:sz="4" w:space="0" w:color="auto"/>
            </w:tcBorders>
          </w:tcPr>
          <w:p w14:paraId="2C6749F3" w14:textId="5EEFC7D8" w:rsidR="004B5B52" w:rsidRPr="00347397" w:rsidRDefault="004B5B52" w:rsidP="004B5B52">
            <w:pPr>
              <w:rPr>
                <w:rFonts w:ascii="Times New Roman" w:hAnsi="Times New Roman" w:cs="Times New Roman"/>
              </w:rPr>
            </w:pPr>
            <w:r w:rsidRPr="00347397">
              <w:rPr>
                <w:rFonts w:ascii="Times New Roman" w:hAnsi="Times New Roman" w:cs="Times New Roman"/>
              </w:rPr>
              <w:t>Atlantic Salmon</w:t>
            </w:r>
          </w:p>
        </w:tc>
        <w:tc>
          <w:tcPr>
            <w:tcW w:w="979" w:type="pct"/>
            <w:tcBorders>
              <w:bottom w:val="single" w:sz="4" w:space="0" w:color="auto"/>
            </w:tcBorders>
          </w:tcPr>
          <w:p w14:paraId="118CCCA4" w14:textId="77777777" w:rsidR="004B5B52" w:rsidRPr="003E3845" w:rsidRDefault="004B5B52" w:rsidP="004B5B52">
            <w:pPr>
              <w:rPr>
                <w:rFonts w:ascii="Times New Roman" w:hAnsi="Times New Roman" w:cs="Times New Roman"/>
                <w:i/>
              </w:rPr>
            </w:pPr>
            <w:r w:rsidRPr="003E3845">
              <w:rPr>
                <w:rFonts w:ascii="Times New Roman" w:hAnsi="Times New Roman" w:cs="Times New Roman"/>
                <w:i/>
              </w:rPr>
              <w:t xml:space="preserve">Salmo </w:t>
            </w:r>
            <w:proofErr w:type="spellStart"/>
            <w:r w:rsidRPr="003E3845">
              <w:rPr>
                <w:rFonts w:ascii="Times New Roman" w:hAnsi="Times New Roman" w:cs="Times New Roman"/>
                <w:i/>
              </w:rPr>
              <w:t>salar</w:t>
            </w:r>
            <w:proofErr w:type="spellEnd"/>
            <w:r w:rsidRPr="003E3845">
              <w:rPr>
                <w:rFonts w:ascii="Times New Roman" w:hAnsi="Times New Roman" w:cs="Times New Roman"/>
                <w:i/>
              </w:rPr>
              <w:t xml:space="preserve"> L.</w:t>
            </w:r>
          </w:p>
        </w:tc>
        <w:tc>
          <w:tcPr>
            <w:tcW w:w="649" w:type="pct"/>
            <w:tcBorders>
              <w:bottom w:val="single" w:sz="4" w:space="0" w:color="auto"/>
            </w:tcBorders>
          </w:tcPr>
          <w:p w14:paraId="61936F7E" w14:textId="77777777" w:rsidR="004B5B52" w:rsidRPr="003E3845" w:rsidRDefault="004B5B52" w:rsidP="004B5B52">
            <w:pPr>
              <w:rPr>
                <w:rFonts w:ascii="Times New Roman" w:hAnsi="Times New Roman" w:cs="Times New Roman"/>
              </w:rPr>
            </w:pPr>
            <w:r w:rsidRPr="003E3845">
              <w:rPr>
                <w:rFonts w:ascii="Times New Roman" w:hAnsi="Times New Roman" w:cs="Times New Roman"/>
              </w:rPr>
              <w:t>United States</w:t>
            </w:r>
          </w:p>
        </w:tc>
        <w:tc>
          <w:tcPr>
            <w:tcW w:w="619" w:type="pct"/>
            <w:tcBorders>
              <w:bottom w:val="single" w:sz="4" w:space="0" w:color="auto"/>
            </w:tcBorders>
          </w:tcPr>
          <w:p w14:paraId="70290C49" w14:textId="77777777" w:rsidR="004B5B52" w:rsidRPr="003E3845" w:rsidRDefault="004B5B52" w:rsidP="004B5B52">
            <w:pPr>
              <w:rPr>
                <w:rFonts w:ascii="Times New Roman" w:hAnsi="Times New Roman" w:cs="Times New Roman"/>
              </w:rPr>
            </w:pPr>
            <w:r w:rsidRPr="003E3845">
              <w:rPr>
                <w:rFonts w:ascii="Times New Roman" w:hAnsi="Times New Roman" w:cs="Times New Roman"/>
              </w:rPr>
              <w:t>0.80</w:t>
            </w:r>
          </w:p>
        </w:tc>
        <w:tc>
          <w:tcPr>
            <w:tcW w:w="905" w:type="pct"/>
            <w:tcBorders>
              <w:bottom w:val="single" w:sz="4" w:space="0" w:color="auto"/>
            </w:tcBorders>
          </w:tcPr>
          <w:p w14:paraId="71C952B7" w14:textId="77777777" w:rsidR="004B5B52" w:rsidRPr="003E3845" w:rsidRDefault="004B5B52" w:rsidP="004B5B52">
            <w:pPr>
              <w:rPr>
                <w:rFonts w:ascii="Times New Roman" w:hAnsi="Times New Roman" w:cs="Times New Roman"/>
              </w:rPr>
            </w:pPr>
            <w:r w:rsidRPr="003E3845">
              <w:rPr>
                <w:rFonts w:ascii="Times New Roman" w:hAnsi="Times New Roman" w:cs="Times New Roman"/>
              </w:rPr>
              <w:t>mg/100 g raw</w:t>
            </w:r>
          </w:p>
        </w:tc>
        <w:tc>
          <w:tcPr>
            <w:tcW w:w="953" w:type="pct"/>
            <w:tcBorders>
              <w:bottom w:val="single" w:sz="4" w:space="0" w:color="auto"/>
            </w:tcBorders>
          </w:tcPr>
          <w:p w14:paraId="53771C9B" w14:textId="2FD28375" w:rsidR="004B5B52" w:rsidRPr="003E3845" w:rsidRDefault="004B5B52" w:rsidP="004B5B52">
            <w:pPr>
              <w:rPr>
                <w:rFonts w:ascii="Times New Roman" w:hAnsi="Times New Roman" w:cs="Times New Roman"/>
              </w:rPr>
            </w:pPr>
            <w:r w:rsidRPr="003E3845">
              <w:rPr>
                <w:rFonts w:ascii="Times New Roman" w:hAnsi="Times New Roman" w:cs="Times New Roman"/>
              </w:rPr>
              <w:t>USDA Database (no. 15076)</w:t>
            </w:r>
          </w:p>
        </w:tc>
      </w:tr>
      <w:tr w:rsidR="00027476" w:rsidRPr="003E3845" w14:paraId="53006858" w14:textId="77777777" w:rsidTr="00027476">
        <w:tc>
          <w:tcPr>
            <w:tcW w:w="5000" w:type="pct"/>
            <w:gridSpan w:val="7"/>
            <w:tcBorders>
              <w:left w:val="nil"/>
              <w:bottom w:val="nil"/>
              <w:right w:val="nil"/>
            </w:tcBorders>
          </w:tcPr>
          <w:p w14:paraId="0109C73F" w14:textId="7861DC06" w:rsidR="00F6420F" w:rsidRPr="00347397" w:rsidRDefault="004B5B52" w:rsidP="00F6420F">
            <w:pPr>
              <w:rPr>
                <w:rFonts w:ascii="Times New Roman" w:hAnsi="Times New Roman" w:cs="Times New Roman"/>
              </w:rPr>
            </w:pPr>
            <w:bookmarkStart w:id="0" w:name="_Hlk530413152"/>
            <w:r w:rsidRPr="00347397">
              <w:rPr>
                <w:rFonts w:ascii="Times New Roman" w:hAnsi="Times New Roman" w:cs="Times New Roman"/>
              </w:rPr>
              <w:t>*</w:t>
            </w:r>
            <w:bookmarkEnd w:id="0"/>
            <w:r w:rsidR="00F6420F" w:rsidRPr="00347397">
              <w:rPr>
                <w:rFonts w:ascii="Times New Roman" w:hAnsi="Times New Roman" w:cs="Times New Roman"/>
              </w:rPr>
              <w:t>For comparison purposes, two commonly traded fish species, Atlantic Cod and Atlantic Salmon are included.</w:t>
            </w:r>
          </w:p>
          <w:p w14:paraId="1428E6CB" w14:textId="00DCE46E" w:rsidR="00832F3D" w:rsidRPr="00347397" w:rsidRDefault="00832F3D" w:rsidP="00832F3D">
            <w:pPr>
              <w:rPr>
                <w:rFonts w:ascii="Times New Roman" w:hAnsi="Times New Roman" w:cs="Times New Roman"/>
              </w:rPr>
            </w:pPr>
            <w:r w:rsidRPr="00347397">
              <w:rPr>
                <w:rFonts w:ascii="Times New Roman" w:hAnsi="Times New Roman" w:cs="Times New Roman"/>
              </w:rPr>
              <w:t>**Units are those reported in the studies.</w:t>
            </w:r>
          </w:p>
          <w:p w14:paraId="31A99D33" w14:textId="79CAB7D7" w:rsidR="00F6420F" w:rsidRPr="00347397" w:rsidRDefault="00F6420F" w:rsidP="004B5B52">
            <w:pPr>
              <w:rPr>
                <w:rFonts w:ascii="Times New Roman" w:hAnsi="Times New Roman" w:cs="Times New Roman"/>
              </w:rPr>
            </w:pPr>
          </w:p>
        </w:tc>
      </w:tr>
    </w:tbl>
    <w:p w14:paraId="04019C7F" w14:textId="2B2045F7" w:rsidR="00027476" w:rsidRDefault="00E55485" w:rsidP="00E55485">
      <w:pPr>
        <w:rPr>
          <w:rFonts w:ascii="Times New Roman" w:hAnsi="Times New Roman" w:cs="Times New Roman"/>
        </w:rPr>
      </w:pPr>
      <w:r w:rsidRPr="003E3845">
        <w:rPr>
          <w:rFonts w:ascii="Times New Roman" w:hAnsi="Times New Roman" w:cs="Times New Roman"/>
        </w:rPr>
        <w:br w:type="page"/>
      </w:r>
    </w:p>
    <w:p w14:paraId="62C61BC3" w14:textId="78F5A589" w:rsidR="00E55485" w:rsidRPr="003E3845" w:rsidRDefault="00384212" w:rsidP="00E55485">
      <w:pPr>
        <w:rPr>
          <w:rFonts w:ascii="Times New Roman" w:hAnsi="Times New Roman" w:cs="Times New Roman"/>
        </w:rPr>
      </w:pPr>
      <w:r w:rsidRPr="003E3845">
        <w:rPr>
          <w:rFonts w:ascii="Times New Roman" w:hAnsi="Times New Roman" w:cs="Times New Roman"/>
        </w:rPr>
        <w:lastRenderedPageBreak/>
        <w:t>Table A3</w:t>
      </w:r>
      <w:r w:rsidR="00E55485" w:rsidRPr="003E3845">
        <w:rPr>
          <w:rFonts w:ascii="Times New Roman" w:hAnsi="Times New Roman" w:cs="Times New Roman"/>
        </w:rPr>
        <w:t>. Selected species of fish and other aquatic animals and their zinc content</w:t>
      </w:r>
      <w:r w:rsidR="003E3845">
        <w:rPr>
          <w:rFonts w:ascii="Times New Roman" w:hAnsi="Times New Roman" w:cs="Times New Roman"/>
        </w:rPr>
        <w:t>.</w:t>
      </w:r>
    </w:p>
    <w:tbl>
      <w:tblPr>
        <w:tblStyle w:val="TableGrid"/>
        <w:tblW w:w="0" w:type="auto"/>
        <w:tblLook w:val="04A0" w:firstRow="1" w:lastRow="0" w:firstColumn="1" w:lastColumn="0" w:noHBand="0" w:noVBand="1"/>
      </w:tblPr>
      <w:tblGrid>
        <w:gridCol w:w="1664"/>
        <w:gridCol w:w="2111"/>
        <w:gridCol w:w="1440"/>
        <w:gridCol w:w="1350"/>
        <w:gridCol w:w="2070"/>
        <w:gridCol w:w="1890"/>
        <w:gridCol w:w="198"/>
      </w:tblGrid>
      <w:tr w:rsidR="00027476" w:rsidRPr="003E3845" w14:paraId="69CB6FC4" w14:textId="77777777" w:rsidTr="00027476">
        <w:trPr>
          <w:gridAfter w:val="1"/>
          <w:wAfter w:w="198" w:type="dxa"/>
          <w:trHeight w:val="869"/>
        </w:trPr>
        <w:tc>
          <w:tcPr>
            <w:tcW w:w="1664" w:type="dxa"/>
          </w:tcPr>
          <w:p w14:paraId="6523E07A" w14:textId="1B0D8B03" w:rsidR="00E55485" w:rsidRPr="003E3845" w:rsidRDefault="00E55485" w:rsidP="00EC467C">
            <w:pPr>
              <w:rPr>
                <w:rFonts w:ascii="Times New Roman" w:hAnsi="Times New Roman" w:cs="Times New Roman"/>
                <w:b/>
              </w:rPr>
            </w:pPr>
            <w:r w:rsidRPr="003E3845">
              <w:rPr>
                <w:rFonts w:ascii="Times New Roman" w:hAnsi="Times New Roman" w:cs="Times New Roman"/>
                <w:b/>
              </w:rPr>
              <w:t xml:space="preserve">Fish </w:t>
            </w:r>
            <w:r w:rsidR="006C0554" w:rsidRPr="003E3845">
              <w:rPr>
                <w:rFonts w:ascii="Times New Roman" w:hAnsi="Times New Roman" w:cs="Times New Roman"/>
                <w:b/>
              </w:rPr>
              <w:t>S</w:t>
            </w:r>
            <w:r w:rsidRPr="003E3845">
              <w:rPr>
                <w:rFonts w:ascii="Times New Roman" w:hAnsi="Times New Roman" w:cs="Times New Roman"/>
                <w:b/>
              </w:rPr>
              <w:t xml:space="preserve">pecies (local </w:t>
            </w:r>
            <w:proofErr w:type="gramStart"/>
            <w:r w:rsidRPr="003E3845">
              <w:rPr>
                <w:rFonts w:ascii="Times New Roman" w:hAnsi="Times New Roman" w:cs="Times New Roman"/>
                <w:b/>
              </w:rPr>
              <w:t>name)</w:t>
            </w:r>
            <w:r w:rsidR="00612165" w:rsidRPr="003E3845">
              <w:rPr>
                <w:rFonts w:ascii="Times New Roman" w:hAnsi="Times New Roman" w:cs="Times New Roman"/>
                <w:b/>
              </w:rPr>
              <w:t>*</w:t>
            </w:r>
            <w:proofErr w:type="gramEnd"/>
          </w:p>
        </w:tc>
        <w:tc>
          <w:tcPr>
            <w:tcW w:w="2111" w:type="dxa"/>
          </w:tcPr>
          <w:p w14:paraId="7C87CB40" w14:textId="77777777" w:rsidR="006C0554" w:rsidRPr="003E3845" w:rsidRDefault="00E55485" w:rsidP="00EC467C">
            <w:pPr>
              <w:rPr>
                <w:rFonts w:ascii="Times New Roman" w:hAnsi="Times New Roman" w:cs="Times New Roman"/>
                <w:b/>
              </w:rPr>
            </w:pPr>
            <w:r w:rsidRPr="003E3845">
              <w:rPr>
                <w:rFonts w:ascii="Times New Roman" w:hAnsi="Times New Roman" w:cs="Times New Roman"/>
                <w:b/>
              </w:rPr>
              <w:t xml:space="preserve">Fish Species </w:t>
            </w:r>
          </w:p>
          <w:p w14:paraId="2C67A3F4" w14:textId="5A229A56" w:rsidR="00E55485" w:rsidRPr="003E3845" w:rsidRDefault="00E55485" w:rsidP="00EC467C">
            <w:pPr>
              <w:rPr>
                <w:rFonts w:ascii="Times New Roman" w:hAnsi="Times New Roman" w:cs="Times New Roman"/>
                <w:b/>
              </w:rPr>
            </w:pPr>
            <w:r w:rsidRPr="003E3845">
              <w:rPr>
                <w:rFonts w:ascii="Times New Roman" w:hAnsi="Times New Roman" w:cs="Times New Roman"/>
                <w:b/>
              </w:rPr>
              <w:t>(common name, scientific name)</w:t>
            </w:r>
          </w:p>
        </w:tc>
        <w:tc>
          <w:tcPr>
            <w:tcW w:w="1440" w:type="dxa"/>
          </w:tcPr>
          <w:p w14:paraId="1F09963E" w14:textId="3B958B8C" w:rsidR="00E55485" w:rsidRPr="003E3845" w:rsidRDefault="00E55485" w:rsidP="00EC467C">
            <w:pPr>
              <w:rPr>
                <w:rFonts w:ascii="Times New Roman" w:hAnsi="Times New Roman" w:cs="Times New Roman"/>
                <w:b/>
              </w:rPr>
            </w:pPr>
            <w:r w:rsidRPr="003E3845">
              <w:rPr>
                <w:rFonts w:ascii="Times New Roman" w:hAnsi="Times New Roman" w:cs="Times New Roman"/>
                <w:b/>
              </w:rPr>
              <w:t xml:space="preserve">Study </w:t>
            </w:r>
            <w:r w:rsidR="006C0554" w:rsidRPr="003E3845">
              <w:rPr>
                <w:rFonts w:ascii="Times New Roman" w:hAnsi="Times New Roman" w:cs="Times New Roman"/>
                <w:b/>
              </w:rPr>
              <w:t>C</w:t>
            </w:r>
            <w:r w:rsidRPr="003E3845">
              <w:rPr>
                <w:rFonts w:ascii="Times New Roman" w:hAnsi="Times New Roman" w:cs="Times New Roman"/>
                <w:b/>
              </w:rPr>
              <w:t>ountry</w:t>
            </w:r>
          </w:p>
        </w:tc>
        <w:tc>
          <w:tcPr>
            <w:tcW w:w="1350" w:type="dxa"/>
          </w:tcPr>
          <w:p w14:paraId="4DD590C1" w14:textId="602C8BA0" w:rsidR="00E55485" w:rsidRPr="003E3845" w:rsidRDefault="00E55485" w:rsidP="00EC467C">
            <w:pPr>
              <w:rPr>
                <w:rFonts w:ascii="Times New Roman" w:hAnsi="Times New Roman" w:cs="Times New Roman"/>
                <w:b/>
              </w:rPr>
            </w:pPr>
            <w:r w:rsidRPr="003E3845">
              <w:rPr>
                <w:rFonts w:ascii="Times New Roman" w:hAnsi="Times New Roman" w:cs="Times New Roman"/>
                <w:b/>
              </w:rPr>
              <w:t xml:space="preserve">Amount of </w:t>
            </w:r>
            <w:r w:rsidR="006C0554" w:rsidRPr="003E3845">
              <w:rPr>
                <w:rFonts w:ascii="Times New Roman" w:hAnsi="Times New Roman" w:cs="Times New Roman"/>
                <w:b/>
              </w:rPr>
              <w:t>Z</w:t>
            </w:r>
            <w:r w:rsidRPr="003E3845">
              <w:rPr>
                <w:rFonts w:ascii="Times New Roman" w:hAnsi="Times New Roman" w:cs="Times New Roman"/>
                <w:b/>
              </w:rPr>
              <w:t>inc</w:t>
            </w:r>
          </w:p>
        </w:tc>
        <w:tc>
          <w:tcPr>
            <w:tcW w:w="2070" w:type="dxa"/>
          </w:tcPr>
          <w:p w14:paraId="151F19DA" w14:textId="719AA650" w:rsidR="00E55485" w:rsidRPr="003E3845" w:rsidRDefault="00E55485" w:rsidP="00EC467C">
            <w:pPr>
              <w:rPr>
                <w:rFonts w:ascii="Times New Roman" w:hAnsi="Times New Roman" w:cs="Times New Roman"/>
                <w:b/>
              </w:rPr>
            </w:pPr>
            <w:r w:rsidRPr="003E3845">
              <w:rPr>
                <w:rFonts w:ascii="Times New Roman" w:hAnsi="Times New Roman" w:cs="Times New Roman"/>
                <w:b/>
              </w:rPr>
              <w:t>Units</w:t>
            </w:r>
            <w:r w:rsidR="00027604" w:rsidRPr="003E3845">
              <w:rPr>
                <w:rFonts w:ascii="Times New Roman" w:hAnsi="Times New Roman" w:cs="Times New Roman"/>
                <w:b/>
              </w:rPr>
              <w:t>*</w:t>
            </w:r>
            <w:r w:rsidR="00612165" w:rsidRPr="003E3845">
              <w:rPr>
                <w:rFonts w:ascii="Times New Roman" w:hAnsi="Times New Roman" w:cs="Times New Roman"/>
                <w:b/>
              </w:rPr>
              <w:t>*</w:t>
            </w:r>
          </w:p>
        </w:tc>
        <w:tc>
          <w:tcPr>
            <w:tcW w:w="1890" w:type="dxa"/>
          </w:tcPr>
          <w:p w14:paraId="652F7C96" w14:textId="0A6E148B" w:rsidR="00E55485" w:rsidRPr="003E3845" w:rsidRDefault="00E55485" w:rsidP="00EC467C">
            <w:pPr>
              <w:rPr>
                <w:rFonts w:ascii="Times New Roman" w:hAnsi="Times New Roman" w:cs="Times New Roman"/>
                <w:b/>
              </w:rPr>
            </w:pPr>
            <w:r w:rsidRPr="003E3845">
              <w:rPr>
                <w:rFonts w:ascii="Times New Roman" w:hAnsi="Times New Roman" w:cs="Times New Roman"/>
                <w:b/>
              </w:rPr>
              <w:t>Author</w:t>
            </w:r>
            <w:r w:rsidR="006C0554" w:rsidRPr="003E3845">
              <w:rPr>
                <w:rFonts w:ascii="Times New Roman" w:hAnsi="Times New Roman" w:cs="Times New Roman"/>
                <w:b/>
              </w:rPr>
              <w:t>(</w:t>
            </w:r>
            <w:r w:rsidRPr="003E3845">
              <w:rPr>
                <w:rFonts w:ascii="Times New Roman" w:hAnsi="Times New Roman" w:cs="Times New Roman"/>
                <w:b/>
              </w:rPr>
              <w:t>s</w:t>
            </w:r>
            <w:r w:rsidR="006C0554" w:rsidRPr="003E3845">
              <w:rPr>
                <w:rFonts w:ascii="Times New Roman" w:hAnsi="Times New Roman" w:cs="Times New Roman"/>
                <w:b/>
              </w:rPr>
              <w:t>)</w:t>
            </w:r>
          </w:p>
        </w:tc>
      </w:tr>
      <w:tr w:rsidR="00027476" w:rsidRPr="003E3845" w14:paraId="7876759C" w14:textId="77777777" w:rsidTr="00027476">
        <w:trPr>
          <w:gridAfter w:val="1"/>
          <w:wAfter w:w="198" w:type="dxa"/>
          <w:trHeight w:val="889"/>
        </w:trPr>
        <w:tc>
          <w:tcPr>
            <w:tcW w:w="1664" w:type="dxa"/>
          </w:tcPr>
          <w:p w14:paraId="3C8B93E9" w14:textId="77777777" w:rsidR="00E55485" w:rsidRPr="003E3845" w:rsidRDefault="00E55485" w:rsidP="00EC467C">
            <w:pPr>
              <w:rPr>
                <w:rFonts w:ascii="Times New Roman" w:hAnsi="Times New Roman" w:cs="Times New Roman"/>
                <w:b/>
              </w:rPr>
            </w:pPr>
            <w:proofErr w:type="spellStart"/>
            <w:r w:rsidRPr="003E3845">
              <w:rPr>
                <w:rFonts w:ascii="Times New Roman" w:hAnsi="Times New Roman" w:cs="Times New Roman"/>
              </w:rPr>
              <w:t>Darkina</w:t>
            </w:r>
            <w:proofErr w:type="spellEnd"/>
          </w:p>
        </w:tc>
        <w:tc>
          <w:tcPr>
            <w:tcW w:w="2111" w:type="dxa"/>
          </w:tcPr>
          <w:p w14:paraId="51B62617" w14:textId="52F6D85C" w:rsidR="00E55485" w:rsidRPr="003E3845" w:rsidRDefault="00E55485" w:rsidP="00EC467C">
            <w:pPr>
              <w:rPr>
                <w:rFonts w:ascii="Times New Roman" w:hAnsi="Times New Roman" w:cs="Times New Roman"/>
                <w:b/>
              </w:rPr>
            </w:pPr>
            <w:r w:rsidRPr="003E3845">
              <w:rPr>
                <w:rFonts w:ascii="Times New Roman" w:hAnsi="Times New Roman" w:cs="Times New Roman"/>
              </w:rPr>
              <w:t xml:space="preserve">Flying </w:t>
            </w:r>
            <w:r w:rsidR="006C0554" w:rsidRPr="003E3845">
              <w:rPr>
                <w:rFonts w:ascii="Times New Roman" w:hAnsi="Times New Roman" w:cs="Times New Roman"/>
              </w:rPr>
              <w:t>B</w:t>
            </w:r>
            <w:r w:rsidRPr="003E3845">
              <w:rPr>
                <w:rFonts w:ascii="Times New Roman" w:hAnsi="Times New Roman" w:cs="Times New Roman"/>
              </w:rPr>
              <w:t xml:space="preserve">arb, </w:t>
            </w:r>
            <w:proofErr w:type="spellStart"/>
            <w:r w:rsidRPr="003E3845">
              <w:rPr>
                <w:rFonts w:ascii="Times New Roman" w:hAnsi="Times New Roman" w:cs="Times New Roman"/>
                <w:i/>
              </w:rPr>
              <w:t>Esomus</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danricus</w:t>
            </w:r>
            <w:proofErr w:type="spellEnd"/>
          </w:p>
        </w:tc>
        <w:tc>
          <w:tcPr>
            <w:tcW w:w="1440" w:type="dxa"/>
          </w:tcPr>
          <w:p w14:paraId="53E00F07" w14:textId="77777777" w:rsidR="00E55485" w:rsidRPr="003E3845" w:rsidRDefault="00E55485" w:rsidP="00EC467C">
            <w:pPr>
              <w:rPr>
                <w:rFonts w:ascii="Times New Roman" w:hAnsi="Times New Roman" w:cs="Times New Roman"/>
                <w:b/>
              </w:rPr>
            </w:pPr>
            <w:r w:rsidRPr="003E3845">
              <w:rPr>
                <w:rFonts w:ascii="Times New Roman" w:hAnsi="Times New Roman" w:cs="Times New Roman"/>
              </w:rPr>
              <w:t>Bangladesh</w:t>
            </w:r>
          </w:p>
        </w:tc>
        <w:tc>
          <w:tcPr>
            <w:tcW w:w="1350" w:type="dxa"/>
          </w:tcPr>
          <w:p w14:paraId="55AD751B" w14:textId="77777777" w:rsidR="00E55485" w:rsidRPr="003E3845" w:rsidRDefault="00E55485" w:rsidP="00EC467C">
            <w:pPr>
              <w:rPr>
                <w:rFonts w:ascii="Times New Roman" w:hAnsi="Times New Roman" w:cs="Times New Roman"/>
                <w:b/>
              </w:rPr>
            </w:pPr>
            <w:r w:rsidRPr="003E3845">
              <w:rPr>
                <w:rFonts w:ascii="Times New Roman" w:hAnsi="Times New Roman" w:cs="Times New Roman"/>
              </w:rPr>
              <w:t>4.0</w:t>
            </w:r>
          </w:p>
        </w:tc>
        <w:tc>
          <w:tcPr>
            <w:tcW w:w="2070" w:type="dxa"/>
          </w:tcPr>
          <w:p w14:paraId="7A72666B" w14:textId="147E35F8" w:rsidR="00E55485" w:rsidRPr="003E3845" w:rsidRDefault="00E55485" w:rsidP="00EC467C">
            <w:pPr>
              <w:rPr>
                <w:rFonts w:ascii="Times New Roman" w:hAnsi="Times New Roman" w:cs="Times New Roman"/>
                <w:b/>
              </w:rPr>
            </w:pPr>
            <w:r w:rsidRPr="003E3845">
              <w:rPr>
                <w:rFonts w:ascii="Times New Roman" w:hAnsi="Times New Roman" w:cs="Times New Roman"/>
              </w:rPr>
              <w:t>mg/100</w:t>
            </w:r>
            <w:r w:rsidR="00582333" w:rsidRPr="003E3845">
              <w:rPr>
                <w:rFonts w:ascii="Times New Roman" w:hAnsi="Times New Roman" w:cs="Times New Roman"/>
              </w:rPr>
              <w:t xml:space="preserve"> </w:t>
            </w:r>
            <w:r w:rsidRPr="003E3845">
              <w:rPr>
                <w:rFonts w:ascii="Times New Roman" w:hAnsi="Times New Roman" w:cs="Times New Roman"/>
              </w:rPr>
              <w:t>g raw, edible parts</w:t>
            </w:r>
          </w:p>
        </w:tc>
        <w:tc>
          <w:tcPr>
            <w:tcW w:w="1890" w:type="dxa"/>
          </w:tcPr>
          <w:p w14:paraId="11D0205E" w14:textId="77777777" w:rsidR="00E55485" w:rsidRPr="003E3845" w:rsidRDefault="00E55485" w:rsidP="00EC467C">
            <w:pPr>
              <w:rPr>
                <w:rFonts w:ascii="Times New Roman" w:hAnsi="Times New Roman" w:cs="Times New Roman"/>
                <w:b/>
              </w:rPr>
            </w:pPr>
            <w:r w:rsidRPr="003E3845">
              <w:rPr>
                <w:rFonts w:ascii="Times New Roman" w:hAnsi="Times New Roman" w:cs="Times New Roman"/>
                <w:lang w:val="da-DK"/>
              </w:rPr>
              <w:t>Roos et al, 2007 (b)</w:t>
            </w:r>
          </w:p>
        </w:tc>
      </w:tr>
      <w:tr w:rsidR="00027476" w:rsidRPr="003E3845" w14:paraId="3778A869" w14:textId="77777777" w:rsidTr="00027476">
        <w:trPr>
          <w:gridAfter w:val="1"/>
          <w:wAfter w:w="198" w:type="dxa"/>
          <w:trHeight w:val="869"/>
        </w:trPr>
        <w:tc>
          <w:tcPr>
            <w:tcW w:w="1664" w:type="dxa"/>
          </w:tcPr>
          <w:p w14:paraId="738ADC1A" w14:textId="77777777" w:rsidR="00E55485" w:rsidRPr="003E3845" w:rsidRDefault="00E55485" w:rsidP="00EC467C">
            <w:pPr>
              <w:rPr>
                <w:rFonts w:ascii="Times New Roman" w:hAnsi="Times New Roman" w:cs="Times New Roman"/>
              </w:rPr>
            </w:pPr>
            <w:proofErr w:type="spellStart"/>
            <w:r w:rsidRPr="003E3845">
              <w:rPr>
                <w:rFonts w:ascii="Times New Roman" w:hAnsi="Times New Roman" w:cs="Times New Roman"/>
              </w:rPr>
              <w:t>Mola</w:t>
            </w:r>
            <w:proofErr w:type="spellEnd"/>
            <w:r w:rsidRPr="003E3845">
              <w:rPr>
                <w:rFonts w:ascii="Times New Roman" w:hAnsi="Times New Roman" w:cs="Times New Roman"/>
              </w:rPr>
              <w:t xml:space="preserve"> </w:t>
            </w:r>
          </w:p>
        </w:tc>
        <w:tc>
          <w:tcPr>
            <w:tcW w:w="2111" w:type="dxa"/>
          </w:tcPr>
          <w:p w14:paraId="312ACA28" w14:textId="193B2DDE" w:rsidR="00E55485" w:rsidRPr="003E3845" w:rsidRDefault="00E55485" w:rsidP="00EC467C">
            <w:pPr>
              <w:rPr>
                <w:rFonts w:ascii="Times New Roman" w:hAnsi="Times New Roman" w:cs="Times New Roman"/>
                <w:i/>
              </w:rPr>
            </w:pPr>
            <w:proofErr w:type="spellStart"/>
            <w:r w:rsidRPr="003E3845">
              <w:rPr>
                <w:rFonts w:ascii="Times New Roman" w:hAnsi="Times New Roman" w:cs="Times New Roman"/>
              </w:rPr>
              <w:t>Mola</w:t>
            </w:r>
            <w:proofErr w:type="spellEnd"/>
            <w:r w:rsidRPr="003E3845">
              <w:rPr>
                <w:rFonts w:ascii="Times New Roman" w:hAnsi="Times New Roman" w:cs="Times New Roman"/>
              </w:rPr>
              <w:t xml:space="preserve"> </w:t>
            </w:r>
            <w:proofErr w:type="spellStart"/>
            <w:r w:rsidR="006C0554" w:rsidRPr="003E3845">
              <w:rPr>
                <w:rFonts w:ascii="Times New Roman" w:hAnsi="Times New Roman" w:cs="Times New Roman"/>
              </w:rPr>
              <w:t>C</w:t>
            </w:r>
            <w:r w:rsidRPr="003E3845">
              <w:rPr>
                <w:rFonts w:ascii="Times New Roman" w:hAnsi="Times New Roman" w:cs="Times New Roman"/>
              </w:rPr>
              <w:t>arplet</w:t>
            </w:r>
            <w:proofErr w:type="spellEnd"/>
            <w:r w:rsidRPr="003E3845">
              <w:rPr>
                <w:rFonts w:ascii="Times New Roman" w:hAnsi="Times New Roman" w:cs="Times New Roman"/>
              </w:rPr>
              <w:t xml:space="preserve">, </w:t>
            </w:r>
            <w:proofErr w:type="spellStart"/>
            <w:r w:rsidRPr="003E3845">
              <w:rPr>
                <w:rFonts w:ascii="Times New Roman" w:hAnsi="Times New Roman" w:cs="Times New Roman"/>
                <w:i/>
              </w:rPr>
              <w:t>Amblypharyngodon</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mola</w:t>
            </w:r>
            <w:proofErr w:type="spellEnd"/>
            <w:r w:rsidRPr="003E3845">
              <w:rPr>
                <w:rFonts w:ascii="Times New Roman" w:hAnsi="Times New Roman" w:cs="Times New Roman"/>
                <w:i/>
              </w:rPr>
              <w:t xml:space="preserve"> </w:t>
            </w:r>
          </w:p>
        </w:tc>
        <w:tc>
          <w:tcPr>
            <w:tcW w:w="1440" w:type="dxa"/>
          </w:tcPr>
          <w:p w14:paraId="519A2BFC" w14:textId="77777777" w:rsidR="00E55485" w:rsidRPr="003E3845" w:rsidRDefault="00E55485" w:rsidP="00EC467C">
            <w:pPr>
              <w:rPr>
                <w:rFonts w:ascii="Times New Roman" w:hAnsi="Times New Roman" w:cs="Times New Roman"/>
              </w:rPr>
            </w:pPr>
            <w:r w:rsidRPr="003E3845">
              <w:rPr>
                <w:rFonts w:ascii="Times New Roman" w:hAnsi="Times New Roman" w:cs="Times New Roman"/>
              </w:rPr>
              <w:t>Bangladesh</w:t>
            </w:r>
          </w:p>
        </w:tc>
        <w:tc>
          <w:tcPr>
            <w:tcW w:w="1350" w:type="dxa"/>
          </w:tcPr>
          <w:p w14:paraId="22963904" w14:textId="77777777" w:rsidR="00E55485" w:rsidRPr="003E3845" w:rsidRDefault="00E55485" w:rsidP="00EC467C">
            <w:pPr>
              <w:rPr>
                <w:rFonts w:ascii="Times New Roman" w:hAnsi="Times New Roman" w:cs="Times New Roman"/>
              </w:rPr>
            </w:pPr>
            <w:r w:rsidRPr="003E3845">
              <w:rPr>
                <w:rFonts w:ascii="Times New Roman" w:hAnsi="Times New Roman" w:cs="Times New Roman"/>
              </w:rPr>
              <w:t>3.2</w:t>
            </w:r>
          </w:p>
        </w:tc>
        <w:tc>
          <w:tcPr>
            <w:tcW w:w="2070" w:type="dxa"/>
          </w:tcPr>
          <w:p w14:paraId="78161974" w14:textId="48E933B3" w:rsidR="00E55485" w:rsidRPr="003E3845" w:rsidRDefault="00E55485" w:rsidP="00EC467C">
            <w:pPr>
              <w:rPr>
                <w:rFonts w:ascii="Times New Roman" w:hAnsi="Times New Roman" w:cs="Times New Roman"/>
              </w:rPr>
            </w:pPr>
            <w:r w:rsidRPr="003E3845">
              <w:rPr>
                <w:rFonts w:ascii="Times New Roman" w:hAnsi="Times New Roman" w:cs="Times New Roman"/>
              </w:rPr>
              <w:t>mg/100</w:t>
            </w:r>
            <w:r w:rsidR="00582333" w:rsidRPr="003E3845">
              <w:rPr>
                <w:rFonts w:ascii="Times New Roman" w:hAnsi="Times New Roman" w:cs="Times New Roman"/>
              </w:rPr>
              <w:t xml:space="preserve"> </w:t>
            </w:r>
            <w:r w:rsidRPr="003E3845">
              <w:rPr>
                <w:rFonts w:ascii="Times New Roman" w:hAnsi="Times New Roman" w:cs="Times New Roman"/>
              </w:rPr>
              <w:t>g raw, edible parts</w:t>
            </w:r>
          </w:p>
        </w:tc>
        <w:tc>
          <w:tcPr>
            <w:tcW w:w="1890" w:type="dxa"/>
          </w:tcPr>
          <w:p w14:paraId="02DB7087" w14:textId="77777777" w:rsidR="00E55485" w:rsidRPr="003E3845" w:rsidRDefault="00E55485" w:rsidP="00EC467C">
            <w:pPr>
              <w:rPr>
                <w:rFonts w:ascii="Times New Roman" w:hAnsi="Times New Roman" w:cs="Times New Roman"/>
              </w:rPr>
            </w:pPr>
            <w:r w:rsidRPr="003E3845">
              <w:rPr>
                <w:rFonts w:ascii="Times New Roman" w:hAnsi="Times New Roman" w:cs="Times New Roman"/>
                <w:lang w:val="da-DK"/>
              </w:rPr>
              <w:t xml:space="preserve">Roos et al, 2007 (b) </w:t>
            </w:r>
          </w:p>
        </w:tc>
      </w:tr>
      <w:tr w:rsidR="00027476" w:rsidRPr="003E3845" w14:paraId="446FA7BE" w14:textId="77777777" w:rsidTr="00027476">
        <w:trPr>
          <w:gridAfter w:val="1"/>
          <w:wAfter w:w="198" w:type="dxa"/>
          <w:trHeight w:val="869"/>
        </w:trPr>
        <w:tc>
          <w:tcPr>
            <w:tcW w:w="1664" w:type="dxa"/>
          </w:tcPr>
          <w:p w14:paraId="37055949" w14:textId="282858CD" w:rsidR="00672348" w:rsidRPr="003E3845" w:rsidRDefault="00672348" w:rsidP="00672348">
            <w:pPr>
              <w:rPr>
                <w:rFonts w:ascii="Times New Roman" w:hAnsi="Times New Roman" w:cs="Times New Roman"/>
              </w:rPr>
            </w:pPr>
            <w:proofErr w:type="spellStart"/>
            <w:r w:rsidRPr="003E3845">
              <w:rPr>
                <w:rFonts w:ascii="Times New Roman" w:hAnsi="Times New Roman" w:cs="Times New Roman"/>
              </w:rPr>
              <w:t>Hichiri</w:t>
            </w:r>
            <w:proofErr w:type="spellEnd"/>
          </w:p>
        </w:tc>
        <w:tc>
          <w:tcPr>
            <w:tcW w:w="2111" w:type="dxa"/>
          </w:tcPr>
          <w:p w14:paraId="633F147E" w14:textId="2EE37F4C" w:rsidR="00672348" w:rsidRPr="003E3845" w:rsidRDefault="00672348" w:rsidP="00672348">
            <w:pPr>
              <w:rPr>
                <w:rFonts w:ascii="Times New Roman" w:hAnsi="Times New Roman" w:cs="Times New Roman"/>
              </w:rPr>
            </w:pPr>
            <w:r w:rsidRPr="003E3845">
              <w:rPr>
                <w:rFonts w:ascii="Times New Roman" w:eastAsia="Times New Roman" w:hAnsi="Times New Roman" w:cs="Times New Roman"/>
                <w:color w:val="000000"/>
              </w:rPr>
              <w:t xml:space="preserve">Spotty-faced Anchovy, </w:t>
            </w:r>
            <w:proofErr w:type="spellStart"/>
            <w:r w:rsidRPr="003E3845">
              <w:rPr>
                <w:rFonts w:ascii="Times New Roman" w:eastAsia="Times New Roman" w:hAnsi="Times New Roman" w:cs="Times New Roman"/>
                <w:i/>
                <w:color w:val="000000"/>
              </w:rPr>
              <w:t>Stolephorus</w:t>
            </w:r>
            <w:proofErr w:type="spellEnd"/>
            <w:r w:rsidRPr="003E3845">
              <w:rPr>
                <w:rFonts w:ascii="Times New Roman" w:eastAsia="Times New Roman" w:hAnsi="Times New Roman" w:cs="Times New Roman"/>
                <w:i/>
                <w:color w:val="000000"/>
              </w:rPr>
              <w:t xml:space="preserve"> </w:t>
            </w:r>
            <w:proofErr w:type="spellStart"/>
            <w:r w:rsidRPr="003E3845">
              <w:rPr>
                <w:rFonts w:ascii="Times New Roman" w:eastAsia="Times New Roman" w:hAnsi="Times New Roman" w:cs="Times New Roman"/>
                <w:i/>
                <w:color w:val="000000"/>
              </w:rPr>
              <w:t>waitei</w:t>
            </w:r>
            <w:proofErr w:type="spellEnd"/>
          </w:p>
        </w:tc>
        <w:tc>
          <w:tcPr>
            <w:tcW w:w="1440" w:type="dxa"/>
          </w:tcPr>
          <w:p w14:paraId="060210DA" w14:textId="689763BE" w:rsidR="00672348" w:rsidRPr="003E3845" w:rsidRDefault="00672348" w:rsidP="00672348">
            <w:pPr>
              <w:rPr>
                <w:rFonts w:ascii="Times New Roman" w:hAnsi="Times New Roman" w:cs="Times New Roman"/>
              </w:rPr>
            </w:pPr>
            <w:r w:rsidRPr="003E3845">
              <w:rPr>
                <w:rFonts w:ascii="Times New Roman" w:hAnsi="Times New Roman" w:cs="Times New Roman"/>
              </w:rPr>
              <w:t>India</w:t>
            </w:r>
          </w:p>
        </w:tc>
        <w:tc>
          <w:tcPr>
            <w:tcW w:w="1350" w:type="dxa"/>
          </w:tcPr>
          <w:p w14:paraId="184D1DF7" w14:textId="12DA67C3" w:rsidR="00672348" w:rsidRPr="003E3845" w:rsidRDefault="00672348" w:rsidP="00672348">
            <w:pPr>
              <w:rPr>
                <w:rFonts w:ascii="Times New Roman" w:hAnsi="Times New Roman" w:cs="Times New Roman"/>
              </w:rPr>
            </w:pPr>
            <w:r w:rsidRPr="003E3845">
              <w:rPr>
                <w:rFonts w:ascii="Times New Roman" w:hAnsi="Times New Roman" w:cs="Times New Roman"/>
              </w:rPr>
              <w:t>26.0</w:t>
            </w:r>
          </w:p>
        </w:tc>
        <w:tc>
          <w:tcPr>
            <w:tcW w:w="2070" w:type="dxa"/>
          </w:tcPr>
          <w:p w14:paraId="61834AFF" w14:textId="5FCB615B" w:rsidR="00672348" w:rsidRPr="003E3845" w:rsidRDefault="00672348" w:rsidP="00672348">
            <w:pPr>
              <w:rPr>
                <w:rFonts w:ascii="Times New Roman" w:hAnsi="Times New Roman" w:cs="Times New Roman"/>
              </w:rPr>
            </w:pPr>
            <w:r w:rsidRPr="003E3845">
              <w:rPr>
                <w:rFonts w:ascii="Times New Roman" w:hAnsi="Times New Roman" w:cs="Times New Roman"/>
              </w:rPr>
              <w:t>mg/100 g wet weight</w:t>
            </w:r>
          </w:p>
        </w:tc>
        <w:tc>
          <w:tcPr>
            <w:tcW w:w="1890" w:type="dxa"/>
          </w:tcPr>
          <w:p w14:paraId="04E0F04F" w14:textId="1862BEC5" w:rsidR="00672348" w:rsidRPr="003E3845" w:rsidRDefault="00672348" w:rsidP="00672348">
            <w:pPr>
              <w:rPr>
                <w:rFonts w:ascii="Times New Roman" w:hAnsi="Times New Roman" w:cs="Times New Roman"/>
                <w:lang w:val="da-DK"/>
              </w:rPr>
            </w:pPr>
            <w:r w:rsidRPr="003E3845">
              <w:rPr>
                <w:rFonts w:ascii="Times New Roman" w:hAnsi="Times New Roman" w:cs="Times New Roman"/>
              </w:rPr>
              <w:t>Mohanty et al, 2016</w:t>
            </w:r>
          </w:p>
        </w:tc>
      </w:tr>
      <w:tr w:rsidR="00027476" w:rsidRPr="003E3845" w14:paraId="35F79F72" w14:textId="77777777" w:rsidTr="00027476">
        <w:trPr>
          <w:gridAfter w:val="1"/>
          <w:wAfter w:w="198" w:type="dxa"/>
          <w:trHeight w:val="889"/>
        </w:trPr>
        <w:tc>
          <w:tcPr>
            <w:tcW w:w="1664" w:type="dxa"/>
          </w:tcPr>
          <w:p w14:paraId="2AE194EC" w14:textId="77777777" w:rsidR="00672348" w:rsidRPr="003E3845" w:rsidRDefault="00672348" w:rsidP="00672348">
            <w:pPr>
              <w:rPr>
                <w:rFonts w:ascii="Times New Roman" w:hAnsi="Times New Roman" w:cs="Times New Roman"/>
              </w:rPr>
            </w:pPr>
            <w:proofErr w:type="spellStart"/>
            <w:r w:rsidRPr="003E3845">
              <w:rPr>
                <w:rFonts w:ascii="Times New Roman" w:hAnsi="Times New Roman" w:cs="Times New Roman"/>
              </w:rPr>
              <w:t>Mukene</w:t>
            </w:r>
            <w:proofErr w:type="spellEnd"/>
            <w:r w:rsidRPr="003E3845">
              <w:rPr>
                <w:rFonts w:ascii="Times New Roman" w:hAnsi="Times New Roman" w:cs="Times New Roman"/>
              </w:rPr>
              <w:t xml:space="preserve"> or </w:t>
            </w:r>
            <w:proofErr w:type="spellStart"/>
            <w:r w:rsidRPr="003E3845">
              <w:rPr>
                <w:rFonts w:ascii="Times New Roman" w:hAnsi="Times New Roman" w:cs="Times New Roman"/>
              </w:rPr>
              <w:t>Dagaa</w:t>
            </w:r>
            <w:proofErr w:type="spellEnd"/>
          </w:p>
        </w:tc>
        <w:tc>
          <w:tcPr>
            <w:tcW w:w="2111" w:type="dxa"/>
          </w:tcPr>
          <w:p w14:paraId="2B1AE4DF" w14:textId="7400CB32" w:rsidR="00672348" w:rsidRPr="003E3845" w:rsidRDefault="00672348" w:rsidP="00672348">
            <w:pPr>
              <w:rPr>
                <w:rFonts w:ascii="Times New Roman" w:hAnsi="Times New Roman" w:cs="Times New Roman"/>
                <w:i/>
              </w:rPr>
            </w:pPr>
            <w:r w:rsidRPr="003E3845">
              <w:rPr>
                <w:rFonts w:ascii="Times New Roman" w:hAnsi="Times New Roman" w:cs="Times New Roman"/>
              </w:rPr>
              <w:t xml:space="preserve">Silver Cyprinid, </w:t>
            </w:r>
            <w:proofErr w:type="spellStart"/>
            <w:r w:rsidRPr="003E3845">
              <w:rPr>
                <w:rFonts w:ascii="Times New Roman" w:hAnsi="Times New Roman" w:cs="Times New Roman"/>
                <w:i/>
              </w:rPr>
              <w:t>Rastrineobola</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argentea</w:t>
            </w:r>
            <w:proofErr w:type="spellEnd"/>
          </w:p>
        </w:tc>
        <w:tc>
          <w:tcPr>
            <w:tcW w:w="1440" w:type="dxa"/>
          </w:tcPr>
          <w:p w14:paraId="41CB0F43" w14:textId="77777777" w:rsidR="00672348" w:rsidRPr="003E3845" w:rsidRDefault="00672348" w:rsidP="00672348">
            <w:pPr>
              <w:rPr>
                <w:rFonts w:ascii="Times New Roman" w:hAnsi="Times New Roman" w:cs="Times New Roman"/>
              </w:rPr>
            </w:pPr>
            <w:r w:rsidRPr="003E3845">
              <w:rPr>
                <w:rFonts w:ascii="Times New Roman" w:hAnsi="Times New Roman" w:cs="Times New Roman"/>
              </w:rPr>
              <w:t>Uganda</w:t>
            </w:r>
          </w:p>
        </w:tc>
        <w:tc>
          <w:tcPr>
            <w:tcW w:w="1350" w:type="dxa"/>
          </w:tcPr>
          <w:p w14:paraId="2615456C" w14:textId="77777777" w:rsidR="00672348" w:rsidRPr="003E3845" w:rsidRDefault="00672348" w:rsidP="00672348">
            <w:pPr>
              <w:rPr>
                <w:rFonts w:ascii="Times New Roman" w:hAnsi="Times New Roman" w:cs="Times New Roman"/>
              </w:rPr>
            </w:pPr>
            <w:r w:rsidRPr="003E3845">
              <w:rPr>
                <w:rFonts w:ascii="Times New Roman" w:hAnsi="Times New Roman" w:cs="Times New Roman"/>
              </w:rPr>
              <w:t>4.1</w:t>
            </w:r>
          </w:p>
        </w:tc>
        <w:tc>
          <w:tcPr>
            <w:tcW w:w="2070" w:type="dxa"/>
          </w:tcPr>
          <w:p w14:paraId="19151009" w14:textId="3571343E" w:rsidR="00672348" w:rsidRPr="003E3845" w:rsidRDefault="00672348" w:rsidP="00672348">
            <w:pPr>
              <w:rPr>
                <w:rFonts w:ascii="Times New Roman" w:hAnsi="Times New Roman" w:cs="Times New Roman"/>
              </w:rPr>
            </w:pPr>
            <w:r w:rsidRPr="003E3845">
              <w:rPr>
                <w:rFonts w:ascii="Times New Roman" w:hAnsi="Times New Roman" w:cs="Times New Roman"/>
              </w:rPr>
              <w:t>mg/100 g fresh weight</w:t>
            </w:r>
          </w:p>
        </w:tc>
        <w:tc>
          <w:tcPr>
            <w:tcW w:w="1890" w:type="dxa"/>
          </w:tcPr>
          <w:p w14:paraId="5814EDE7" w14:textId="77777777" w:rsidR="00672348" w:rsidRPr="003E3845" w:rsidRDefault="00672348" w:rsidP="00672348">
            <w:pPr>
              <w:rPr>
                <w:rFonts w:ascii="Times New Roman" w:hAnsi="Times New Roman" w:cs="Times New Roman"/>
              </w:rPr>
            </w:pPr>
            <w:proofErr w:type="spellStart"/>
            <w:r w:rsidRPr="003E3845">
              <w:rPr>
                <w:rFonts w:ascii="Times New Roman" w:hAnsi="Times New Roman" w:cs="Times New Roman"/>
              </w:rPr>
              <w:t>Kabahenda</w:t>
            </w:r>
            <w:proofErr w:type="spellEnd"/>
            <w:r w:rsidRPr="003E3845">
              <w:rPr>
                <w:rFonts w:ascii="Times New Roman" w:hAnsi="Times New Roman" w:cs="Times New Roman"/>
              </w:rPr>
              <w:t xml:space="preserve"> et al, 2011</w:t>
            </w:r>
          </w:p>
        </w:tc>
      </w:tr>
      <w:tr w:rsidR="00027476" w:rsidRPr="003E3845" w14:paraId="2904A777" w14:textId="77777777" w:rsidTr="00027476">
        <w:trPr>
          <w:gridAfter w:val="1"/>
          <w:wAfter w:w="198" w:type="dxa"/>
          <w:trHeight w:val="889"/>
        </w:trPr>
        <w:tc>
          <w:tcPr>
            <w:tcW w:w="1664" w:type="dxa"/>
          </w:tcPr>
          <w:p w14:paraId="01D8B1B8" w14:textId="42F4E665" w:rsidR="00672348" w:rsidRPr="003E3845" w:rsidRDefault="00672348" w:rsidP="00672348">
            <w:pPr>
              <w:rPr>
                <w:rFonts w:ascii="Times New Roman" w:hAnsi="Times New Roman" w:cs="Times New Roman"/>
              </w:rPr>
            </w:pPr>
            <w:r w:rsidRPr="003E3845">
              <w:rPr>
                <w:rFonts w:ascii="Times New Roman" w:hAnsi="Times New Roman" w:cs="Times New Roman"/>
              </w:rPr>
              <w:t>Big Apple Snail (de-shelled)</w:t>
            </w:r>
          </w:p>
        </w:tc>
        <w:tc>
          <w:tcPr>
            <w:tcW w:w="2111" w:type="dxa"/>
          </w:tcPr>
          <w:p w14:paraId="712680BC" w14:textId="77777777" w:rsidR="00672348" w:rsidRPr="003E3845" w:rsidRDefault="00672348" w:rsidP="00672348">
            <w:pPr>
              <w:rPr>
                <w:rFonts w:ascii="Times New Roman" w:hAnsi="Times New Roman" w:cs="Times New Roman"/>
                <w:i/>
              </w:rPr>
            </w:pPr>
            <w:r w:rsidRPr="003E3845">
              <w:rPr>
                <w:rFonts w:ascii="Times New Roman" w:hAnsi="Times New Roman" w:cs="Times New Roman"/>
                <w:i/>
              </w:rPr>
              <w:t>Pila sp.</w:t>
            </w:r>
          </w:p>
        </w:tc>
        <w:tc>
          <w:tcPr>
            <w:tcW w:w="1440" w:type="dxa"/>
          </w:tcPr>
          <w:p w14:paraId="6D25A289" w14:textId="77777777" w:rsidR="00672348" w:rsidRPr="003E3845" w:rsidRDefault="00672348" w:rsidP="00672348">
            <w:pPr>
              <w:rPr>
                <w:rFonts w:ascii="Times New Roman" w:hAnsi="Times New Roman" w:cs="Times New Roman"/>
              </w:rPr>
            </w:pPr>
            <w:r w:rsidRPr="003E3845">
              <w:rPr>
                <w:rFonts w:ascii="Times New Roman" w:hAnsi="Times New Roman" w:cs="Times New Roman"/>
              </w:rPr>
              <w:t>Laos</w:t>
            </w:r>
          </w:p>
        </w:tc>
        <w:tc>
          <w:tcPr>
            <w:tcW w:w="1350" w:type="dxa"/>
          </w:tcPr>
          <w:p w14:paraId="57D94473" w14:textId="22D48B3F" w:rsidR="00672348" w:rsidRPr="003E3845" w:rsidRDefault="00672348" w:rsidP="00672348">
            <w:pPr>
              <w:rPr>
                <w:rFonts w:ascii="Times New Roman" w:hAnsi="Times New Roman" w:cs="Times New Roman"/>
              </w:rPr>
            </w:pPr>
            <w:r w:rsidRPr="003E3845">
              <w:rPr>
                <w:rFonts w:ascii="Times New Roman" w:hAnsi="Times New Roman" w:cs="Times New Roman"/>
              </w:rPr>
              <w:t>12.0</w:t>
            </w:r>
          </w:p>
        </w:tc>
        <w:tc>
          <w:tcPr>
            <w:tcW w:w="2070" w:type="dxa"/>
          </w:tcPr>
          <w:p w14:paraId="4523D228" w14:textId="0F033DA3" w:rsidR="00672348" w:rsidRPr="003E3845" w:rsidRDefault="00672348" w:rsidP="00672348">
            <w:pPr>
              <w:rPr>
                <w:rFonts w:ascii="Times New Roman" w:hAnsi="Times New Roman" w:cs="Times New Roman"/>
              </w:rPr>
            </w:pPr>
            <w:r w:rsidRPr="003E3845">
              <w:rPr>
                <w:rFonts w:ascii="Times New Roman" w:hAnsi="Times New Roman" w:cs="Times New Roman"/>
              </w:rPr>
              <w:t>mg/100 g wet weight</w:t>
            </w:r>
          </w:p>
        </w:tc>
        <w:tc>
          <w:tcPr>
            <w:tcW w:w="1890" w:type="dxa"/>
          </w:tcPr>
          <w:p w14:paraId="0A423555" w14:textId="77777777" w:rsidR="00672348" w:rsidRPr="003E3845" w:rsidRDefault="00672348" w:rsidP="00672348">
            <w:pPr>
              <w:rPr>
                <w:rFonts w:ascii="Times New Roman" w:hAnsi="Times New Roman" w:cs="Times New Roman"/>
              </w:rPr>
            </w:pPr>
            <w:proofErr w:type="spellStart"/>
            <w:r w:rsidRPr="003E3845">
              <w:rPr>
                <w:rFonts w:ascii="Times New Roman" w:hAnsi="Times New Roman" w:cs="Times New Roman"/>
              </w:rPr>
              <w:t>Nurhasan</w:t>
            </w:r>
            <w:proofErr w:type="spellEnd"/>
            <w:r w:rsidRPr="003E3845">
              <w:rPr>
                <w:rFonts w:ascii="Times New Roman" w:hAnsi="Times New Roman" w:cs="Times New Roman"/>
              </w:rPr>
              <w:t xml:space="preserve"> et al, 2010</w:t>
            </w:r>
          </w:p>
        </w:tc>
      </w:tr>
      <w:tr w:rsidR="00027476" w:rsidRPr="003E3845" w14:paraId="367E64C3" w14:textId="77777777" w:rsidTr="00027476">
        <w:trPr>
          <w:gridAfter w:val="1"/>
          <w:wAfter w:w="198" w:type="dxa"/>
          <w:trHeight w:val="869"/>
        </w:trPr>
        <w:tc>
          <w:tcPr>
            <w:tcW w:w="1664" w:type="dxa"/>
          </w:tcPr>
          <w:p w14:paraId="329952CD" w14:textId="16938C07" w:rsidR="00672348" w:rsidRPr="003E3845" w:rsidRDefault="00672348" w:rsidP="00672348">
            <w:pPr>
              <w:rPr>
                <w:rFonts w:ascii="Times New Roman" w:hAnsi="Times New Roman" w:cs="Times New Roman"/>
              </w:rPr>
            </w:pPr>
            <w:r w:rsidRPr="003E3845">
              <w:rPr>
                <w:rFonts w:ascii="Times New Roman" w:hAnsi="Times New Roman" w:cs="Times New Roman"/>
              </w:rPr>
              <w:t xml:space="preserve">Atlantic Cod </w:t>
            </w:r>
          </w:p>
        </w:tc>
        <w:tc>
          <w:tcPr>
            <w:tcW w:w="2111" w:type="dxa"/>
          </w:tcPr>
          <w:p w14:paraId="3F0A62C2" w14:textId="77777777" w:rsidR="00672348" w:rsidRPr="003E3845" w:rsidRDefault="00672348" w:rsidP="00672348">
            <w:pPr>
              <w:rPr>
                <w:rFonts w:ascii="Times New Roman" w:eastAsia="Times New Roman" w:hAnsi="Times New Roman" w:cs="Times New Roman"/>
                <w:color w:val="000000"/>
              </w:rPr>
            </w:pPr>
            <w:proofErr w:type="spellStart"/>
            <w:r w:rsidRPr="003E3845">
              <w:rPr>
                <w:rFonts w:ascii="Times New Roman" w:hAnsi="Times New Roman" w:cs="Times New Roman"/>
                <w:i/>
              </w:rPr>
              <w:t>Gadus</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morhua</w:t>
            </w:r>
            <w:proofErr w:type="spellEnd"/>
            <w:r w:rsidRPr="003E3845">
              <w:rPr>
                <w:rFonts w:ascii="Times New Roman" w:hAnsi="Times New Roman" w:cs="Times New Roman"/>
                <w:i/>
              </w:rPr>
              <w:t xml:space="preserve"> L.</w:t>
            </w:r>
          </w:p>
        </w:tc>
        <w:tc>
          <w:tcPr>
            <w:tcW w:w="1440" w:type="dxa"/>
          </w:tcPr>
          <w:p w14:paraId="0C7B6F9E" w14:textId="77777777" w:rsidR="00672348" w:rsidRPr="003E3845" w:rsidRDefault="00672348" w:rsidP="00672348">
            <w:pPr>
              <w:rPr>
                <w:rFonts w:ascii="Times New Roman" w:hAnsi="Times New Roman" w:cs="Times New Roman"/>
              </w:rPr>
            </w:pPr>
            <w:r w:rsidRPr="003E3845">
              <w:rPr>
                <w:rFonts w:ascii="Times New Roman" w:hAnsi="Times New Roman" w:cs="Times New Roman"/>
              </w:rPr>
              <w:t>United States</w:t>
            </w:r>
          </w:p>
        </w:tc>
        <w:tc>
          <w:tcPr>
            <w:tcW w:w="1350" w:type="dxa"/>
          </w:tcPr>
          <w:p w14:paraId="7675AA48" w14:textId="77777777" w:rsidR="00672348" w:rsidRPr="003E3845" w:rsidRDefault="00672348" w:rsidP="00672348">
            <w:pPr>
              <w:rPr>
                <w:rFonts w:ascii="Times New Roman" w:hAnsi="Times New Roman" w:cs="Times New Roman"/>
              </w:rPr>
            </w:pPr>
            <w:r w:rsidRPr="003E3845">
              <w:rPr>
                <w:rFonts w:ascii="Times New Roman" w:hAnsi="Times New Roman" w:cs="Times New Roman"/>
              </w:rPr>
              <w:t>0.5</w:t>
            </w:r>
          </w:p>
        </w:tc>
        <w:tc>
          <w:tcPr>
            <w:tcW w:w="2070" w:type="dxa"/>
          </w:tcPr>
          <w:p w14:paraId="1B127A9A" w14:textId="0A603FF4" w:rsidR="00672348" w:rsidRPr="003E3845" w:rsidRDefault="00672348" w:rsidP="00672348">
            <w:pPr>
              <w:rPr>
                <w:rFonts w:ascii="Times New Roman" w:hAnsi="Times New Roman" w:cs="Times New Roman"/>
              </w:rPr>
            </w:pPr>
            <w:r w:rsidRPr="003E3845">
              <w:rPr>
                <w:rFonts w:ascii="Times New Roman" w:hAnsi="Times New Roman" w:cs="Times New Roman"/>
              </w:rPr>
              <w:t>mg/100 g raw</w:t>
            </w:r>
          </w:p>
        </w:tc>
        <w:tc>
          <w:tcPr>
            <w:tcW w:w="1890" w:type="dxa"/>
          </w:tcPr>
          <w:p w14:paraId="2EF635E5" w14:textId="7EE9605C" w:rsidR="00672348" w:rsidRPr="003E3845" w:rsidRDefault="00672348" w:rsidP="00672348">
            <w:pPr>
              <w:rPr>
                <w:rFonts w:ascii="Times New Roman" w:hAnsi="Times New Roman" w:cs="Times New Roman"/>
              </w:rPr>
            </w:pPr>
            <w:r w:rsidRPr="003E3845">
              <w:rPr>
                <w:rFonts w:ascii="Times New Roman" w:hAnsi="Times New Roman" w:cs="Times New Roman"/>
              </w:rPr>
              <w:t>USDA Database (no. 15015)</w:t>
            </w:r>
          </w:p>
        </w:tc>
      </w:tr>
      <w:tr w:rsidR="00027476" w:rsidRPr="003E3845" w14:paraId="34014CBA" w14:textId="77777777" w:rsidTr="00027476">
        <w:trPr>
          <w:gridAfter w:val="1"/>
          <w:wAfter w:w="198" w:type="dxa"/>
          <w:trHeight w:val="869"/>
        </w:trPr>
        <w:tc>
          <w:tcPr>
            <w:tcW w:w="1664" w:type="dxa"/>
            <w:tcBorders>
              <w:bottom w:val="single" w:sz="4" w:space="0" w:color="auto"/>
            </w:tcBorders>
          </w:tcPr>
          <w:p w14:paraId="29EC6D20" w14:textId="18731E74" w:rsidR="00672348" w:rsidRPr="00347397" w:rsidRDefault="00672348" w:rsidP="00672348">
            <w:pPr>
              <w:rPr>
                <w:rFonts w:ascii="Times New Roman" w:hAnsi="Times New Roman" w:cs="Times New Roman"/>
              </w:rPr>
            </w:pPr>
            <w:r w:rsidRPr="00347397">
              <w:rPr>
                <w:rFonts w:ascii="Times New Roman" w:hAnsi="Times New Roman" w:cs="Times New Roman"/>
              </w:rPr>
              <w:t>Atlantic Salmon</w:t>
            </w:r>
          </w:p>
        </w:tc>
        <w:tc>
          <w:tcPr>
            <w:tcW w:w="2111" w:type="dxa"/>
            <w:tcBorders>
              <w:bottom w:val="single" w:sz="4" w:space="0" w:color="auto"/>
            </w:tcBorders>
          </w:tcPr>
          <w:p w14:paraId="6E2327C2" w14:textId="77777777" w:rsidR="00672348" w:rsidRPr="003E3845" w:rsidRDefault="00672348" w:rsidP="00672348">
            <w:pPr>
              <w:rPr>
                <w:rFonts w:ascii="Times New Roman" w:hAnsi="Times New Roman" w:cs="Times New Roman"/>
              </w:rPr>
            </w:pPr>
            <w:r w:rsidRPr="003E3845">
              <w:rPr>
                <w:rFonts w:ascii="Times New Roman" w:hAnsi="Times New Roman" w:cs="Times New Roman"/>
                <w:i/>
              </w:rPr>
              <w:t xml:space="preserve">Salmo </w:t>
            </w:r>
            <w:proofErr w:type="spellStart"/>
            <w:r w:rsidRPr="003E3845">
              <w:rPr>
                <w:rFonts w:ascii="Times New Roman" w:hAnsi="Times New Roman" w:cs="Times New Roman"/>
                <w:i/>
              </w:rPr>
              <w:t>salar</w:t>
            </w:r>
            <w:proofErr w:type="spellEnd"/>
            <w:r w:rsidRPr="003E3845">
              <w:rPr>
                <w:rFonts w:ascii="Times New Roman" w:hAnsi="Times New Roman" w:cs="Times New Roman"/>
                <w:i/>
              </w:rPr>
              <w:t xml:space="preserve"> L.</w:t>
            </w:r>
          </w:p>
        </w:tc>
        <w:tc>
          <w:tcPr>
            <w:tcW w:w="1440" w:type="dxa"/>
            <w:tcBorders>
              <w:bottom w:val="single" w:sz="4" w:space="0" w:color="auto"/>
            </w:tcBorders>
          </w:tcPr>
          <w:p w14:paraId="55B93416" w14:textId="77777777" w:rsidR="00672348" w:rsidRPr="003E3845" w:rsidRDefault="00672348" w:rsidP="00672348">
            <w:pPr>
              <w:jc w:val="both"/>
              <w:rPr>
                <w:rFonts w:ascii="Times New Roman" w:hAnsi="Times New Roman" w:cs="Times New Roman"/>
              </w:rPr>
            </w:pPr>
            <w:r w:rsidRPr="003E3845">
              <w:rPr>
                <w:rFonts w:ascii="Times New Roman" w:hAnsi="Times New Roman" w:cs="Times New Roman"/>
              </w:rPr>
              <w:t>United States</w:t>
            </w:r>
          </w:p>
        </w:tc>
        <w:tc>
          <w:tcPr>
            <w:tcW w:w="1350" w:type="dxa"/>
            <w:tcBorders>
              <w:bottom w:val="single" w:sz="4" w:space="0" w:color="auto"/>
            </w:tcBorders>
          </w:tcPr>
          <w:p w14:paraId="3D101E83" w14:textId="77777777" w:rsidR="00672348" w:rsidRPr="003E3845" w:rsidRDefault="00672348" w:rsidP="00672348">
            <w:pPr>
              <w:rPr>
                <w:rFonts w:ascii="Times New Roman" w:hAnsi="Times New Roman" w:cs="Times New Roman"/>
              </w:rPr>
            </w:pPr>
            <w:r w:rsidRPr="003E3845">
              <w:rPr>
                <w:rFonts w:ascii="Times New Roman" w:hAnsi="Times New Roman" w:cs="Times New Roman"/>
              </w:rPr>
              <w:t>0.6</w:t>
            </w:r>
          </w:p>
        </w:tc>
        <w:tc>
          <w:tcPr>
            <w:tcW w:w="2070" w:type="dxa"/>
            <w:tcBorders>
              <w:bottom w:val="single" w:sz="4" w:space="0" w:color="auto"/>
            </w:tcBorders>
          </w:tcPr>
          <w:p w14:paraId="2E6F5E5C" w14:textId="29822DC9" w:rsidR="00672348" w:rsidRPr="003E3845" w:rsidRDefault="00672348" w:rsidP="00672348">
            <w:pPr>
              <w:rPr>
                <w:rFonts w:ascii="Times New Roman" w:hAnsi="Times New Roman" w:cs="Times New Roman"/>
              </w:rPr>
            </w:pPr>
            <w:r w:rsidRPr="003E3845">
              <w:rPr>
                <w:rFonts w:ascii="Times New Roman" w:hAnsi="Times New Roman" w:cs="Times New Roman"/>
              </w:rPr>
              <w:t>mg/100 g raw</w:t>
            </w:r>
          </w:p>
        </w:tc>
        <w:tc>
          <w:tcPr>
            <w:tcW w:w="1890" w:type="dxa"/>
            <w:tcBorders>
              <w:bottom w:val="single" w:sz="4" w:space="0" w:color="auto"/>
            </w:tcBorders>
          </w:tcPr>
          <w:p w14:paraId="0183AFF0" w14:textId="13640390" w:rsidR="00672348" w:rsidRPr="003E3845" w:rsidRDefault="00672348" w:rsidP="00672348">
            <w:pPr>
              <w:rPr>
                <w:rFonts w:ascii="Times New Roman" w:hAnsi="Times New Roman" w:cs="Times New Roman"/>
              </w:rPr>
            </w:pPr>
            <w:r w:rsidRPr="003E3845">
              <w:rPr>
                <w:rFonts w:ascii="Times New Roman" w:hAnsi="Times New Roman" w:cs="Times New Roman"/>
              </w:rPr>
              <w:t>USDA Database (no. 15076)</w:t>
            </w:r>
          </w:p>
        </w:tc>
      </w:tr>
      <w:tr w:rsidR="00027476" w:rsidRPr="003E3845" w14:paraId="2DF383BC" w14:textId="77777777" w:rsidTr="00027476">
        <w:trPr>
          <w:trHeight w:val="503"/>
        </w:trPr>
        <w:tc>
          <w:tcPr>
            <w:tcW w:w="10723" w:type="dxa"/>
            <w:gridSpan w:val="7"/>
            <w:tcBorders>
              <w:left w:val="nil"/>
              <w:bottom w:val="nil"/>
              <w:right w:val="nil"/>
            </w:tcBorders>
          </w:tcPr>
          <w:p w14:paraId="5E2B61A3" w14:textId="77777777" w:rsidR="00612165" w:rsidRPr="00347397" w:rsidRDefault="00612165" w:rsidP="00612165">
            <w:pPr>
              <w:rPr>
                <w:rFonts w:ascii="Times New Roman" w:hAnsi="Times New Roman" w:cs="Times New Roman"/>
              </w:rPr>
            </w:pPr>
            <w:r w:rsidRPr="00347397">
              <w:rPr>
                <w:rFonts w:ascii="Times New Roman" w:hAnsi="Times New Roman" w:cs="Times New Roman"/>
              </w:rPr>
              <w:t>*For comparison purposes, two commonly traded fish species, Atlantic Cod and Atlantic Salmon are included.</w:t>
            </w:r>
          </w:p>
          <w:p w14:paraId="414D9CEE" w14:textId="457AB02B" w:rsidR="00612165" w:rsidRPr="00347397" w:rsidRDefault="00612165" w:rsidP="00612165">
            <w:pPr>
              <w:rPr>
                <w:rFonts w:ascii="Times New Roman" w:hAnsi="Times New Roman" w:cs="Times New Roman"/>
              </w:rPr>
            </w:pPr>
            <w:r w:rsidRPr="00347397">
              <w:rPr>
                <w:rFonts w:ascii="Times New Roman" w:hAnsi="Times New Roman" w:cs="Times New Roman"/>
              </w:rPr>
              <w:t>**Units are those reported in the studies.</w:t>
            </w:r>
          </w:p>
          <w:p w14:paraId="4FA5FD4E" w14:textId="5410C372" w:rsidR="00672348" w:rsidRPr="00347397" w:rsidRDefault="00672348" w:rsidP="00672348">
            <w:pPr>
              <w:rPr>
                <w:rFonts w:ascii="Times New Roman" w:hAnsi="Times New Roman" w:cs="Times New Roman"/>
              </w:rPr>
            </w:pPr>
          </w:p>
        </w:tc>
      </w:tr>
    </w:tbl>
    <w:p w14:paraId="30E93A70" w14:textId="77777777" w:rsidR="00E55485" w:rsidRPr="003E3845" w:rsidRDefault="00E55485" w:rsidP="00E55485">
      <w:pPr>
        <w:rPr>
          <w:rFonts w:ascii="Times New Roman" w:hAnsi="Times New Roman" w:cs="Times New Roman"/>
        </w:rPr>
      </w:pPr>
    </w:p>
    <w:p w14:paraId="7E73A8DF" w14:textId="2E08E4A8" w:rsidR="00E55485" w:rsidRPr="003E3845" w:rsidRDefault="00E55485">
      <w:pPr>
        <w:rPr>
          <w:rFonts w:ascii="Times New Roman" w:hAnsi="Times New Roman" w:cs="Times New Roman"/>
        </w:rPr>
      </w:pPr>
      <w:r w:rsidRPr="003E3845">
        <w:rPr>
          <w:rFonts w:ascii="Times New Roman" w:hAnsi="Times New Roman" w:cs="Times New Roman"/>
        </w:rPr>
        <w:br w:type="page"/>
      </w:r>
    </w:p>
    <w:p w14:paraId="0583CEE0" w14:textId="48257408" w:rsidR="00E55485" w:rsidRPr="003E3845" w:rsidRDefault="00384212" w:rsidP="003E3845">
      <w:pPr>
        <w:outlineLvl w:val="0"/>
        <w:rPr>
          <w:rFonts w:ascii="Times New Roman" w:hAnsi="Times New Roman" w:cs="Times New Roman"/>
        </w:rPr>
      </w:pPr>
      <w:r w:rsidRPr="003E3845">
        <w:rPr>
          <w:rFonts w:ascii="Times New Roman" w:hAnsi="Times New Roman" w:cs="Times New Roman"/>
        </w:rPr>
        <w:lastRenderedPageBreak/>
        <w:t>Table A4</w:t>
      </w:r>
      <w:r w:rsidR="00E55485" w:rsidRPr="003E3845">
        <w:rPr>
          <w:rFonts w:ascii="Times New Roman" w:hAnsi="Times New Roman" w:cs="Times New Roman"/>
        </w:rPr>
        <w:t>. Selected species of fish and other aquatic animals and their calcium content</w:t>
      </w:r>
      <w:r w:rsidR="003E3845">
        <w:rPr>
          <w:rFonts w:ascii="Times New Roman" w:hAnsi="Times New Roman" w:cs="Times New Roman"/>
        </w:rPr>
        <w:t>.</w:t>
      </w:r>
    </w:p>
    <w:tbl>
      <w:tblPr>
        <w:tblStyle w:val="TableGrid"/>
        <w:tblW w:w="0" w:type="auto"/>
        <w:tblLook w:val="04A0" w:firstRow="1" w:lastRow="0" w:firstColumn="1" w:lastColumn="0" w:noHBand="0" w:noVBand="1"/>
      </w:tblPr>
      <w:tblGrid>
        <w:gridCol w:w="1615"/>
        <w:gridCol w:w="2160"/>
        <w:gridCol w:w="1440"/>
        <w:gridCol w:w="1350"/>
        <w:gridCol w:w="2070"/>
        <w:gridCol w:w="1890"/>
        <w:gridCol w:w="204"/>
      </w:tblGrid>
      <w:tr w:rsidR="00027476" w:rsidRPr="003E3845" w14:paraId="3E636DD1" w14:textId="77777777" w:rsidTr="00027476">
        <w:trPr>
          <w:gridAfter w:val="1"/>
          <w:wAfter w:w="204" w:type="dxa"/>
          <w:trHeight w:val="805"/>
        </w:trPr>
        <w:tc>
          <w:tcPr>
            <w:tcW w:w="1615" w:type="dxa"/>
          </w:tcPr>
          <w:p w14:paraId="2CA40E57" w14:textId="303C3385" w:rsidR="00E55485" w:rsidRPr="003E3845" w:rsidRDefault="00E55485" w:rsidP="00EC467C">
            <w:pPr>
              <w:rPr>
                <w:rFonts w:ascii="Times New Roman" w:hAnsi="Times New Roman" w:cs="Times New Roman"/>
                <w:b/>
              </w:rPr>
            </w:pPr>
            <w:r w:rsidRPr="003E3845">
              <w:rPr>
                <w:rFonts w:ascii="Times New Roman" w:hAnsi="Times New Roman" w:cs="Times New Roman"/>
                <w:b/>
              </w:rPr>
              <w:t xml:space="preserve">Fish </w:t>
            </w:r>
            <w:r w:rsidR="006C0554" w:rsidRPr="003E3845">
              <w:rPr>
                <w:rFonts w:ascii="Times New Roman" w:hAnsi="Times New Roman" w:cs="Times New Roman"/>
                <w:b/>
              </w:rPr>
              <w:t>S</w:t>
            </w:r>
            <w:r w:rsidRPr="003E3845">
              <w:rPr>
                <w:rFonts w:ascii="Times New Roman" w:hAnsi="Times New Roman" w:cs="Times New Roman"/>
                <w:b/>
              </w:rPr>
              <w:t>pecies (local</w:t>
            </w:r>
            <w:r w:rsidR="006C0554" w:rsidRPr="003E3845">
              <w:rPr>
                <w:rFonts w:ascii="Times New Roman" w:hAnsi="Times New Roman" w:cs="Times New Roman"/>
                <w:b/>
              </w:rPr>
              <w:t xml:space="preserve"> </w:t>
            </w:r>
            <w:proofErr w:type="gramStart"/>
            <w:r w:rsidRPr="003E3845">
              <w:rPr>
                <w:rFonts w:ascii="Times New Roman" w:hAnsi="Times New Roman" w:cs="Times New Roman"/>
                <w:b/>
              </w:rPr>
              <w:t>name)</w:t>
            </w:r>
            <w:r w:rsidR="00612165" w:rsidRPr="003E3845">
              <w:rPr>
                <w:rFonts w:ascii="Times New Roman" w:hAnsi="Times New Roman" w:cs="Times New Roman"/>
                <w:b/>
              </w:rPr>
              <w:t>*</w:t>
            </w:r>
            <w:proofErr w:type="gramEnd"/>
          </w:p>
        </w:tc>
        <w:tc>
          <w:tcPr>
            <w:tcW w:w="2160" w:type="dxa"/>
          </w:tcPr>
          <w:p w14:paraId="2CC6E477" w14:textId="77777777" w:rsidR="00E55485" w:rsidRPr="003E3845" w:rsidRDefault="00E55485" w:rsidP="00EC467C">
            <w:pPr>
              <w:rPr>
                <w:rFonts w:ascii="Times New Roman" w:hAnsi="Times New Roman" w:cs="Times New Roman"/>
                <w:b/>
              </w:rPr>
            </w:pPr>
            <w:r w:rsidRPr="003E3845">
              <w:rPr>
                <w:rFonts w:ascii="Times New Roman" w:hAnsi="Times New Roman" w:cs="Times New Roman"/>
                <w:b/>
              </w:rPr>
              <w:t>Fish Species (common name, scientific name)</w:t>
            </w:r>
          </w:p>
        </w:tc>
        <w:tc>
          <w:tcPr>
            <w:tcW w:w="1440" w:type="dxa"/>
          </w:tcPr>
          <w:p w14:paraId="6537804C" w14:textId="60D71BD0" w:rsidR="00E55485" w:rsidRPr="003E3845" w:rsidRDefault="00E55485" w:rsidP="00EC467C">
            <w:pPr>
              <w:rPr>
                <w:rFonts w:ascii="Times New Roman" w:hAnsi="Times New Roman" w:cs="Times New Roman"/>
                <w:b/>
              </w:rPr>
            </w:pPr>
            <w:r w:rsidRPr="003E3845">
              <w:rPr>
                <w:rFonts w:ascii="Times New Roman" w:hAnsi="Times New Roman" w:cs="Times New Roman"/>
                <w:b/>
              </w:rPr>
              <w:t xml:space="preserve">Study </w:t>
            </w:r>
            <w:r w:rsidR="006C0554" w:rsidRPr="003E3845">
              <w:rPr>
                <w:rFonts w:ascii="Times New Roman" w:hAnsi="Times New Roman" w:cs="Times New Roman"/>
                <w:b/>
              </w:rPr>
              <w:t>C</w:t>
            </w:r>
            <w:r w:rsidRPr="003E3845">
              <w:rPr>
                <w:rFonts w:ascii="Times New Roman" w:hAnsi="Times New Roman" w:cs="Times New Roman"/>
                <w:b/>
              </w:rPr>
              <w:t>ountry</w:t>
            </w:r>
          </w:p>
        </w:tc>
        <w:tc>
          <w:tcPr>
            <w:tcW w:w="1350" w:type="dxa"/>
          </w:tcPr>
          <w:p w14:paraId="1D41C000" w14:textId="014EF236" w:rsidR="00E55485" w:rsidRPr="003E3845" w:rsidRDefault="00E55485" w:rsidP="00EC467C">
            <w:pPr>
              <w:rPr>
                <w:rFonts w:ascii="Times New Roman" w:hAnsi="Times New Roman" w:cs="Times New Roman"/>
                <w:b/>
              </w:rPr>
            </w:pPr>
            <w:r w:rsidRPr="003E3845">
              <w:rPr>
                <w:rFonts w:ascii="Times New Roman" w:hAnsi="Times New Roman" w:cs="Times New Roman"/>
                <w:b/>
              </w:rPr>
              <w:t xml:space="preserve">Amount of </w:t>
            </w:r>
            <w:r w:rsidR="006C0554" w:rsidRPr="003E3845">
              <w:rPr>
                <w:rFonts w:ascii="Times New Roman" w:hAnsi="Times New Roman" w:cs="Times New Roman"/>
                <w:b/>
              </w:rPr>
              <w:t>C</w:t>
            </w:r>
            <w:r w:rsidRPr="003E3845">
              <w:rPr>
                <w:rFonts w:ascii="Times New Roman" w:hAnsi="Times New Roman" w:cs="Times New Roman"/>
                <w:b/>
              </w:rPr>
              <w:t>alcium</w:t>
            </w:r>
          </w:p>
        </w:tc>
        <w:tc>
          <w:tcPr>
            <w:tcW w:w="2070" w:type="dxa"/>
          </w:tcPr>
          <w:p w14:paraId="7E6F720C" w14:textId="109149B0" w:rsidR="00E55485" w:rsidRPr="003E3845" w:rsidRDefault="00E55485" w:rsidP="00EC467C">
            <w:pPr>
              <w:rPr>
                <w:rFonts w:ascii="Times New Roman" w:hAnsi="Times New Roman" w:cs="Times New Roman"/>
                <w:b/>
              </w:rPr>
            </w:pPr>
            <w:r w:rsidRPr="003E3845">
              <w:rPr>
                <w:rFonts w:ascii="Times New Roman" w:hAnsi="Times New Roman" w:cs="Times New Roman"/>
                <w:b/>
              </w:rPr>
              <w:t>Units</w:t>
            </w:r>
            <w:r w:rsidR="00027604" w:rsidRPr="003E3845">
              <w:rPr>
                <w:rFonts w:ascii="Times New Roman" w:hAnsi="Times New Roman" w:cs="Times New Roman"/>
                <w:b/>
              </w:rPr>
              <w:t>*</w:t>
            </w:r>
            <w:r w:rsidR="00612165" w:rsidRPr="003E3845">
              <w:rPr>
                <w:rFonts w:ascii="Times New Roman" w:hAnsi="Times New Roman" w:cs="Times New Roman"/>
                <w:b/>
              </w:rPr>
              <w:t>*</w:t>
            </w:r>
          </w:p>
        </w:tc>
        <w:tc>
          <w:tcPr>
            <w:tcW w:w="1890" w:type="dxa"/>
          </w:tcPr>
          <w:p w14:paraId="14774374" w14:textId="67269737" w:rsidR="00E55485" w:rsidRPr="003E3845" w:rsidRDefault="00E55485" w:rsidP="00EC467C">
            <w:pPr>
              <w:rPr>
                <w:rFonts w:ascii="Times New Roman" w:hAnsi="Times New Roman" w:cs="Times New Roman"/>
                <w:b/>
              </w:rPr>
            </w:pPr>
            <w:r w:rsidRPr="003E3845">
              <w:rPr>
                <w:rFonts w:ascii="Times New Roman" w:hAnsi="Times New Roman" w:cs="Times New Roman"/>
                <w:b/>
              </w:rPr>
              <w:t>Author</w:t>
            </w:r>
            <w:r w:rsidR="006C0554" w:rsidRPr="003E3845">
              <w:rPr>
                <w:rFonts w:ascii="Times New Roman" w:hAnsi="Times New Roman" w:cs="Times New Roman"/>
                <w:b/>
              </w:rPr>
              <w:t>(</w:t>
            </w:r>
            <w:r w:rsidRPr="003E3845">
              <w:rPr>
                <w:rFonts w:ascii="Times New Roman" w:hAnsi="Times New Roman" w:cs="Times New Roman"/>
                <w:b/>
              </w:rPr>
              <w:t>s</w:t>
            </w:r>
            <w:r w:rsidR="006C0554" w:rsidRPr="003E3845">
              <w:rPr>
                <w:rFonts w:ascii="Times New Roman" w:hAnsi="Times New Roman" w:cs="Times New Roman"/>
                <w:b/>
              </w:rPr>
              <w:t>)</w:t>
            </w:r>
          </w:p>
        </w:tc>
      </w:tr>
      <w:tr w:rsidR="00027476" w:rsidRPr="003E3845" w14:paraId="1FC8B291" w14:textId="77777777" w:rsidTr="00027476">
        <w:trPr>
          <w:gridAfter w:val="1"/>
          <w:wAfter w:w="204" w:type="dxa"/>
          <w:trHeight w:val="981"/>
        </w:trPr>
        <w:tc>
          <w:tcPr>
            <w:tcW w:w="1615" w:type="dxa"/>
          </w:tcPr>
          <w:p w14:paraId="35903C06" w14:textId="31D25DDC" w:rsidR="005F3A60" w:rsidRPr="003E3845" w:rsidRDefault="005F3A60" w:rsidP="005F3A60">
            <w:pPr>
              <w:rPr>
                <w:rFonts w:ascii="Times New Roman" w:hAnsi="Times New Roman" w:cs="Times New Roman"/>
              </w:rPr>
            </w:pPr>
            <w:proofErr w:type="spellStart"/>
            <w:r w:rsidRPr="003E3845">
              <w:rPr>
                <w:rFonts w:ascii="Times New Roman" w:hAnsi="Times New Roman" w:cs="Times New Roman"/>
              </w:rPr>
              <w:t>Jat</w:t>
            </w:r>
            <w:proofErr w:type="spellEnd"/>
            <w:r w:rsidRPr="003E3845">
              <w:rPr>
                <w:rFonts w:ascii="Times New Roman" w:hAnsi="Times New Roman" w:cs="Times New Roman"/>
              </w:rPr>
              <w:t xml:space="preserve"> </w:t>
            </w:r>
            <w:proofErr w:type="spellStart"/>
            <w:r w:rsidRPr="003E3845">
              <w:rPr>
                <w:rFonts w:ascii="Times New Roman" w:hAnsi="Times New Roman" w:cs="Times New Roman"/>
              </w:rPr>
              <w:t>Punti</w:t>
            </w:r>
            <w:proofErr w:type="spellEnd"/>
          </w:p>
        </w:tc>
        <w:tc>
          <w:tcPr>
            <w:tcW w:w="2160" w:type="dxa"/>
          </w:tcPr>
          <w:p w14:paraId="795B7769" w14:textId="6E678ACC" w:rsidR="005F3A60" w:rsidRPr="003E3845" w:rsidRDefault="005F3A60" w:rsidP="005F3A60">
            <w:pPr>
              <w:rPr>
                <w:rFonts w:ascii="Times New Roman" w:hAnsi="Times New Roman" w:cs="Times New Roman"/>
              </w:rPr>
            </w:pPr>
            <w:r w:rsidRPr="003E3845">
              <w:rPr>
                <w:rFonts w:ascii="Times New Roman" w:hAnsi="Times New Roman" w:cs="Times New Roman"/>
              </w:rPr>
              <w:t xml:space="preserve">Pool Barb, </w:t>
            </w:r>
            <w:r w:rsidRPr="003E3845">
              <w:rPr>
                <w:rFonts w:ascii="Times New Roman" w:hAnsi="Times New Roman" w:cs="Times New Roman"/>
                <w:i/>
              </w:rPr>
              <w:t xml:space="preserve">Puntius </w:t>
            </w:r>
            <w:proofErr w:type="spellStart"/>
            <w:r w:rsidRPr="003E3845">
              <w:rPr>
                <w:rFonts w:ascii="Times New Roman" w:hAnsi="Times New Roman" w:cs="Times New Roman"/>
                <w:i/>
              </w:rPr>
              <w:t>sophore</w:t>
            </w:r>
            <w:proofErr w:type="spellEnd"/>
            <w:r w:rsidRPr="003E3845">
              <w:rPr>
                <w:rFonts w:ascii="Times New Roman" w:hAnsi="Times New Roman" w:cs="Times New Roman"/>
              </w:rPr>
              <w:t xml:space="preserve"> </w:t>
            </w:r>
          </w:p>
        </w:tc>
        <w:tc>
          <w:tcPr>
            <w:tcW w:w="1440" w:type="dxa"/>
          </w:tcPr>
          <w:p w14:paraId="4500F10E" w14:textId="1544B810" w:rsidR="005F3A60" w:rsidRPr="003E3845" w:rsidRDefault="005F3A60" w:rsidP="005F3A60">
            <w:pPr>
              <w:rPr>
                <w:rFonts w:ascii="Times New Roman" w:hAnsi="Times New Roman" w:cs="Times New Roman"/>
              </w:rPr>
            </w:pPr>
            <w:r w:rsidRPr="003E3845">
              <w:rPr>
                <w:rFonts w:ascii="Times New Roman" w:hAnsi="Times New Roman" w:cs="Times New Roman"/>
              </w:rPr>
              <w:t>Bangladesh</w:t>
            </w:r>
          </w:p>
        </w:tc>
        <w:tc>
          <w:tcPr>
            <w:tcW w:w="1350" w:type="dxa"/>
          </w:tcPr>
          <w:p w14:paraId="502C6DF1" w14:textId="0855EC59" w:rsidR="005F3A60" w:rsidRPr="003E3845" w:rsidRDefault="005F3A60" w:rsidP="005F3A60">
            <w:pPr>
              <w:rPr>
                <w:rFonts w:ascii="Times New Roman" w:hAnsi="Times New Roman" w:cs="Times New Roman"/>
              </w:rPr>
            </w:pPr>
            <w:r w:rsidRPr="003E3845">
              <w:rPr>
                <w:rFonts w:ascii="Times New Roman" w:hAnsi="Times New Roman" w:cs="Times New Roman"/>
              </w:rPr>
              <w:t>1711.0</w:t>
            </w:r>
          </w:p>
        </w:tc>
        <w:tc>
          <w:tcPr>
            <w:tcW w:w="2070" w:type="dxa"/>
          </w:tcPr>
          <w:p w14:paraId="538297CF" w14:textId="6358BE17" w:rsidR="005F3A60" w:rsidRPr="003E3845" w:rsidRDefault="005F3A60" w:rsidP="005F3A60">
            <w:pPr>
              <w:rPr>
                <w:rFonts w:ascii="Times New Roman" w:hAnsi="Times New Roman" w:cs="Times New Roman"/>
              </w:rPr>
            </w:pPr>
            <w:r w:rsidRPr="003E3845">
              <w:rPr>
                <w:rFonts w:ascii="Times New Roman" w:hAnsi="Times New Roman" w:cs="Times New Roman"/>
              </w:rPr>
              <w:t>mg/100 g raw, edible parts</w:t>
            </w:r>
          </w:p>
        </w:tc>
        <w:tc>
          <w:tcPr>
            <w:tcW w:w="1890" w:type="dxa"/>
          </w:tcPr>
          <w:p w14:paraId="5406B132" w14:textId="5E815531" w:rsidR="005F3A60" w:rsidRPr="003E3845" w:rsidRDefault="005F3A60" w:rsidP="005F3A60">
            <w:pPr>
              <w:rPr>
                <w:rFonts w:ascii="Times New Roman" w:hAnsi="Times New Roman" w:cs="Times New Roman"/>
              </w:rPr>
            </w:pPr>
            <w:proofErr w:type="spellStart"/>
            <w:r w:rsidRPr="003E3845">
              <w:rPr>
                <w:rFonts w:ascii="Times New Roman" w:hAnsi="Times New Roman" w:cs="Times New Roman"/>
              </w:rPr>
              <w:t>Roos</w:t>
            </w:r>
            <w:proofErr w:type="spellEnd"/>
            <w:r w:rsidRPr="003E3845">
              <w:rPr>
                <w:rFonts w:ascii="Times New Roman" w:hAnsi="Times New Roman" w:cs="Times New Roman"/>
              </w:rPr>
              <w:t xml:space="preserve"> et al, 2003 (b)</w:t>
            </w:r>
          </w:p>
        </w:tc>
      </w:tr>
      <w:tr w:rsidR="00027476" w:rsidRPr="003E3845" w14:paraId="6DFFE295" w14:textId="77777777" w:rsidTr="00027476">
        <w:trPr>
          <w:gridAfter w:val="1"/>
          <w:wAfter w:w="204" w:type="dxa"/>
          <w:trHeight w:val="981"/>
        </w:trPr>
        <w:tc>
          <w:tcPr>
            <w:tcW w:w="1615" w:type="dxa"/>
          </w:tcPr>
          <w:p w14:paraId="723D9E59" w14:textId="72CEB42F" w:rsidR="006A4128" w:rsidRPr="003E3845" w:rsidRDefault="006A4128" w:rsidP="006A4128">
            <w:pPr>
              <w:rPr>
                <w:rFonts w:ascii="Times New Roman" w:hAnsi="Times New Roman" w:cs="Times New Roman"/>
              </w:rPr>
            </w:pPr>
            <w:r w:rsidRPr="003E3845">
              <w:rPr>
                <w:rFonts w:ascii="Times New Roman" w:hAnsi="Times New Roman" w:cs="Times New Roman"/>
              </w:rPr>
              <w:t xml:space="preserve">Kata </w:t>
            </w:r>
            <w:proofErr w:type="spellStart"/>
            <w:r w:rsidRPr="003E3845">
              <w:rPr>
                <w:rFonts w:ascii="Times New Roman" w:hAnsi="Times New Roman" w:cs="Times New Roman"/>
              </w:rPr>
              <w:t>Phasa</w:t>
            </w:r>
            <w:proofErr w:type="spellEnd"/>
          </w:p>
        </w:tc>
        <w:tc>
          <w:tcPr>
            <w:tcW w:w="2160" w:type="dxa"/>
          </w:tcPr>
          <w:p w14:paraId="40F0A502" w14:textId="7EE35BF1" w:rsidR="006A4128" w:rsidRPr="003E3845" w:rsidRDefault="006A4128" w:rsidP="006A4128">
            <w:pPr>
              <w:rPr>
                <w:rFonts w:ascii="Times New Roman" w:hAnsi="Times New Roman" w:cs="Times New Roman"/>
              </w:rPr>
            </w:pPr>
            <w:proofErr w:type="spellStart"/>
            <w:r w:rsidRPr="003E3845">
              <w:rPr>
                <w:rFonts w:ascii="Times New Roman" w:hAnsi="Times New Roman" w:cs="Times New Roman"/>
              </w:rPr>
              <w:t>Spined</w:t>
            </w:r>
            <w:proofErr w:type="spellEnd"/>
            <w:r w:rsidRPr="003E3845">
              <w:rPr>
                <w:rFonts w:ascii="Times New Roman" w:hAnsi="Times New Roman" w:cs="Times New Roman"/>
              </w:rPr>
              <w:t xml:space="preserve"> Anchovy, </w:t>
            </w:r>
            <w:proofErr w:type="spellStart"/>
            <w:r w:rsidRPr="003E3845">
              <w:rPr>
                <w:rFonts w:ascii="Times New Roman" w:hAnsi="Times New Roman" w:cs="Times New Roman"/>
                <w:i/>
              </w:rPr>
              <w:t>Stolephorus</w:t>
            </w:r>
            <w:proofErr w:type="spellEnd"/>
            <w:r w:rsidRPr="003E3845">
              <w:rPr>
                <w:rFonts w:ascii="Times New Roman" w:hAnsi="Times New Roman" w:cs="Times New Roman"/>
                <w:i/>
              </w:rPr>
              <w:t xml:space="preserve"> tri</w:t>
            </w:r>
          </w:p>
        </w:tc>
        <w:tc>
          <w:tcPr>
            <w:tcW w:w="1440" w:type="dxa"/>
          </w:tcPr>
          <w:p w14:paraId="6AF70E1F" w14:textId="734B29E7" w:rsidR="006A4128" w:rsidRPr="003E3845" w:rsidRDefault="006A4128" w:rsidP="006A4128">
            <w:pPr>
              <w:rPr>
                <w:rFonts w:ascii="Times New Roman" w:hAnsi="Times New Roman" w:cs="Times New Roman"/>
              </w:rPr>
            </w:pPr>
            <w:r w:rsidRPr="003E3845">
              <w:rPr>
                <w:rFonts w:ascii="Times New Roman" w:hAnsi="Times New Roman" w:cs="Times New Roman"/>
              </w:rPr>
              <w:t>Bangladesh</w:t>
            </w:r>
          </w:p>
        </w:tc>
        <w:tc>
          <w:tcPr>
            <w:tcW w:w="1350" w:type="dxa"/>
          </w:tcPr>
          <w:p w14:paraId="22E5B7A5" w14:textId="25937EC7" w:rsidR="006A4128" w:rsidRPr="003E3845" w:rsidRDefault="006A4128" w:rsidP="006A4128">
            <w:pPr>
              <w:rPr>
                <w:rFonts w:ascii="Times New Roman" w:hAnsi="Times New Roman" w:cs="Times New Roman"/>
              </w:rPr>
            </w:pPr>
            <w:r w:rsidRPr="003E3845">
              <w:rPr>
                <w:rFonts w:ascii="Times New Roman" w:hAnsi="Times New Roman" w:cs="Times New Roman"/>
              </w:rPr>
              <w:t>1500.0</w:t>
            </w:r>
          </w:p>
        </w:tc>
        <w:tc>
          <w:tcPr>
            <w:tcW w:w="2070" w:type="dxa"/>
          </w:tcPr>
          <w:p w14:paraId="61C2FC7F" w14:textId="26735583" w:rsidR="006A4128" w:rsidRPr="003E3845" w:rsidRDefault="006A4128" w:rsidP="006A4128">
            <w:pPr>
              <w:rPr>
                <w:rFonts w:ascii="Times New Roman" w:hAnsi="Times New Roman" w:cs="Times New Roman"/>
              </w:rPr>
            </w:pPr>
            <w:r w:rsidRPr="003E3845">
              <w:rPr>
                <w:rFonts w:ascii="Times New Roman" w:hAnsi="Times New Roman" w:cs="Times New Roman"/>
              </w:rPr>
              <w:t>mg/100 g raw, edible parts</w:t>
            </w:r>
          </w:p>
        </w:tc>
        <w:tc>
          <w:tcPr>
            <w:tcW w:w="1890" w:type="dxa"/>
          </w:tcPr>
          <w:p w14:paraId="105D7FE3" w14:textId="31A4456D" w:rsidR="006A4128" w:rsidRPr="003E3845" w:rsidRDefault="006A4128" w:rsidP="006A4128">
            <w:pPr>
              <w:rPr>
                <w:rFonts w:ascii="Times New Roman" w:hAnsi="Times New Roman" w:cs="Times New Roman"/>
              </w:rPr>
            </w:pPr>
            <w:proofErr w:type="spellStart"/>
            <w:r w:rsidRPr="003E3845">
              <w:rPr>
                <w:rFonts w:ascii="Times New Roman" w:hAnsi="Times New Roman" w:cs="Times New Roman"/>
              </w:rPr>
              <w:t>Bogard</w:t>
            </w:r>
            <w:proofErr w:type="spellEnd"/>
            <w:r w:rsidRPr="003E3845">
              <w:rPr>
                <w:rFonts w:ascii="Times New Roman" w:hAnsi="Times New Roman" w:cs="Times New Roman"/>
              </w:rPr>
              <w:t xml:space="preserve"> et al, 2015 (b)</w:t>
            </w:r>
          </w:p>
        </w:tc>
      </w:tr>
      <w:tr w:rsidR="00027476" w:rsidRPr="003E3845" w14:paraId="7497A722" w14:textId="77777777" w:rsidTr="00027476">
        <w:trPr>
          <w:gridAfter w:val="1"/>
          <w:wAfter w:w="204" w:type="dxa"/>
          <w:trHeight w:val="981"/>
        </w:trPr>
        <w:tc>
          <w:tcPr>
            <w:tcW w:w="1615" w:type="dxa"/>
          </w:tcPr>
          <w:p w14:paraId="0778B901" w14:textId="6D23CC21" w:rsidR="006A4128" w:rsidRPr="003E3845" w:rsidRDefault="006A4128" w:rsidP="006A4128">
            <w:pPr>
              <w:rPr>
                <w:rFonts w:ascii="Times New Roman" w:hAnsi="Times New Roman" w:cs="Times New Roman"/>
              </w:rPr>
            </w:pPr>
            <w:proofErr w:type="spellStart"/>
            <w:r w:rsidRPr="003E3845">
              <w:rPr>
                <w:rFonts w:ascii="Times New Roman" w:hAnsi="Times New Roman" w:cs="Times New Roman"/>
              </w:rPr>
              <w:t>Katli</w:t>
            </w:r>
            <w:proofErr w:type="spellEnd"/>
          </w:p>
        </w:tc>
        <w:tc>
          <w:tcPr>
            <w:tcW w:w="2160" w:type="dxa"/>
          </w:tcPr>
          <w:p w14:paraId="3D5E192E" w14:textId="586260FE" w:rsidR="006A4128" w:rsidRPr="003E3845" w:rsidRDefault="006A4128" w:rsidP="006A4128">
            <w:pPr>
              <w:rPr>
                <w:rFonts w:ascii="Times New Roman" w:hAnsi="Times New Roman" w:cs="Times New Roman"/>
                <w:b/>
              </w:rPr>
            </w:pPr>
            <w:r w:rsidRPr="003E3845">
              <w:rPr>
                <w:rFonts w:ascii="Times New Roman" w:hAnsi="Times New Roman" w:cs="Times New Roman"/>
              </w:rPr>
              <w:t xml:space="preserve">Copper </w:t>
            </w:r>
            <w:proofErr w:type="spellStart"/>
            <w:r w:rsidRPr="003E3845">
              <w:rPr>
                <w:rFonts w:ascii="Times New Roman" w:hAnsi="Times New Roman" w:cs="Times New Roman"/>
              </w:rPr>
              <w:t>Maseer</w:t>
            </w:r>
            <w:proofErr w:type="spellEnd"/>
            <w:r w:rsidRPr="003E3845">
              <w:rPr>
                <w:rFonts w:ascii="Times New Roman" w:hAnsi="Times New Roman" w:cs="Times New Roman"/>
              </w:rPr>
              <w:t xml:space="preserve">, </w:t>
            </w:r>
            <w:proofErr w:type="spellStart"/>
            <w:r w:rsidRPr="003E3845">
              <w:rPr>
                <w:rFonts w:ascii="Times New Roman" w:hAnsi="Times New Roman" w:cs="Times New Roman"/>
                <w:i/>
              </w:rPr>
              <w:t>Neolissochilus</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hexagonolepis</w:t>
            </w:r>
            <w:proofErr w:type="spellEnd"/>
          </w:p>
        </w:tc>
        <w:tc>
          <w:tcPr>
            <w:tcW w:w="1440" w:type="dxa"/>
          </w:tcPr>
          <w:p w14:paraId="5DF8CDEE" w14:textId="77777777" w:rsidR="006A4128" w:rsidRPr="003E3845" w:rsidRDefault="006A4128" w:rsidP="006A4128">
            <w:pPr>
              <w:rPr>
                <w:rFonts w:ascii="Times New Roman" w:hAnsi="Times New Roman" w:cs="Times New Roman"/>
                <w:b/>
              </w:rPr>
            </w:pPr>
            <w:r w:rsidRPr="003E3845">
              <w:rPr>
                <w:rFonts w:ascii="Times New Roman" w:hAnsi="Times New Roman" w:cs="Times New Roman"/>
              </w:rPr>
              <w:t>India</w:t>
            </w:r>
          </w:p>
        </w:tc>
        <w:tc>
          <w:tcPr>
            <w:tcW w:w="1350" w:type="dxa"/>
          </w:tcPr>
          <w:p w14:paraId="2D010398" w14:textId="77777777" w:rsidR="006A4128" w:rsidRPr="003E3845" w:rsidRDefault="006A4128" w:rsidP="006A4128">
            <w:pPr>
              <w:rPr>
                <w:rFonts w:ascii="Times New Roman" w:hAnsi="Times New Roman" w:cs="Times New Roman"/>
                <w:b/>
              </w:rPr>
            </w:pPr>
            <w:r w:rsidRPr="003E3845">
              <w:rPr>
                <w:rFonts w:ascii="Times New Roman" w:hAnsi="Times New Roman" w:cs="Times New Roman"/>
              </w:rPr>
              <w:t>1175.0</w:t>
            </w:r>
          </w:p>
        </w:tc>
        <w:tc>
          <w:tcPr>
            <w:tcW w:w="2070" w:type="dxa"/>
          </w:tcPr>
          <w:p w14:paraId="1AF3B9C9" w14:textId="02235010" w:rsidR="006A4128" w:rsidRPr="003E3845" w:rsidRDefault="006A4128" w:rsidP="006A4128">
            <w:pPr>
              <w:rPr>
                <w:rFonts w:ascii="Times New Roman" w:hAnsi="Times New Roman" w:cs="Times New Roman"/>
                <w:b/>
              </w:rPr>
            </w:pPr>
            <w:r w:rsidRPr="003E3845">
              <w:rPr>
                <w:rFonts w:ascii="Times New Roman" w:hAnsi="Times New Roman" w:cs="Times New Roman"/>
              </w:rPr>
              <w:t>mg/100 g wet weight</w:t>
            </w:r>
          </w:p>
        </w:tc>
        <w:tc>
          <w:tcPr>
            <w:tcW w:w="1890" w:type="dxa"/>
          </w:tcPr>
          <w:p w14:paraId="132B0626" w14:textId="77777777" w:rsidR="006A4128" w:rsidRPr="003E3845" w:rsidRDefault="006A4128" w:rsidP="006A4128">
            <w:pPr>
              <w:rPr>
                <w:rFonts w:ascii="Times New Roman" w:hAnsi="Times New Roman" w:cs="Times New Roman"/>
                <w:b/>
              </w:rPr>
            </w:pPr>
            <w:r w:rsidRPr="003E3845">
              <w:rPr>
                <w:rFonts w:ascii="Times New Roman" w:hAnsi="Times New Roman" w:cs="Times New Roman"/>
              </w:rPr>
              <w:t>Mohanty et al, 2016</w:t>
            </w:r>
          </w:p>
        </w:tc>
      </w:tr>
      <w:tr w:rsidR="00027476" w:rsidRPr="003E3845" w14:paraId="368DAC07" w14:textId="77777777" w:rsidTr="00027476">
        <w:trPr>
          <w:gridAfter w:val="1"/>
          <w:wAfter w:w="204" w:type="dxa"/>
          <w:trHeight w:val="1035"/>
        </w:trPr>
        <w:tc>
          <w:tcPr>
            <w:tcW w:w="1615" w:type="dxa"/>
          </w:tcPr>
          <w:p w14:paraId="133A5F2A" w14:textId="2F316109" w:rsidR="006A4128" w:rsidRPr="003E3845" w:rsidRDefault="006A4128" w:rsidP="006A4128">
            <w:pPr>
              <w:rPr>
                <w:rFonts w:ascii="Times New Roman" w:hAnsi="Times New Roman" w:cs="Times New Roman"/>
              </w:rPr>
            </w:pPr>
            <w:proofErr w:type="spellStart"/>
            <w:r w:rsidRPr="003E3845">
              <w:rPr>
                <w:rFonts w:ascii="Times New Roman" w:hAnsi="Times New Roman" w:cs="Times New Roman"/>
              </w:rPr>
              <w:t>Utaka</w:t>
            </w:r>
            <w:proofErr w:type="spellEnd"/>
          </w:p>
        </w:tc>
        <w:tc>
          <w:tcPr>
            <w:tcW w:w="2160" w:type="dxa"/>
          </w:tcPr>
          <w:p w14:paraId="41617825" w14:textId="1464591C" w:rsidR="006A4128" w:rsidRPr="003E3845" w:rsidRDefault="006A4128" w:rsidP="006A4128">
            <w:pPr>
              <w:rPr>
                <w:rFonts w:ascii="Times New Roman" w:hAnsi="Times New Roman" w:cs="Times New Roman"/>
              </w:rPr>
            </w:pPr>
            <w:proofErr w:type="spellStart"/>
            <w:r w:rsidRPr="003E3845">
              <w:rPr>
                <w:rFonts w:ascii="Times New Roman" w:hAnsi="Times New Roman" w:cs="Times New Roman"/>
              </w:rPr>
              <w:t>Utaka</w:t>
            </w:r>
            <w:proofErr w:type="spellEnd"/>
            <w:r w:rsidRPr="003E3845">
              <w:rPr>
                <w:rFonts w:ascii="Times New Roman" w:hAnsi="Times New Roman" w:cs="Times New Roman"/>
              </w:rPr>
              <w:t xml:space="preserve">, </w:t>
            </w:r>
            <w:proofErr w:type="spellStart"/>
            <w:r w:rsidRPr="003E3845">
              <w:rPr>
                <w:rFonts w:ascii="Times New Roman" w:hAnsi="Times New Roman" w:cs="Times New Roman"/>
                <w:i/>
              </w:rPr>
              <w:t>Copadichromis</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inornatus</w:t>
            </w:r>
            <w:proofErr w:type="spellEnd"/>
          </w:p>
        </w:tc>
        <w:tc>
          <w:tcPr>
            <w:tcW w:w="1440" w:type="dxa"/>
          </w:tcPr>
          <w:p w14:paraId="534AEB86" w14:textId="68BB3B8B" w:rsidR="006A4128" w:rsidRPr="003E3845" w:rsidRDefault="006A4128" w:rsidP="006A4128">
            <w:pPr>
              <w:rPr>
                <w:rFonts w:ascii="Times New Roman" w:hAnsi="Times New Roman" w:cs="Times New Roman"/>
              </w:rPr>
            </w:pPr>
            <w:r w:rsidRPr="003E3845">
              <w:rPr>
                <w:rFonts w:ascii="Times New Roman" w:hAnsi="Times New Roman" w:cs="Times New Roman"/>
              </w:rPr>
              <w:t>Malawi</w:t>
            </w:r>
          </w:p>
        </w:tc>
        <w:tc>
          <w:tcPr>
            <w:tcW w:w="1350" w:type="dxa"/>
          </w:tcPr>
          <w:p w14:paraId="7C3A437A" w14:textId="30C4ACA5" w:rsidR="006A4128" w:rsidRPr="003E3845" w:rsidRDefault="006A4128" w:rsidP="006A4128">
            <w:pPr>
              <w:rPr>
                <w:rFonts w:ascii="Times New Roman" w:hAnsi="Times New Roman" w:cs="Times New Roman"/>
              </w:rPr>
            </w:pPr>
            <w:r w:rsidRPr="003E3845">
              <w:rPr>
                <w:rFonts w:ascii="Times New Roman" w:hAnsi="Times New Roman" w:cs="Times New Roman"/>
              </w:rPr>
              <w:t>1883.8**</w:t>
            </w:r>
            <w:r w:rsidR="00612165" w:rsidRPr="003E3845">
              <w:rPr>
                <w:rFonts w:ascii="Times New Roman" w:hAnsi="Times New Roman" w:cs="Times New Roman"/>
                <w:b/>
              </w:rPr>
              <w:t>*</w:t>
            </w:r>
          </w:p>
        </w:tc>
        <w:tc>
          <w:tcPr>
            <w:tcW w:w="2070" w:type="dxa"/>
          </w:tcPr>
          <w:p w14:paraId="623B8A51" w14:textId="1BD02B60" w:rsidR="006A4128" w:rsidRPr="003E3845" w:rsidRDefault="006A4128" w:rsidP="006A4128">
            <w:pPr>
              <w:rPr>
                <w:rFonts w:ascii="Times New Roman" w:hAnsi="Times New Roman" w:cs="Times New Roman"/>
              </w:rPr>
            </w:pPr>
            <w:r w:rsidRPr="003E3845">
              <w:rPr>
                <w:rFonts w:ascii="Times New Roman" w:hAnsi="Times New Roman" w:cs="Times New Roman"/>
              </w:rPr>
              <w:t xml:space="preserve">mg/100 g wet weight (converted from </w:t>
            </w:r>
            <w:r w:rsidR="001262D5" w:rsidRPr="003E3845">
              <w:rPr>
                <w:rFonts w:ascii="Times New Roman" w:hAnsi="Times New Roman" w:cs="Times New Roman"/>
              </w:rPr>
              <w:t>sun-</w:t>
            </w:r>
            <w:r w:rsidRPr="003E3845">
              <w:rPr>
                <w:rFonts w:ascii="Times New Roman" w:hAnsi="Times New Roman" w:cs="Times New Roman"/>
              </w:rPr>
              <w:t>dried weight)</w:t>
            </w:r>
          </w:p>
        </w:tc>
        <w:tc>
          <w:tcPr>
            <w:tcW w:w="1890" w:type="dxa"/>
          </w:tcPr>
          <w:p w14:paraId="21362DF4" w14:textId="6E0CD359" w:rsidR="006A4128" w:rsidRPr="003E3845" w:rsidRDefault="006A4128" w:rsidP="006A4128">
            <w:pPr>
              <w:rPr>
                <w:rFonts w:ascii="Times New Roman" w:hAnsi="Times New Roman" w:cs="Times New Roman"/>
              </w:rPr>
            </w:pPr>
            <w:r w:rsidRPr="003E3845">
              <w:rPr>
                <w:rFonts w:ascii="Times New Roman" w:hAnsi="Times New Roman" w:cs="Times New Roman"/>
              </w:rPr>
              <w:t>Mumba and Jose, 2005</w:t>
            </w:r>
          </w:p>
        </w:tc>
      </w:tr>
      <w:tr w:rsidR="00027476" w:rsidRPr="003E3845" w14:paraId="6A987A66" w14:textId="77777777" w:rsidTr="00027476">
        <w:trPr>
          <w:gridAfter w:val="1"/>
          <w:wAfter w:w="204" w:type="dxa"/>
          <w:trHeight w:val="1035"/>
        </w:trPr>
        <w:tc>
          <w:tcPr>
            <w:tcW w:w="1615" w:type="dxa"/>
          </w:tcPr>
          <w:p w14:paraId="0D500832" w14:textId="77777777" w:rsidR="006A4128" w:rsidRPr="003E3845" w:rsidRDefault="006A4128" w:rsidP="006A4128">
            <w:pPr>
              <w:rPr>
                <w:rFonts w:ascii="Times New Roman" w:hAnsi="Times New Roman" w:cs="Times New Roman"/>
              </w:rPr>
            </w:pPr>
            <w:proofErr w:type="spellStart"/>
            <w:r w:rsidRPr="003E3845">
              <w:rPr>
                <w:rFonts w:ascii="Times New Roman" w:hAnsi="Times New Roman" w:cs="Times New Roman"/>
              </w:rPr>
              <w:t>Mukene</w:t>
            </w:r>
            <w:proofErr w:type="spellEnd"/>
            <w:r w:rsidRPr="003E3845">
              <w:rPr>
                <w:rFonts w:ascii="Times New Roman" w:hAnsi="Times New Roman" w:cs="Times New Roman"/>
              </w:rPr>
              <w:t xml:space="preserve"> or </w:t>
            </w:r>
            <w:proofErr w:type="spellStart"/>
            <w:r w:rsidRPr="003E3845">
              <w:rPr>
                <w:rFonts w:ascii="Times New Roman" w:hAnsi="Times New Roman" w:cs="Times New Roman"/>
              </w:rPr>
              <w:t>Dagaa</w:t>
            </w:r>
            <w:proofErr w:type="spellEnd"/>
          </w:p>
        </w:tc>
        <w:tc>
          <w:tcPr>
            <w:tcW w:w="2160" w:type="dxa"/>
          </w:tcPr>
          <w:p w14:paraId="525715E5" w14:textId="791C6BE8" w:rsidR="006A4128" w:rsidRPr="003E3845" w:rsidRDefault="006A4128" w:rsidP="006A4128">
            <w:pPr>
              <w:rPr>
                <w:rFonts w:ascii="Times New Roman" w:hAnsi="Times New Roman" w:cs="Times New Roman"/>
                <w:i/>
              </w:rPr>
            </w:pPr>
            <w:r w:rsidRPr="003E3845">
              <w:rPr>
                <w:rFonts w:ascii="Times New Roman" w:hAnsi="Times New Roman" w:cs="Times New Roman"/>
              </w:rPr>
              <w:t xml:space="preserve">Silver Cyprinid, </w:t>
            </w:r>
            <w:proofErr w:type="spellStart"/>
            <w:r w:rsidRPr="003E3845">
              <w:rPr>
                <w:rFonts w:ascii="Times New Roman" w:hAnsi="Times New Roman" w:cs="Times New Roman"/>
                <w:i/>
              </w:rPr>
              <w:t>Rastrineobola</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argentea</w:t>
            </w:r>
            <w:proofErr w:type="spellEnd"/>
          </w:p>
        </w:tc>
        <w:tc>
          <w:tcPr>
            <w:tcW w:w="1440" w:type="dxa"/>
          </w:tcPr>
          <w:p w14:paraId="71EFC0B7" w14:textId="77777777" w:rsidR="006A4128" w:rsidRPr="003E3845" w:rsidRDefault="006A4128" w:rsidP="006A4128">
            <w:pPr>
              <w:rPr>
                <w:rFonts w:ascii="Times New Roman" w:hAnsi="Times New Roman" w:cs="Times New Roman"/>
              </w:rPr>
            </w:pPr>
            <w:r w:rsidRPr="003E3845">
              <w:rPr>
                <w:rFonts w:ascii="Times New Roman" w:hAnsi="Times New Roman" w:cs="Times New Roman"/>
              </w:rPr>
              <w:t>Uganda</w:t>
            </w:r>
          </w:p>
        </w:tc>
        <w:tc>
          <w:tcPr>
            <w:tcW w:w="1350" w:type="dxa"/>
          </w:tcPr>
          <w:p w14:paraId="15C1141C" w14:textId="77777777" w:rsidR="006A4128" w:rsidRPr="003E3845" w:rsidRDefault="006A4128" w:rsidP="006A4128">
            <w:pPr>
              <w:rPr>
                <w:rFonts w:ascii="Times New Roman" w:hAnsi="Times New Roman" w:cs="Times New Roman"/>
              </w:rPr>
            </w:pPr>
            <w:r w:rsidRPr="003E3845">
              <w:rPr>
                <w:rFonts w:ascii="Times New Roman" w:hAnsi="Times New Roman" w:cs="Times New Roman"/>
              </w:rPr>
              <w:t>866.5</w:t>
            </w:r>
          </w:p>
        </w:tc>
        <w:tc>
          <w:tcPr>
            <w:tcW w:w="2070" w:type="dxa"/>
          </w:tcPr>
          <w:p w14:paraId="2B2D31BE" w14:textId="1FC339B3" w:rsidR="006A4128" w:rsidRPr="003E3845" w:rsidRDefault="006A4128" w:rsidP="006A4128">
            <w:pPr>
              <w:rPr>
                <w:rFonts w:ascii="Times New Roman" w:hAnsi="Times New Roman" w:cs="Times New Roman"/>
              </w:rPr>
            </w:pPr>
            <w:r w:rsidRPr="003E3845">
              <w:rPr>
                <w:rFonts w:ascii="Times New Roman" w:hAnsi="Times New Roman" w:cs="Times New Roman"/>
              </w:rPr>
              <w:t>mg/100 g fresh weight</w:t>
            </w:r>
          </w:p>
        </w:tc>
        <w:tc>
          <w:tcPr>
            <w:tcW w:w="1890" w:type="dxa"/>
          </w:tcPr>
          <w:p w14:paraId="7FDA0901" w14:textId="77777777" w:rsidR="006A4128" w:rsidRPr="003E3845" w:rsidRDefault="006A4128" w:rsidP="006A4128">
            <w:pPr>
              <w:rPr>
                <w:rFonts w:ascii="Times New Roman" w:hAnsi="Times New Roman" w:cs="Times New Roman"/>
              </w:rPr>
            </w:pPr>
            <w:proofErr w:type="spellStart"/>
            <w:r w:rsidRPr="003E3845">
              <w:rPr>
                <w:rFonts w:ascii="Times New Roman" w:hAnsi="Times New Roman" w:cs="Times New Roman"/>
              </w:rPr>
              <w:t>Kabahenda</w:t>
            </w:r>
            <w:proofErr w:type="spellEnd"/>
            <w:r w:rsidRPr="003E3845">
              <w:rPr>
                <w:rFonts w:ascii="Times New Roman" w:hAnsi="Times New Roman" w:cs="Times New Roman"/>
              </w:rPr>
              <w:t xml:space="preserve"> et al. 2011</w:t>
            </w:r>
          </w:p>
        </w:tc>
      </w:tr>
      <w:tr w:rsidR="00027476" w:rsidRPr="003E3845" w14:paraId="2FA5845E" w14:textId="77777777" w:rsidTr="00027476">
        <w:trPr>
          <w:gridAfter w:val="1"/>
          <w:wAfter w:w="204" w:type="dxa"/>
          <w:trHeight w:val="824"/>
        </w:trPr>
        <w:tc>
          <w:tcPr>
            <w:tcW w:w="1615" w:type="dxa"/>
          </w:tcPr>
          <w:p w14:paraId="6246DFD1" w14:textId="010E6363" w:rsidR="006A4128" w:rsidRPr="003E3845" w:rsidRDefault="006A4128" w:rsidP="006A4128">
            <w:pPr>
              <w:rPr>
                <w:rFonts w:ascii="Times New Roman" w:hAnsi="Times New Roman" w:cs="Times New Roman"/>
              </w:rPr>
            </w:pPr>
            <w:r w:rsidRPr="003E3845">
              <w:rPr>
                <w:rFonts w:ascii="Times New Roman" w:hAnsi="Times New Roman" w:cs="Times New Roman"/>
              </w:rPr>
              <w:t>Small Apple Snail (de-shelled)</w:t>
            </w:r>
          </w:p>
        </w:tc>
        <w:tc>
          <w:tcPr>
            <w:tcW w:w="2160" w:type="dxa"/>
          </w:tcPr>
          <w:p w14:paraId="540538E1" w14:textId="77777777" w:rsidR="006A4128" w:rsidRPr="003E3845" w:rsidRDefault="006A4128" w:rsidP="006A4128">
            <w:pPr>
              <w:rPr>
                <w:rFonts w:ascii="Times New Roman" w:hAnsi="Times New Roman" w:cs="Times New Roman"/>
                <w:i/>
              </w:rPr>
            </w:pPr>
            <w:proofErr w:type="spellStart"/>
            <w:r w:rsidRPr="003E3845">
              <w:rPr>
                <w:rFonts w:ascii="Times New Roman" w:hAnsi="Times New Roman" w:cs="Times New Roman"/>
                <w:i/>
              </w:rPr>
              <w:t>Cipangopaludina</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chinensis</w:t>
            </w:r>
            <w:proofErr w:type="spellEnd"/>
          </w:p>
        </w:tc>
        <w:tc>
          <w:tcPr>
            <w:tcW w:w="1440" w:type="dxa"/>
          </w:tcPr>
          <w:p w14:paraId="6763F56A" w14:textId="77777777" w:rsidR="006A4128" w:rsidRPr="003E3845" w:rsidRDefault="006A4128" w:rsidP="006A4128">
            <w:pPr>
              <w:rPr>
                <w:rFonts w:ascii="Times New Roman" w:hAnsi="Times New Roman" w:cs="Times New Roman"/>
              </w:rPr>
            </w:pPr>
            <w:r w:rsidRPr="003E3845">
              <w:rPr>
                <w:rFonts w:ascii="Times New Roman" w:hAnsi="Times New Roman" w:cs="Times New Roman"/>
              </w:rPr>
              <w:t>Laos</w:t>
            </w:r>
          </w:p>
        </w:tc>
        <w:tc>
          <w:tcPr>
            <w:tcW w:w="1350" w:type="dxa"/>
          </w:tcPr>
          <w:p w14:paraId="00CAD002" w14:textId="77777777" w:rsidR="006A4128" w:rsidRPr="003E3845" w:rsidRDefault="006A4128" w:rsidP="006A4128">
            <w:pPr>
              <w:rPr>
                <w:rFonts w:ascii="Times New Roman" w:hAnsi="Times New Roman" w:cs="Times New Roman"/>
              </w:rPr>
            </w:pPr>
            <w:r w:rsidRPr="003E3845">
              <w:rPr>
                <w:rFonts w:ascii="Times New Roman" w:hAnsi="Times New Roman" w:cs="Times New Roman"/>
              </w:rPr>
              <w:t>1200.0</w:t>
            </w:r>
          </w:p>
        </w:tc>
        <w:tc>
          <w:tcPr>
            <w:tcW w:w="2070" w:type="dxa"/>
          </w:tcPr>
          <w:p w14:paraId="7F9A90CC" w14:textId="09CDF5F9" w:rsidR="006A4128" w:rsidRPr="003E3845" w:rsidRDefault="006A4128" w:rsidP="006A4128">
            <w:pPr>
              <w:rPr>
                <w:rFonts w:ascii="Times New Roman" w:hAnsi="Times New Roman" w:cs="Times New Roman"/>
              </w:rPr>
            </w:pPr>
            <w:r w:rsidRPr="003E3845">
              <w:rPr>
                <w:rFonts w:ascii="Times New Roman" w:hAnsi="Times New Roman" w:cs="Times New Roman"/>
              </w:rPr>
              <w:t>mg/100 g wet weight</w:t>
            </w:r>
          </w:p>
        </w:tc>
        <w:tc>
          <w:tcPr>
            <w:tcW w:w="1890" w:type="dxa"/>
          </w:tcPr>
          <w:p w14:paraId="67B1EB87" w14:textId="77777777" w:rsidR="006A4128" w:rsidRPr="003E3845" w:rsidRDefault="006A4128" w:rsidP="006A4128">
            <w:pPr>
              <w:rPr>
                <w:rFonts w:ascii="Times New Roman" w:hAnsi="Times New Roman" w:cs="Times New Roman"/>
              </w:rPr>
            </w:pPr>
            <w:proofErr w:type="spellStart"/>
            <w:r w:rsidRPr="003E3845">
              <w:rPr>
                <w:rFonts w:ascii="Times New Roman" w:hAnsi="Times New Roman" w:cs="Times New Roman"/>
              </w:rPr>
              <w:t>Nurhasan</w:t>
            </w:r>
            <w:proofErr w:type="spellEnd"/>
            <w:r w:rsidRPr="003E3845">
              <w:rPr>
                <w:rFonts w:ascii="Times New Roman" w:hAnsi="Times New Roman" w:cs="Times New Roman"/>
              </w:rPr>
              <w:t xml:space="preserve"> et al, 2010</w:t>
            </w:r>
          </w:p>
        </w:tc>
      </w:tr>
      <w:tr w:rsidR="00027476" w:rsidRPr="003E3845" w14:paraId="7C5EDF65" w14:textId="77777777" w:rsidTr="00027476">
        <w:trPr>
          <w:gridAfter w:val="1"/>
          <w:wAfter w:w="204" w:type="dxa"/>
          <w:trHeight w:val="805"/>
        </w:trPr>
        <w:tc>
          <w:tcPr>
            <w:tcW w:w="1615" w:type="dxa"/>
          </w:tcPr>
          <w:p w14:paraId="7BD3DA52" w14:textId="6BDBB540" w:rsidR="006A4128" w:rsidRPr="003E3845" w:rsidRDefault="006A4128" w:rsidP="006A4128">
            <w:pPr>
              <w:rPr>
                <w:rFonts w:ascii="Times New Roman" w:hAnsi="Times New Roman" w:cs="Times New Roman"/>
              </w:rPr>
            </w:pPr>
            <w:r w:rsidRPr="003E3845">
              <w:rPr>
                <w:rFonts w:ascii="Times New Roman" w:hAnsi="Times New Roman" w:cs="Times New Roman"/>
              </w:rPr>
              <w:t xml:space="preserve">Atlantic Cod </w:t>
            </w:r>
          </w:p>
        </w:tc>
        <w:tc>
          <w:tcPr>
            <w:tcW w:w="2160" w:type="dxa"/>
          </w:tcPr>
          <w:p w14:paraId="096B6345" w14:textId="77777777" w:rsidR="006A4128" w:rsidRPr="003E3845" w:rsidRDefault="006A4128" w:rsidP="006A4128">
            <w:pPr>
              <w:rPr>
                <w:rFonts w:ascii="Times New Roman" w:hAnsi="Times New Roman" w:cs="Times New Roman"/>
              </w:rPr>
            </w:pPr>
            <w:proofErr w:type="spellStart"/>
            <w:r w:rsidRPr="003E3845">
              <w:rPr>
                <w:rFonts w:ascii="Times New Roman" w:hAnsi="Times New Roman" w:cs="Times New Roman"/>
                <w:i/>
              </w:rPr>
              <w:t>Gadus</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morhua</w:t>
            </w:r>
            <w:proofErr w:type="spellEnd"/>
            <w:r w:rsidRPr="003E3845">
              <w:rPr>
                <w:rFonts w:ascii="Times New Roman" w:hAnsi="Times New Roman" w:cs="Times New Roman"/>
                <w:i/>
              </w:rPr>
              <w:t xml:space="preserve"> L.</w:t>
            </w:r>
          </w:p>
        </w:tc>
        <w:tc>
          <w:tcPr>
            <w:tcW w:w="1440" w:type="dxa"/>
          </w:tcPr>
          <w:p w14:paraId="77CBFBB2" w14:textId="77777777" w:rsidR="006A4128" w:rsidRPr="003E3845" w:rsidRDefault="006A4128" w:rsidP="006A4128">
            <w:pPr>
              <w:rPr>
                <w:rFonts w:ascii="Times New Roman" w:hAnsi="Times New Roman" w:cs="Times New Roman"/>
              </w:rPr>
            </w:pPr>
            <w:r w:rsidRPr="003E3845">
              <w:rPr>
                <w:rFonts w:ascii="Times New Roman" w:hAnsi="Times New Roman" w:cs="Times New Roman"/>
              </w:rPr>
              <w:t>United States</w:t>
            </w:r>
          </w:p>
        </w:tc>
        <w:tc>
          <w:tcPr>
            <w:tcW w:w="1350" w:type="dxa"/>
          </w:tcPr>
          <w:p w14:paraId="6783CD41" w14:textId="77777777" w:rsidR="006A4128" w:rsidRPr="003E3845" w:rsidRDefault="006A4128" w:rsidP="006A4128">
            <w:pPr>
              <w:rPr>
                <w:rFonts w:ascii="Times New Roman" w:hAnsi="Times New Roman" w:cs="Times New Roman"/>
              </w:rPr>
            </w:pPr>
            <w:r w:rsidRPr="003E3845">
              <w:rPr>
                <w:rFonts w:ascii="Times New Roman" w:hAnsi="Times New Roman" w:cs="Times New Roman"/>
              </w:rPr>
              <w:t>16.0</w:t>
            </w:r>
          </w:p>
        </w:tc>
        <w:tc>
          <w:tcPr>
            <w:tcW w:w="2070" w:type="dxa"/>
          </w:tcPr>
          <w:p w14:paraId="46661E8A" w14:textId="77777777" w:rsidR="006A4128" w:rsidRPr="003E3845" w:rsidRDefault="006A4128" w:rsidP="006A4128">
            <w:pPr>
              <w:rPr>
                <w:rFonts w:ascii="Times New Roman" w:hAnsi="Times New Roman" w:cs="Times New Roman"/>
              </w:rPr>
            </w:pPr>
            <w:r w:rsidRPr="003E3845">
              <w:rPr>
                <w:rFonts w:ascii="Times New Roman" w:hAnsi="Times New Roman" w:cs="Times New Roman"/>
              </w:rPr>
              <w:t>mg/100 g raw</w:t>
            </w:r>
          </w:p>
        </w:tc>
        <w:tc>
          <w:tcPr>
            <w:tcW w:w="1890" w:type="dxa"/>
          </w:tcPr>
          <w:p w14:paraId="56AE6B80" w14:textId="34DF285D" w:rsidR="006A4128" w:rsidRPr="003E3845" w:rsidRDefault="006A4128" w:rsidP="006A4128">
            <w:pPr>
              <w:rPr>
                <w:rFonts w:ascii="Times New Roman" w:hAnsi="Times New Roman" w:cs="Times New Roman"/>
              </w:rPr>
            </w:pPr>
            <w:r w:rsidRPr="003E3845">
              <w:rPr>
                <w:rFonts w:ascii="Times New Roman" w:hAnsi="Times New Roman" w:cs="Times New Roman"/>
              </w:rPr>
              <w:t>USDA Database (no. 15015)</w:t>
            </w:r>
          </w:p>
        </w:tc>
      </w:tr>
      <w:tr w:rsidR="00027476" w:rsidRPr="003E3845" w14:paraId="5D1F66B1" w14:textId="77777777" w:rsidTr="00027476">
        <w:trPr>
          <w:gridAfter w:val="1"/>
          <w:wAfter w:w="204" w:type="dxa"/>
          <w:trHeight w:val="824"/>
        </w:trPr>
        <w:tc>
          <w:tcPr>
            <w:tcW w:w="1615" w:type="dxa"/>
            <w:tcBorders>
              <w:bottom w:val="single" w:sz="4" w:space="0" w:color="auto"/>
            </w:tcBorders>
          </w:tcPr>
          <w:p w14:paraId="5EAD13FC" w14:textId="3B2FD3DA" w:rsidR="006A4128" w:rsidRPr="003E3845" w:rsidRDefault="006A4128" w:rsidP="006A4128">
            <w:pPr>
              <w:rPr>
                <w:rFonts w:ascii="Times New Roman" w:hAnsi="Times New Roman" w:cs="Times New Roman"/>
              </w:rPr>
            </w:pPr>
            <w:r w:rsidRPr="003E3845">
              <w:rPr>
                <w:rFonts w:ascii="Times New Roman" w:hAnsi="Times New Roman" w:cs="Times New Roman"/>
              </w:rPr>
              <w:t>Atlantic Salmon</w:t>
            </w:r>
          </w:p>
        </w:tc>
        <w:tc>
          <w:tcPr>
            <w:tcW w:w="2160" w:type="dxa"/>
            <w:tcBorders>
              <w:bottom w:val="single" w:sz="4" w:space="0" w:color="auto"/>
            </w:tcBorders>
          </w:tcPr>
          <w:p w14:paraId="30E492C6" w14:textId="77777777" w:rsidR="006A4128" w:rsidRPr="003E3845" w:rsidRDefault="006A4128" w:rsidP="006A4128">
            <w:pPr>
              <w:rPr>
                <w:rFonts w:ascii="Times New Roman" w:hAnsi="Times New Roman" w:cs="Times New Roman"/>
              </w:rPr>
            </w:pPr>
            <w:r w:rsidRPr="003E3845">
              <w:rPr>
                <w:rFonts w:ascii="Times New Roman" w:hAnsi="Times New Roman" w:cs="Times New Roman"/>
                <w:i/>
              </w:rPr>
              <w:t xml:space="preserve">Salmo </w:t>
            </w:r>
            <w:proofErr w:type="spellStart"/>
            <w:r w:rsidRPr="003E3845">
              <w:rPr>
                <w:rFonts w:ascii="Times New Roman" w:hAnsi="Times New Roman" w:cs="Times New Roman"/>
                <w:i/>
              </w:rPr>
              <w:t>salar</w:t>
            </w:r>
            <w:proofErr w:type="spellEnd"/>
            <w:r w:rsidRPr="003E3845">
              <w:rPr>
                <w:rFonts w:ascii="Times New Roman" w:hAnsi="Times New Roman" w:cs="Times New Roman"/>
                <w:i/>
              </w:rPr>
              <w:t xml:space="preserve"> L.</w:t>
            </w:r>
          </w:p>
        </w:tc>
        <w:tc>
          <w:tcPr>
            <w:tcW w:w="1440" w:type="dxa"/>
            <w:tcBorders>
              <w:bottom w:val="single" w:sz="4" w:space="0" w:color="auto"/>
            </w:tcBorders>
          </w:tcPr>
          <w:p w14:paraId="4BDF82CE" w14:textId="77777777" w:rsidR="006A4128" w:rsidRPr="003E3845" w:rsidRDefault="006A4128" w:rsidP="006A4128">
            <w:pPr>
              <w:jc w:val="both"/>
              <w:rPr>
                <w:rFonts w:ascii="Times New Roman" w:hAnsi="Times New Roman" w:cs="Times New Roman"/>
              </w:rPr>
            </w:pPr>
            <w:r w:rsidRPr="003E3845">
              <w:rPr>
                <w:rFonts w:ascii="Times New Roman" w:hAnsi="Times New Roman" w:cs="Times New Roman"/>
              </w:rPr>
              <w:t>United States</w:t>
            </w:r>
          </w:p>
        </w:tc>
        <w:tc>
          <w:tcPr>
            <w:tcW w:w="1350" w:type="dxa"/>
            <w:tcBorders>
              <w:bottom w:val="single" w:sz="4" w:space="0" w:color="auto"/>
            </w:tcBorders>
          </w:tcPr>
          <w:p w14:paraId="58AA009C" w14:textId="77777777" w:rsidR="006A4128" w:rsidRPr="003E3845" w:rsidRDefault="006A4128" w:rsidP="006A4128">
            <w:pPr>
              <w:rPr>
                <w:rFonts w:ascii="Times New Roman" w:hAnsi="Times New Roman" w:cs="Times New Roman"/>
              </w:rPr>
            </w:pPr>
            <w:r w:rsidRPr="003E3845">
              <w:rPr>
                <w:rFonts w:ascii="Times New Roman" w:hAnsi="Times New Roman" w:cs="Times New Roman"/>
              </w:rPr>
              <w:t>12.0</w:t>
            </w:r>
          </w:p>
        </w:tc>
        <w:tc>
          <w:tcPr>
            <w:tcW w:w="2070" w:type="dxa"/>
            <w:tcBorders>
              <w:bottom w:val="single" w:sz="4" w:space="0" w:color="auto"/>
            </w:tcBorders>
          </w:tcPr>
          <w:p w14:paraId="0CE65078" w14:textId="77777777" w:rsidR="006A4128" w:rsidRPr="003E3845" w:rsidRDefault="006A4128" w:rsidP="006A4128">
            <w:pPr>
              <w:rPr>
                <w:rFonts w:ascii="Times New Roman" w:hAnsi="Times New Roman" w:cs="Times New Roman"/>
              </w:rPr>
            </w:pPr>
            <w:r w:rsidRPr="003E3845">
              <w:rPr>
                <w:rFonts w:ascii="Times New Roman" w:hAnsi="Times New Roman" w:cs="Times New Roman"/>
              </w:rPr>
              <w:t>mg/100 g raw</w:t>
            </w:r>
          </w:p>
        </w:tc>
        <w:tc>
          <w:tcPr>
            <w:tcW w:w="1890" w:type="dxa"/>
            <w:tcBorders>
              <w:bottom w:val="single" w:sz="4" w:space="0" w:color="auto"/>
            </w:tcBorders>
          </w:tcPr>
          <w:p w14:paraId="7AA9BF5E" w14:textId="701C4D47" w:rsidR="006A4128" w:rsidRPr="003E3845" w:rsidRDefault="006A4128" w:rsidP="006A4128">
            <w:pPr>
              <w:rPr>
                <w:rFonts w:ascii="Times New Roman" w:hAnsi="Times New Roman" w:cs="Times New Roman"/>
              </w:rPr>
            </w:pPr>
            <w:r w:rsidRPr="003E3845">
              <w:rPr>
                <w:rFonts w:ascii="Times New Roman" w:hAnsi="Times New Roman" w:cs="Times New Roman"/>
              </w:rPr>
              <w:t>USDA Database (no. 15076)</w:t>
            </w:r>
          </w:p>
        </w:tc>
      </w:tr>
      <w:tr w:rsidR="00027476" w:rsidRPr="003E3845" w14:paraId="39D10781" w14:textId="77777777" w:rsidTr="00027476">
        <w:trPr>
          <w:trHeight w:val="1067"/>
        </w:trPr>
        <w:tc>
          <w:tcPr>
            <w:tcW w:w="10729" w:type="dxa"/>
            <w:gridSpan w:val="7"/>
            <w:tcBorders>
              <w:left w:val="nil"/>
              <w:bottom w:val="nil"/>
              <w:right w:val="nil"/>
            </w:tcBorders>
          </w:tcPr>
          <w:p w14:paraId="058529F6" w14:textId="77777777" w:rsidR="00EC332D" w:rsidRPr="00347397" w:rsidRDefault="00EC332D" w:rsidP="00EC332D">
            <w:pPr>
              <w:rPr>
                <w:rFonts w:ascii="Times New Roman" w:hAnsi="Times New Roman" w:cs="Times New Roman"/>
              </w:rPr>
            </w:pPr>
            <w:r w:rsidRPr="00347397">
              <w:rPr>
                <w:rFonts w:ascii="Times New Roman" w:hAnsi="Times New Roman" w:cs="Times New Roman"/>
              </w:rPr>
              <w:t>*For comparison purposes, two commonly traded fish species, Atlantic Cod and Atlantic Salmon are included.</w:t>
            </w:r>
          </w:p>
          <w:p w14:paraId="2D0731B9" w14:textId="709EC392" w:rsidR="006A4128" w:rsidRPr="00347397" w:rsidRDefault="006A4128" w:rsidP="006A4128">
            <w:pPr>
              <w:rPr>
                <w:rFonts w:ascii="Times New Roman" w:hAnsi="Times New Roman" w:cs="Times New Roman"/>
              </w:rPr>
            </w:pPr>
            <w:r w:rsidRPr="00347397">
              <w:rPr>
                <w:rFonts w:ascii="Times New Roman" w:hAnsi="Times New Roman" w:cs="Times New Roman"/>
              </w:rPr>
              <w:t>*</w:t>
            </w:r>
            <w:r w:rsidR="00612165" w:rsidRPr="00347397">
              <w:rPr>
                <w:rFonts w:ascii="Times New Roman" w:hAnsi="Times New Roman" w:cs="Times New Roman"/>
                <w:b/>
              </w:rPr>
              <w:t>*</w:t>
            </w:r>
            <w:r w:rsidRPr="00347397">
              <w:rPr>
                <w:rFonts w:ascii="Times New Roman" w:hAnsi="Times New Roman" w:cs="Times New Roman"/>
              </w:rPr>
              <w:t xml:space="preserve">Units are </w:t>
            </w:r>
            <w:r w:rsidR="001262D5" w:rsidRPr="00347397">
              <w:rPr>
                <w:rFonts w:ascii="Times New Roman" w:hAnsi="Times New Roman" w:cs="Times New Roman"/>
              </w:rPr>
              <w:t xml:space="preserve">those reported </w:t>
            </w:r>
            <w:r w:rsidRPr="00347397">
              <w:rPr>
                <w:rFonts w:ascii="Times New Roman" w:hAnsi="Times New Roman" w:cs="Times New Roman"/>
              </w:rPr>
              <w:t>in the studies</w:t>
            </w:r>
            <w:r w:rsidR="001262D5" w:rsidRPr="00347397">
              <w:rPr>
                <w:rFonts w:ascii="Times New Roman" w:hAnsi="Times New Roman" w:cs="Times New Roman"/>
              </w:rPr>
              <w:t>.</w:t>
            </w:r>
          </w:p>
          <w:p w14:paraId="18B383B9" w14:textId="5FE12607" w:rsidR="006A4128" w:rsidRPr="003E3845" w:rsidRDefault="006A4128" w:rsidP="006A4128">
            <w:pPr>
              <w:rPr>
                <w:rFonts w:ascii="Times New Roman" w:hAnsi="Times New Roman" w:cs="Times New Roman"/>
              </w:rPr>
            </w:pPr>
            <w:r w:rsidRPr="00347397">
              <w:rPr>
                <w:rFonts w:ascii="Times New Roman" w:hAnsi="Times New Roman" w:cs="Times New Roman"/>
              </w:rPr>
              <w:t>**</w:t>
            </w:r>
            <w:r w:rsidR="00612165" w:rsidRPr="00347397">
              <w:rPr>
                <w:rFonts w:ascii="Times New Roman" w:hAnsi="Times New Roman" w:cs="Times New Roman"/>
                <w:b/>
              </w:rPr>
              <w:t>*</w:t>
            </w:r>
            <w:r w:rsidR="001262D5" w:rsidRPr="00347397">
              <w:rPr>
                <w:rFonts w:ascii="Times New Roman" w:hAnsi="Times New Roman" w:cs="Times New Roman"/>
              </w:rPr>
              <w:t xml:space="preserve">A value of </w:t>
            </w:r>
            <w:r w:rsidRPr="00347397">
              <w:rPr>
                <w:rFonts w:ascii="Times New Roman" w:hAnsi="Times New Roman" w:cs="Times New Roman"/>
              </w:rPr>
              <w:t>2693.0 mg/100 g sun-dried fish</w:t>
            </w:r>
            <w:r w:rsidR="001262D5" w:rsidRPr="00347397">
              <w:rPr>
                <w:rFonts w:ascii="Times New Roman" w:hAnsi="Times New Roman" w:cs="Times New Roman"/>
              </w:rPr>
              <w:t xml:space="preserve"> was reported</w:t>
            </w:r>
            <w:r w:rsidRPr="00347397">
              <w:rPr>
                <w:rFonts w:ascii="Times New Roman" w:hAnsi="Times New Roman" w:cs="Times New Roman"/>
              </w:rPr>
              <w:t xml:space="preserve">. </w:t>
            </w:r>
            <w:r w:rsidR="001262D5" w:rsidRPr="00347397">
              <w:rPr>
                <w:rFonts w:ascii="Times New Roman" w:hAnsi="Times New Roman" w:cs="Times New Roman"/>
              </w:rPr>
              <w:t xml:space="preserve">Using a moisture content 30.05% for </w:t>
            </w:r>
            <w:proofErr w:type="spellStart"/>
            <w:r w:rsidR="001262D5" w:rsidRPr="00347397">
              <w:rPr>
                <w:rFonts w:ascii="Times New Roman" w:hAnsi="Times New Roman" w:cs="Times New Roman"/>
              </w:rPr>
              <w:t>Utaka</w:t>
            </w:r>
            <w:proofErr w:type="spellEnd"/>
            <w:r w:rsidR="001262D5" w:rsidRPr="00347397">
              <w:rPr>
                <w:rFonts w:ascii="Times New Roman" w:hAnsi="Times New Roman" w:cs="Times New Roman"/>
              </w:rPr>
              <w:t xml:space="preserve"> (Mumba and Jose 2005), we </w:t>
            </w:r>
            <w:r w:rsidRPr="00347397">
              <w:rPr>
                <w:rFonts w:ascii="Times New Roman" w:hAnsi="Times New Roman" w:cs="Times New Roman"/>
              </w:rPr>
              <w:t>estimated the value f</w:t>
            </w:r>
            <w:r w:rsidR="00EC332D" w:rsidRPr="00347397">
              <w:rPr>
                <w:rFonts w:ascii="Times New Roman" w:hAnsi="Times New Roman" w:cs="Times New Roman"/>
              </w:rPr>
              <w:t>or</w:t>
            </w:r>
            <w:r w:rsidRPr="00347397">
              <w:rPr>
                <w:rFonts w:ascii="Times New Roman" w:hAnsi="Times New Roman" w:cs="Times New Roman"/>
              </w:rPr>
              <w:t xml:space="preserve"> calcium in the wet sample</w:t>
            </w:r>
            <w:r w:rsidR="006C6E69" w:rsidRPr="00347397">
              <w:rPr>
                <w:rFonts w:ascii="Times New Roman" w:hAnsi="Times New Roman" w:cs="Times New Roman"/>
              </w:rPr>
              <w:t xml:space="preserve"> for comparability</w:t>
            </w:r>
            <w:r w:rsidR="001262D5" w:rsidRPr="00347397">
              <w:rPr>
                <w:rFonts w:ascii="Times New Roman" w:hAnsi="Times New Roman" w:cs="Times New Roman"/>
              </w:rPr>
              <w:t>.</w:t>
            </w:r>
            <w:r w:rsidRPr="003E3845">
              <w:rPr>
                <w:rFonts w:ascii="Times New Roman" w:hAnsi="Times New Roman" w:cs="Times New Roman"/>
              </w:rPr>
              <w:t xml:space="preserve"> </w:t>
            </w:r>
          </w:p>
        </w:tc>
      </w:tr>
    </w:tbl>
    <w:p w14:paraId="2319BBA7" w14:textId="166906D8" w:rsidR="00E55485" w:rsidRPr="003E3845" w:rsidRDefault="00E55485" w:rsidP="00E55485">
      <w:pPr>
        <w:rPr>
          <w:rFonts w:ascii="Times New Roman" w:hAnsi="Times New Roman" w:cs="Times New Roman"/>
        </w:rPr>
      </w:pPr>
    </w:p>
    <w:p w14:paraId="5638409E" w14:textId="77777777" w:rsidR="00E55485" w:rsidRPr="003E3845" w:rsidRDefault="00E55485">
      <w:pPr>
        <w:rPr>
          <w:rFonts w:ascii="Times New Roman" w:hAnsi="Times New Roman" w:cs="Times New Roman"/>
        </w:rPr>
      </w:pPr>
      <w:r w:rsidRPr="003E3845">
        <w:rPr>
          <w:rFonts w:ascii="Times New Roman" w:hAnsi="Times New Roman" w:cs="Times New Roman"/>
        </w:rPr>
        <w:br w:type="page"/>
      </w:r>
    </w:p>
    <w:p w14:paraId="64651F27" w14:textId="77777777" w:rsidR="00E55485" w:rsidRPr="003E3845" w:rsidRDefault="00E55485" w:rsidP="00E55485">
      <w:pPr>
        <w:rPr>
          <w:rFonts w:ascii="Times New Roman" w:hAnsi="Times New Roman" w:cs="Times New Roman"/>
        </w:rPr>
      </w:pPr>
    </w:p>
    <w:p w14:paraId="2D40BCB4" w14:textId="77777777" w:rsidR="00E55485" w:rsidRPr="003E3845" w:rsidRDefault="00E55485" w:rsidP="00E55485">
      <w:pPr>
        <w:rPr>
          <w:rFonts w:ascii="Times New Roman" w:hAnsi="Times New Roman" w:cs="Times New Roman"/>
        </w:rPr>
      </w:pPr>
    </w:p>
    <w:p w14:paraId="2794005C" w14:textId="5ECCAF79" w:rsidR="00E55485" w:rsidRPr="003E3845" w:rsidRDefault="00384212" w:rsidP="00E55485">
      <w:pPr>
        <w:rPr>
          <w:rFonts w:ascii="Times New Roman" w:hAnsi="Times New Roman" w:cs="Times New Roman"/>
        </w:rPr>
      </w:pPr>
      <w:r w:rsidRPr="003E3845">
        <w:rPr>
          <w:rFonts w:ascii="Times New Roman" w:hAnsi="Times New Roman" w:cs="Times New Roman"/>
        </w:rPr>
        <w:t>Table A5</w:t>
      </w:r>
      <w:r w:rsidR="00E55485" w:rsidRPr="003E3845">
        <w:rPr>
          <w:rFonts w:ascii="Times New Roman" w:hAnsi="Times New Roman" w:cs="Times New Roman"/>
        </w:rPr>
        <w:t>. Selected species of fish and their vitamin A content</w:t>
      </w:r>
      <w:r w:rsidR="003E3845">
        <w:rPr>
          <w:rFonts w:ascii="Times New Roman" w:hAnsi="Times New Roman" w:cs="Times New Roman"/>
        </w:rPr>
        <w:t>.</w:t>
      </w:r>
    </w:p>
    <w:tbl>
      <w:tblPr>
        <w:tblStyle w:val="TableGrid"/>
        <w:tblpPr w:leftFromText="180" w:rightFromText="180" w:vertAnchor="text" w:horzAnchor="margin" w:tblpY="214"/>
        <w:tblW w:w="10546" w:type="dxa"/>
        <w:tblLook w:val="04A0" w:firstRow="1" w:lastRow="0" w:firstColumn="1" w:lastColumn="0" w:noHBand="0" w:noVBand="1"/>
      </w:tblPr>
      <w:tblGrid>
        <w:gridCol w:w="1615"/>
        <w:gridCol w:w="2205"/>
        <w:gridCol w:w="1395"/>
        <w:gridCol w:w="1338"/>
        <w:gridCol w:w="2082"/>
        <w:gridCol w:w="1887"/>
        <w:gridCol w:w="24"/>
      </w:tblGrid>
      <w:tr w:rsidR="00027476" w:rsidRPr="003E3845" w14:paraId="18A35D2B" w14:textId="77777777" w:rsidTr="00027476">
        <w:trPr>
          <w:trHeight w:val="875"/>
        </w:trPr>
        <w:tc>
          <w:tcPr>
            <w:tcW w:w="1615" w:type="dxa"/>
          </w:tcPr>
          <w:p w14:paraId="73DEA163" w14:textId="72F19C6A" w:rsidR="00E55485" w:rsidRPr="003E3845" w:rsidRDefault="00E55485" w:rsidP="00EC467C">
            <w:pPr>
              <w:rPr>
                <w:rFonts w:ascii="Times New Roman" w:hAnsi="Times New Roman" w:cs="Times New Roman"/>
                <w:b/>
              </w:rPr>
            </w:pPr>
            <w:r w:rsidRPr="003E3845">
              <w:rPr>
                <w:rFonts w:ascii="Times New Roman" w:hAnsi="Times New Roman" w:cs="Times New Roman"/>
                <w:b/>
              </w:rPr>
              <w:t xml:space="preserve">Fish </w:t>
            </w:r>
            <w:r w:rsidR="002D2AD6" w:rsidRPr="003E3845">
              <w:rPr>
                <w:rFonts w:ascii="Times New Roman" w:hAnsi="Times New Roman" w:cs="Times New Roman"/>
                <w:b/>
              </w:rPr>
              <w:t>S</w:t>
            </w:r>
            <w:r w:rsidRPr="003E3845">
              <w:rPr>
                <w:rFonts w:ascii="Times New Roman" w:hAnsi="Times New Roman" w:cs="Times New Roman"/>
                <w:b/>
              </w:rPr>
              <w:t xml:space="preserve">pecies (local </w:t>
            </w:r>
            <w:proofErr w:type="gramStart"/>
            <w:r w:rsidRPr="003E3845">
              <w:rPr>
                <w:rFonts w:ascii="Times New Roman" w:hAnsi="Times New Roman" w:cs="Times New Roman"/>
                <w:b/>
              </w:rPr>
              <w:t>name)</w:t>
            </w:r>
            <w:r w:rsidR="00612165" w:rsidRPr="003E3845">
              <w:rPr>
                <w:rFonts w:ascii="Times New Roman" w:hAnsi="Times New Roman" w:cs="Times New Roman"/>
                <w:b/>
              </w:rPr>
              <w:t>*</w:t>
            </w:r>
            <w:proofErr w:type="gramEnd"/>
          </w:p>
        </w:tc>
        <w:tc>
          <w:tcPr>
            <w:tcW w:w="2205" w:type="dxa"/>
          </w:tcPr>
          <w:p w14:paraId="3EE2363F" w14:textId="77777777" w:rsidR="00E55485" w:rsidRPr="003E3845" w:rsidRDefault="00E55485" w:rsidP="00EC467C">
            <w:pPr>
              <w:rPr>
                <w:rFonts w:ascii="Times New Roman" w:hAnsi="Times New Roman" w:cs="Times New Roman"/>
                <w:b/>
              </w:rPr>
            </w:pPr>
            <w:r w:rsidRPr="003E3845">
              <w:rPr>
                <w:rFonts w:ascii="Times New Roman" w:hAnsi="Times New Roman" w:cs="Times New Roman"/>
                <w:b/>
              </w:rPr>
              <w:t>Fish Species (common name, scientific name)</w:t>
            </w:r>
          </w:p>
        </w:tc>
        <w:tc>
          <w:tcPr>
            <w:tcW w:w="1395" w:type="dxa"/>
          </w:tcPr>
          <w:p w14:paraId="0747DC4B" w14:textId="00B26EAA" w:rsidR="00E55485" w:rsidRPr="003E3845" w:rsidRDefault="00E55485" w:rsidP="00EC467C">
            <w:pPr>
              <w:rPr>
                <w:rFonts w:ascii="Times New Roman" w:hAnsi="Times New Roman" w:cs="Times New Roman"/>
                <w:b/>
              </w:rPr>
            </w:pPr>
            <w:r w:rsidRPr="003E3845">
              <w:rPr>
                <w:rFonts w:ascii="Times New Roman" w:hAnsi="Times New Roman" w:cs="Times New Roman"/>
                <w:b/>
              </w:rPr>
              <w:t xml:space="preserve">Study </w:t>
            </w:r>
            <w:r w:rsidR="002D2AD6" w:rsidRPr="003E3845">
              <w:rPr>
                <w:rFonts w:ascii="Times New Roman" w:hAnsi="Times New Roman" w:cs="Times New Roman"/>
                <w:b/>
              </w:rPr>
              <w:t>C</w:t>
            </w:r>
            <w:r w:rsidRPr="003E3845">
              <w:rPr>
                <w:rFonts w:ascii="Times New Roman" w:hAnsi="Times New Roman" w:cs="Times New Roman"/>
                <w:b/>
              </w:rPr>
              <w:t xml:space="preserve">ountry </w:t>
            </w:r>
          </w:p>
        </w:tc>
        <w:tc>
          <w:tcPr>
            <w:tcW w:w="1338" w:type="dxa"/>
          </w:tcPr>
          <w:p w14:paraId="6ADACEB5" w14:textId="6632C4DC" w:rsidR="00E55485" w:rsidRPr="003E3845" w:rsidRDefault="00E55485" w:rsidP="00EC467C">
            <w:pPr>
              <w:rPr>
                <w:rFonts w:ascii="Times New Roman" w:hAnsi="Times New Roman" w:cs="Times New Roman"/>
                <w:b/>
              </w:rPr>
            </w:pPr>
            <w:r w:rsidRPr="003E3845">
              <w:rPr>
                <w:rFonts w:ascii="Times New Roman" w:hAnsi="Times New Roman" w:cs="Times New Roman"/>
                <w:b/>
              </w:rPr>
              <w:t xml:space="preserve">Amount of </w:t>
            </w:r>
            <w:r w:rsidR="002D2AD6" w:rsidRPr="003E3845">
              <w:rPr>
                <w:rFonts w:ascii="Times New Roman" w:hAnsi="Times New Roman" w:cs="Times New Roman"/>
                <w:b/>
              </w:rPr>
              <w:t>V</w:t>
            </w:r>
            <w:r w:rsidRPr="003E3845">
              <w:rPr>
                <w:rFonts w:ascii="Times New Roman" w:hAnsi="Times New Roman" w:cs="Times New Roman"/>
                <w:b/>
              </w:rPr>
              <w:t>itamin A</w:t>
            </w:r>
          </w:p>
        </w:tc>
        <w:tc>
          <w:tcPr>
            <w:tcW w:w="2082" w:type="dxa"/>
          </w:tcPr>
          <w:p w14:paraId="6738EF10" w14:textId="3A8310DE" w:rsidR="003E3845" w:rsidRPr="003E3845" w:rsidRDefault="00E55485" w:rsidP="00EC467C">
            <w:pPr>
              <w:rPr>
                <w:rFonts w:ascii="Times New Roman" w:hAnsi="Times New Roman" w:cs="Times New Roman"/>
                <w:b/>
              </w:rPr>
            </w:pPr>
            <w:r w:rsidRPr="003E3845">
              <w:rPr>
                <w:rFonts w:ascii="Times New Roman" w:hAnsi="Times New Roman" w:cs="Times New Roman"/>
                <w:b/>
              </w:rPr>
              <w:t>Units</w:t>
            </w:r>
            <w:r w:rsidR="003E3845" w:rsidRPr="003E3845">
              <w:rPr>
                <w:rFonts w:ascii="Times New Roman" w:hAnsi="Times New Roman" w:cs="Times New Roman"/>
                <w:b/>
              </w:rPr>
              <w:t xml:space="preserve"> of retinol activity equivalent (RAE)</w:t>
            </w:r>
          </w:p>
        </w:tc>
        <w:tc>
          <w:tcPr>
            <w:tcW w:w="1911" w:type="dxa"/>
            <w:gridSpan w:val="2"/>
          </w:tcPr>
          <w:p w14:paraId="0E3815A7" w14:textId="4204FAB8" w:rsidR="00E55485" w:rsidRPr="003E3845" w:rsidRDefault="00E55485" w:rsidP="00EC467C">
            <w:pPr>
              <w:rPr>
                <w:rFonts w:ascii="Times New Roman" w:hAnsi="Times New Roman" w:cs="Times New Roman"/>
                <w:b/>
              </w:rPr>
            </w:pPr>
            <w:r w:rsidRPr="003E3845">
              <w:rPr>
                <w:rFonts w:ascii="Times New Roman" w:hAnsi="Times New Roman" w:cs="Times New Roman"/>
                <w:b/>
              </w:rPr>
              <w:t>Author</w:t>
            </w:r>
            <w:r w:rsidR="002D2AD6" w:rsidRPr="003E3845">
              <w:rPr>
                <w:rFonts w:ascii="Times New Roman" w:hAnsi="Times New Roman" w:cs="Times New Roman"/>
                <w:b/>
              </w:rPr>
              <w:t>(</w:t>
            </w:r>
            <w:r w:rsidRPr="003E3845">
              <w:rPr>
                <w:rFonts w:ascii="Times New Roman" w:hAnsi="Times New Roman" w:cs="Times New Roman"/>
                <w:b/>
              </w:rPr>
              <w:t>s</w:t>
            </w:r>
            <w:r w:rsidR="002D2AD6" w:rsidRPr="003E3845">
              <w:rPr>
                <w:rFonts w:ascii="Times New Roman" w:hAnsi="Times New Roman" w:cs="Times New Roman"/>
                <w:b/>
              </w:rPr>
              <w:t>)</w:t>
            </w:r>
          </w:p>
        </w:tc>
      </w:tr>
      <w:tr w:rsidR="00027476" w:rsidRPr="003E3845" w14:paraId="5CF7ED07" w14:textId="77777777" w:rsidTr="00027476">
        <w:trPr>
          <w:trHeight w:val="1201"/>
        </w:trPr>
        <w:tc>
          <w:tcPr>
            <w:tcW w:w="1615" w:type="dxa"/>
          </w:tcPr>
          <w:p w14:paraId="6772AD0A" w14:textId="29809145" w:rsidR="000A6F11" w:rsidRPr="003E3845" w:rsidRDefault="000A6F11" w:rsidP="000A6F11">
            <w:pPr>
              <w:rPr>
                <w:rFonts w:ascii="Times New Roman" w:hAnsi="Times New Roman" w:cs="Times New Roman"/>
              </w:rPr>
            </w:pPr>
            <w:r w:rsidRPr="003E3845">
              <w:rPr>
                <w:rFonts w:ascii="Times New Roman" w:hAnsi="Times New Roman" w:cs="Times New Roman"/>
              </w:rPr>
              <w:t>Chanda</w:t>
            </w:r>
          </w:p>
        </w:tc>
        <w:tc>
          <w:tcPr>
            <w:tcW w:w="2205" w:type="dxa"/>
          </w:tcPr>
          <w:p w14:paraId="35654C19" w14:textId="4451C2A2" w:rsidR="000A6F11" w:rsidRPr="003E3845" w:rsidRDefault="000A6F11" w:rsidP="000A6F11">
            <w:pPr>
              <w:rPr>
                <w:rFonts w:ascii="Times New Roman" w:eastAsia="Times New Roman" w:hAnsi="Times New Roman" w:cs="Times New Roman"/>
                <w:color w:val="000000"/>
              </w:rPr>
            </w:pPr>
            <w:r w:rsidRPr="003E3845">
              <w:rPr>
                <w:rFonts w:ascii="Times New Roman" w:eastAsia="Times New Roman" w:hAnsi="Times New Roman" w:cs="Times New Roman"/>
                <w:color w:val="000000"/>
              </w:rPr>
              <w:t xml:space="preserve">Indian Glassy Fish, </w:t>
            </w:r>
            <w:proofErr w:type="spellStart"/>
            <w:r w:rsidRPr="003E3845">
              <w:rPr>
                <w:rFonts w:ascii="Times New Roman" w:eastAsia="Times New Roman" w:hAnsi="Times New Roman" w:cs="Times New Roman"/>
                <w:i/>
                <w:color w:val="000000"/>
              </w:rPr>
              <w:t>Parambassis</w:t>
            </w:r>
            <w:proofErr w:type="spellEnd"/>
            <w:r w:rsidRPr="003E3845">
              <w:rPr>
                <w:rFonts w:ascii="Times New Roman" w:eastAsia="Times New Roman" w:hAnsi="Times New Roman" w:cs="Times New Roman"/>
                <w:i/>
                <w:color w:val="000000"/>
              </w:rPr>
              <w:t xml:space="preserve"> </w:t>
            </w:r>
            <w:proofErr w:type="spellStart"/>
            <w:r w:rsidRPr="003E3845">
              <w:rPr>
                <w:rFonts w:ascii="Times New Roman" w:eastAsia="Times New Roman" w:hAnsi="Times New Roman" w:cs="Times New Roman"/>
                <w:i/>
                <w:color w:val="000000"/>
              </w:rPr>
              <w:t>beculis</w:t>
            </w:r>
            <w:proofErr w:type="spellEnd"/>
          </w:p>
        </w:tc>
        <w:tc>
          <w:tcPr>
            <w:tcW w:w="1395" w:type="dxa"/>
          </w:tcPr>
          <w:p w14:paraId="0A253167" w14:textId="0FA48E08" w:rsidR="000A6F11" w:rsidRPr="003E3845" w:rsidRDefault="000A6F11" w:rsidP="000A6F11">
            <w:pPr>
              <w:rPr>
                <w:rFonts w:ascii="Times New Roman" w:hAnsi="Times New Roman" w:cs="Times New Roman"/>
              </w:rPr>
            </w:pPr>
            <w:r w:rsidRPr="003E3845">
              <w:rPr>
                <w:rFonts w:ascii="Times New Roman" w:hAnsi="Times New Roman" w:cs="Times New Roman"/>
              </w:rPr>
              <w:t>Bangladesh</w:t>
            </w:r>
          </w:p>
        </w:tc>
        <w:tc>
          <w:tcPr>
            <w:tcW w:w="1338" w:type="dxa"/>
          </w:tcPr>
          <w:p w14:paraId="4FE4F97C" w14:textId="36E97FD4" w:rsidR="000A6F11" w:rsidRPr="003E3845" w:rsidRDefault="000A6F11" w:rsidP="000A6F11">
            <w:pPr>
              <w:rPr>
                <w:rFonts w:ascii="Times New Roman" w:hAnsi="Times New Roman" w:cs="Times New Roman"/>
              </w:rPr>
            </w:pPr>
            <w:r w:rsidRPr="003E3845">
              <w:rPr>
                <w:rFonts w:ascii="Times New Roman" w:hAnsi="Times New Roman" w:cs="Times New Roman"/>
              </w:rPr>
              <w:t>2510.0</w:t>
            </w:r>
          </w:p>
        </w:tc>
        <w:tc>
          <w:tcPr>
            <w:tcW w:w="2082" w:type="dxa"/>
          </w:tcPr>
          <w:p w14:paraId="1E43E550" w14:textId="1B4385C4" w:rsidR="000A6F11" w:rsidRPr="003E3845" w:rsidRDefault="000A6F11" w:rsidP="000A6F11">
            <w:pPr>
              <w:rPr>
                <w:rFonts w:ascii="Times New Roman" w:hAnsi="Times New Roman" w:cs="Times New Roman"/>
                <w:bCs/>
                <w:lang w:val="en-GB"/>
              </w:rPr>
            </w:pPr>
            <w:proofErr w:type="spellStart"/>
            <w:r w:rsidRPr="003E3845">
              <w:rPr>
                <w:rFonts w:ascii="Times New Roman" w:hAnsi="Times New Roman" w:cs="Times New Roman"/>
                <w:bCs/>
                <w:lang w:val="en-GB"/>
              </w:rPr>
              <w:t>μg</w:t>
            </w:r>
            <w:proofErr w:type="spellEnd"/>
            <w:r w:rsidRPr="003E3845">
              <w:rPr>
                <w:rFonts w:ascii="Times New Roman" w:hAnsi="Times New Roman" w:cs="Times New Roman"/>
              </w:rPr>
              <w:t>RAE/100 g raw, edible parts</w:t>
            </w:r>
          </w:p>
        </w:tc>
        <w:tc>
          <w:tcPr>
            <w:tcW w:w="1911" w:type="dxa"/>
            <w:gridSpan w:val="2"/>
          </w:tcPr>
          <w:p w14:paraId="2DC0EAAE" w14:textId="5BC096CA" w:rsidR="000A6F11" w:rsidRPr="003E3845" w:rsidRDefault="000A6F11" w:rsidP="000A6F11">
            <w:pPr>
              <w:rPr>
                <w:rFonts w:ascii="Times New Roman" w:hAnsi="Times New Roman" w:cs="Times New Roman"/>
              </w:rPr>
            </w:pPr>
            <w:proofErr w:type="spellStart"/>
            <w:r w:rsidRPr="003E3845">
              <w:rPr>
                <w:rFonts w:ascii="Times New Roman" w:hAnsi="Times New Roman" w:cs="Times New Roman"/>
              </w:rPr>
              <w:t>Roos</w:t>
            </w:r>
            <w:proofErr w:type="spellEnd"/>
            <w:r w:rsidRPr="003E3845">
              <w:rPr>
                <w:rFonts w:ascii="Times New Roman" w:hAnsi="Times New Roman" w:cs="Times New Roman"/>
              </w:rPr>
              <w:t xml:space="preserve"> et al, 2002</w:t>
            </w:r>
          </w:p>
        </w:tc>
      </w:tr>
      <w:tr w:rsidR="00027476" w:rsidRPr="003E3845" w14:paraId="329E4F5E" w14:textId="77777777" w:rsidTr="00027476">
        <w:trPr>
          <w:trHeight w:val="1201"/>
        </w:trPr>
        <w:tc>
          <w:tcPr>
            <w:tcW w:w="1615" w:type="dxa"/>
          </w:tcPr>
          <w:p w14:paraId="4E3A089F" w14:textId="77777777" w:rsidR="000A6F11" w:rsidRPr="003E3845" w:rsidRDefault="000A6F11" w:rsidP="000A6F11">
            <w:pPr>
              <w:rPr>
                <w:rFonts w:ascii="Times New Roman" w:hAnsi="Times New Roman" w:cs="Times New Roman"/>
                <w:b/>
              </w:rPr>
            </w:pPr>
            <w:proofErr w:type="spellStart"/>
            <w:r w:rsidRPr="003E3845">
              <w:rPr>
                <w:rFonts w:ascii="Times New Roman" w:hAnsi="Times New Roman" w:cs="Times New Roman"/>
              </w:rPr>
              <w:t>Darkina</w:t>
            </w:r>
            <w:proofErr w:type="spellEnd"/>
          </w:p>
        </w:tc>
        <w:tc>
          <w:tcPr>
            <w:tcW w:w="2205" w:type="dxa"/>
          </w:tcPr>
          <w:p w14:paraId="5009D830" w14:textId="77777777" w:rsidR="000A6F11" w:rsidRPr="003E3845" w:rsidRDefault="000A6F11" w:rsidP="000A6F11">
            <w:pPr>
              <w:rPr>
                <w:rFonts w:ascii="Times New Roman" w:eastAsia="Times New Roman" w:hAnsi="Times New Roman" w:cs="Times New Roman"/>
                <w:color w:val="000000"/>
              </w:rPr>
            </w:pPr>
            <w:r w:rsidRPr="003E3845">
              <w:rPr>
                <w:rFonts w:ascii="Times New Roman" w:eastAsia="Times New Roman" w:hAnsi="Times New Roman" w:cs="Times New Roman"/>
                <w:color w:val="000000"/>
              </w:rPr>
              <w:t xml:space="preserve">Flying Barb, </w:t>
            </w:r>
          </w:p>
          <w:p w14:paraId="236998F9" w14:textId="317AD353" w:rsidR="000A6F11" w:rsidRPr="003E3845" w:rsidRDefault="000A6F11" w:rsidP="000A6F11">
            <w:pPr>
              <w:rPr>
                <w:rFonts w:ascii="Times New Roman" w:hAnsi="Times New Roman" w:cs="Times New Roman"/>
                <w:b/>
              </w:rPr>
            </w:pPr>
            <w:proofErr w:type="spellStart"/>
            <w:r w:rsidRPr="003E3845">
              <w:rPr>
                <w:rFonts w:ascii="Times New Roman" w:eastAsia="Times New Roman" w:hAnsi="Times New Roman" w:cs="Times New Roman"/>
                <w:i/>
                <w:color w:val="000000"/>
              </w:rPr>
              <w:t>Esomus</w:t>
            </w:r>
            <w:proofErr w:type="spellEnd"/>
            <w:r w:rsidRPr="003E3845">
              <w:rPr>
                <w:rFonts w:ascii="Times New Roman" w:eastAsia="Times New Roman" w:hAnsi="Times New Roman" w:cs="Times New Roman"/>
                <w:i/>
                <w:color w:val="000000"/>
              </w:rPr>
              <w:t xml:space="preserve"> </w:t>
            </w:r>
            <w:proofErr w:type="spellStart"/>
            <w:r w:rsidRPr="003E3845">
              <w:rPr>
                <w:rFonts w:ascii="Times New Roman" w:eastAsia="Times New Roman" w:hAnsi="Times New Roman" w:cs="Times New Roman"/>
                <w:i/>
                <w:color w:val="000000"/>
              </w:rPr>
              <w:t>danricus</w:t>
            </w:r>
            <w:proofErr w:type="spellEnd"/>
          </w:p>
        </w:tc>
        <w:tc>
          <w:tcPr>
            <w:tcW w:w="1395" w:type="dxa"/>
          </w:tcPr>
          <w:p w14:paraId="251E60CD" w14:textId="77777777" w:rsidR="000A6F11" w:rsidRPr="003E3845" w:rsidRDefault="000A6F11" w:rsidP="000A6F11">
            <w:pPr>
              <w:rPr>
                <w:rFonts w:ascii="Times New Roman" w:hAnsi="Times New Roman" w:cs="Times New Roman"/>
                <w:b/>
              </w:rPr>
            </w:pPr>
            <w:r w:rsidRPr="003E3845">
              <w:rPr>
                <w:rFonts w:ascii="Times New Roman" w:hAnsi="Times New Roman" w:cs="Times New Roman"/>
              </w:rPr>
              <w:t>Bangladesh</w:t>
            </w:r>
          </w:p>
        </w:tc>
        <w:tc>
          <w:tcPr>
            <w:tcW w:w="1338" w:type="dxa"/>
          </w:tcPr>
          <w:p w14:paraId="197451DF" w14:textId="77777777" w:rsidR="000A6F11" w:rsidRPr="003E3845" w:rsidRDefault="000A6F11" w:rsidP="000A6F11">
            <w:pPr>
              <w:rPr>
                <w:rFonts w:ascii="Times New Roman" w:hAnsi="Times New Roman" w:cs="Times New Roman"/>
                <w:b/>
              </w:rPr>
            </w:pPr>
            <w:r w:rsidRPr="003E3845">
              <w:rPr>
                <w:rFonts w:ascii="Times New Roman" w:hAnsi="Times New Roman" w:cs="Times New Roman"/>
              </w:rPr>
              <w:t>890.0</w:t>
            </w:r>
          </w:p>
        </w:tc>
        <w:tc>
          <w:tcPr>
            <w:tcW w:w="2082" w:type="dxa"/>
          </w:tcPr>
          <w:p w14:paraId="1E7590BC" w14:textId="71FE4708" w:rsidR="000A6F11" w:rsidRPr="003E3845" w:rsidRDefault="000A6F11" w:rsidP="000A6F11">
            <w:pPr>
              <w:rPr>
                <w:rFonts w:ascii="Times New Roman" w:hAnsi="Times New Roman" w:cs="Times New Roman"/>
                <w:lang w:val="en-GB"/>
              </w:rPr>
            </w:pPr>
            <w:proofErr w:type="spellStart"/>
            <w:r w:rsidRPr="003E3845">
              <w:rPr>
                <w:rFonts w:ascii="Times New Roman" w:hAnsi="Times New Roman" w:cs="Times New Roman"/>
                <w:bCs/>
                <w:lang w:val="en-GB"/>
              </w:rPr>
              <w:t>μg</w:t>
            </w:r>
            <w:proofErr w:type="spellEnd"/>
            <w:r w:rsidRPr="003E3845">
              <w:rPr>
                <w:rFonts w:ascii="Times New Roman" w:hAnsi="Times New Roman" w:cs="Times New Roman"/>
              </w:rPr>
              <w:t>RAE/100 g raw, edible parts</w:t>
            </w:r>
          </w:p>
        </w:tc>
        <w:tc>
          <w:tcPr>
            <w:tcW w:w="1911" w:type="dxa"/>
            <w:gridSpan w:val="2"/>
          </w:tcPr>
          <w:p w14:paraId="1F3E4308" w14:textId="77777777" w:rsidR="000A6F11" w:rsidRPr="003E3845" w:rsidRDefault="000A6F11" w:rsidP="000A6F11">
            <w:pPr>
              <w:rPr>
                <w:rFonts w:ascii="Times New Roman" w:hAnsi="Times New Roman" w:cs="Times New Roman"/>
                <w:b/>
              </w:rPr>
            </w:pPr>
            <w:proofErr w:type="spellStart"/>
            <w:r w:rsidRPr="003E3845">
              <w:rPr>
                <w:rFonts w:ascii="Times New Roman" w:hAnsi="Times New Roman" w:cs="Times New Roman"/>
              </w:rPr>
              <w:t>Roos</w:t>
            </w:r>
            <w:proofErr w:type="spellEnd"/>
            <w:r w:rsidRPr="003E3845">
              <w:rPr>
                <w:rFonts w:ascii="Times New Roman" w:hAnsi="Times New Roman" w:cs="Times New Roman"/>
              </w:rPr>
              <w:t xml:space="preserve"> et al, 2007 (b)</w:t>
            </w:r>
          </w:p>
        </w:tc>
      </w:tr>
      <w:tr w:rsidR="00027476" w:rsidRPr="003E3845" w14:paraId="26B3A2B7" w14:textId="77777777" w:rsidTr="00027476">
        <w:trPr>
          <w:trHeight w:val="1102"/>
        </w:trPr>
        <w:tc>
          <w:tcPr>
            <w:tcW w:w="1615" w:type="dxa"/>
          </w:tcPr>
          <w:p w14:paraId="228A98D1" w14:textId="77777777" w:rsidR="000A6F11" w:rsidRPr="003E3845" w:rsidRDefault="000A6F11" w:rsidP="000A6F11">
            <w:pPr>
              <w:rPr>
                <w:rFonts w:ascii="Times New Roman" w:hAnsi="Times New Roman" w:cs="Times New Roman"/>
              </w:rPr>
            </w:pPr>
            <w:proofErr w:type="spellStart"/>
            <w:r w:rsidRPr="003E3845">
              <w:rPr>
                <w:rFonts w:ascii="Times New Roman" w:hAnsi="Times New Roman" w:cs="Times New Roman"/>
              </w:rPr>
              <w:t>Mola</w:t>
            </w:r>
            <w:proofErr w:type="spellEnd"/>
          </w:p>
        </w:tc>
        <w:tc>
          <w:tcPr>
            <w:tcW w:w="2205" w:type="dxa"/>
          </w:tcPr>
          <w:p w14:paraId="3A154053" w14:textId="1BBC8913" w:rsidR="000A6F11" w:rsidRPr="003E3845" w:rsidRDefault="000A6F11" w:rsidP="000A6F11">
            <w:pPr>
              <w:rPr>
                <w:rFonts w:ascii="Times New Roman" w:hAnsi="Times New Roman" w:cs="Times New Roman"/>
              </w:rPr>
            </w:pPr>
            <w:proofErr w:type="spellStart"/>
            <w:r w:rsidRPr="003E3845">
              <w:rPr>
                <w:rFonts w:ascii="Times New Roman" w:hAnsi="Times New Roman" w:cs="Times New Roman"/>
              </w:rPr>
              <w:t>Mola</w:t>
            </w:r>
            <w:proofErr w:type="spellEnd"/>
            <w:r w:rsidRPr="003E3845">
              <w:rPr>
                <w:rFonts w:ascii="Times New Roman" w:hAnsi="Times New Roman" w:cs="Times New Roman"/>
              </w:rPr>
              <w:t xml:space="preserve"> </w:t>
            </w:r>
            <w:proofErr w:type="spellStart"/>
            <w:r w:rsidRPr="003E3845">
              <w:rPr>
                <w:rFonts w:ascii="Times New Roman" w:hAnsi="Times New Roman" w:cs="Times New Roman"/>
              </w:rPr>
              <w:t>Carplet</w:t>
            </w:r>
            <w:proofErr w:type="spellEnd"/>
            <w:r w:rsidRPr="003E3845">
              <w:rPr>
                <w:rFonts w:ascii="Times New Roman" w:hAnsi="Times New Roman" w:cs="Times New Roman"/>
              </w:rPr>
              <w:t xml:space="preserve">, </w:t>
            </w:r>
            <w:proofErr w:type="spellStart"/>
            <w:r w:rsidRPr="003E3845">
              <w:rPr>
                <w:rFonts w:ascii="Times New Roman" w:hAnsi="Times New Roman" w:cs="Times New Roman"/>
                <w:i/>
              </w:rPr>
              <w:t>Amblypharyngodon</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mola</w:t>
            </w:r>
            <w:proofErr w:type="spellEnd"/>
          </w:p>
        </w:tc>
        <w:tc>
          <w:tcPr>
            <w:tcW w:w="1395" w:type="dxa"/>
          </w:tcPr>
          <w:p w14:paraId="5C51850B" w14:textId="77777777" w:rsidR="000A6F11" w:rsidRPr="003E3845" w:rsidRDefault="000A6F11" w:rsidP="000A6F11">
            <w:pPr>
              <w:rPr>
                <w:rFonts w:ascii="Times New Roman" w:hAnsi="Times New Roman" w:cs="Times New Roman"/>
              </w:rPr>
            </w:pPr>
            <w:r w:rsidRPr="003E3845">
              <w:rPr>
                <w:rFonts w:ascii="Times New Roman" w:hAnsi="Times New Roman" w:cs="Times New Roman"/>
              </w:rPr>
              <w:t>Bangladesh</w:t>
            </w:r>
          </w:p>
        </w:tc>
        <w:tc>
          <w:tcPr>
            <w:tcW w:w="1338" w:type="dxa"/>
          </w:tcPr>
          <w:p w14:paraId="3E69EF7B" w14:textId="77777777" w:rsidR="000A6F11" w:rsidRPr="003E3845" w:rsidRDefault="000A6F11" w:rsidP="000A6F11">
            <w:pPr>
              <w:rPr>
                <w:rFonts w:ascii="Times New Roman" w:hAnsi="Times New Roman" w:cs="Times New Roman"/>
              </w:rPr>
            </w:pPr>
            <w:r w:rsidRPr="003E3845">
              <w:rPr>
                <w:rFonts w:ascii="Times New Roman" w:hAnsi="Times New Roman" w:cs="Times New Roman"/>
              </w:rPr>
              <w:t>2680.0</w:t>
            </w:r>
          </w:p>
        </w:tc>
        <w:tc>
          <w:tcPr>
            <w:tcW w:w="2082" w:type="dxa"/>
          </w:tcPr>
          <w:p w14:paraId="01151E86" w14:textId="20C80B3B" w:rsidR="000A6F11" w:rsidRPr="003E3845" w:rsidRDefault="000A6F11" w:rsidP="000A6F11">
            <w:pPr>
              <w:rPr>
                <w:rFonts w:ascii="Times New Roman" w:hAnsi="Times New Roman" w:cs="Times New Roman"/>
              </w:rPr>
            </w:pPr>
            <w:proofErr w:type="spellStart"/>
            <w:r w:rsidRPr="003E3845">
              <w:rPr>
                <w:rFonts w:ascii="Times New Roman" w:hAnsi="Times New Roman" w:cs="Times New Roman"/>
                <w:bCs/>
                <w:lang w:val="en-GB"/>
              </w:rPr>
              <w:t>μg</w:t>
            </w:r>
            <w:proofErr w:type="spellEnd"/>
            <w:r w:rsidRPr="003E3845">
              <w:rPr>
                <w:rFonts w:ascii="Times New Roman" w:hAnsi="Times New Roman" w:cs="Times New Roman"/>
              </w:rPr>
              <w:t>RAE/100g raw, whole fish</w:t>
            </w:r>
          </w:p>
        </w:tc>
        <w:tc>
          <w:tcPr>
            <w:tcW w:w="1911" w:type="dxa"/>
            <w:gridSpan w:val="2"/>
          </w:tcPr>
          <w:p w14:paraId="2240B02E" w14:textId="77777777" w:rsidR="000A6F11" w:rsidRPr="003E3845" w:rsidRDefault="000A6F11" w:rsidP="000A6F11">
            <w:pPr>
              <w:rPr>
                <w:rFonts w:ascii="Times New Roman" w:hAnsi="Times New Roman" w:cs="Times New Roman"/>
              </w:rPr>
            </w:pPr>
            <w:proofErr w:type="spellStart"/>
            <w:r w:rsidRPr="003E3845">
              <w:rPr>
                <w:rFonts w:ascii="Times New Roman" w:hAnsi="Times New Roman" w:cs="Times New Roman"/>
              </w:rPr>
              <w:t>Roos</w:t>
            </w:r>
            <w:proofErr w:type="spellEnd"/>
            <w:r w:rsidRPr="003E3845">
              <w:rPr>
                <w:rFonts w:ascii="Times New Roman" w:hAnsi="Times New Roman" w:cs="Times New Roman"/>
              </w:rPr>
              <w:t xml:space="preserve"> et al, 2007 (b)</w:t>
            </w:r>
          </w:p>
        </w:tc>
      </w:tr>
      <w:tr w:rsidR="00027476" w:rsidRPr="003E3845" w14:paraId="51A5AB42" w14:textId="77777777" w:rsidTr="00027476">
        <w:trPr>
          <w:trHeight w:val="1341"/>
        </w:trPr>
        <w:tc>
          <w:tcPr>
            <w:tcW w:w="1615" w:type="dxa"/>
          </w:tcPr>
          <w:p w14:paraId="547608D4" w14:textId="4B0426A9" w:rsidR="000A6F11" w:rsidRPr="003E3845" w:rsidRDefault="000A6F11" w:rsidP="000A6F11">
            <w:pPr>
              <w:rPr>
                <w:rFonts w:ascii="Times New Roman" w:hAnsi="Times New Roman" w:cs="Times New Roman"/>
              </w:rPr>
            </w:pPr>
            <w:proofErr w:type="spellStart"/>
            <w:r w:rsidRPr="003E3845">
              <w:rPr>
                <w:rFonts w:ascii="Times New Roman" w:hAnsi="Times New Roman" w:cs="Times New Roman"/>
              </w:rPr>
              <w:t>Chunteas</w:t>
            </w:r>
            <w:proofErr w:type="spellEnd"/>
            <w:r w:rsidRPr="003E3845">
              <w:rPr>
                <w:rFonts w:ascii="Times New Roman" w:hAnsi="Times New Roman" w:cs="Times New Roman"/>
              </w:rPr>
              <w:t xml:space="preserve"> </w:t>
            </w:r>
            <w:proofErr w:type="spellStart"/>
            <w:r w:rsidRPr="003E3845">
              <w:rPr>
                <w:rFonts w:ascii="Times New Roman" w:hAnsi="Times New Roman" w:cs="Times New Roman"/>
              </w:rPr>
              <w:t>Phlunk</w:t>
            </w:r>
            <w:proofErr w:type="spellEnd"/>
          </w:p>
        </w:tc>
        <w:tc>
          <w:tcPr>
            <w:tcW w:w="2205" w:type="dxa"/>
          </w:tcPr>
          <w:p w14:paraId="4F3D9401" w14:textId="77777777" w:rsidR="000A6F11" w:rsidRPr="003E3845" w:rsidRDefault="000A6F11" w:rsidP="000A6F11">
            <w:pPr>
              <w:rPr>
                <w:rFonts w:ascii="Times New Roman" w:hAnsi="Times New Roman" w:cs="Times New Roman"/>
                <w:b/>
                <w:i/>
              </w:rPr>
            </w:pPr>
            <w:proofErr w:type="spellStart"/>
            <w:r w:rsidRPr="003E3845">
              <w:rPr>
                <w:rFonts w:ascii="Times New Roman" w:hAnsi="Times New Roman" w:cs="Times New Roman"/>
                <w:i/>
              </w:rPr>
              <w:t>Parachela</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siamensis</w:t>
            </w:r>
            <w:proofErr w:type="spellEnd"/>
          </w:p>
        </w:tc>
        <w:tc>
          <w:tcPr>
            <w:tcW w:w="1395" w:type="dxa"/>
          </w:tcPr>
          <w:p w14:paraId="0863CA93" w14:textId="77777777" w:rsidR="000A6F11" w:rsidRPr="003E3845" w:rsidRDefault="000A6F11" w:rsidP="000A6F11">
            <w:pPr>
              <w:rPr>
                <w:rFonts w:ascii="Times New Roman" w:hAnsi="Times New Roman" w:cs="Times New Roman"/>
                <w:b/>
              </w:rPr>
            </w:pPr>
            <w:r w:rsidRPr="003E3845">
              <w:rPr>
                <w:rFonts w:ascii="Times New Roman" w:hAnsi="Times New Roman" w:cs="Times New Roman"/>
              </w:rPr>
              <w:t>Cambodia</w:t>
            </w:r>
          </w:p>
        </w:tc>
        <w:tc>
          <w:tcPr>
            <w:tcW w:w="1338" w:type="dxa"/>
          </w:tcPr>
          <w:p w14:paraId="775F2591" w14:textId="77777777" w:rsidR="000A6F11" w:rsidRPr="003E3845" w:rsidRDefault="000A6F11" w:rsidP="000A6F11">
            <w:pPr>
              <w:rPr>
                <w:rFonts w:ascii="Times New Roman" w:hAnsi="Times New Roman" w:cs="Times New Roman"/>
                <w:b/>
              </w:rPr>
            </w:pPr>
            <w:r w:rsidRPr="003E3845">
              <w:rPr>
                <w:rFonts w:ascii="Times New Roman" w:hAnsi="Times New Roman" w:cs="Times New Roman"/>
              </w:rPr>
              <w:t>1812.0</w:t>
            </w:r>
          </w:p>
        </w:tc>
        <w:tc>
          <w:tcPr>
            <w:tcW w:w="2082" w:type="dxa"/>
          </w:tcPr>
          <w:p w14:paraId="18312669" w14:textId="39456B3E" w:rsidR="000A6F11" w:rsidRPr="003E3845" w:rsidRDefault="000A6F11" w:rsidP="000A6F11">
            <w:pPr>
              <w:rPr>
                <w:rFonts w:ascii="Times New Roman" w:hAnsi="Times New Roman" w:cs="Times New Roman"/>
                <w:b/>
              </w:rPr>
            </w:pPr>
            <w:proofErr w:type="spellStart"/>
            <w:r w:rsidRPr="003E3845">
              <w:rPr>
                <w:rFonts w:ascii="Times New Roman" w:hAnsi="Times New Roman" w:cs="Times New Roman"/>
                <w:bCs/>
                <w:lang w:val="en-GB"/>
              </w:rPr>
              <w:t>μg</w:t>
            </w:r>
            <w:proofErr w:type="spellEnd"/>
            <w:r w:rsidRPr="003E3845">
              <w:rPr>
                <w:rFonts w:ascii="Times New Roman" w:hAnsi="Times New Roman" w:cs="Times New Roman"/>
              </w:rPr>
              <w:t>RAE/100 g raw, whole, mature fish</w:t>
            </w:r>
          </w:p>
        </w:tc>
        <w:tc>
          <w:tcPr>
            <w:tcW w:w="1911" w:type="dxa"/>
            <w:gridSpan w:val="2"/>
          </w:tcPr>
          <w:p w14:paraId="309B5201" w14:textId="77777777" w:rsidR="000A6F11" w:rsidRPr="003E3845" w:rsidRDefault="000A6F11" w:rsidP="000A6F11">
            <w:pPr>
              <w:rPr>
                <w:rFonts w:ascii="Times New Roman" w:hAnsi="Times New Roman" w:cs="Times New Roman"/>
                <w:b/>
              </w:rPr>
            </w:pPr>
            <w:proofErr w:type="spellStart"/>
            <w:r w:rsidRPr="003E3845">
              <w:rPr>
                <w:rFonts w:ascii="Times New Roman" w:hAnsi="Times New Roman" w:cs="Times New Roman"/>
              </w:rPr>
              <w:t>Roos</w:t>
            </w:r>
            <w:proofErr w:type="spellEnd"/>
            <w:r w:rsidRPr="003E3845">
              <w:rPr>
                <w:rFonts w:ascii="Times New Roman" w:hAnsi="Times New Roman" w:cs="Times New Roman"/>
              </w:rPr>
              <w:t xml:space="preserve"> et al, 2007 (a)</w:t>
            </w:r>
          </w:p>
        </w:tc>
      </w:tr>
      <w:tr w:rsidR="00027476" w:rsidRPr="003E3845" w14:paraId="7420149F" w14:textId="77777777" w:rsidTr="00027476">
        <w:trPr>
          <w:trHeight w:val="875"/>
        </w:trPr>
        <w:tc>
          <w:tcPr>
            <w:tcW w:w="1615" w:type="dxa"/>
          </w:tcPr>
          <w:p w14:paraId="5BA7D3F9" w14:textId="77777777" w:rsidR="000A6F11" w:rsidRPr="003E3845" w:rsidRDefault="000A6F11" w:rsidP="000A6F11">
            <w:pPr>
              <w:rPr>
                <w:rFonts w:ascii="Times New Roman" w:hAnsi="Times New Roman" w:cs="Times New Roman"/>
              </w:rPr>
            </w:pPr>
            <w:proofErr w:type="spellStart"/>
            <w:r w:rsidRPr="003E3845">
              <w:rPr>
                <w:rFonts w:ascii="Times New Roman" w:hAnsi="Times New Roman" w:cs="Times New Roman"/>
              </w:rPr>
              <w:t>Jat</w:t>
            </w:r>
            <w:proofErr w:type="spellEnd"/>
            <w:r w:rsidRPr="003E3845">
              <w:rPr>
                <w:rFonts w:ascii="Times New Roman" w:hAnsi="Times New Roman" w:cs="Times New Roman"/>
              </w:rPr>
              <w:t xml:space="preserve"> </w:t>
            </w:r>
            <w:proofErr w:type="spellStart"/>
            <w:r w:rsidRPr="003E3845">
              <w:rPr>
                <w:rFonts w:ascii="Times New Roman" w:hAnsi="Times New Roman" w:cs="Times New Roman"/>
              </w:rPr>
              <w:t>Punti</w:t>
            </w:r>
            <w:proofErr w:type="spellEnd"/>
          </w:p>
        </w:tc>
        <w:tc>
          <w:tcPr>
            <w:tcW w:w="2205" w:type="dxa"/>
          </w:tcPr>
          <w:p w14:paraId="3305607F" w14:textId="77777777" w:rsidR="000A6F11" w:rsidRPr="003E3845" w:rsidRDefault="000A6F11" w:rsidP="000A6F11">
            <w:pPr>
              <w:rPr>
                <w:rFonts w:ascii="Times New Roman" w:eastAsia="Times New Roman" w:hAnsi="Times New Roman" w:cs="Times New Roman"/>
                <w:color w:val="000000"/>
              </w:rPr>
            </w:pPr>
            <w:r w:rsidRPr="003E3845">
              <w:rPr>
                <w:rFonts w:ascii="Times New Roman" w:eastAsia="Times New Roman" w:hAnsi="Times New Roman" w:cs="Times New Roman"/>
                <w:color w:val="000000"/>
              </w:rPr>
              <w:t xml:space="preserve">Pool Barb, </w:t>
            </w:r>
          </w:p>
          <w:p w14:paraId="507BDEDB" w14:textId="24B79CC1" w:rsidR="000A6F11" w:rsidRPr="003E3845" w:rsidRDefault="000A6F11" w:rsidP="000A6F11">
            <w:pPr>
              <w:rPr>
                <w:rFonts w:ascii="Times New Roman" w:eastAsia="Times New Roman" w:hAnsi="Times New Roman" w:cs="Times New Roman"/>
                <w:i/>
                <w:color w:val="222222"/>
                <w:sz w:val="19"/>
                <w:szCs w:val="19"/>
              </w:rPr>
            </w:pPr>
            <w:r w:rsidRPr="003E3845">
              <w:rPr>
                <w:rFonts w:ascii="Times New Roman" w:eastAsia="Times New Roman" w:hAnsi="Times New Roman" w:cs="Times New Roman"/>
                <w:i/>
                <w:color w:val="000000"/>
              </w:rPr>
              <w:t xml:space="preserve">Puntius </w:t>
            </w:r>
            <w:proofErr w:type="spellStart"/>
            <w:r w:rsidRPr="003E3845">
              <w:rPr>
                <w:rFonts w:ascii="Times New Roman" w:eastAsia="Times New Roman" w:hAnsi="Times New Roman" w:cs="Times New Roman"/>
                <w:i/>
                <w:color w:val="000000"/>
              </w:rPr>
              <w:t>sophore</w:t>
            </w:r>
            <w:proofErr w:type="spellEnd"/>
          </w:p>
          <w:p w14:paraId="3B216AE0" w14:textId="77777777" w:rsidR="000A6F11" w:rsidRPr="003E3845" w:rsidRDefault="000A6F11" w:rsidP="000A6F11">
            <w:pPr>
              <w:rPr>
                <w:rFonts w:ascii="Times New Roman" w:hAnsi="Times New Roman" w:cs="Times New Roman"/>
              </w:rPr>
            </w:pPr>
          </w:p>
        </w:tc>
        <w:tc>
          <w:tcPr>
            <w:tcW w:w="1395" w:type="dxa"/>
          </w:tcPr>
          <w:p w14:paraId="0C0DDBC2" w14:textId="77777777" w:rsidR="000A6F11" w:rsidRPr="003E3845" w:rsidRDefault="000A6F11" w:rsidP="000A6F11">
            <w:pPr>
              <w:rPr>
                <w:rFonts w:ascii="Times New Roman" w:hAnsi="Times New Roman" w:cs="Times New Roman"/>
              </w:rPr>
            </w:pPr>
            <w:r w:rsidRPr="003E3845">
              <w:rPr>
                <w:rFonts w:ascii="Times New Roman" w:hAnsi="Times New Roman" w:cs="Times New Roman"/>
              </w:rPr>
              <w:t>India</w:t>
            </w:r>
          </w:p>
        </w:tc>
        <w:tc>
          <w:tcPr>
            <w:tcW w:w="1338" w:type="dxa"/>
          </w:tcPr>
          <w:p w14:paraId="0AB466CA" w14:textId="35FF087C" w:rsidR="000A6F11" w:rsidRPr="003E3845" w:rsidRDefault="000A6F11" w:rsidP="000A6F11">
            <w:pPr>
              <w:rPr>
                <w:rFonts w:ascii="Times New Roman" w:hAnsi="Times New Roman" w:cs="Times New Roman"/>
                <w:vertAlign w:val="superscript"/>
              </w:rPr>
            </w:pPr>
            <w:r w:rsidRPr="003E3845">
              <w:rPr>
                <w:rFonts w:ascii="Times New Roman" w:hAnsi="Times New Roman" w:cs="Times New Roman"/>
              </w:rPr>
              <w:t>86.1**</w:t>
            </w:r>
            <w:r w:rsidR="006C6E69" w:rsidRPr="003E3845">
              <w:rPr>
                <w:rFonts w:ascii="Times New Roman" w:hAnsi="Times New Roman" w:cs="Times New Roman"/>
              </w:rPr>
              <w:t>*</w:t>
            </w:r>
          </w:p>
        </w:tc>
        <w:tc>
          <w:tcPr>
            <w:tcW w:w="2082" w:type="dxa"/>
          </w:tcPr>
          <w:p w14:paraId="45D80788" w14:textId="4F17CBF4" w:rsidR="000A6F11" w:rsidRPr="003E3845" w:rsidRDefault="000A6F11" w:rsidP="000A6F11">
            <w:pPr>
              <w:rPr>
                <w:rFonts w:ascii="Times New Roman" w:hAnsi="Times New Roman" w:cs="Times New Roman"/>
              </w:rPr>
            </w:pPr>
            <w:proofErr w:type="spellStart"/>
            <w:r w:rsidRPr="003E3845">
              <w:rPr>
                <w:rFonts w:ascii="Times New Roman" w:hAnsi="Times New Roman" w:cs="Times New Roman"/>
                <w:bCs/>
                <w:lang w:val="en-GB"/>
              </w:rPr>
              <w:t>μg</w:t>
            </w:r>
            <w:proofErr w:type="spellEnd"/>
            <w:r w:rsidRPr="003E3845">
              <w:rPr>
                <w:rFonts w:ascii="Times New Roman" w:hAnsi="Times New Roman" w:cs="Times New Roman"/>
              </w:rPr>
              <w:t>RAE/100 g wet sample</w:t>
            </w:r>
          </w:p>
        </w:tc>
        <w:tc>
          <w:tcPr>
            <w:tcW w:w="1911" w:type="dxa"/>
            <w:gridSpan w:val="2"/>
          </w:tcPr>
          <w:p w14:paraId="0BA5D66F" w14:textId="28F2EBC5" w:rsidR="000A6F11" w:rsidRPr="003E3845" w:rsidRDefault="000A6F11" w:rsidP="000A6F11">
            <w:pPr>
              <w:rPr>
                <w:rFonts w:ascii="Times New Roman" w:hAnsi="Times New Roman" w:cs="Times New Roman"/>
                <w:lang w:val="da-DK"/>
              </w:rPr>
            </w:pPr>
            <w:proofErr w:type="spellStart"/>
            <w:r w:rsidRPr="003E3845">
              <w:rPr>
                <w:rFonts w:ascii="Times New Roman" w:hAnsi="Times New Roman" w:cs="Times New Roman"/>
                <w:lang w:val="da-DK"/>
              </w:rPr>
              <w:t>Mahanty</w:t>
            </w:r>
            <w:proofErr w:type="spellEnd"/>
            <w:r w:rsidRPr="003E3845">
              <w:rPr>
                <w:rFonts w:ascii="Times New Roman" w:hAnsi="Times New Roman" w:cs="Times New Roman"/>
                <w:lang w:val="da-DK"/>
              </w:rPr>
              <w:t xml:space="preserve"> et al, 2014</w:t>
            </w:r>
          </w:p>
        </w:tc>
      </w:tr>
      <w:tr w:rsidR="00027476" w:rsidRPr="003E3845" w14:paraId="0440C149" w14:textId="77777777" w:rsidTr="00027476">
        <w:trPr>
          <w:trHeight w:val="590"/>
        </w:trPr>
        <w:tc>
          <w:tcPr>
            <w:tcW w:w="1615" w:type="dxa"/>
          </w:tcPr>
          <w:p w14:paraId="0DC40FBA" w14:textId="72E67EFC" w:rsidR="000A6F11" w:rsidRPr="003E3845" w:rsidRDefault="000A6F11" w:rsidP="000A6F11">
            <w:pPr>
              <w:rPr>
                <w:rFonts w:ascii="Times New Roman" w:hAnsi="Times New Roman" w:cs="Times New Roman"/>
              </w:rPr>
            </w:pPr>
            <w:r w:rsidRPr="003E3845">
              <w:rPr>
                <w:rFonts w:ascii="Times New Roman" w:hAnsi="Times New Roman" w:cs="Times New Roman"/>
              </w:rPr>
              <w:t xml:space="preserve">Atlantic Cod </w:t>
            </w:r>
          </w:p>
        </w:tc>
        <w:tc>
          <w:tcPr>
            <w:tcW w:w="2205" w:type="dxa"/>
          </w:tcPr>
          <w:p w14:paraId="359BFEB4" w14:textId="77777777" w:rsidR="000A6F11" w:rsidRPr="003E3845" w:rsidRDefault="000A6F11" w:rsidP="000A6F11">
            <w:pPr>
              <w:rPr>
                <w:rFonts w:ascii="Times New Roman" w:hAnsi="Times New Roman" w:cs="Times New Roman"/>
              </w:rPr>
            </w:pPr>
            <w:proofErr w:type="spellStart"/>
            <w:r w:rsidRPr="003E3845">
              <w:rPr>
                <w:rFonts w:ascii="Times New Roman" w:hAnsi="Times New Roman" w:cs="Times New Roman"/>
                <w:i/>
              </w:rPr>
              <w:t>Gadus</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morhua</w:t>
            </w:r>
            <w:proofErr w:type="spellEnd"/>
            <w:r w:rsidRPr="003E3845">
              <w:rPr>
                <w:rFonts w:ascii="Times New Roman" w:hAnsi="Times New Roman" w:cs="Times New Roman"/>
                <w:i/>
              </w:rPr>
              <w:t xml:space="preserve"> L.</w:t>
            </w:r>
          </w:p>
        </w:tc>
        <w:tc>
          <w:tcPr>
            <w:tcW w:w="1395" w:type="dxa"/>
          </w:tcPr>
          <w:p w14:paraId="3C8718B5" w14:textId="77777777" w:rsidR="000A6F11" w:rsidRPr="003E3845" w:rsidRDefault="000A6F11" w:rsidP="000A6F11">
            <w:pPr>
              <w:rPr>
                <w:rFonts w:ascii="Times New Roman" w:hAnsi="Times New Roman" w:cs="Times New Roman"/>
              </w:rPr>
            </w:pPr>
            <w:r w:rsidRPr="003E3845">
              <w:rPr>
                <w:rFonts w:ascii="Times New Roman" w:hAnsi="Times New Roman" w:cs="Times New Roman"/>
              </w:rPr>
              <w:t>United States</w:t>
            </w:r>
          </w:p>
        </w:tc>
        <w:tc>
          <w:tcPr>
            <w:tcW w:w="1338" w:type="dxa"/>
          </w:tcPr>
          <w:p w14:paraId="25CB9F03" w14:textId="77777777" w:rsidR="000A6F11" w:rsidRPr="003E3845" w:rsidRDefault="000A6F11" w:rsidP="000A6F11">
            <w:pPr>
              <w:rPr>
                <w:rFonts w:ascii="Times New Roman" w:hAnsi="Times New Roman" w:cs="Times New Roman"/>
              </w:rPr>
            </w:pPr>
            <w:r w:rsidRPr="003E3845">
              <w:rPr>
                <w:rFonts w:ascii="Times New Roman" w:hAnsi="Times New Roman" w:cs="Times New Roman"/>
              </w:rPr>
              <w:t>12.0</w:t>
            </w:r>
          </w:p>
        </w:tc>
        <w:tc>
          <w:tcPr>
            <w:tcW w:w="2082" w:type="dxa"/>
          </w:tcPr>
          <w:p w14:paraId="0FA005F7" w14:textId="18BD52B6" w:rsidR="000A6F11" w:rsidRPr="003E3845" w:rsidRDefault="000A6F11" w:rsidP="000A6F11">
            <w:pPr>
              <w:rPr>
                <w:rFonts w:ascii="Times New Roman" w:hAnsi="Times New Roman" w:cs="Times New Roman"/>
              </w:rPr>
            </w:pPr>
            <w:proofErr w:type="spellStart"/>
            <w:r w:rsidRPr="003E3845">
              <w:rPr>
                <w:rFonts w:ascii="Times New Roman" w:hAnsi="Times New Roman" w:cs="Times New Roman"/>
                <w:bCs/>
                <w:lang w:val="en-GB"/>
              </w:rPr>
              <w:t>μg</w:t>
            </w:r>
            <w:proofErr w:type="spellEnd"/>
            <w:r w:rsidRPr="003E3845">
              <w:rPr>
                <w:rFonts w:ascii="Times New Roman" w:hAnsi="Times New Roman" w:cs="Times New Roman"/>
              </w:rPr>
              <w:t>RAE/100 g raw</w:t>
            </w:r>
          </w:p>
        </w:tc>
        <w:tc>
          <w:tcPr>
            <w:tcW w:w="1911" w:type="dxa"/>
            <w:gridSpan w:val="2"/>
          </w:tcPr>
          <w:p w14:paraId="0911A056" w14:textId="62C60F11" w:rsidR="000A6F11" w:rsidRPr="003E3845" w:rsidRDefault="000A6F11" w:rsidP="000A6F11">
            <w:pPr>
              <w:rPr>
                <w:rFonts w:ascii="Times New Roman" w:hAnsi="Times New Roman" w:cs="Times New Roman"/>
              </w:rPr>
            </w:pPr>
            <w:r w:rsidRPr="003E3845">
              <w:rPr>
                <w:rFonts w:ascii="Times New Roman" w:hAnsi="Times New Roman" w:cs="Times New Roman"/>
              </w:rPr>
              <w:t>USDA Database (no. 15015)</w:t>
            </w:r>
          </w:p>
        </w:tc>
      </w:tr>
      <w:tr w:rsidR="00027476" w:rsidRPr="003E3845" w14:paraId="574430A8" w14:textId="77777777" w:rsidTr="00027476">
        <w:trPr>
          <w:trHeight w:val="590"/>
        </w:trPr>
        <w:tc>
          <w:tcPr>
            <w:tcW w:w="1615" w:type="dxa"/>
          </w:tcPr>
          <w:p w14:paraId="4343D048" w14:textId="663882C6" w:rsidR="000A6F11" w:rsidRPr="003E3845" w:rsidRDefault="000A6F11" w:rsidP="000A6F11">
            <w:pPr>
              <w:rPr>
                <w:rFonts w:ascii="Times New Roman" w:hAnsi="Times New Roman" w:cs="Times New Roman"/>
              </w:rPr>
            </w:pPr>
            <w:r w:rsidRPr="003E3845">
              <w:rPr>
                <w:rFonts w:ascii="Times New Roman" w:hAnsi="Times New Roman" w:cs="Times New Roman"/>
              </w:rPr>
              <w:t>Atlantic Salmon</w:t>
            </w:r>
          </w:p>
        </w:tc>
        <w:tc>
          <w:tcPr>
            <w:tcW w:w="2205" w:type="dxa"/>
          </w:tcPr>
          <w:p w14:paraId="1B9A2DEE" w14:textId="77777777" w:rsidR="000A6F11" w:rsidRPr="003E3845" w:rsidRDefault="000A6F11" w:rsidP="000A6F11">
            <w:pPr>
              <w:rPr>
                <w:rFonts w:ascii="Times New Roman" w:eastAsia="Times New Roman" w:hAnsi="Times New Roman" w:cs="Times New Roman"/>
                <w:i/>
                <w:color w:val="000000"/>
              </w:rPr>
            </w:pPr>
            <w:r w:rsidRPr="003E3845">
              <w:rPr>
                <w:rFonts w:ascii="Times New Roman" w:hAnsi="Times New Roman" w:cs="Times New Roman"/>
                <w:i/>
              </w:rPr>
              <w:t xml:space="preserve">Salmo </w:t>
            </w:r>
            <w:proofErr w:type="spellStart"/>
            <w:r w:rsidRPr="003E3845">
              <w:rPr>
                <w:rFonts w:ascii="Times New Roman" w:hAnsi="Times New Roman" w:cs="Times New Roman"/>
                <w:i/>
              </w:rPr>
              <w:t>salar</w:t>
            </w:r>
            <w:proofErr w:type="spellEnd"/>
            <w:r w:rsidRPr="003E3845">
              <w:rPr>
                <w:rFonts w:ascii="Times New Roman" w:hAnsi="Times New Roman" w:cs="Times New Roman"/>
                <w:i/>
              </w:rPr>
              <w:t xml:space="preserve"> L.</w:t>
            </w:r>
          </w:p>
        </w:tc>
        <w:tc>
          <w:tcPr>
            <w:tcW w:w="1395" w:type="dxa"/>
          </w:tcPr>
          <w:p w14:paraId="04E0B9CA" w14:textId="77777777" w:rsidR="000A6F11" w:rsidRPr="003E3845" w:rsidRDefault="000A6F11" w:rsidP="000A6F11">
            <w:pPr>
              <w:rPr>
                <w:rFonts w:ascii="Times New Roman" w:hAnsi="Times New Roman" w:cs="Times New Roman"/>
              </w:rPr>
            </w:pPr>
            <w:r w:rsidRPr="003E3845">
              <w:rPr>
                <w:rFonts w:ascii="Times New Roman" w:hAnsi="Times New Roman" w:cs="Times New Roman"/>
              </w:rPr>
              <w:t>United States</w:t>
            </w:r>
          </w:p>
        </w:tc>
        <w:tc>
          <w:tcPr>
            <w:tcW w:w="1338" w:type="dxa"/>
          </w:tcPr>
          <w:p w14:paraId="3C4421F2" w14:textId="77777777" w:rsidR="000A6F11" w:rsidRPr="003E3845" w:rsidRDefault="000A6F11" w:rsidP="000A6F11">
            <w:pPr>
              <w:rPr>
                <w:rFonts w:ascii="Times New Roman" w:hAnsi="Times New Roman" w:cs="Times New Roman"/>
              </w:rPr>
            </w:pPr>
            <w:r w:rsidRPr="003E3845">
              <w:rPr>
                <w:rFonts w:ascii="Times New Roman" w:hAnsi="Times New Roman" w:cs="Times New Roman"/>
              </w:rPr>
              <w:t>12.0</w:t>
            </w:r>
          </w:p>
        </w:tc>
        <w:tc>
          <w:tcPr>
            <w:tcW w:w="2082" w:type="dxa"/>
          </w:tcPr>
          <w:p w14:paraId="1CD71729" w14:textId="2F92984C" w:rsidR="000A6F11" w:rsidRPr="003E3845" w:rsidRDefault="000A6F11" w:rsidP="000A6F11">
            <w:pPr>
              <w:rPr>
                <w:rFonts w:ascii="Times New Roman" w:hAnsi="Times New Roman" w:cs="Times New Roman"/>
              </w:rPr>
            </w:pPr>
            <w:proofErr w:type="spellStart"/>
            <w:r w:rsidRPr="003E3845">
              <w:rPr>
                <w:rFonts w:ascii="Times New Roman" w:hAnsi="Times New Roman" w:cs="Times New Roman"/>
                <w:bCs/>
                <w:lang w:val="en-GB"/>
              </w:rPr>
              <w:t>μg</w:t>
            </w:r>
            <w:proofErr w:type="spellEnd"/>
            <w:r w:rsidRPr="003E3845">
              <w:rPr>
                <w:rFonts w:ascii="Times New Roman" w:hAnsi="Times New Roman" w:cs="Times New Roman"/>
              </w:rPr>
              <w:t>RAE/100 g raw</w:t>
            </w:r>
          </w:p>
        </w:tc>
        <w:tc>
          <w:tcPr>
            <w:tcW w:w="1911" w:type="dxa"/>
            <w:gridSpan w:val="2"/>
          </w:tcPr>
          <w:p w14:paraId="02A035FF" w14:textId="633CE06E" w:rsidR="000A6F11" w:rsidRPr="003E3845" w:rsidRDefault="000A6F11" w:rsidP="000A6F11">
            <w:pPr>
              <w:rPr>
                <w:rFonts w:ascii="Times New Roman" w:hAnsi="Times New Roman" w:cs="Times New Roman"/>
              </w:rPr>
            </w:pPr>
            <w:r w:rsidRPr="003E3845">
              <w:rPr>
                <w:rFonts w:ascii="Times New Roman" w:hAnsi="Times New Roman" w:cs="Times New Roman"/>
              </w:rPr>
              <w:t>USDA Database (no. 15076)</w:t>
            </w:r>
          </w:p>
        </w:tc>
      </w:tr>
      <w:tr w:rsidR="00027476" w:rsidRPr="003E3845" w14:paraId="1F6929DB" w14:textId="77777777" w:rsidTr="00027476">
        <w:trPr>
          <w:gridAfter w:val="1"/>
          <w:wAfter w:w="24" w:type="dxa"/>
          <w:trHeight w:val="1180"/>
        </w:trPr>
        <w:tc>
          <w:tcPr>
            <w:tcW w:w="10522" w:type="dxa"/>
            <w:gridSpan w:val="6"/>
            <w:tcBorders>
              <w:left w:val="nil"/>
              <w:bottom w:val="nil"/>
            </w:tcBorders>
          </w:tcPr>
          <w:p w14:paraId="3924824C" w14:textId="591D454A" w:rsidR="00612165" w:rsidRPr="00347397" w:rsidRDefault="00612165" w:rsidP="000A6F11">
            <w:pPr>
              <w:rPr>
                <w:rFonts w:ascii="Times New Roman" w:hAnsi="Times New Roman" w:cs="Times New Roman"/>
              </w:rPr>
            </w:pPr>
            <w:r w:rsidRPr="00347397">
              <w:rPr>
                <w:rFonts w:ascii="Times New Roman" w:hAnsi="Times New Roman" w:cs="Times New Roman"/>
              </w:rPr>
              <w:t>*For comparison purposes, two commonly traded fish species, Atlantic Cod and Atlantic Salmon are included.</w:t>
            </w:r>
          </w:p>
          <w:p w14:paraId="0329CB4B" w14:textId="0E38EE8E" w:rsidR="006C6E69" w:rsidRPr="00347397" w:rsidRDefault="000A6F11" w:rsidP="000A6F11">
            <w:pPr>
              <w:rPr>
                <w:rFonts w:ascii="Times New Roman" w:hAnsi="Times New Roman" w:cs="Times New Roman"/>
              </w:rPr>
            </w:pPr>
            <w:r w:rsidRPr="00347397">
              <w:rPr>
                <w:rFonts w:ascii="Times New Roman" w:hAnsi="Times New Roman" w:cs="Times New Roman"/>
              </w:rPr>
              <w:t>*</w:t>
            </w:r>
            <w:r w:rsidR="00612165" w:rsidRPr="00347397">
              <w:rPr>
                <w:rFonts w:ascii="Times New Roman" w:hAnsi="Times New Roman" w:cs="Times New Roman"/>
                <w:b/>
              </w:rPr>
              <w:t>*</w:t>
            </w:r>
            <w:r w:rsidR="004B538B" w:rsidRPr="00347397">
              <w:rPr>
                <w:rFonts w:ascii="Times New Roman" w:hAnsi="Times New Roman" w:cs="Times New Roman"/>
              </w:rPr>
              <w:t xml:space="preserve">Units are those reported in the studies. </w:t>
            </w:r>
          </w:p>
          <w:p w14:paraId="4A2C828E" w14:textId="086F6EEC" w:rsidR="000A6F11" w:rsidRPr="003E3845" w:rsidRDefault="000A6F11" w:rsidP="000A6F11">
            <w:pPr>
              <w:rPr>
                <w:rFonts w:ascii="Times New Roman" w:hAnsi="Times New Roman" w:cs="Times New Roman"/>
              </w:rPr>
            </w:pPr>
            <w:r w:rsidRPr="00347397">
              <w:rPr>
                <w:rFonts w:ascii="Times New Roman" w:hAnsi="Times New Roman" w:cs="Times New Roman"/>
              </w:rPr>
              <w:t>**</w:t>
            </w:r>
            <w:r w:rsidR="00E46F91" w:rsidRPr="00347397">
              <w:rPr>
                <w:rFonts w:ascii="Times New Roman" w:hAnsi="Times New Roman" w:cs="Times New Roman"/>
              </w:rPr>
              <w:t>*</w:t>
            </w:r>
            <w:r w:rsidRPr="00347397">
              <w:rPr>
                <w:rFonts w:ascii="Times New Roman" w:hAnsi="Times New Roman" w:cs="Times New Roman"/>
              </w:rPr>
              <w:t xml:space="preserve">Reported value </w:t>
            </w:r>
            <w:r w:rsidR="001262D5" w:rsidRPr="00347397">
              <w:rPr>
                <w:rFonts w:ascii="Times New Roman" w:hAnsi="Times New Roman" w:cs="Times New Roman"/>
              </w:rPr>
              <w:t xml:space="preserve">in </w:t>
            </w:r>
            <w:proofErr w:type="spellStart"/>
            <w:r w:rsidRPr="00347397">
              <w:rPr>
                <w:rFonts w:ascii="Times New Roman" w:hAnsi="Times New Roman" w:cs="Times New Roman"/>
                <w:bCs/>
                <w:lang w:val="en-GB"/>
              </w:rPr>
              <w:t>μg</w:t>
            </w:r>
            <w:proofErr w:type="spellEnd"/>
            <w:r w:rsidRPr="00347397">
              <w:rPr>
                <w:rFonts w:ascii="Times New Roman" w:hAnsi="Times New Roman" w:cs="Times New Roman"/>
              </w:rPr>
              <w:t xml:space="preserve">/kg wet sample was converted to </w:t>
            </w:r>
            <w:proofErr w:type="spellStart"/>
            <w:r w:rsidRPr="00347397">
              <w:rPr>
                <w:rFonts w:ascii="Times New Roman" w:hAnsi="Times New Roman" w:cs="Times New Roman"/>
                <w:bCs/>
                <w:lang w:val="en-GB"/>
              </w:rPr>
              <w:t>μg</w:t>
            </w:r>
            <w:proofErr w:type="spellEnd"/>
            <w:r w:rsidRPr="00347397">
              <w:rPr>
                <w:rFonts w:ascii="Times New Roman" w:hAnsi="Times New Roman" w:cs="Times New Roman"/>
              </w:rPr>
              <w:t xml:space="preserve">/100 g </w:t>
            </w:r>
            <w:r w:rsidR="001262D5" w:rsidRPr="00347397">
              <w:rPr>
                <w:rFonts w:ascii="Times New Roman" w:hAnsi="Times New Roman" w:cs="Times New Roman"/>
              </w:rPr>
              <w:t xml:space="preserve">for </w:t>
            </w:r>
            <w:r w:rsidRPr="00347397">
              <w:rPr>
                <w:rFonts w:ascii="Times New Roman" w:hAnsi="Times New Roman" w:cs="Times New Roman"/>
              </w:rPr>
              <w:t>comparability.</w:t>
            </w:r>
            <w:r w:rsidRPr="003E3845">
              <w:rPr>
                <w:rFonts w:ascii="Times New Roman" w:hAnsi="Times New Roman" w:cs="Times New Roman"/>
              </w:rPr>
              <w:t xml:space="preserve"> </w:t>
            </w:r>
          </w:p>
          <w:p w14:paraId="2899629F" w14:textId="77777777" w:rsidR="000A6F11" w:rsidRPr="003E3845" w:rsidRDefault="000A6F11" w:rsidP="000A6F11">
            <w:pPr>
              <w:rPr>
                <w:rFonts w:ascii="Times New Roman" w:hAnsi="Times New Roman" w:cs="Times New Roman"/>
              </w:rPr>
            </w:pPr>
          </w:p>
        </w:tc>
      </w:tr>
    </w:tbl>
    <w:p w14:paraId="207783F6" w14:textId="77777777" w:rsidR="00E55485" w:rsidRPr="003E3845" w:rsidRDefault="00E55485" w:rsidP="00E55485">
      <w:pPr>
        <w:rPr>
          <w:rFonts w:ascii="Times New Roman" w:hAnsi="Times New Roman" w:cs="Times New Roman"/>
        </w:rPr>
      </w:pPr>
    </w:p>
    <w:p w14:paraId="240E4032" w14:textId="77777777" w:rsidR="00E55485" w:rsidRPr="003E3845" w:rsidRDefault="00E55485" w:rsidP="00E55485">
      <w:pPr>
        <w:rPr>
          <w:rFonts w:ascii="Times New Roman" w:hAnsi="Times New Roman" w:cs="Times New Roman"/>
        </w:rPr>
      </w:pPr>
    </w:p>
    <w:p w14:paraId="51C1911C" w14:textId="77777777" w:rsidR="00E55485" w:rsidRPr="003E3845" w:rsidRDefault="00E55485" w:rsidP="00E55485">
      <w:pPr>
        <w:rPr>
          <w:rFonts w:ascii="Times New Roman" w:hAnsi="Times New Roman" w:cs="Times New Roman"/>
        </w:rPr>
      </w:pPr>
    </w:p>
    <w:p w14:paraId="09E8BBF0" w14:textId="77777777" w:rsidR="00E55485" w:rsidRPr="003E3845" w:rsidRDefault="00E55485" w:rsidP="00E55485">
      <w:pPr>
        <w:rPr>
          <w:rFonts w:ascii="Times New Roman" w:hAnsi="Times New Roman" w:cs="Times New Roman"/>
        </w:rPr>
      </w:pPr>
    </w:p>
    <w:p w14:paraId="407E94B8" w14:textId="77777777" w:rsidR="00E55485" w:rsidRPr="003E3845" w:rsidRDefault="00E55485" w:rsidP="00E55485">
      <w:pPr>
        <w:rPr>
          <w:rFonts w:ascii="Times New Roman" w:hAnsi="Times New Roman" w:cs="Times New Roman"/>
        </w:rPr>
      </w:pPr>
    </w:p>
    <w:p w14:paraId="531C28F7" w14:textId="77777777" w:rsidR="00E55485" w:rsidRPr="003E3845" w:rsidRDefault="00E55485" w:rsidP="00E55485">
      <w:pPr>
        <w:rPr>
          <w:rFonts w:ascii="Times New Roman" w:hAnsi="Times New Roman" w:cs="Times New Roman"/>
        </w:rPr>
      </w:pPr>
    </w:p>
    <w:p w14:paraId="7A5C6890" w14:textId="77777777" w:rsidR="00E55485" w:rsidRPr="003E3845" w:rsidRDefault="00E55485" w:rsidP="00E55485">
      <w:pPr>
        <w:rPr>
          <w:rFonts w:ascii="Times New Roman" w:hAnsi="Times New Roman" w:cs="Times New Roman"/>
        </w:rPr>
      </w:pPr>
    </w:p>
    <w:p w14:paraId="76440710" w14:textId="683A58F8" w:rsidR="00E55485" w:rsidRPr="003E3845" w:rsidRDefault="00E55485">
      <w:pPr>
        <w:rPr>
          <w:rFonts w:ascii="Times New Roman" w:hAnsi="Times New Roman" w:cs="Times New Roman"/>
        </w:rPr>
      </w:pPr>
    </w:p>
    <w:p w14:paraId="7348FC12" w14:textId="3054FA36" w:rsidR="00E55485" w:rsidRPr="003E3845" w:rsidRDefault="00384212" w:rsidP="00E55485">
      <w:pPr>
        <w:rPr>
          <w:rFonts w:ascii="Times New Roman" w:hAnsi="Times New Roman" w:cs="Times New Roman"/>
        </w:rPr>
      </w:pPr>
      <w:r w:rsidRPr="003E3845">
        <w:rPr>
          <w:rFonts w:ascii="Times New Roman" w:hAnsi="Times New Roman" w:cs="Times New Roman"/>
        </w:rPr>
        <w:t>Table A6</w:t>
      </w:r>
      <w:r w:rsidR="00E55485" w:rsidRPr="003E3845">
        <w:rPr>
          <w:rFonts w:ascii="Times New Roman" w:hAnsi="Times New Roman" w:cs="Times New Roman"/>
        </w:rPr>
        <w:t xml:space="preserve">. Selected species of fish and other aquatic animals and their </w:t>
      </w:r>
      <w:r w:rsidR="001262D5" w:rsidRPr="003E3845">
        <w:rPr>
          <w:rFonts w:ascii="Times New Roman" w:hAnsi="Times New Roman" w:cs="Times New Roman"/>
        </w:rPr>
        <w:t>d</w:t>
      </w:r>
      <w:r w:rsidR="005619F7" w:rsidRPr="003E3845">
        <w:rPr>
          <w:rFonts w:ascii="Times New Roman" w:hAnsi="Times New Roman" w:cs="Times New Roman"/>
        </w:rPr>
        <w:t xml:space="preserve">ocosahexaenoic </w:t>
      </w:r>
      <w:r w:rsidR="00612165" w:rsidRPr="003E3845">
        <w:rPr>
          <w:rFonts w:ascii="Times New Roman" w:hAnsi="Times New Roman" w:cs="Times New Roman"/>
        </w:rPr>
        <w:t>a</w:t>
      </w:r>
      <w:r w:rsidR="005619F7" w:rsidRPr="003E3845">
        <w:rPr>
          <w:rFonts w:ascii="Times New Roman" w:hAnsi="Times New Roman" w:cs="Times New Roman"/>
        </w:rPr>
        <w:t>cid (DHA)</w:t>
      </w:r>
      <w:r w:rsidR="00E55485" w:rsidRPr="003E3845">
        <w:rPr>
          <w:rFonts w:ascii="Times New Roman" w:hAnsi="Times New Roman" w:cs="Times New Roman"/>
        </w:rPr>
        <w:t xml:space="preserve"> content</w:t>
      </w:r>
      <w:r w:rsidR="003E3845">
        <w:rPr>
          <w:rFonts w:ascii="Times New Roman" w:hAnsi="Times New Roman" w:cs="Times New Roman"/>
        </w:rPr>
        <w:t>.</w:t>
      </w:r>
    </w:p>
    <w:tbl>
      <w:tblPr>
        <w:tblStyle w:val="TableGrid"/>
        <w:tblW w:w="10613" w:type="dxa"/>
        <w:tblLook w:val="04A0" w:firstRow="1" w:lastRow="0" w:firstColumn="1" w:lastColumn="0" w:noHBand="0" w:noVBand="1"/>
      </w:tblPr>
      <w:tblGrid>
        <w:gridCol w:w="1615"/>
        <w:gridCol w:w="2350"/>
        <w:gridCol w:w="1336"/>
        <w:gridCol w:w="1338"/>
        <w:gridCol w:w="2070"/>
        <w:gridCol w:w="1741"/>
        <w:gridCol w:w="163"/>
      </w:tblGrid>
      <w:tr w:rsidR="00EB7C21" w:rsidRPr="003E3845" w14:paraId="7C7FE1A4" w14:textId="77777777" w:rsidTr="00EB7C21">
        <w:trPr>
          <w:gridAfter w:val="1"/>
          <w:wAfter w:w="163" w:type="dxa"/>
          <w:trHeight w:val="674"/>
        </w:trPr>
        <w:tc>
          <w:tcPr>
            <w:tcW w:w="1615" w:type="dxa"/>
          </w:tcPr>
          <w:p w14:paraId="51FB2591" w14:textId="7C2EAF39" w:rsidR="00EB7C21" w:rsidRDefault="00E55485" w:rsidP="00EC467C">
            <w:pPr>
              <w:rPr>
                <w:rFonts w:ascii="Times New Roman" w:hAnsi="Times New Roman" w:cs="Times New Roman"/>
                <w:b/>
              </w:rPr>
            </w:pPr>
            <w:r w:rsidRPr="003E3845">
              <w:rPr>
                <w:rFonts w:ascii="Times New Roman" w:hAnsi="Times New Roman" w:cs="Times New Roman"/>
                <w:b/>
              </w:rPr>
              <w:t xml:space="preserve">Fish </w:t>
            </w:r>
            <w:r w:rsidR="00666F12" w:rsidRPr="003E3845">
              <w:rPr>
                <w:rFonts w:ascii="Times New Roman" w:hAnsi="Times New Roman" w:cs="Times New Roman"/>
                <w:b/>
              </w:rPr>
              <w:t>S</w:t>
            </w:r>
            <w:r w:rsidRPr="003E3845">
              <w:rPr>
                <w:rFonts w:ascii="Times New Roman" w:hAnsi="Times New Roman" w:cs="Times New Roman"/>
                <w:b/>
              </w:rPr>
              <w:t xml:space="preserve">pecies (local </w:t>
            </w:r>
            <w:proofErr w:type="gramStart"/>
            <w:r w:rsidRPr="003E3845">
              <w:rPr>
                <w:rFonts w:ascii="Times New Roman" w:hAnsi="Times New Roman" w:cs="Times New Roman"/>
                <w:b/>
              </w:rPr>
              <w:t>name</w:t>
            </w:r>
            <w:r w:rsidRPr="00347397">
              <w:rPr>
                <w:rFonts w:ascii="Times New Roman" w:hAnsi="Times New Roman" w:cs="Times New Roman"/>
                <w:b/>
              </w:rPr>
              <w:t>)</w:t>
            </w:r>
            <w:r w:rsidR="00612165" w:rsidRPr="00347397">
              <w:rPr>
                <w:rFonts w:ascii="Times New Roman" w:hAnsi="Times New Roman" w:cs="Times New Roman"/>
                <w:b/>
              </w:rPr>
              <w:t>*</w:t>
            </w:r>
            <w:proofErr w:type="gramEnd"/>
          </w:p>
          <w:p w14:paraId="2605130C" w14:textId="2BB87838" w:rsidR="00E55485" w:rsidRPr="00EB7C21" w:rsidRDefault="00EB7C21" w:rsidP="00EB7C21">
            <w:pPr>
              <w:tabs>
                <w:tab w:val="left" w:pos="1363"/>
              </w:tabs>
              <w:rPr>
                <w:rFonts w:ascii="Times New Roman" w:hAnsi="Times New Roman" w:cs="Times New Roman"/>
              </w:rPr>
            </w:pPr>
            <w:r>
              <w:rPr>
                <w:rFonts w:ascii="Times New Roman" w:hAnsi="Times New Roman" w:cs="Times New Roman"/>
              </w:rPr>
              <w:tab/>
            </w:r>
          </w:p>
        </w:tc>
        <w:tc>
          <w:tcPr>
            <w:tcW w:w="2350" w:type="dxa"/>
          </w:tcPr>
          <w:p w14:paraId="4A114EE3" w14:textId="77777777" w:rsidR="00666F12" w:rsidRPr="003E3845" w:rsidRDefault="00E55485" w:rsidP="00EC467C">
            <w:pPr>
              <w:rPr>
                <w:rFonts w:ascii="Times New Roman" w:hAnsi="Times New Roman" w:cs="Times New Roman"/>
                <w:b/>
              </w:rPr>
            </w:pPr>
            <w:r w:rsidRPr="003E3845">
              <w:rPr>
                <w:rFonts w:ascii="Times New Roman" w:hAnsi="Times New Roman" w:cs="Times New Roman"/>
                <w:b/>
              </w:rPr>
              <w:t xml:space="preserve">Fish Species </w:t>
            </w:r>
          </w:p>
          <w:p w14:paraId="2ADCFC3A" w14:textId="6FEBF48A" w:rsidR="00E55485" w:rsidRPr="003E3845" w:rsidRDefault="00E55485" w:rsidP="00EC467C">
            <w:pPr>
              <w:rPr>
                <w:rFonts w:ascii="Times New Roman" w:hAnsi="Times New Roman" w:cs="Times New Roman"/>
                <w:b/>
              </w:rPr>
            </w:pPr>
            <w:r w:rsidRPr="003E3845">
              <w:rPr>
                <w:rFonts w:ascii="Times New Roman" w:hAnsi="Times New Roman" w:cs="Times New Roman"/>
                <w:b/>
              </w:rPr>
              <w:t>(common name, scientific name)</w:t>
            </w:r>
          </w:p>
        </w:tc>
        <w:tc>
          <w:tcPr>
            <w:tcW w:w="1336" w:type="dxa"/>
          </w:tcPr>
          <w:p w14:paraId="7AC4FAA8" w14:textId="04618E89" w:rsidR="00E55485" w:rsidRPr="003E3845" w:rsidRDefault="00E55485" w:rsidP="00EC467C">
            <w:pPr>
              <w:rPr>
                <w:rFonts w:ascii="Times New Roman" w:hAnsi="Times New Roman" w:cs="Times New Roman"/>
                <w:b/>
              </w:rPr>
            </w:pPr>
            <w:r w:rsidRPr="003E3845">
              <w:rPr>
                <w:rFonts w:ascii="Times New Roman" w:hAnsi="Times New Roman" w:cs="Times New Roman"/>
                <w:b/>
              </w:rPr>
              <w:t xml:space="preserve">Study </w:t>
            </w:r>
            <w:r w:rsidR="00666F12" w:rsidRPr="003E3845">
              <w:rPr>
                <w:rFonts w:ascii="Times New Roman" w:hAnsi="Times New Roman" w:cs="Times New Roman"/>
                <w:b/>
              </w:rPr>
              <w:t>C</w:t>
            </w:r>
            <w:r w:rsidRPr="003E3845">
              <w:rPr>
                <w:rFonts w:ascii="Times New Roman" w:hAnsi="Times New Roman" w:cs="Times New Roman"/>
                <w:b/>
              </w:rPr>
              <w:t>ountry</w:t>
            </w:r>
          </w:p>
        </w:tc>
        <w:tc>
          <w:tcPr>
            <w:tcW w:w="1338" w:type="dxa"/>
          </w:tcPr>
          <w:p w14:paraId="71D10B12" w14:textId="77777777" w:rsidR="00E55485" w:rsidRPr="003E3845" w:rsidRDefault="00E55485" w:rsidP="00EC467C">
            <w:pPr>
              <w:rPr>
                <w:rFonts w:ascii="Times New Roman" w:hAnsi="Times New Roman" w:cs="Times New Roman"/>
                <w:b/>
              </w:rPr>
            </w:pPr>
            <w:r w:rsidRPr="003E3845">
              <w:rPr>
                <w:rFonts w:ascii="Times New Roman" w:hAnsi="Times New Roman" w:cs="Times New Roman"/>
                <w:b/>
              </w:rPr>
              <w:t>Amount of DHA</w:t>
            </w:r>
          </w:p>
        </w:tc>
        <w:tc>
          <w:tcPr>
            <w:tcW w:w="2070" w:type="dxa"/>
          </w:tcPr>
          <w:p w14:paraId="7BA29E1B" w14:textId="1BFBB798" w:rsidR="00E55485" w:rsidRPr="003E3845" w:rsidRDefault="00E55485" w:rsidP="00EC467C">
            <w:pPr>
              <w:rPr>
                <w:rFonts w:ascii="Times New Roman" w:hAnsi="Times New Roman" w:cs="Times New Roman"/>
                <w:b/>
              </w:rPr>
            </w:pPr>
            <w:r w:rsidRPr="003E3845">
              <w:rPr>
                <w:rFonts w:ascii="Times New Roman" w:hAnsi="Times New Roman" w:cs="Times New Roman"/>
                <w:b/>
              </w:rPr>
              <w:t>Units</w:t>
            </w:r>
            <w:r w:rsidR="00223643" w:rsidRPr="003E3845">
              <w:rPr>
                <w:rFonts w:ascii="Times New Roman" w:hAnsi="Times New Roman" w:cs="Times New Roman"/>
                <w:b/>
              </w:rPr>
              <w:t>*</w:t>
            </w:r>
            <w:r w:rsidR="00612165" w:rsidRPr="003E3845">
              <w:rPr>
                <w:rFonts w:ascii="Times New Roman" w:hAnsi="Times New Roman" w:cs="Times New Roman"/>
                <w:b/>
              </w:rPr>
              <w:t>*</w:t>
            </w:r>
          </w:p>
        </w:tc>
        <w:tc>
          <w:tcPr>
            <w:tcW w:w="1741" w:type="dxa"/>
          </w:tcPr>
          <w:p w14:paraId="289879A8" w14:textId="12BD894D" w:rsidR="00E55485" w:rsidRPr="003E3845" w:rsidRDefault="00E55485" w:rsidP="00EC467C">
            <w:pPr>
              <w:rPr>
                <w:rFonts w:ascii="Times New Roman" w:hAnsi="Times New Roman" w:cs="Times New Roman"/>
                <w:b/>
              </w:rPr>
            </w:pPr>
            <w:r w:rsidRPr="003E3845">
              <w:rPr>
                <w:rFonts w:ascii="Times New Roman" w:hAnsi="Times New Roman" w:cs="Times New Roman"/>
                <w:b/>
              </w:rPr>
              <w:t>Author</w:t>
            </w:r>
            <w:r w:rsidR="00666F12" w:rsidRPr="003E3845">
              <w:rPr>
                <w:rFonts w:ascii="Times New Roman" w:hAnsi="Times New Roman" w:cs="Times New Roman"/>
                <w:b/>
              </w:rPr>
              <w:t>(</w:t>
            </w:r>
            <w:r w:rsidRPr="003E3845">
              <w:rPr>
                <w:rFonts w:ascii="Times New Roman" w:hAnsi="Times New Roman" w:cs="Times New Roman"/>
                <w:b/>
              </w:rPr>
              <w:t>s</w:t>
            </w:r>
            <w:r w:rsidR="00666F12" w:rsidRPr="003E3845">
              <w:rPr>
                <w:rFonts w:ascii="Times New Roman" w:hAnsi="Times New Roman" w:cs="Times New Roman"/>
                <w:b/>
              </w:rPr>
              <w:t>)</w:t>
            </w:r>
          </w:p>
        </w:tc>
      </w:tr>
      <w:tr w:rsidR="00EB7C21" w:rsidRPr="003E3845" w14:paraId="163B3CB1" w14:textId="77777777" w:rsidTr="00EB7C21">
        <w:trPr>
          <w:gridAfter w:val="1"/>
          <w:wAfter w:w="163" w:type="dxa"/>
          <w:trHeight w:val="530"/>
        </w:trPr>
        <w:tc>
          <w:tcPr>
            <w:tcW w:w="1615" w:type="dxa"/>
          </w:tcPr>
          <w:p w14:paraId="510058F2" w14:textId="77777777" w:rsidR="00E55485" w:rsidRPr="003E3845" w:rsidRDefault="00E55485" w:rsidP="00EC467C">
            <w:pPr>
              <w:rPr>
                <w:rFonts w:ascii="Times New Roman" w:hAnsi="Times New Roman" w:cs="Times New Roman"/>
              </w:rPr>
            </w:pPr>
            <w:proofErr w:type="spellStart"/>
            <w:r w:rsidRPr="003E3845">
              <w:rPr>
                <w:rFonts w:ascii="Times New Roman" w:hAnsi="Times New Roman" w:cs="Times New Roman"/>
              </w:rPr>
              <w:t>Ilish</w:t>
            </w:r>
            <w:proofErr w:type="spellEnd"/>
          </w:p>
        </w:tc>
        <w:tc>
          <w:tcPr>
            <w:tcW w:w="2350" w:type="dxa"/>
          </w:tcPr>
          <w:p w14:paraId="4E75C2C1" w14:textId="77777777" w:rsidR="00666F12" w:rsidRPr="003E3845" w:rsidRDefault="00E55485" w:rsidP="00EC467C">
            <w:pPr>
              <w:rPr>
                <w:rFonts w:ascii="Times New Roman" w:hAnsi="Times New Roman" w:cs="Times New Roman"/>
              </w:rPr>
            </w:pPr>
            <w:r w:rsidRPr="003E3845">
              <w:rPr>
                <w:rFonts w:ascii="Times New Roman" w:hAnsi="Times New Roman" w:cs="Times New Roman"/>
              </w:rPr>
              <w:t xml:space="preserve">Hilsa </w:t>
            </w:r>
            <w:r w:rsidR="00666F12" w:rsidRPr="003E3845">
              <w:rPr>
                <w:rFonts w:ascii="Times New Roman" w:hAnsi="Times New Roman" w:cs="Times New Roman"/>
              </w:rPr>
              <w:t>S</w:t>
            </w:r>
            <w:r w:rsidRPr="003E3845">
              <w:rPr>
                <w:rFonts w:ascii="Times New Roman" w:hAnsi="Times New Roman" w:cs="Times New Roman"/>
              </w:rPr>
              <w:t xml:space="preserve">had, </w:t>
            </w:r>
          </w:p>
          <w:p w14:paraId="15612C3C" w14:textId="2DA5D8AA" w:rsidR="00E55485" w:rsidRPr="003E3845" w:rsidRDefault="00E55485" w:rsidP="00EC467C">
            <w:pPr>
              <w:rPr>
                <w:rFonts w:ascii="Times New Roman" w:hAnsi="Times New Roman" w:cs="Times New Roman"/>
                <w:i/>
              </w:rPr>
            </w:pPr>
            <w:proofErr w:type="spellStart"/>
            <w:r w:rsidRPr="003E3845">
              <w:rPr>
                <w:rFonts w:ascii="Times New Roman" w:hAnsi="Times New Roman" w:cs="Times New Roman"/>
                <w:i/>
              </w:rPr>
              <w:t>Tenualosa</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ilisha</w:t>
            </w:r>
            <w:proofErr w:type="spellEnd"/>
          </w:p>
        </w:tc>
        <w:tc>
          <w:tcPr>
            <w:tcW w:w="1336" w:type="dxa"/>
          </w:tcPr>
          <w:p w14:paraId="4BEAB7FD" w14:textId="77777777" w:rsidR="00E55485" w:rsidRPr="003E3845" w:rsidRDefault="00E55485" w:rsidP="00EC467C">
            <w:pPr>
              <w:rPr>
                <w:rFonts w:ascii="Times New Roman" w:hAnsi="Times New Roman" w:cs="Times New Roman"/>
              </w:rPr>
            </w:pPr>
            <w:r w:rsidRPr="003E3845">
              <w:rPr>
                <w:rFonts w:ascii="Times New Roman" w:hAnsi="Times New Roman" w:cs="Times New Roman"/>
              </w:rPr>
              <w:t>Bangladesh</w:t>
            </w:r>
          </w:p>
        </w:tc>
        <w:tc>
          <w:tcPr>
            <w:tcW w:w="1338" w:type="dxa"/>
          </w:tcPr>
          <w:p w14:paraId="06A1359D" w14:textId="77777777" w:rsidR="00E55485" w:rsidRPr="003E3845" w:rsidRDefault="00E55485" w:rsidP="00EC467C">
            <w:pPr>
              <w:rPr>
                <w:rFonts w:ascii="Times New Roman" w:hAnsi="Times New Roman" w:cs="Times New Roman"/>
              </w:rPr>
            </w:pPr>
            <w:r w:rsidRPr="003E3845">
              <w:rPr>
                <w:rFonts w:ascii="Times New Roman" w:hAnsi="Times New Roman" w:cs="Times New Roman"/>
              </w:rPr>
              <w:t>310</w:t>
            </w:r>
          </w:p>
        </w:tc>
        <w:tc>
          <w:tcPr>
            <w:tcW w:w="2070" w:type="dxa"/>
          </w:tcPr>
          <w:p w14:paraId="71926D32" w14:textId="55ACB103" w:rsidR="00E55485" w:rsidRPr="003E3845" w:rsidRDefault="00E55485" w:rsidP="00EC467C">
            <w:pPr>
              <w:rPr>
                <w:rFonts w:ascii="Times New Roman" w:hAnsi="Times New Roman" w:cs="Times New Roman"/>
              </w:rPr>
            </w:pPr>
            <w:r w:rsidRPr="003E3845">
              <w:rPr>
                <w:rFonts w:ascii="Times New Roman" w:hAnsi="Times New Roman" w:cs="Times New Roman"/>
              </w:rPr>
              <w:t>mg/100</w:t>
            </w:r>
            <w:r w:rsidR="00582333" w:rsidRPr="003E3845">
              <w:rPr>
                <w:rFonts w:ascii="Times New Roman" w:hAnsi="Times New Roman" w:cs="Times New Roman"/>
              </w:rPr>
              <w:t xml:space="preserve"> </w:t>
            </w:r>
            <w:r w:rsidRPr="003E3845">
              <w:rPr>
                <w:rFonts w:ascii="Times New Roman" w:hAnsi="Times New Roman" w:cs="Times New Roman"/>
              </w:rPr>
              <w:t>g raw, edible parts</w:t>
            </w:r>
          </w:p>
        </w:tc>
        <w:tc>
          <w:tcPr>
            <w:tcW w:w="1741" w:type="dxa"/>
          </w:tcPr>
          <w:p w14:paraId="19741AF7" w14:textId="77777777" w:rsidR="00E55485" w:rsidRPr="003E3845" w:rsidRDefault="00E55485" w:rsidP="00EC467C">
            <w:pPr>
              <w:rPr>
                <w:rFonts w:ascii="Times New Roman" w:hAnsi="Times New Roman" w:cs="Times New Roman"/>
              </w:rPr>
            </w:pPr>
            <w:proofErr w:type="spellStart"/>
            <w:r w:rsidRPr="003E3845">
              <w:rPr>
                <w:rFonts w:ascii="Times New Roman" w:hAnsi="Times New Roman" w:cs="Times New Roman"/>
              </w:rPr>
              <w:t>Bogard</w:t>
            </w:r>
            <w:proofErr w:type="spellEnd"/>
            <w:r w:rsidRPr="003E3845">
              <w:rPr>
                <w:rFonts w:ascii="Times New Roman" w:hAnsi="Times New Roman" w:cs="Times New Roman"/>
              </w:rPr>
              <w:t xml:space="preserve"> et al, (b) 2015</w:t>
            </w:r>
          </w:p>
        </w:tc>
      </w:tr>
      <w:tr w:rsidR="00EB7C21" w:rsidRPr="003E3845" w14:paraId="488E6121" w14:textId="77777777" w:rsidTr="00EB7C21">
        <w:trPr>
          <w:gridAfter w:val="1"/>
          <w:wAfter w:w="163" w:type="dxa"/>
          <w:trHeight w:val="1079"/>
        </w:trPr>
        <w:tc>
          <w:tcPr>
            <w:tcW w:w="1615" w:type="dxa"/>
          </w:tcPr>
          <w:p w14:paraId="7994064C" w14:textId="4ACA73CE" w:rsidR="00E55485" w:rsidRPr="003E3845" w:rsidRDefault="00E55485" w:rsidP="00EC467C">
            <w:pPr>
              <w:rPr>
                <w:rFonts w:ascii="Times New Roman" w:hAnsi="Times New Roman" w:cs="Times New Roman"/>
              </w:rPr>
            </w:pPr>
            <w:proofErr w:type="spellStart"/>
            <w:r w:rsidRPr="003E3845">
              <w:rPr>
                <w:rFonts w:ascii="Times New Roman" w:hAnsi="Times New Roman" w:cs="Times New Roman"/>
              </w:rPr>
              <w:t>Usipa</w:t>
            </w:r>
            <w:proofErr w:type="spellEnd"/>
          </w:p>
        </w:tc>
        <w:tc>
          <w:tcPr>
            <w:tcW w:w="2350" w:type="dxa"/>
          </w:tcPr>
          <w:p w14:paraId="3EC2940F" w14:textId="77538DE7" w:rsidR="00E55485" w:rsidRPr="003E3845" w:rsidRDefault="00E55485" w:rsidP="00EC467C">
            <w:pPr>
              <w:rPr>
                <w:rFonts w:ascii="Times New Roman" w:hAnsi="Times New Roman" w:cs="Times New Roman"/>
              </w:rPr>
            </w:pPr>
            <w:r w:rsidRPr="003E3845">
              <w:rPr>
                <w:rFonts w:ascii="Times New Roman" w:hAnsi="Times New Roman" w:cs="Times New Roman"/>
              </w:rPr>
              <w:t xml:space="preserve">Lake Malawi </w:t>
            </w:r>
            <w:r w:rsidR="00666F12" w:rsidRPr="003E3845">
              <w:rPr>
                <w:rFonts w:ascii="Times New Roman" w:hAnsi="Times New Roman" w:cs="Times New Roman"/>
              </w:rPr>
              <w:t>S</w:t>
            </w:r>
            <w:r w:rsidRPr="003E3845">
              <w:rPr>
                <w:rFonts w:ascii="Times New Roman" w:hAnsi="Times New Roman" w:cs="Times New Roman"/>
              </w:rPr>
              <w:t xml:space="preserve">ardine, </w:t>
            </w:r>
            <w:proofErr w:type="spellStart"/>
            <w:r w:rsidRPr="003E3845">
              <w:rPr>
                <w:rFonts w:ascii="Times New Roman" w:hAnsi="Times New Roman" w:cs="Times New Roman"/>
                <w:i/>
              </w:rPr>
              <w:t>Engraulicypris</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Engraulicyprisardella</w:t>
            </w:r>
            <w:proofErr w:type="spellEnd"/>
          </w:p>
        </w:tc>
        <w:tc>
          <w:tcPr>
            <w:tcW w:w="1336" w:type="dxa"/>
          </w:tcPr>
          <w:p w14:paraId="49B6E66E" w14:textId="77777777" w:rsidR="00E55485" w:rsidRPr="003E3845" w:rsidRDefault="00E55485" w:rsidP="00EC467C">
            <w:pPr>
              <w:rPr>
                <w:rFonts w:ascii="Times New Roman" w:hAnsi="Times New Roman" w:cs="Times New Roman"/>
              </w:rPr>
            </w:pPr>
            <w:r w:rsidRPr="003E3845">
              <w:rPr>
                <w:rFonts w:ascii="Times New Roman" w:hAnsi="Times New Roman" w:cs="Times New Roman"/>
              </w:rPr>
              <w:t>Malawi</w:t>
            </w:r>
          </w:p>
        </w:tc>
        <w:tc>
          <w:tcPr>
            <w:tcW w:w="1338" w:type="dxa"/>
          </w:tcPr>
          <w:p w14:paraId="08B2E1C8" w14:textId="3CFDEABB" w:rsidR="00E55485" w:rsidRPr="003E3845" w:rsidRDefault="00E55485" w:rsidP="00EC467C">
            <w:pPr>
              <w:rPr>
                <w:rFonts w:ascii="Times New Roman" w:hAnsi="Times New Roman" w:cs="Times New Roman"/>
              </w:rPr>
            </w:pPr>
            <w:r w:rsidRPr="003E3845">
              <w:rPr>
                <w:rFonts w:ascii="Times New Roman" w:hAnsi="Times New Roman" w:cs="Times New Roman"/>
              </w:rPr>
              <w:t>444**</w:t>
            </w:r>
            <w:r w:rsidR="00223643" w:rsidRPr="003E3845">
              <w:rPr>
                <w:rFonts w:ascii="Times New Roman" w:hAnsi="Times New Roman" w:cs="Times New Roman"/>
              </w:rPr>
              <w:t>*</w:t>
            </w:r>
          </w:p>
        </w:tc>
        <w:tc>
          <w:tcPr>
            <w:tcW w:w="2070" w:type="dxa"/>
          </w:tcPr>
          <w:p w14:paraId="518C64A3" w14:textId="395A5F51" w:rsidR="00E55485" w:rsidRPr="003E3845" w:rsidRDefault="00E55485" w:rsidP="00EC467C">
            <w:pPr>
              <w:rPr>
                <w:rFonts w:ascii="Times New Roman" w:hAnsi="Times New Roman" w:cs="Times New Roman"/>
              </w:rPr>
            </w:pPr>
            <w:r w:rsidRPr="003E3845">
              <w:rPr>
                <w:rFonts w:ascii="Times New Roman" w:hAnsi="Times New Roman" w:cs="Times New Roman"/>
              </w:rPr>
              <w:t>mg/100</w:t>
            </w:r>
            <w:r w:rsidR="00582333" w:rsidRPr="003E3845">
              <w:rPr>
                <w:rFonts w:ascii="Times New Roman" w:hAnsi="Times New Roman" w:cs="Times New Roman"/>
              </w:rPr>
              <w:t xml:space="preserve"> </w:t>
            </w:r>
            <w:r w:rsidRPr="003E3845">
              <w:rPr>
                <w:rFonts w:ascii="Times New Roman" w:hAnsi="Times New Roman" w:cs="Times New Roman"/>
              </w:rPr>
              <w:t xml:space="preserve">g wet weight (converted from </w:t>
            </w:r>
            <w:r w:rsidR="006E6AE7" w:rsidRPr="003E3845">
              <w:rPr>
                <w:rFonts w:ascii="Times New Roman" w:hAnsi="Times New Roman" w:cs="Times New Roman"/>
              </w:rPr>
              <w:t>sun-</w:t>
            </w:r>
            <w:r w:rsidRPr="003E3845">
              <w:rPr>
                <w:rFonts w:ascii="Times New Roman" w:hAnsi="Times New Roman" w:cs="Times New Roman"/>
              </w:rPr>
              <w:t>dr</w:t>
            </w:r>
            <w:r w:rsidR="006E6AE7" w:rsidRPr="003E3845">
              <w:rPr>
                <w:rFonts w:ascii="Times New Roman" w:hAnsi="Times New Roman" w:cs="Times New Roman"/>
              </w:rPr>
              <w:t>ied</w:t>
            </w:r>
            <w:r w:rsidRPr="003E3845">
              <w:rPr>
                <w:rFonts w:ascii="Times New Roman" w:hAnsi="Times New Roman" w:cs="Times New Roman"/>
              </w:rPr>
              <w:t xml:space="preserve"> weight)</w:t>
            </w:r>
          </w:p>
        </w:tc>
        <w:tc>
          <w:tcPr>
            <w:tcW w:w="1741" w:type="dxa"/>
          </w:tcPr>
          <w:p w14:paraId="11FD96C9" w14:textId="742A05C8" w:rsidR="00E55485" w:rsidRPr="003E3845" w:rsidRDefault="00E55485" w:rsidP="00EC467C">
            <w:pPr>
              <w:rPr>
                <w:rFonts w:ascii="Times New Roman" w:hAnsi="Times New Roman" w:cs="Times New Roman"/>
              </w:rPr>
            </w:pPr>
            <w:proofErr w:type="spellStart"/>
            <w:r w:rsidRPr="003E3845">
              <w:rPr>
                <w:rFonts w:ascii="Times New Roman" w:hAnsi="Times New Roman" w:cs="Times New Roman"/>
              </w:rPr>
              <w:t>Yakes</w:t>
            </w:r>
            <w:proofErr w:type="spellEnd"/>
            <w:r w:rsidR="005D2678" w:rsidRPr="003E3845">
              <w:rPr>
                <w:rFonts w:ascii="Times New Roman" w:hAnsi="Times New Roman" w:cs="Times New Roman"/>
              </w:rPr>
              <w:t>-</w:t>
            </w:r>
            <w:r w:rsidRPr="003E3845">
              <w:rPr>
                <w:rFonts w:ascii="Times New Roman" w:hAnsi="Times New Roman" w:cs="Times New Roman"/>
              </w:rPr>
              <w:t>Jimenez et al, 2015</w:t>
            </w:r>
          </w:p>
        </w:tc>
      </w:tr>
      <w:tr w:rsidR="00EB7C21" w:rsidRPr="003E3845" w14:paraId="668BEDC0" w14:textId="77777777" w:rsidTr="00EB7C21">
        <w:trPr>
          <w:gridAfter w:val="1"/>
          <w:wAfter w:w="163" w:type="dxa"/>
          <w:trHeight w:val="894"/>
        </w:trPr>
        <w:tc>
          <w:tcPr>
            <w:tcW w:w="1615" w:type="dxa"/>
          </w:tcPr>
          <w:p w14:paraId="19310D1A" w14:textId="64772B71" w:rsidR="00E55485" w:rsidRPr="003E3845" w:rsidRDefault="00E55485" w:rsidP="00EC467C">
            <w:pPr>
              <w:rPr>
                <w:rFonts w:ascii="Times New Roman" w:hAnsi="Times New Roman" w:cs="Times New Roman"/>
              </w:rPr>
            </w:pPr>
            <w:r w:rsidRPr="003E3845">
              <w:rPr>
                <w:rFonts w:ascii="Times New Roman" w:hAnsi="Times New Roman" w:cs="Times New Roman"/>
              </w:rPr>
              <w:t xml:space="preserve">Marbled </w:t>
            </w:r>
            <w:r w:rsidR="00666F12" w:rsidRPr="003E3845">
              <w:rPr>
                <w:rFonts w:ascii="Times New Roman" w:hAnsi="Times New Roman" w:cs="Times New Roman"/>
              </w:rPr>
              <w:t>L</w:t>
            </w:r>
            <w:r w:rsidRPr="003E3845">
              <w:rPr>
                <w:rFonts w:ascii="Times New Roman" w:hAnsi="Times New Roman" w:cs="Times New Roman"/>
              </w:rPr>
              <w:t>ungfish</w:t>
            </w:r>
          </w:p>
        </w:tc>
        <w:tc>
          <w:tcPr>
            <w:tcW w:w="2350" w:type="dxa"/>
          </w:tcPr>
          <w:p w14:paraId="09D05752" w14:textId="1CE6D038" w:rsidR="00E55485" w:rsidRPr="003E3845" w:rsidRDefault="00E55485" w:rsidP="00EC467C">
            <w:pPr>
              <w:rPr>
                <w:rFonts w:ascii="Times New Roman" w:hAnsi="Times New Roman" w:cs="Times New Roman"/>
              </w:rPr>
            </w:pPr>
            <w:r w:rsidRPr="003E3845">
              <w:rPr>
                <w:rFonts w:ascii="Times New Roman" w:hAnsi="Times New Roman" w:cs="Times New Roman"/>
              </w:rPr>
              <w:t xml:space="preserve">Marbled </w:t>
            </w:r>
            <w:r w:rsidR="00666F12" w:rsidRPr="003E3845">
              <w:rPr>
                <w:rFonts w:ascii="Times New Roman" w:hAnsi="Times New Roman" w:cs="Times New Roman"/>
              </w:rPr>
              <w:t>L</w:t>
            </w:r>
            <w:r w:rsidRPr="003E3845">
              <w:rPr>
                <w:rFonts w:ascii="Times New Roman" w:hAnsi="Times New Roman" w:cs="Times New Roman"/>
              </w:rPr>
              <w:t xml:space="preserve">ungfish, </w:t>
            </w:r>
            <w:proofErr w:type="spellStart"/>
            <w:r w:rsidRPr="003E3845">
              <w:rPr>
                <w:rFonts w:ascii="Times New Roman" w:hAnsi="Times New Roman" w:cs="Times New Roman"/>
                <w:i/>
              </w:rPr>
              <w:t>Protopterus</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aethiopicus</w:t>
            </w:r>
            <w:proofErr w:type="spellEnd"/>
          </w:p>
        </w:tc>
        <w:tc>
          <w:tcPr>
            <w:tcW w:w="1336" w:type="dxa"/>
          </w:tcPr>
          <w:p w14:paraId="18B29319" w14:textId="77777777" w:rsidR="00E55485" w:rsidRPr="003E3845" w:rsidRDefault="00E55485" w:rsidP="00EC467C">
            <w:pPr>
              <w:rPr>
                <w:rFonts w:ascii="Times New Roman" w:hAnsi="Times New Roman" w:cs="Times New Roman"/>
              </w:rPr>
            </w:pPr>
            <w:r w:rsidRPr="003E3845">
              <w:rPr>
                <w:rFonts w:ascii="Times New Roman" w:hAnsi="Times New Roman" w:cs="Times New Roman"/>
              </w:rPr>
              <w:t>Uganda</w:t>
            </w:r>
          </w:p>
        </w:tc>
        <w:tc>
          <w:tcPr>
            <w:tcW w:w="1338" w:type="dxa"/>
          </w:tcPr>
          <w:p w14:paraId="15C1E34D" w14:textId="7422E8F6" w:rsidR="00E55485" w:rsidRPr="003E3845" w:rsidRDefault="00E55485" w:rsidP="00EC467C">
            <w:pPr>
              <w:rPr>
                <w:rFonts w:ascii="Times New Roman" w:hAnsi="Times New Roman" w:cs="Times New Roman"/>
              </w:rPr>
            </w:pPr>
            <w:r w:rsidRPr="003E3845">
              <w:rPr>
                <w:rFonts w:ascii="Times New Roman" w:hAnsi="Times New Roman" w:cs="Times New Roman"/>
              </w:rPr>
              <w:t>570*</w:t>
            </w:r>
            <w:r w:rsidR="00223643" w:rsidRPr="003E3845">
              <w:rPr>
                <w:rFonts w:ascii="Times New Roman" w:hAnsi="Times New Roman" w:cs="Times New Roman"/>
              </w:rPr>
              <w:t>*</w:t>
            </w:r>
            <w:r w:rsidR="00612165" w:rsidRPr="003E3845">
              <w:rPr>
                <w:rFonts w:ascii="Times New Roman" w:hAnsi="Times New Roman" w:cs="Times New Roman"/>
                <w:b/>
              </w:rPr>
              <w:t>**</w:t>
            </w:r>
          </w:p>
        </w:tc>
        <w:tc>
          <w:tcPr>
            <w:tcW w:w="2070" w:type="dxa"/>
          </w:tcPr>
          <w:p w14:paraId="4A39C3CF" w14:textId="3D543152" w:rsidR="00E55485" w:rsidRPr="003E3845" w:rsidRDefault="00E55485" w:rsidP="00EC467C">
            <w:pPr>
              <w:rPr>
                <w:rFonts w:ascii="Times New Roman" w:hAnsi="Times New Roman" w:cs="Times New Roman"/>
              </w:rPr>
            </w:pPr>
            <w:r w:rsidRPr="003E3845">
              <w:rPr>
                <w:rFonts w:ascii="Times New Roman" w:hAnsi="Times New Roman" w:cs="Times New Roman"/>
              </w:rPr>
              <w:t>mg/100</w:t>
            </w:r>
            <w:r w:rsidR="00582333" w:rsidRPr="003E3845">
              <w:rPr>
                <w:rFonts w:ascii="Times New Roman" w:hAnsi="Times New Roman" w:cs="Times New Roman"/>
              </w:rPr>
              <w:t xml:space="preserve"> </w:t>
            </w:r>
            <w:r w:rsidRPr="003E3845">
              <w:rPr>
                <w:rFonts w:ascii="Times New Roman" w:hAnsi="Times New Roman" w:cs="Times New Roman"/>
              </w:rPr>
              <w:t>g wet weight</w:t>
            </w:r>
          </w:p>
        </w:tc>
        <w:tc>
          <w:tcPr>
            <w:tcW w:w="1741" w:type="dxa"/>
          </w:tcPr>
          <w:p w14:paraId="2519B6F0" w14:textId="77777777" w:rsidR="00E55485" w:rsidRPr="003E3845" w:rsidRDefault="00E55485" w:rsidP="00EC467C">
            <w:pPr>
              <w:rPr>
                <w:rFonts w:ascii="Times New Roman" w:hAnsi="Times New Roman" w:cs="Times New Roman"/>
              </w:rPr>
            </w:pPr>
            <w:proofErr w:type="spellStart"/>
            <w:r w:rsidRPr="003E3845">
              <w:rPr>
                <w:rFonts w:ascii="Times New Roman" w:hAnsi="Times New Roman" w:cs="Times New Roman"/>
              </w:rPr>
              <w:t>Kwetegyeka</w:t>
            </w:r>
            <w:proofErr w:type="spellEnd"/>
            <w:r w:rsidRPr="003E3845">
              <w:rPr>
                <w:rFonts w:ascii="Times New Roman" w:hAnsi="Times New Roman" w:cs="Times New Roman"/>
              </w:rPr>
              <w:t xml:space="preserve"> et al, 2008</w:t>
            </w:r>
          </w:p>
        </w:tc>
      </w:tr>
      <w:tr w:rsidR="00EB7C21" w:rsidRPr="003E3845" w14:paraId="51FDBD56" w14:textId="77777777" w:rsidTr="00EB7C21">
        <w:trPr>
          <w:gridAfter w:val="1"/>
          <w:wAfter w:w="163" w:type="dxa"/>
          <w:trHeight w:val="521"/>
        </w:trPr>
        <w:tc>
          <w:tcPr>
            <w:tcW w:w="1615" w:type="dxa"/>
          </w:tcPr>
          <w:p w14:paraId="212CD36A" w14:textId="77777777" w:rsidR="00E55485" w:rsidRPr="003E3845" w:rsidRDefault="00E55485" w:rsidP="00EC467C">
            <w:pPr>
              <w:rPr>
                <w:rFonts w:ascii="Times New Roman" w:hAnsi="Times New Roman" w:cs="Times New Roman"/>
              </w:rPr>
            </w:pPr>
            <w:r w:rsidRPr="003E3845">
              <w:rPr>
                <w:rFonts w:ascii="Times New Roman" w:hAnsi="Times New Roman" w:cs="Times New Roman"/>
              </w:rPr>
              <w:t>Nile Perch</w:t>
            </w:r>
          </w:p>
        </w:tc>
        <w:tc>
          <w:tcPr>
            <w:tcW w:w="2350" w:type="dxa"/>
          </w:tcPr>
          <w:p w14:paraId="4B89AA3E" w14:textId="77777777" w:rsidR="00666F12" w:rsidRPr="003E3845" w:rsidRDefault="00E55485" w:rsidP="00EC467C">
            <w:pPr>
              <w:rPr>
                <w:rFonts w:ascii="Times New Roman" w:hAnsi="Times New Roman" w:cs="Times New Roman"/>
              </w:rPr>
            </w:pPr>
            <w:r w:rsidRPr="003E3845">
              <w:rPr>
                <w:rFonts w:ascii="Times New Roman" w:hAnsi="Times New Roman" w:cs="Times New Roman"/>
              </w:rPr>
              <w:t xml:space="preserve">Nile </w:t>
            </w:r>
            <w:r w:rsidR="00666F12" w:rsidRPr="003E3845">
              <w:rPr>
                <w:rFonts w:ascii="Times New Roman" w:hAnsi="Times New Roman" w:cs="Times New Roman"/>
              </w:rPr>
              <w:t>P</w:t>
            </w:r>
            <w:r w:rsidRPr="003E3845">
              <w:rPr>
                <w:rFonts w:ascii="Times New Roman" w:hAnsi="Times New Roman" w:cs="Times New Roman"/>
              </w:rPr>
              <w:t xml:space="preserve">erch, </w:t>
            </w:r>
          </w:p>
          <w:p w14:paraId="4FB75C3A" w14:textId="5E4D036F" w:rsidR="00E55485" w:rsidRPr="003E3845" w:rsidRDefault="00E55485" w:rsidP="00EC467C">
            <w:pPr>
              <w:rPr>
                <w:rFonts w:ascii="Times New Roman" w:hAnsi="Times New Roman" w:cs="Times New Roman"/>
                <w:i/>
              </w:rPr>
            </w:pPr>
            <w:r w:rsidRPr="003E3845">
              <w:rPr>
                <w:rFonts w:ascii="Times New Roman" w:hAnsi="Times New Roman" w:cs="Times New Roman"/>
                <w:i/>
              </w:rPr>
              <w:t xml:space="preserve">Lates </w:t>
            </w:r>
            <w:proofErr w:type="spellStart"/>
            <w:r w:rsidRPr="003E3845">
              <w:rPr>
                <w:rFonts w:ascii="Times New Roman" w:hAnsi="Times New Roman" w:cs="Times New Roman"/>
                <w:i/>
              </w:rPr>
              <w:t>niloticus</w:t>
            </w:r>
            <w:proofErr w:type="spellEnd"/>
          </w:p>
        </w:tc>
        <w:tc>
          <w:tcPr>
            <w:tcW w:w="1336" w:type="dxa"/>
          </w:tcPr>
          <w:p w14:paraId="485A0B4A" w14:textId="77777777" w:rsidR="00E55485" w:rsidRPr="003E3845" w:rsidRDefault="00E55485" w:rsidP="00EC467C">
            <w:pPr>
              <w:rPr>
                <w:rFonts w:ascii="Times New Roman" w:hAnsi="Times New Roman" w:cs="Times New Roman"/>
              </w:rPr>
            </w:pPr>
            <w:r w:rsidRPr="003E3845">
              <w:rPr>
                <w:rFonts w:ascii="Times New Roman" w:hAnsi="Times New Roman" w:cs="Times New Roman"/>
              </w:rPr>
              <w:t>Uganda</w:t>
            </w:r>
          </w:p>
        </w:tc>
        <w:tc>
          <w:tcPr>
            <w:tcW w:w="1338" w:type="dxa"/>
          </w:tcPr>
          <w:p w14:paraId="416FF724" w14:textId="7A502E2F" w:rsidR="00E55485" w:rsidRPr="003E3845" w:rsidRDefault="00E55485" w:rsidP="00EC467C">
            <w:pPr>
              <w:rPr>
                <w:rFonts w:ascii="Times New Roman" w:hAnsi="Times New Roman" w:cs="Times New Roman"/>
              </w:rPr>
            </w:pPr>
            <w:r w:rsidRPr="003E3845">
              <w:rPr>
                <w:rFonts w:ascii="Times New Roman" w:hAnsi="Times New Roman" w:cs="Times New Roman"/>
              </w:rPr>
              <w:t>970*</w:t>
            </w:r>
            <w:r w:rsidR="00223643" w:rsidRPr="003E3845">
              <w:rPr>
                <w:rFonts w:ascii="Times New Roman" w:hAnsi="Times New Roman" w:cs="Times New Roman"/>
              </w:rPr>
              <w:t>*</w:t>
            </w:r>
            <w:r w:rsidR="00612165" w:rsidRPr="003E3845">
              <w:rPr>
                <w:rFonts w:ascii="Times New Roman" w:hAnsi="Times New Roman" w:cs="Times New Roman"/>
                <w:b/>
              </w:rPr>
              <w:t>**</w:t>
            </w:r>
          </w:p>
          <w:p w14:paraId="7F68F112" w14:textId="77777777" w:rsidR="00E55485" w:rsidRPr="003E3845" w:rsidRDefault="00E55485" w:rsidP="00EC467C">
            <w:pPr>
              <w:jc w:val="center"/>
              <w:rPr>
                <w:rFonts w:ascii="Times New Roman" w:hAnsi="Times New Roman" w:cs="Times New Roman"/>
              </w:rPr>
            </w:pPr>
          </w:p>
        </w:tc>
        <w:tc>
          <w:tcPr>
            <w:tcW w:w="2070" w:type="dxa"/>
          </w:tcPr>
          <w:p w14:paraId="77F54D4D" w14:textId="61F4DFD8" w:rsidR="00E55485" w:rsidRPr="003E3845" w:rsidRDefault="00E55485" w:rsidP="00EC467C">
            <w:pPr>
              <w:rPr>
                <w:rFonts w:ascii="Times New Roman" w:hAnsi="Times New Roman" w:cs="Times New Roman"/>
              </w:rPr>
            </w:pPr>
            <w:r w:rsidRPr="003E3845">
              <w:rPr>
                <w:rFonts w:ascii="Times New Roman" w:hAnsi="Times New Roman" w:cs="Times New Roman"/>
              </w:rPr>
              <w:t>mg/100</w:t>
            </w:r>
            <w:r w:rsidR="00582333" w:rsidRPr="003E3845">
              <w:rPr>
                <w:rFonts w:ascii="Times New Roman" w:hAnsi="Times New Roman" w:cs="Times New Roman"/>
              </w:rPr>
              <w:t xml:space="preserve"> </w:t>
            </w:r>
            <w:r w:rsidRPr="003E3845">
              <w:rPr>
                <w:rFonts w:ascii="Times New Roman" w:hAnsi="Times New Roman" w:cs="Times New Roman"/>
              </w:rPr>
              <w:t>g wet weight</w:t>
            </w:r>
          </w:p>
        </w:tc>
        <w:tc>
          <w:tcPr>
            <w:tcW w:w="1741" w:type="dxa"/>
          </w:tcPr>
          <w:p w14:paraId="18A3764A" w14:textId="77777777" w:rsidR="00E55485" w:rsidRPr="003E3845" w:rsidRDefault="00E55485" w:rsidP="00EC467C">
            <w:pPr>
              <w:rPr>
                <w:rFonts w:ascii="Times New Roman" w:hAnsi="Times New Roman" w:cs="Times New Roman"/>
              </w:rPr>
            </w:pPr>
            <w:proofErr w:type="spellStart"/>
            <w:r w:rsidRPr="003E3845">
              <w:rPr>
                <w:rFonts w:ascii="Times New Roman" w:hAnsi="Times New Roman" w:cs="Times New Roman"/>
              </w:rPr>
              <w:t>Kwetegyeka</w:t>
            </w:r>
            <w:proofErr w:type="spellEnd"/>
            <w:r w:rsidRPr="003E3845">
              <w:rPr>
                <w:rFonts w:ascii="Times New Roman" w:hAnsi="Times New Roman" w:cs="Times New Roman"/>
              </w:rPr>
              <w:t xml:space="preserve"> et al, 2008</w:t>
            </w:r>
          </w:p>
        </w:tc>
      </w:tr>
      <w:tr w:rsidR="00EB7C21" w:rsidRPr="003E3845" w14:paraId="5974EA4D" w14:textId="77777777" w:rsidTr="00EB7C21">
        <w:trPr>
          <w:gridAfter w:val="1"/>
          <w:wAfter w:w="163" w:type="dxa"/>
          <w:trHeight w:val="332"/>
        </w:trPr>
        <w:tc>
          <w:tcPr>
            <w:tcW w:w="1615" w:type="dxa"/>
          </w:tcPr>
          <w:p w14:paraId="4ED28CB3" w14:textId="2FDC286E" w:rsidR="00E55485" w:rsidRPr="003E3845" w:rsidRDefault="00E55485" w:rsidP="00EC467C">
            <w:pPr>
              <w:rPr>
                <w:rFonts w:ascii="Times New Roman" w:hAnsi="Times New Roman" w:cs="Times New Roman"/>
              </w:rPr>
            </w:pPr>
            <w:r w:rsidRPr="003E3845">
              <w:rPr>
                <w:rFonts w:ascii="Times New Roman" w:hAnsi="Times New Roman" w:cs="Times New Roman"/>
              </w:rPr>
              <w:t>Atlantic</w:t>
            </w:r>
            <w:r w:rsidR="00666F12" w:rsidRPr="003E3845">
              <w:rPr>
                <w:rFonts w:ascii="Times New Roman" w:hAnsi="Times New Roman" w:cs="Times New Roman"/>
              </w:rPr>
              <w:t xml:space="preserve"> C</w:t>
            </w:r>
            <w:r w:rsidRPr="003E3845">
              <w:rPr>
                <w:rFonts w:ascii="Times New Roman" w:hAnsi="Times New Roman" w:cs="Times New Roman"/>
              </w:rPr>
              <w:t xml:space="preserve">od </w:t>
            </w:r>
          </w:p>
        </w:tc>
        <w:tc>
          <w:tcPr>
            <w:tcW w:w="2350" w:type="dxa"/>
          </w:tcPr>
          <w:p w14:paraId="7E6C862A" w14:textId="77777777" w:rsidR="00E55485" w:rsidRPr="003E3845" w:rsidRDefault="00E55485" w:rsidP="00EC467C">
            <w:pPr>
              <w:ind w:firstLine="10"/>
              <w:rPr>
                <w:rFonts w:ascii="Times New Roman" w:hAnsi="Times New Roman" w:cs="Times New Roman"/>
              </w:rPr>
            </w:pPr>
            <w:proofErr w:type="spellStart"/>
            <w:r w:rsidRPr="003E3845">
              <w:rPr>
                <w:rFonts w:ascii="Times New Roman" w:hAnsi="Times New Roman" w:cs="Times New Roman"/>
                <w:i/>
              </w:rPr>
              <w:t>Gadus</w:t>
            </w:r>
            <w:proofErr w:type="spellEnd"/>
            <w:r w:rsidRPr="003E3845">
              <w:rPr>
                <w:rFonts w:ascii="Times New Roman" w:hAnsi="Times New Roman" w:cs="Times New Roman"/>
                <w:i/>
              </w:rPr>
              <w:t xml:space="preserve"> </w:t>
            </w:r>
            <w:proofErr w:type="spellStart"/>
            <w:r w:rsidRPr="003E3845">
              <w:rPr>
                <w:rFonts w:ascii="Times New Roman" w:hAnsi="Times New Roman" w:cs="Times New Roman"/>
                <w:i/>
              </w:rPr>
              <w:t>morhua</w:t>
            </w:r>
            <w:proofErr w:type="spellEnd"/>
            <w:r w:rsidRPr="003E3845">
              <w:rPr>
                <w:rFonts w:ascii="Times New Roman" w:hAnsi="Times New Roman" w:cs="Times New Roman"/>
                <w:i/>
              </w:rPr>
              <w:t xml:space="preserve"> L.</w:t>
            </w:r>
          </w:p>
        </w:tc>
        <w:tc>
          <w:tcPr>
            <w:tcW w:w="1336" w:type="dxa"/>
          </w:tcPr>
          <w:p w14:paraId="246402FA" w14:textId="77777777" w:rsidR="00E55485" w:rsidRPr="003E3845" w:rsidRDefault="00E55485" w:rsidP="00EC467C">
            <w:pPr>
              <w:rPr>
                <w:rFonts w:ascii="Times New Roman" w:hAnsi="Times New Roman" w:cs="Times New Roman"/>
              </w:rPr>
            </w:pPr>
            <w:r w:rsidRPr="003E3845">
              <w:rPr>
                <w:rFonts w:ascii="Times New Roman" w:hAnsi="Times New Roman" w:cs="Times New Roman"/>
              </w:rPr>
              <w:t>United States</w:t>
            </w:r>
          </w:p>
        </w:tc>
        <w:tc>
          <w:tcPr>
            <w:tcW w:w="1338" w:type="dxa"/>
          </w:tcPr>
          <w:p w14:paraId="2BD30544" w14:textId="46AD1E4E" w:rsidR="00E55485" w:rsidRPr="003E3845" w:rsidRDefault="00E55485" w:rsidP="00EC467C">
            <w:pPr>
              <w:rPr>
                <w:rFonts w:ascii="Times New Roman" w:hAnsi="Times New Roman" w:cs="Times New Roman"/>
              </w:rPr>
            </w:pPr>
            <w:r w:rsidRPr="003E3845">
              <w:rPr>
                <w:rFonts w:ascii="Times New Roman" w:hAnsi="Times New Roman" w:cs="Times New Roman"/>
              </w:rPr>
              <w:t>120</w:t>
            </w:r>
          </w:p>
        </w:tc>
        <w:tc>
          <w:tcPr>
            <w:tcW w:w="2070" w:type="dxa"/>
          </w:tcPr>
          <w:p w14:paraId="597DD060" w14:textId="77777777" w:rsidR="00E55485" w:rsidRPr="003E3845" w:rsidRDefault="00E55485" w:rsidP="00EC467C">
            <w:pPr>
              <w:rPr>
                <w:rFonts w:ascii="Times New Roman" w:hAnsi="Times New Roman" w:cs="Times New Roman"/>
              </w:rPr>
            </w:pPr>
            <w:r w:rsidRPr="003E3845">
              <w:rPr>
                <w:rFonts w:ascii="Times New Roman" w:hAnsi="Times New Roman" w:cs="Times New Roman"/>
              </w:rPr>
              <w:t>mg/100 g raw</w:t>
            </w:r>
          </w:p>
        </w:tc>
        <w:tc>
          <w:tcPr>
            <w:tcW w:w="1741" w:type="dxa"/>
          </w:tcPr>
          <w:p w14:paraId="4AAFE870" w14:textId="0C4907D9" w:rsidR="00E55485" w:rsidRPr="003E3845" w:rsidRDefault="00E55485" w:rsidP="00EC467C">
            <w:pPr>
              <w:rPr>
                <w:rFonts w:ascii="Times New Roman" w:hAnsi="Times New Roman" w:cs="Times New Roman"/>
              </w:rPr>
            </w:pPr>
            <w:r w:rsidRPr="003E3845">
              <w:rPr>
                <w:rFonts w:ascii="Times New Roman" w:hAnsi="Times New Roman" w:cs="Times New Roman"/>
              </w:rPr>
              <w:t>USDA Database (no</w:t>
            </w:r>
            <w:r w:rsidR="00666F12" w:rsidRPr="003E3845">
              <w:rPr>
                <w:rFonts w:ascii="Times New Roman" w:hAnsi="Times New Roman" w:cs="Times New Roman"/>
              </w:rPr>
              <w:t>.</w:t>
            </w:r>
            <w:r w:rsidRPr="003E3845">
              <w:rPr>
                <w:rFonts w:ascii="Times New Roman" w:hAnsi="Times New Roman" w:cs="Times New Roman"/>
              </w:rPr>
              <w:t xml:space="preserve"> 15015)</w:t>
            </w:r>
          </w:p>
        </w:tc>
      </w:tr>
      <w:tr w:rsidR="00EB7C21" w:rsidRPr="003E3845" w14:paraId="5379BB73" w14:textId="77777777" w:rsidTr="00EB7C21">
        <w:trPr>
          <w:gridAfter w:val="1"/>
          <w:wAfter w:w="163" w:type="dxa"/>
          <w:trHeight w:val="701"/>
        </w:trPr>
        <w:tc>
          <w:tcPr>
            <w:tcW w:w="1615" w:type="dxa"/>
            <w:tcBorders>
              <w:bottom w:val="single" w:sz="4" w:space="0" w:color="auto"/>
            </w:tcBorders>
          </w:tcPr>
          <w:p w14:paraId="754D6F1A" w14:textId="73C3AE71" w:rsidR="00E55485" w:rsidRPr="003E3845" w:rsidRDefault="00E55485" w:rsidP="00EC467C">
            <w:pPr>
              <w:rPr>
                <w:rFonts w:ascii="Times New Roman" w:hAnsi="Times New Roman" w:cs="Times New Roman"/>
              </w:rPr>
            </w:pPr>
            <w:r w:rsidRPr="003E3845">
              <w:rPr>
                <w:rFonts w:ascii="Times New Roman" w:hAnsi="Times New Roman" w:cs="Times New Roman"/>
              </w:rPr>
              <w:t xml:space="preserve">Atlantic </w:t>
            </w:r>
            <w:r w:rsidR="00666F12" w:rsidRPr="003E3845">
              <w:rPr>
                <w:rFonts w:ascii="Times New Roman" w:hAnsi="Times New Roman" w:cs="Times New Roman"/>
              </w:rPr>
              <w:t>S</w:t>
            </w:r>
            <w:r w:rsidRPr="003E3845">
              <w:rPr>
                <w:rFonts w:ascii="Times New Roman" w:hAnsi="Times New Roman" w:cs="Times New Roman"/>
              </w:rPr>
              <w:t>almon</w:t>
            </w:r>
          </w:p>
        </w:tc>
        <w:tc>
          <w:tcPr>
            <w:tcW w:w="2350" w:type="dxa"/>
            <w:tcBorders>
              <w:bottom w:val="single" w:sz="4" w:space="0" w:color="auto"/>
            </w:tcBorders>
          </w:tcPr>
          <w:p w14:paraId="36AC1E33" w14:textId="77777777" w:rsidR="00E55485" w:rsidRPr="003E3845" w:rsidRDefault="00E55485" w:rsidP="00EC467C">
            <w:pPr>
              <w:rPr>
                <w:rFonts w:ascii="Times New Roman" w:hAnsi="Times New Roman" w:cs="Times New Roman"/>
              </w:rPr>
            </w:pPr>
            <w:r w:rsidRPr="003E3845">
              <w:rPr>
                <w:rFonts w:ascii="Times New Roman" w:hAnsi="Times New Roman" w:cs="Times New Roman"/>
                <w:i/>
              </w:rPr>
              <w:t xml:space="preserve">Salmo </w:t>
            </w:r>
            <w:proofErr w:type="spellStart"/>
            <w:r w:rsidRPr="003E3845">
              <w:rPr>
                <w:rFonts w:ascii="Times New Roman" w:hAnsi="Times New Roman" w:cs="Times New Roman"/>
                <w:i/>
              </w:rPr>
              <w:t>salar</w:t>
            </w:r>
            <w:proofErr w:type="spellEnd"/>
            <w:r w:rsidRPr="003E3845">
              <w:rPr>
                <w:rFonts w:ascii="Times New Roman" w:hAnsi="Times New Roman" w:cs="Times New Roman"/>
                <w:i/>
              </w:rPr>
              <w:t xml:space="preserve"> L.</w:t>
            </w:r>
          </w:p>
        </w:tc>
        <w:tc>
          <w:tcPr>
            <w:tcW w:w="1336" w:type="dxa"/>
            <w:tcBorders>
              <w:bottom w:val="single" w:sz="4" w:space="0" w:color="auto"/>
            </w:tcBorders>
          </w:tcPr>
          <w:p w14:paraId="040F57C8" w14:textId="77777777" w:rsidR="00E55485" w:rsidRPr="003E3845" w:rsidRDefault="00E55485" w:rsidP="00EC467C">
            <w:pPr>
              <w:jc w:val="both"/>
              <w:rPr>
                <w:rFonts w:ascii="Times New Roman" w:hAnsi="Times New Roman" w:cs="Times New Roman"/>
              </w:rPr>
            </w:pPr>
            <w:r w:rsidRPr="003E3845">
              <w:rPr>
                <w:rFonts w:ascii="Times New Roman" w:hAnsi="Times New Roman" w:cs="Times New Roman"/>
              </w:rPr>
              <w:t>United States</w:t>
            </w:r>
          </w:p>
        </w:tc>
        <w:tc>
          <w:tcPr>
            <w:tcW w:w="1338" w:type="dxa"/>
            <w:tcBorders>
              <w:bottom w:val="single" w:sz="4" w:space="0" w:color="auto"/>
            </w:tcBorders>
          </w:tcPr>
          <w:p w14:paraId="5BA7518C" w14:textId="60F817C2" w:rsidR="00E55485" w:rsidRPr="003E3845" w:rsidRDefault="00E55485" w:rsidP="00EC467C">
            <w:pPr>
              <w:rPr>
                <w:rFonts w:ascii="Times New Roman" w:hAnsi="Times New Roman" w:cs="Times New Roman"/>
              </w:rPr>
            </w:pPr>
            <w:r w:rsidRPr="003E3845">
              <w:rPr>
                <w:rFonts w:ascii="Times New Roman" w:hAnsi="Times New Roman" w:cs="Times New Roman"/>
              </w:rPr>
              <w:t>1</w:t>
            </w:r>
            <w:r w:rsidR="00FC6AE4" w:rsidRPr="003E3845">
              <w:rPr>
                <w:rFonts w:ascii="Times New Roman" w:hAnsi="Times New Roman" w:cs="Times New Roman"/>
              </w:rPr>
              <w:t>,</w:t>
            </w:r>
            <w:r w:rsidRPr="003E3845">
              <w:rPr>
                <w:rFonts w:ascii="Times New Roman" w:hAnsi="Times New Roman" w:cs="Times New Roman"/>
              </w:rPr>
              <w:t>1</w:t>
            </w:r>
            <w:r w:rsidR="00FC6AE4" w:rsidRPr="003E3845">
              <w:rPr>
                <w:rFonts w:ascii="Times New Roman" w:hAnsi="Times New Roman" w:cs="Times New Roman"/>
              </w:rPr>
              <w:t>15</w:t>
            </w:r>
          </w:p>
        </w:tc>
        <w:tc>
          <w:tcPr>
            <w:tcW w:w="2070" w:type="dxa"/>
            <w:tcBorders>
              <w:bottom w:val="single" w:sz="4" w:space="0" w:color="auto"/>
            </w:tcBorders>
          </w:tcPr>
          <w:p w14:paraId="3CF0430C" w14:textId="77777777" w:rsidR="00E55485" w:rsidRPr="003E3845" w:rsidRDefault="00E55485" w:rsidP="00EC467C">
            <w:pPr>
              <w:rPr>
                <w:rFonts w:ascii="Times New Roman" w:hAnsi="Times New Roman" w:cs="Times New Roman"/>
              </w:rPr>
            </w:pPr>
            <w:r w:rsidRPr="003E3845">
              <w:rPr>
                <w:rFonts w:ascii="Times New Roman" w:hAnsi="Times New Roman" w:cs="Times New Roman"/>
              </w:rPr>
              <w:t>mg/100 g raw</w:t>
            </w:r>
          </w:p>
        </w:tc>
        <w:tc>
          <w:tcPr>
            <w:tcW w:w="1741" w:type="dxa"/>
            <w:tcBorders>
              <w:bottom w:val="single" w:sz="4" w:space="0" w:color="auto"/>
            </w:tcBorders>
          </w:tcPr>
          <w:p w14:paraId="6848FF5F" w14:textId="68BEBE23" w:rsidR="00E55485" w:rsidRPr="003E3845" w:rsidRDefault="00E55485" w:rsidP="00EC467C">
            <w:pPr>
              <w:rPr>
                <w:rFonts w:ascii="Times New Roman" w:hAnsi="Times New Roman" w:cs="Times New Roman"/>
              </w:rPr>
            </w:pPr>
            <w:r w:rsidRPr="003E3845">
              <w:rPr>
                <w:rFonts w:ascii="Times New Roman" w:hAnsi="Times New Roman" w:cs="Times New Roman"/>
              </w:rPr>
              <w:t>USDA Database (no</w:t>
            </w:r>
            <w:r w:rsidR="00666F12" w:rsidRPr="003E3845">
              <w:rPr>
                <w:rFonts w:ascii="Times New Roman" w:hAnsi="Times New Roman" w:cs="Times New Roman"/>
              </w:rPr>
              <w:t>.</w:t>
            </w:r>
            <w:r w:rsidRPr="003E3845">
              <w:rPr>
                <w:rFonts w:ascii="Times New Roman" w:hAnsi="Times New Roman" w:cs="Times New Roman"/>
              </w:rPr>
              <w:t xml:space="preserve"> 15076)</w:t>
            </w:r>
          </w:p>
        </w:tc>
      </w:tr>
      <w:tr w:rsidR="00EB7C21" w:rsidRPr="003E3845" w14:paraId="69E2F009" w14:textId="77777777" w:rsidTr="00EB7C21">
        <w:trPr>
          <w:trHeight w:val="1170"/>
        </w:trPr>
        <w:tc>
          <w:tcPr>
            <w:tcW w:w="10613" w:type="dxa"/>
            <w:gridSpan w:val="7"/>
            <w:tcBorders>
              <w:left w:val="nil"/>
              <w:bottom w:val="nil"/>
              <w:right w:val="nil"/>
            </w:tcBorders>
          </w:tcPr>
          <w:p w14:paraId="7BE07D4C" w14:textId="77777777" w:rsidR="00612165" w:rsidRPr="00EB7C21" w:rsidRDefault="00612165" w:rsidP="00612165">
            <w:pPr>
              <w:rPr>
                <w:rFonts w:ascii="Times New Roman" w:hAnsi="Times New Roman" w:cs="Times New Roman"/>
              </w:rPr>
            </w:pPr>
            <w:r w:rsidRPr="00EB7C21">
              <w:rPr>
                <w:rFonts w:ascii="Times New Roman" w:hAnsi="Times New Roman" w:cs="Times New Roman"/>
              </w:rPr>
              <w:t>*For comparison purposes, two commonly traded fish species, Atlantic Cod and Atlantic Salmon are included.</w:t>
            </w:r>
          </w:p>
          <w:p w14:paraId="6A6884EE" w14:textId="5EE8D369" w:rsidR="00223643" w:rsidRPr="00EB7C21" w:rsidRDefault="00223643" w:rsidP="00EC467C">
            <w:pPr>
              <w:rPr>
                <w:rFonts w:ascii="Times New Roman" w:hAnsi="Times New Roman" w:cs="Times New Roman"/>
              </w:rPr>
            </w:pPr>
            <w:r w:rsidRPr="00EB7C21">
              <w:rPr>
                <w:rFonts w:ascii="Times New Roman" w:hAnsi="Times New Roman" w:cs="Times New Roman"/>
              </w:rPr>
              <w:t>*</w:t>
            </w:r>
            <w:r w:rsidR="00612165" w:rsidRPr="00EB7C21">
              <w:rPr>
                <w:rFonts w:ascii="Times New Roman" w:hAnsi="Times New Roman" w:cs="Times New Roman"/>
              </w:rPr>
              <w:t>*</w:t>
            </w:r>
            <w:r w:rsidRPr="00EB7C21">
              <w:rPr>
                <w:rFonts w:ascii="Times New Roman" w:hAnsi="Times New Roman" w:cs="Times New Roman"/>
              </w:rPr>
              <w:t>Units are</w:t>
            </w:r>
            <w:r w:rsidR="00E46F91" w:rsidRPr="00EB7C21">
              <w:rPr>
                <w:rFonts w:ascii="Times New Roman" w:hAnsi="Times New Roman" w:cs="Times New Roman"/>
              </w:rPr>
              <w:t xml:space="preserve"> those reported in studies.</w:t>
            </w:r>
          </w:p>
          <w:p w14:paraId="0C945B1A" w14:textId="7A6EA8A3" w:rsidR="00472404" w:rsidRPr="00EB7C21" w:rsidRDefault="00E55485" w:rsidP="00EC467C">
            <w:pPr>
              <w:rPr>
                <w:rFonts w:ascii="Times New Roman" w:hAnsi="Times New Roman" w:cs="Times New Roman"/>
              </w:rPr>
            </w:pPr>
            <w:r w:rsidRPr="00EB7C21">
              <w:rPr>
                <w:rFonts w:ascii="Times New Roman" w:hAnsi="Times New Roman" w:cs="Times New Roman"/>
              </w:rPr>
              <w:t>**</w:t>
            </w:r>
            <w:r w:rsidR="00223643" w:rsidRPr="00EB7C21">
              <w:rPr>
                <w:rFonts w:ascii="Times New Roman" w:hAnsi="Times New Roman" w:cs="Times New Roman"/>
              </w:rPr>
              <w:t>*</w:t>
            </w:r>
            <w:r w:rsidR="00E46F91" w:rsidRPr="00EB7C21">
              <w:rPr>
                <w:rFonts w:ascii="Times New Roman" w:hAnsi="Times New Roman" w:cs="Times New Roman"/>
              </w:rPr>
              <w:t>T</w:t>
            </w:r>
            <w:r w:rsidRPr="00EB7C21">
              <w:rPr>
                <w:rFonts w:ascii="Times New Roman" w:hAnsi="Times New Roman" w:cs="Times New Roman"/>
              </w:rPr>
              <w:t>h</w:t>
            </w:r>
            <w:r w:rsidR="006E6AE7" w:rsidRPr="00EB7C21">
              <w:rPr>
                <w:rFonts w:ascii="Times New Roman" w:hAnsi="Times New Roman" w:cs="Times New Roman"/>
              </w:rPr>
              <w:t>e</w:t>
            </w:r>
            <w:r w:rsidRPr="00EB7C21">
              <w:rPr>
                <w:rFonts w:ascii="Times New Roman" w:hAnsi="Times New Roman" w:cs="Times New Roman"/>
              </w:rPr>
              <w:t xml:space="preserve"> sample was </w:t>
            </w:r>
            <w:r w:rsidR="006E6AE7" w:rsidRPr="00EB7C21">
              <w:rPr>
                <w:rFonts w:ascii="Times New Roman" w:hAnsi="Times New Roman" w:cs="Times New Roman"/>
              </w:rPr>
              <w:t>sun-</w:t>
            </w:r>
            <w:r w:rsidRPr="00EB7C21">
              <w:rPr>
                <w:rFonts w:ascii="Times New Roman" w:hAnsi="Times New Roman" w:cs="Times New Roman"/>
              </w:rPr>
              <w:t xml:space="preserve">dried </w:t>
            </w:r>
            <w:r w:rsidR="006E6AE7" w:rsidRPr="00EB7C21">
              <w:rPr>
                <w:rFonts w:ascii="Times New Roman" w:hAnsi="Times New Roman" w:cs="Times New Roman"/>
              </w:rPr>
              <w:t xml:space="preserve">and the reported value </w:t>
            </w:r>
            <w:r w:rsidR="00472404" w:rsidRPr="00EB7C21">
              <w:rPr>
                <w:rFonts w:ascii="Times New Roman" w:hAnsi="Times New Roman" w:cs="Times New Roman"/>
              </w:rPr>
              <w:t xml:space="preserve">was </w:t>
            </w:r>
            <w:r w:rsidRPr="00EB7C21">
              <w:rPr>
                <w:rFonts w:ascii="Times New Roman" w:hAnsi="Times New Roman" w:cs="Times New Roman"/>
              </w:rPr>
              <w:t>1439 mg/85</w:t>
            </w:r>
            <w:r w:rsidR="00582333" w:rsidRPr="00EB7C21">
              <w:rPr>
                <w:rFonts w:ascii="Times New Roman" w:hAnsi="Times New Roman" w:cs="Times New Roman"/>
              </w:rPr>
              <w:t xml:space="preserve"> </w:t>
            </w:r>
            <w:r w:rsidRPr="00EB7C21">
              <w:rPr>
                <w:rFonts w:ascii="Times New Roman" w:hAnsi="Times New Roman" w:cs="Times New Roman"/>
              </w:rPr>
              <w:t xml:space="preserve">g </w:t>
            </w:r>
            <w:r w:rsidR="006E6AE7" w:rsidRPr="00EB7C21">
              <w:rPr>
                <w:rFonts w:ascii="Times New Roman" w:hAnsi="Times New Roman" w:cs="Times New Roman"/>
              </w:rPr>
              <w:t>sun-</w:t>
            </w:r>
            <w:r w:rsidRPr="00EB7C21">
              <w:rPr>
                <w:rFonts w:ascii="Times New Roman" w:hAnsi="Times New Roman" w:cs="Times New Roman"/>
              </w:rPr>
              <w:t xml:space="preserve">dried fish. </w:t>
            </w:r>
            <w:r w:rsidR="006E6AE7" w:rsidRPr="00EB7C21">
              <w:rPr>
                <w:rFonts w:ascii="Times New Roman" w:hAnsi="Times New Roman" w:cs="Times New Roman"/>
              </w:rPr>
              <w:t xml:space="preserve">Using a moisture content of </w:t>
            </w:r>
            <w:r w:rsidR="00472404" w:rsidRPr="00EB7C21">
              <w:rPr>
                <w:rFonts w:ascii="Times New Roman" w:hAnsi="Times New Roman" w:cs="Times New Roman"/>
              </w:rPr>
              <w:t xml:space="preserve">72.65% for </w:t>
            </w:r>
            <w:proofErr w:type="spellStart"/>
            <w:r w:rsidR="00472404" w:rsidRPr="00EB7C21">
              <w:rPr>
                <w:rFonts w:ascii="Times New Roman" w:hAnsi="Times New Roman" w:cs="Times New Roman"/>
              </w:rPr>
              <w:t>Usipa</w:t>
            </w:r>
            <w:proofErr w:type="spellEnd"/>
            <w:r w:rsidR="00472404" w:rsidRPr="00EB7C21">
              <w:rPr>
                <w:rFonts w:ascii="Times New Roman" w:hAnsi="Times New Roman" w:cs="Times New Roman"/>
              </w:rPr>
              <w:t xml:space="preserve"> </w:t>
            </w:r>
            <w:r w:rsidR="00612165" w:rsidRPr="00EB7C21">
              <w:rPr>
                <w:rFonts w:ascii="Times New Roman" w:hAnsi="Times New Roman" w:cs="Times New Roman"/>
              </w:rPr>
              <w:t>(Mumba and Jose 2005)</w:t>
            </w:r>
            <w:r w:rsidR="00472404" w:rsidRPr="00EB7C21">
              <w:rPr>
                <w:rFonts w:ascii="Times New Roman" w:hAnsi="Times New Roman" w:cs="Times New Roman"/>
              </w:rPr>
              <w:t>,</w:t>
            </w:r>
            <w:r w:rsidR="00672D7A" w:rsidRPr="00EB7C21">
              <w:rPr>
                <w:rFonts w:ascii="Times New Roman" w:hAnsi="Times New Roman" w:cs="Times New Roman"/>
              </w:rPr>
              <w:t xml:space="preserve"> </w:t>
            </w:r>
            <w:r w:rsidR="00612165" w:rsidRPr="00EB7C21">
              <w:rPr>
                <w:rFonts w:ascii="Times New Roman" w:hAnsi="Times New Roman" w:cs="Times New Roman"/>
              </w:rPr>
              <w:t>w</w:t>
            </w:r>
            <w:r w:rsidRPr="00EB7C21">
              <w:rPr>
                <w:rFonts w:ascii="Times New Roman" w:hAnsi="Times New Roman" w:cs="Times New Roman"/>
              </w:rPr>
              <w:t xml:space="preserve">e estimated the value of DHA </w:t>
            </w:r>
            <w:r w:rsidR="00880195" w:rsidRPr="00EB7C21">
              <w:rPr>
                <w:rFonts w:ascii="Times New Roman" w:hAnsi="Times New Roman" w:cs="Times New Roman"/>
              </w:rPr>
              <w:t>to be 444</w:t>
            </w:r>
            <w:r w:rsidRPr="00EB7C21">
              <w:rPr>
                <w:rFonts w:ascii="Times New Roman" w:hAnsi="Times New Roman" w:cs="Times New Roman"/>
              </w:rPr>
              <w:t xml:space="preserve"> mg/100</w:t>
            </w:r>
            <w:r w:rsidR="00582333" w:rsidRPr="00EB7C21">
              <w:rPr>
                <w:rFonts w:ascii="Times New Roman" w:hAnsi="Times New Roman" w:cs="Times New Roman"/>
              </w:rPr>
              <w:t xml:space="preserve"> </w:t>
            </w:r>
            <w:r w:rsidRPr="00EB7C21">
              <w:rPr>
                <w:rFonts w:ascii="Times New Roman" w:hAnsi="Times New Roman" w:cs="Times New Roman"/>
              </w:rPr>
              <w:t>g wet weight</w:t>
            </w:r>
            <w:r w:rsidR="00472404" w:rsidRPr="00EB7C21">
              <w:rPr>
                <w:rFonts w:ascii="Times New Roman" w:hAnsi="Times New Roman" w:cs="Times New Roman"/>
              </w:rPr>
              <w:t>.</w:t>
            </w:r>
          </w:p>
          <w:p w14:paraId="02357D7E" w14:textId="77777777" w:rsidR="00672D7A" w:rsidRPr="003E3845" w:rsidRDefault="00672D7A" w:rsidP="00672D7A">
            <w:pPr>
              <w:rPr>
                <w:rFonts w:ascii="Times New Roman" w:hAnsi="Times New Roman" w:cs="Times New Roman"/>
              </w:rPr>
            </w:pPr>
            <w:r w:rsidRPr="00EB7C21">
              <w:rPr>
                <w:rFonts w:ascii="Times New Roman" w:hAnsi="Times New Roman" w:cs="Times New Roman"/>
              </w:rPr>
              <w:t>***</w:t>
            </w:r>
            <w:r w:rsidRPr="00EB7C21">
              <w:rPr>
                <w:rFonts w:ascii="Times New Roman" w:hAnsi="Times New Roman" w:cs="Times New Roman"/>
                <w:b/>
              </w:rPr>
              <w:t>*</w:t>
            </w:r>
            <w:r w:rsidRPr="00EB7C21">
              <w:rPr>
                <w:rFonts w:ascii="Times New Roman" w:hAnsi="Times New Roman" w:cs="Times New Roman"/>
              </w:rPr>
              <w:t>Reported</w:t>
            </w:r>
            <w:r w:rsidRPr="003E3845">
              <w:rPr>
                <w:rFonts w:ascii="Times New Roman" w:hAnsi="Times New Roman" w:cs="Times New Roman"/>
              </w:rPr>
              <w:t xml:space="preserve"> values and unit mg/g wet weight were converted to mg/100 g for comparability.</w:t>
            </w:r>
          </w:p>
          <w:p w14:paraId="5A181B7A" w14:textId="423E65D3" w:rsidR="00672D7A" w:rsidRPr="003E3845" w:rsidRDefault="00672D7A" w:rsidP="00EC467C">
            <w:pPr>
              <w:rPr>
                <w:rFonts w:ascii="Times New Roman" w:hAnsi="Times New Roman" w:cs="Times New Roman"/>
              </w:rPr>
            </w:pPr>
          </w:p>
        </w:tc>
      </w:tr>
    </w:tbl>
    <w:p w14:paraId="421F7325" w14:textId="77777777" w:rsidR="00E55485" w:rsidRPr="003E3845" w:rsidRDefault="00E55485" w:rsidP="00E55485">
      <w:pPr>
        <w:tabs>
          <w:tab w:val="left" w:pos="1710"/>
        </w:tabs>
        <w:rPr>
          <w:rFonts w:ascii="Times New Roman" w:hAnsi="Times New Roman" w:cs="Times New Roman"/>
        </w:rPr>
      </w:pPr>
      <w:r w:rsidRPr="003E3845">
        <w:rPr>
          <w:rFonts w:ascii="Times New Roman" w:hAnsi="Times New Roman" w:cs="Times New Roman"/>
        </w:rPr>
        <w:tab/>
      </w:r>
    </w:p>
    <w:p w14:paraId="4B911F2B" w14:textId="77777777" w:rsidR="00E55485" w:rsidRPr="003E3845" w:rsidRDefault="00E55485" w:rsidP="00E55485">
      <w:pPr>
        <w:rPr>
          <w:rFonts w:ascii="Times New Roman" w:hAnsi="Times New Roman" w:cs="Times New Roman"/>
        </w:rPr>
      </w:pPr>
    </w:p>
    <w:p w14:paraId="47E8B43C" w14:textId="77777777" w:rsidR="0095117A" w:rsidRPr="003E3845" w:rsidRDefault="0095117A">
      <w:pPr>
        <w:rPr>
          <w:rFonts w:ascii="Times New Roman" w:hAnsi="Times New Roman" w:cs="Times New Roman"/>
        </w:rPr>
      </w:pPr>
    </w:p>
    <w:sectPr w:rsidR="0095117A" w:rsidRPr="003E3845" w:rsidSect="00E5548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C41B5" w14:textId="77777777" w:rsidR="008903FE" w:rsidRDefault="008903FE" w:rsidP="003E0728">
      <w:pPr>
        <w:spacing w:after="0" w:line="240" w:lineRule="auto"/>
      </w:pPr>
      <w:r>
        <w:separator/>
      </w:r>
    </w:p>
  </w:endnote>
  <w:endnote w:type="continuationSeparator" w:id="0">
    <w:p w14:paraId="27ED84C9" w14:textId="77777777" w:rsidR="008903FE" w:rsidRDefault="008903FE" w:rsidP="003E0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18822"/>
      <w:docPartObj>
        <w:docPartGallery w:val="Page Numbers (Bottom of Page)"/>
        <w:docPartUnique/>
      </w:docPartObj>
    </w:sdtPr>
    <w:sdtEndPr>
      <w:rPr>
        <w:noProof/>
      </w:rPr>
    </w:sdtEndPr>
    <w:sdtContent>
      <w:p w14:paraId="384629F8" w14:textId="7B6827A6" w:rsidR="00FC6AE4" w:rsidRDefault="00FC6AE4">
        <w:pPr>
          <w:pStyle w:val="Footer"/>
          <w:jc w:val="right"/>
        </w:pPr>
        <w:r>
          <w:fldChar w:fldCharType="begin"/>
        </w:r>
        <w:r>
          <w:instrText xml:space="preserve"> PAGE   \* MERGEFORMAT </w:instrText>
        </w:r>
        <w:r>
          <w:fldChar w:fldCharType="separate"/>
        </w:r>
        <w:r w:rsidR="00347397">
          <w:rPr>
            <w:noProof/>
          </w:rPr>
          <w:t>1</w:t>
        </w:r>
        <w:r>
          <w:rPr>
            <w:noProof/>
          </w:rPr>
          <w:fldChar w:fldCharType="end"/>
        </w:r>
      </w:p>
    </w:sdtContent>
  </w:sdt>
  <w:p w14:paraId="037E37C5" w14:textId="77777777" w:rsidR="00FC6AE4" w:rsidRDefault="00FC6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032F5" w14:textId="77777777" w:rsidR="008903FE" w:rsidRDefault="008903FE" w:rsidP="003E0728">
      <w:pPr>
        <w:spacing w:after="0" w:line="240" w:lineRule="auto"/>
      </w:pPr>
      <w:r>
        <w:separator/>
      </w:r>
    </w:p>
  </w:footnote>
  <w:footnote w:type="continuationSeparator" w:id="0">
    <w:p w14:paraId="0A82D7ED" w14:textId="77777777" w:rsidR="008903FE" w:rsidRDefault="008903FE" w:rsidP="003E07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85"/>
    <w:rsid w:val="00005CA0"/>
    <w:rsid w:val="00027476"/>
    <w:rsid w:val="00027604"/>
    <w:rsid w:val="000354BE"/>
    <w:rsid w:val="00045981"/>
    <w:rsid w:val="000A6F11"/>
    <w:rsid w:val="000E0E1D"/>
    <w:rsid w:val="001262D5"/>
    <w:rsid w:val="00127B36"/>
    <w:rsid w:val="00136E0C"/>
    <w:rsid w:val="00170371"/>
    <w:rsid w:val="001E7354"/>
    <w:rsid w:val="00223643"/>
    <w:rsid w:val="00277AF2"/>
    <w:rsid w:val="00294240"/>
    <w:rsid w:val="002D2AD6"/>
    <w:rsid w:val="002D2F69"/>
    <w:rsid w:val="003175F3"/>
    <w:rsid w:val="00344BA0"/>
    <w:rsid w:val="00347397"/>
    <w:rsid w:val="00384212"/>
    <w:rsid w:val="003E0728"/>
    <w:rsid w:val="003E3845"/>
    <w:rsid w:val="003F6F97"/>
    <w:rsid w:val="004355A3"/>
    <w:rsid w:val="00450F4C"/>
    <w:rsid w:val="00467F03"/>
    <w:rsid w:val="00472404"/>
    <w:rsid w:val="004B538B"/>
    <w:rsid w:val="004B5B52"/>
    <w:rsid w:val="005619F7"/>
    <w:rsid w:val="00582333"/>
    <w:rsid w:val="005A1012"/>
    <w:rsid w:val="005D2678"/>
    <w:rsid w:val="005E1EBC"/>
    <w:rsid w:val="005E4E2C"/>
    <w:rsid w:val="005F016B"/>
    <w:rsid w:val="005F3A60"/>
    <w:rsid w:val="00612165"/>
    <w:rsid w:val="00666F12"/>
    <w:rsid w:val="00672348"/>
    <w:rsid w:val="00672D7A"/>
    <w:rsid w:val="006A4128"/>
    <w:rsid w:val="006C0554"/>
    <w:rsid w:val="006C6E69"/>
    <w:rsid w:val="006D0C4E"/>
    <w:rsid w:val="006E6AE7"/>
    <w:rsid w:val="006E7601"/>
    <w:rsid w:val="00706ECC"/>
    <w:rsid w:val="00743D70"/>
    <w:rsid w:val="00753BCE"/>
    <w:rsid w:val="0079184C"/>
    <w:rsid w:val="00832F3D"/>
    <w:rsid w:val="00861BFA"/>
    <w:rsid w:val="00880195"/>
    <w:rsid w:val="0088369A"/>
    <w:rsid w:val="008903FE"/>
    <w:rsid w:val="008B119A"/>
    <w:rsid w:val="0095117A"/>
    <w:rsid w:val="009C7F93"/>
    <w:rsid w:val="009F79C6"/>
    <w:rsid w:val="00A038AB"/>
    <w:rsid w:val="00A67F16"/>
    <w:rsid w:val="00AD0FCD"/>
    <w:rsid w:val="00B07421"/>
    <w:rsid w:val="00B51B2D"/>
    <w:rsid w:val="00BC071C"/>
    <w:rsid w:val="00BF1E0A"/>
    <w:rsid w:val="00D054B2"/>
    <w:rsid w:val="00E36E52"/>
    <w:rsid w:val="00E409D0"/>
    <w:rsid w:val="00E46F91"/>
    <w:rsid w:val="00E55485"/>
    <w:rsid w:val="00EB7C21"/>
    <w:rsid w:val="00EC1C8B"/>
    <w:rsid w:val="00EC332D"/>
    <w:rsid w:val="00F6420F"/>
    <w:rsid w:val="00FA6910"/>
    <w:rsid w:val="00FC321E"/>
    <w:rsid w:val="00FC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1ED4"/>
  <w15:chartTrackingRefBased/>
  <w15:docId w15:val="{ACDC942B-C215-405B-B8D8-7DF1BE14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4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5485"/>
    <w:rPr>
      <w:sz w:val="18"/>
      <w:szCs w:val="18"/>
    </w:rPr>
  </w:style>
  <w:style w:type="paragraph" w:styleId="CommentText">
    <w:name w:val="annotation text"/>
    <w:basedOn w:val="Normal"/>
    <w:link w:val="CommentTextChar"/>
    <w:uiPriority w:val="99"/>
    <w:unhideWhenUsed/>
    <w:rsid w:val="00E55485"/>
    <w:pPr>
      <w:spacing w:after="0" w:line="240" w:lineRule="auto"/>
    </w:pPr>
    <w:rPr>
      <w:sz w:val="24"/>
      <w:szCs w:val="24"/>
    </w:rPr>
  </w:style>
  <w:style w:type="character" w:customStyle="1" w:styleId="CommentTextChar">
    <w:name w:val="Comment Text Char"/>
    <w:basedOn w:val="DefaultParagraphFont"/>
    <w:link w:val="CommentText"/>
    <w:uiPriority w:val="99"/>
    <w:rsid w:val="00E55485"/>
    <w:rPr>
      <w:sz w:val="24"/>
      <w:szCs w:val="24"/>
    </w:rPr>
  </w:style>
  <w:style w:type="paragraph" w:styleId="BalloonText">
    <w:name w:val="Balloon Text"/>
    <w:basedOn w:val="Normal"/>
    <w:link w:val="BalloonTextChar"/>
    <w:uiPriority w:val="99"/>
    <w:semiHidden/>
    <w:unhideWhenUsed/>
    <w:rsid w:val="00E55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485"/>
    <w:rPr>
      <w:rFonts w:ascii="Segoe UI" w:hAnsi="Segoe UI" w:cs="Segoe UI"/>
      <w:sz w:val="18"/>
      <w:szCs w:val="18"/>
    </w:rPr>
  </w:style>
  <w:style w:type="character" w:styleId="LineNumber">
    <w:name w:val="line number"/>
    <w:basedOn w:val="DefaultParagraphFont"/>
    <w:uiPriority w:val="99"/>
    <w:semiHidden/>
    <w:unhideWhenUsed/>
    <w:rsid w:val="00E55485"/>
  </w:style>
  <w:style w:type="paragraph" w:styleId="Header">
    <w:name w:val="header"/>
    <w:basedOn w:val="Normal"/>
    <w:link w:val="HeaderChar"/>
    <w:uiPriority w:val="99"/>
    <w:unhideWhenUsed/>
    <w:rsid w:val="003E0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728"/>
  </w:style>
  <w:style w:type="paragraph" w:styleId="Footer">
    <w:name w:val="footer"/>
    <w:basedOn w:val="Normal"/>
    <w:link w:val="FooterChar"/>
    <w:uiPriority w:val="99"/>
    <w:unhideWhenUsed/>
    <w:rsid w:val="003E0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728"/>
  </w:style>
  <w:style w:type="paragraph" w:styleId="CommentSubject">
    <w:name w:val="annotation subject"/>
    <w:basedOn w:val="CommentText"/>
    <w:next w:val="CommentText"/>
    <w:link w:val="CommentSubjectChar"/>
    <w:uiPriority w:val="99"/>
    <w:semiHidden/>
    <w:unhideWhenUsed/>
    <w:rsid w:val="00F6420F"/>
    <w:pPr>
      <w:spacing w:after="160"/>
    </w:pPr>
    <w:rPr>
      <w:b/>
      <w:bCs/>
      <w:sz w:val="20"/>
      <w:szCs w:val="20"/>
    </w:rPr>
  </w:style>
  <w:style w:type="character" w:customStyle="1" w:styleId="CommentSubjectChar">
    <w:name w:val="Comment Subject Char"/>
    <w:basedOn w:val="CommentTextChar"/>
    <w:link w:val="CommentSubject"/>
    <w:uiPriority w:val="99"/>
    <w:semiHidden/>
    <w:rsid w:val="00F6420F"/>
    <w:rPr>
      <w:b/>
      <w:bCs/>
      <w:sz w:val="20"/>
      <w:szCs w:val="20"/>
    </w:rPr>
  </w:style>
  <w:style w:type="paragraph" w:styleId="NoSpacing">
    <w:name w:val="No Spacing"/>
    <w:uiPriority w:val="1"/>
    <w:qFormat/>
    <w:rsid w:val="00A67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791392">
      <w:bodyDiv w:val="1"/>
      <w:marLeft w:val="0"/>
      <w:marRight w:val="0"/>
      <w:marTop w:val="0"/>
      <w:marBottom w:val="0"/>
      <w:divBdr>
        <w:top w:val="none" w:sz="0" w:space="0" w:color="auto"/>
        <w:left w:val="none" w:sz="0" w:space="0" w:color="auto"/>
        <w:bottom w:val="none" w:sz="0" w:space="0" w:color="auto"/>
        <w:right w:val="none" w:sz="0" w:space="0" w:color="auto"/>
      </w:divBdr>
    </w:div>
    <w:div w:id="204120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1AD6-A2C9-324B-8654-6F80E178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3553</Words>
  <Characters>20573</Characters>
  <Application>Microsoft Office Word</Application>
  <DocSecurity>0</DocSecurity>
  <Lines>321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Byrd</dc:creator>
  <cp:keywords/>
  <dc:description/>
  <cp:lastModifiedBy>Katie Fiorella</cp:lastModifiedBy>
  <cp:revision>2</cp:revision>
  <cp:lastPrinted>2020-02-04T07:41:00Z</cp:lastPrinted>
  <dcterms:created xsi:type="dcterms:W3CDTF">2020-08-13T18:19:00Z</dcterms:created>
  <dcterms:modified xsi:type="dcterms:W3CDTF">2020-08-13T18:19:00Z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