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3B" w:rsidRDefault="004D4500" w:rsidP="0056513B">
      <w:pPr>
        <w:spacing w:line="360" w:lineRule="auto"/>
      </w:pPr>
      <w:r w:rsidRPr="004D4500">
        <w:rPr>
          <w:noProof/>
        </w:rPr>
        <w:drawing>
          <wp:inline distT="0" distB="0" distL="0" distR="0" wp14:anchorId="46FBB441" wp14:editId="27FF45CA">
            <wp:extent cx="7905750" cy="4446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3692" cy="445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3B" w:rsidRPr="00B12962" w:rsidRDefault="0056513B" w:rsidP="0056513B">
      <w:pPr>
        <w:spacing w:line="360" w:lineRule="auto"/>
        <w:rPr>
          <w:rFonts w:eastAsia="Times New Roman"/>
          <w:sz w:val="19"/>
          <w:szCs w:val="19"/>
        </w:rPr>
        <w:sectPr w:rsidR="0056513B" w:rsidRPr="00B12962" w:rsidSect="00D04D20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 w:rsidRPr="00D04D20">
        <w:rPr>
          <w:rFonts w:eastAsia="Times New Roman"/>
          <w:sz w:val="19"/>
          <w:szCs w:val="19"/>
        </w:rPr>
        <w:t xml:space="preserve">Appendix Figure 1: Flow diagram of the literature search and filtering results </w:t>
      </w:r>
    </w:p>
    <w:p w:rsidR="0056513B" w:rsidRDefault="0056513B" w:rsidP="005651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5BA">
        <w:rPr>
          <w:rFonts w:ascii="Times New Roman" w:hAnsi="Times New Roman" w:cs="Times New Roman"/>
          <w:b/>
          <w:sz w:val="24"/>
          <w:szCs w:val="24"/>
        </w:rPr>
        <w:lastRenderedPageBreak/>
        <w:t>Appendix A</w:t>
      </w:r>
    </w:p>
    <w:p w:rsidR="0056513B" w:rsidRPr="008D25BA" w:rsidRDefault="0056513B" w:rsidP="005651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13B" w:rsidRPr="007817B5" w:rsidRDefault="0056513B" w:rsidP="005651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17B5">
        <w:rPr>
          <w:rFonts w:ascii="Times New Roman" w:hAnsi="Times New Roman" w:cs="Times New Roman"/>
          <w:sz w:val="24"/>
          <w:szCs w:val="24"/>
          <w:u w:val="single"/>
        </w:rPr>
        <w:t>Search Strategy Details</w:t>
      </w:r>
    </w:p>
    <w:p w:rsidR="0056513B" w:rsidRDefault="0056513B" w:rsidP="0056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D69">
        <w:rPr>
          <w:rFonts w:ascii="Times New Roman" w:hAnsi="Times New Roman" w:cs="Times New Roman"/>
          <w:sz w:val="24"/>
          <w:szCs w:val="24"/>
        </w:rPr>
        <w:t xml:space="preserve">PubMed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BF2D69">
        <w:rPr>
          <w:rFonts w:ascii="Times New Roman" w:hAnsi="Times New Roman" w:cs="Times New Roman"/>
          <w:sz w:val="24"/>
          <w:szCs w:val="24"/>
        </w:rPr>
        <w:t xml:space="preserve"> searched </w:t>
      </w:r>
      <w:r>
        <w:rPr>
          <w:rFonts w:ascii="Times New Roman" w:hAnsi="Times New Roman" w:cs="Times New Roman"/>
          <w:sz w:val="24"/>
          <w:szCs w:val="24"/>
        </w:rPr>
        <w:t xml:space="preserve">on March 27, 2019 </w:t>
      </w:r>
      <w:r w:rsidR="00243B61">
        <w:rPr>
          <w:rFonts w:ascii="Times New Roman" w:hAnsi="Times New Roman" w:cs="Times New Roman"/>
          <w:sz w:val="24"/>
          <w:szCs w:val="24"/>
        </w:rPr>
        <w:t xml:space="preserve">and updated on April 27, 2020 </w:t>
      </w:r>
      <w:r>
        <w:rPr>
          <w:rFonts w:ascii="Times New Roman" w:hAnsi="Times New Roman" w:cs="Times New Roman"/>
          <w:sz w:val="24"/>
          <w:szCs w:val="24"/>
        </w:rPr>
        <w:t>using the following search strategy: “</w:t>
      </w:r>
      <w:r w:rsidRPr="000274C9">
        <w:rPr>
          <w:rFonts w:ascii="Times New Roman" w:hAnsi="Times New Roman" w:cs="Times New Roman"/>
          <w:sz w:val="24"/>
          <w:szCs w:val="24"/>
        </w:rPr>
        <w:t>(Restaurants[mesh] OR restaurant*[</w:t>
      </w:r>
      <w:proofErr w:type="spellStart"/>
      <w:r w:rsidRPr="000274C9">
        <w:rPr>
          <w:rFonts w:ascii="Times New Roman" w:hAnsi="Times New Roman" w:cs="Times New Roman"/>
          <w:sz w:val="24"/>
          <w:szCs w:val="24"/>
        </w:rPr>
        <w:t>tiab</w:t>
      </w:r>
      <w:proofErr w:type="spellEnd"/>
      <w:r w:rsidRPr="000274C9">
        <w:rPr>
          <w:rFonts w:ascii="Times New Roman" w:hAnsi="Times New Roman" w:cs="Times New Roman"/>
          <w:sz w:val="24"/>
          <w:szCs w:val="24"/>
        </w:rPr>
        <w:t>] OR fast food[</w:t>
      </w:r>
      <w:proofErr w:type="spellStart"/>
      <w:r w:rsidRPr="000274C9">
        <w:rPr>
          <w:rFonts w:ascii="Times New Roman" w:hAnsi="Times New Roman" w:cs="Times New Roman"/>
          <w:sz w:val="24"/>
          <w:szCs w:val="24"/>
        </w:rPr>
        <w:t>tiab</w:t>
      </w:r>
      <w:proofErr w:type="spellEnd"/>
      <w:r w:rsidRPr="000274C9">
        <w:rPr>
          <w:rFonts w:ascii="Times New Roman" w:hAnsi="Times New Roman" w:cs="Times New Roman"/>
          <w:sz w:val="24"/>
          <w:szCs w:val="24"/>
        </w:rPr>
        <w:t>] OR cafeteria[</w:t>
      </w:r>
      <w:proofErr w:type="spellStart"/>
      <w:r w:rsidRPr="000274C9">
        <w:rPr>
          <w:rFonts w:ascii="Times New Roman" w:hAnsi="Times New Roman" w:cs="Times New Roman"/>
          <w:sz w:val="24"/>
          <w:szCs w:val="24"/>
        </w:rPr>
        <w:t>tiab</w:t>
      </w:r>
      <w:proofErr w:type="spellEnd"/>
      <w:r w:rsidRPr="000274C9">
        <w:rPr>
          <w:rFonts w:ascii="Times New Roman" w:hAnsi="Times New Roman" w:cs="Times New Roman"/>
          <w:sz w:val="24"/>
          <w:szCs w:val="24"/>
        </w:rPr>
        <w:t>]) AND (menu label* OR calorie label* OR sodium label*) AND sodium[</w:t>
      </w:r>
      <w:proofErr w:type="spellStart"/>
      <w:r w:rsidRPr="000274C9">
        <w:rPr>
          <w:rFonts w:ascii="Times New Roman" w:hAnsi="Times New Roman" w:cs="Times New Roman"/>
          <w:sz w:val="24"/>
          <w:szCs w:val="24"/>
        </w:rPr>
        <w:t>tiab</w:t>
      </w:r>
      <w:proofErr w:type="spellEnd"/>
      <w:r w:rsidRPr="000274C9">
        <w:rPr>
          <w:rFonts w:ascii="Times New Roman" w:hAnsi="Times New Roman" w:cs="Times New Roman"/>
          <w:sz w:val="24"/>
          <w:szCs w:val="24"/>
        </w:rPr>
        <w:t>].”</w:t>
      </w:r>
      <w:r>
        <w:rPr>
          <w:rFonts w:ascii="Times New Roman" w:hAnsi="Times New Roman" w:cs="Times New Roman"/>
          <w:sz w:val="24"/>
          <w:szCs w:val="24"/>
        </w:rPr>
        <w:t xml:space="preserve"> Including [</w:t>
      </w:r>
      <w:proofErr w:type="spellStart"/>
      <w:r>
        <w:rPr>
          <w:rFonts w:ascii="Times New Roman" w:hAnsi="Times New Roman" w:cs="Times New Roman"/>
          <w:sz w:val="24"/>
          <w:szCs w:val="24"/>
        </w:rPr>
        <w:t>tiab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requires the adjacent keyword to be included in the abstract and/or title, and [mesh] is a keyword identifier that will include studies that have been indexed with the adjacent term (in this case, restaurants). </w:t>
      </w:r>
    </w:p>
    <w:p w:rsidR="0056513B" w:rsidRDefault="0056513B" w:rsidP="0056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13B" w:rsidRDefault="0056513B" w:rsidP="005651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17B5">
        <w:rPr>
          <w:rFonts w:ascii="Times New Roman" w:hAnsi="Times New Roman" w:cs="Times New Roman"/>
          <w:sz w:val="24"/>
          <w:szCs w:val="24"/>
          <w:u w:val="single"/>
        </w:rPr>
        <w:t>PICOT Criteria</w:t>
      </w:r>
    </w:p>
    <w:p w:rsidR="0056513B" w:rsidRPr="007817B5" w:rsidRDefault="0056513B" w:rsidP="005651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8369" w:type="dxa"/>
        <w:tblLook w:val="0420" w:firstRow="1" w:lastRow="0" w:firstColumn="0" w:lastColumn="0" w:noHBand="0" w:noVBand="1"/>
      </w:tblPr>
      <w:tblGrid>
        <w:gridCol w:w="1435"/>
        <w:gridCol w:w="6934"/>
      </w:tblGrid>
      <w:tr w:rsidR="0056513B" w:rsidRPr="007817B5" w:rsidTr="00F50209">
        <w:trPr>
          <w:trHeight w:val="431"/>
        </w:trPr>
        <w:tc>
          <w:tcPr>
            <w:tcW w:w="8369" w:type="dxa"/>
            <w:gridSpan w:val="2"/>
            <w:hideMark/>
          </w:tcPr>
          <w:p w:rsidR="0056513B" w:rsidRPr="007817B5" w:rsidRDefault="0056513B" w:rsidP="00F5020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bookmarkStart w:id="0" w:name="_Hlk37243003"/>
            <w:r w:rsidRPr="007817B5">
              <w:rPr>
                <w:rFonts w:eastAsia="Times New Roman"/>
                <w:b/>
                <w:bCs/>
                <w:kern w:val="24"/>
                <w:sz w:val="20"/>
                <w:szCs w:val="20"/>
                <w:lang w:val="en-US"/>
              </w:rPr>
              <w:t>Population, Intervention, Comparison, Outcome, Time (PICOT) framework</w:t>
            </w:r>
          </w:p>
        </w:tc>
      </w:tr>
      <w:tr w:rsidR="0056513B" w:rsidRPr="007817B5" w:rsidTr="00DF5E92">
        <w:trPr>
          <w:trHeight w:val="125"/>
        </w:trPr>
        <w:tc>
          <w:tcPr>
            <w:tcW w:w="1435" w:type="dxa"/>
          </w:tcPr>
          <w:p w:rsidR="0056513B" w:rsidRPr="00DF5E92" w:rsidRDefault="00DF5E92" w:rsidP="00DF5E92">
            <w:pPr>
              <w:jc w:val="center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DF5E92">
              <w:rPr>
                <w:rFonts w:eastAsia="Times New Roman"/>
                <w:i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6934" w:type="dxa"/>
          </w:tcPr>
          <w:p w:rsidR="0056513B" w:rsidRPr="00DF5E92" w:rsidRDefault="00DF5E92" w:rsidP="00DF5E92">
            <w:pPr>
              <w:spacing w:line="240" w:lineRule="auto"/>
              <w:contextualSpacing/>
              <w:jc w:val="center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DF5E92">
              <w:rPr>
                <w:rFonts w:eastAsia="Times New Roman"/>
                <w:i/>
                <w:sz w:val="20"/>
                <w:szCs w:val="20"/>
                <w:lang w:val="en-US"/>
              </w:rPr>
              <w:t>Details</w:t>
            </w:r>
          </w:p>
        </w:tc>
      </w:tr>
      <w:tr w:rsidR="00DF5E92" w:rsidRPr="007817B5" w:rsidTr="00F50209">
        <w:trPr>
          <w:trHeight w:val="674"/>
        </w:trPr>
        <w:tc>
          <w:tcPr>
            <w:tcW w:w="1435" w:type="dxa"/>
          </w:tcPr>
          <w:p w:rsidR="00DF5E92" w:rsidRPr="007817B5" w:rsidRDefault="00DF5E92" w:rsidP="00DF5E9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6934" w:type="dxa"/>
          </w:tcPr>
          <w:p w:rsidR="00DF5E92" w:rsidRPr="007817B5" w:rsidRDefault="00DF5E92" w:rsidP="00DF5E92">
            <w:pPr>
              <w:numPr>
                <w:ilvl w:val="0"/>
                <w:numId w:val="1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Focus on the U.S. population</w:t>
            </w:r>
          </w:p>
          <w:p w:rsidR="00DF5E92" w:rsidRPr="007817B5" w:rsidRDefault="00DF5E92" w:rsidP="00DF5E92">
            <w:pPr>
              <w:numPr>
                <w:ilvl w:val="0"/>
                <w:numId w:val="1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Set in a food service environment (e.g. restaurant, cafeteria)</w:t>
            </w:r>
          </w:p>
        </w:tc>
      </w:tr>
      <w:tr w:rsidR="00DF5E92" w:rsidRPr="007817B5" w:rsidTr="00F50209">
        <w:trPr>
          <w:trHeight w:val="472"/>
        </w:trPr>
        <w:tc>
          <w:tcPr>
            <w:tcW w:w="1435" w:type="dxa"/>
            <w:hideMark/>
          </w:tcPr>
          <w:p w:rsidR="00DF5E92" w:rsidRPr="007817B5" w:rsidRDefault="00DF5E92" w:rsidP="00DF5E9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Intervention</w:t>
            </w:r>
          </w:p>
        </w:tc>
        <w:tc>
          <w:tcPr>
            <w:tcW w:w="6934" w:type="dxa"/>
            <w:hideMark/>
          </w:tcPr>
          <w:p w:rsidR="00DF5E92" w:rsidRPr="007817B5" w:rsidRDefault="00DF5E92" w:rsidP="00DF5E92">
            <w:pPr>
              <w:numPr>
                <w:ilvl w:val="0"/>
                <w:numId w:val="2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Interventions that labeled sodium content on the menu</w:t>
            </w:r>
          </w:p>
        </w:tc>
      </w:tr>
      <w:tr w:rsidR="00DF5E92" w:rsidRPr="007817B5" w:rsidTr="00F50209">
        <w:trPr>
          <w:trHeight w:val="674"/>
        </w:trPr>
        <w:tc>
          <w:tcPr>
            <w:tcW w:w="1435" w:type="dxa"/>
            <w:hideMark/>
          </w:tcPr>
          <w:p w:rsidR="00DF5E92" w:rsidRPr="007817B5" w:rsidRDefault="00DF5E92" w:rsidP="00DF5E9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Comparison</w:t>
            </w:r>
          </w:p>
        </w:tc>
        <w:tc>
          <w:tcPr>
            <w:tcW w:w="6934" w:type="dxa"/>
            <w:hideMark/>
          </w:tcPr>
          <w:p w:rsidR="00DF5E92" w:rsidRPr="007817B5" w:rsidRDefault="00DF5E92" w:rsidP="00DF5E92">
            <w:pPr>
              <w:numPr>
                <w:ilvl w:val="0"/>
                <w:numId w:val="3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 xml:space="preserve">Used any study design, including designs with and without comparison groups </w:t>
            </w:r>
          </w:p>
        </w:tc>
      </w:tr>
      <w:tr w:rsidR="00DF5E92" w:rsidRPr="007817B5" w:rsidTr="00F50209">
        <w:trPr>
          <w:trHeight w:val="987"/>
        </w:trPr>
        <w:tc>
          <w:tcPr>
            <w:tcW w:w="1435" w:type="dxa"/>
            <w:hideMark/>
          </w:tcPr>
          <w:p w:rsidR="00DF5E92" w:rsidRPr="007817B5" w:rsidRDefault="00DF5E92" w:rsidP="00DF5E9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6934" w:type="dxa"/>
            <w:hideMark/>
          </w:tcPr>
          <w:p w:rsidR="00DF5E92" w:rsidRPr="007817B5" w:rsidRDefault="00DF5E92" w:rsidP="00DF5E92">
            <w:pPr>
              <w:numPr>
                <w:ilvl w:val="0"/>
                <w:numId w:val="4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Theme="minorEastAsia"/>
                <w:kern w:val="24"/>
                <w:sz w:val="20"/>
                <w:szCs w:val="20"/>
                <w:lang w:val="en-US"/>
              </w:rPr>
              <w:t>Evaluated the impact of menu labeling on either the sodium content of menu items offered by restaurants or the sodium content of menu items purchased by consumers</w:t>
            </w:r>
          </w:p>
        </w:tc>
      </w:tr>
      <w:tr w:rsidR="00DF5E92" w:rsidRPr="007817B5" w:rsidTr="00F50209">
        <w:trPr>
          <w:trHeight w:val="273"/>
        </w:trPr>
        <w:tc>
          <w:tcPr>
            <w:tcW w:w="1435" w:type="dxa"/>
            <w:hideMark/>
          </w:tcPr>
          <w:p w:rsidR="00DF5E92" w:rsidRPr="007817B5" w:rsidRDefault="00DF5E92" w:rsidP="00DF5E9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817B5">
              <w:rPr>
                <w:rFonts w:eastAsia="Times New Roman"/>
                <w:kern w:val="24"/>
                <w:sz w:val="20"/>
                <w:szCs w:val="20"/>
                <w:lang w:val="en-US"/>
              </w:rPr>
              <w:t>Time</w:t>
            </w:r>
          </w:p>
        </w:tc>
        <w:tc>
          <w:tcPr>
            <w:tcW w:w="6934" w:type="dxa"/>
            <w:hideMark/>
          </w:tcPr>
          <w:p w:rsidR="00DF5E92" w:rsidRPr="007817B5" w:rsidRDefault="009802C5" w:rsidP="00DF5E92">
            <w:pPr>
              <w:numPr>
                <w:ilvl w:val="0"/>
                <w:numId w:val="5"/>
              </w:numPr>
              <w:spacing w:line="240" w:lineRule="auto"/>
              <w:ind w:left="1166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>Published</w:t>
            </w:r>
            <w:r w:rsidR="00DF5E92"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 xml:space="preserve"> any time </w:t>
            </w:r>
            <w:r w:rsidR="006741E2"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>before</w:t>
            </w:r>
            <w:r w:rsidR="00DF5E92"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 xml:space="preserve"> </w:t>
            </w:r>
            <w:r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>April 27</w:t>
            </w:r>
            <w:r w:rsidR="00DF5E92"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>, 20</w:t>
            </w:r>
            <w:r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>20</w:t>
            </w:r>
            <w:r w:rsidR="00DF5E92" w:rsidRPr="004D4500">
              <w:rPr>
                <w:rFonts w:eastAsiaTheme="minorEastAsia"/>
                <w:kern w:val="24"/>
                <w:sz w:val="20"/>
                <w:szCs w:val="20"/>
                <w:lang w:val="en-US"/>
              </w:rPr>
              <w:t xml:space="preserve"> (when article was completed).</w:t>
            </w:r>
          </w:p>
        </w:tc>
      </w:tr>
    </w:tbl>
    <w:p w:rsidR="00272F85" w:rsidRDefault="00272F85">
      <w:bookmarkStart w:id="1" w:name="_GoBack"/>
      <w:bookmarkEnd w:id="0"/>
      <w:bookmarkEnd w:id="1"/>
    </w:p>
    <w:sectPr w:rsidR="0027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FB" w:rsidRDefault="00F760FB" w:rsidP="0056513B">
      <w:pPr>
        <w:spacing w:line="240" w:lineRule="auto"/>
      </w:pPr>
      <w:r>
        <w:separator/>
      </w:r>
    </w:p>
  </w:endnote>
  <w:endnote w:type="continuationSeparator" w:id="0">
    <w:p w:rsidR="00F760FB" w:rsidRDefault="00F760FB" w:rsidP="00565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FB" w:rsidRDefault="00F760FB" w:rsidP="0056513B">
      <w:pPr>
        <w:spacing w:line="240" w:lineRule="auto"/>
      </w:pPr>
      <w:r>
        <w:separator/>
      </w:r>
    </w:p>
  </w:footnote>
  <w:footnote w:type="continuationSeparator" w:id="0">
    <w:p w:rsidR="00F760FB" w:rsidRDefault="00F760FB" w:rsidP="00565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2775"/>
    <w:multiLevelType w:val="hybridMultilevel"/>
    <w:tmpl w:val="EF065F1C"/>
    <w:lvl w:ilvl="0" w:tplc="3AC61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7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2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4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E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A4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06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8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F6512"/>
    <w:multiLevelType w:val="hybridMultilevel"/>
    <w:tmpl w:val="57723EE2"/>
    <w:lvl w:ilvl="0" w:tplc="DB6AE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E4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8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C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6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E6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F5391F"/>
    <w:multiLevelType w:val="hybridMultilevel"/>
    <w:tmpl w:val="391400E8"/>
    <w:lvl w:ilvl="0" w:tplc="40427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8A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8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68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E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F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61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390E00"/>
    <w:multiLevelType w:val="hybridMultilevel"/>
    <w:tmpl w:val="8D34817A"/>
    <w:lvl w:ilvl="0" w:tplc="AD02C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A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01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C3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0D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44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2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2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7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EF0BE1"/>
    <w:multiLevelType w:val="hybridMultilevel"/>
    <w:tmpl w:val="E10E651A"/>
    <w:lvl w:ilvl="0" w:tplc="FCE8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00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8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82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E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8C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C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0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tjA1NDO3sDQwN7JQ0lEKTi0uzszPAykwqQUAQImLzywAAAA="/>
  </w:docVars>
  <w:rsids>
    <w:rsidRoot w:val="0056513B"/>
    <w:rsid w:val="000F7813"/>
    <w:rsid w:val="001B0905"/>
    <w:rsid w:val="00243B61"/>
    <w:rsid w:val="00272F85"/>
    <w:rsid w:val="002859CB"/>
    <w:rsid w:val="00307228"/>
    <w:rsid w:val="004D4500"/>
    <w:rsid w:val="0056513B"/>
    <w:rsid w:val="006741E2"/>
    <w:rsid w:val="006D1FE0"/>
    <w:rsid w:val="00707D9B"/>
    <w:rsid w:val="009802C5"/>
    <w:rsid w:val="009F4BDF"/>
    <w:rsid w:val="00DF5E92"/>
    <w:rsid w:val="00E03C28"/>
    <w:rsid w:val="00F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FA4A-09FA-45FB-8AE5-255F9717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6513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13B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1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3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5651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3B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Eleanore Alexander (ealexander@milkeninstitute.org)</dc:creator>
  <cp:keywords/>
  <dc:description/>
  <cp:lastModifiedBy>Eleanore Alexander (ealexander@milkeninstitute.org)</cp:lastModifiedBy>
  <cp:revision>2</cp:revision>
  <dcterms:created xsi:type="dcterms:W3CDTF">2020-08-04T13:07:00Z</dcterms:created>
  <dcterms:modified xsi:type="dcterms:W3CDTF">2020-08-04T13:07:00Z</dcterms:modified>
</cp:coreProperties>
</file>