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9FA7" w14:textId="77777777" w:rsidR="00F92505" w:rsidRDefault="00F92505">
      <w:bookmarkStart w:id="0" w:name="_GoBack"/>
      <w:bookmarkEnd w:id="0"/>
    </w:p>
    <w:tbl>
      <w:tblPr>
        <w:tblStyle w:val="TableGrid"/>
        <w:tblW w:w="5107" w:type="pct"/>
        <w:tblLayout w:type="fixed"/>
        <w:tblLook w:val="04A0" w:firstRow="1" w:lastRow="0" w:firstColumn="1" w:lastColumn="0" w:noHBand="0" w:noVBand="1"/>
      </w:tblPr>
      <w:tblGrid>
        <w:gridCol w:w="9209"/>
      </w:tblGrid>
      <w:tr w:rsidR="00F92505" w:rsidRPr="004E1AEC" w14:paraId="15A050AA" w14:textId="77777777" w:rsidTr="00F92505">
        <w:tc>
          <w:tcPr>
            <w:tcW w:w="5000" w:type="pct"/>
          </w:tcPr>
          <w:p w14:paraId="5EA8BC75" w14:textId="77777777" w:rsidR="00F92505" w:rsidRPr="00F207D7" w:rsidRDefault="00F92505" w:rsidP="00382E3E">
            <w:pPr>
              <w:rPr>
                <w:rFonts w:eastAsiaTheme="minorEastAsia"/>
              </w:rPr>
            </w:pPr>
            <w:r w:rsidRPr="00F207D7">
              <w:rPr>
                <w:rFonts w:eastAsiaTheme="minorEastAsia"/>
              </w:rPr>
              <w:t>Initial interview/focus group warm-up:</w:t>
            </w:r>
          </w:p>
          <w:p w14:paraId="0A52B8D6" w14:textId="77777777" w:rsidR="00F92505" w:rsidRPr="00F207D7" w:rsidRDefault="00F92505" w:rsidP="00382E3E">
            <w:pPr>
              <w:pStyle w:val="ListParagraph"/>
              <w:numPr>
                <w:ilvl w:val="0"/>
                <w:numId w:val="2"/>
              </w:numPr>
              <w:rPr>
                <w:rFonts w:eastAsiaTheme="minorEastAsia"/>
              </w:rPr>
            </w:pPr>
            <w:r w:rsidRPr="00F207D7">
              <w:rPr>
                <w:rFonts w:eastAsiaTheme="minorEastAsia"/>
              </w:rPr>
              <w:t xml:space="preserve">Introductions </w:t>
            </w:r>
          </w:p>
          <w:p w14:paraId="2289A589" w14:textId="77777777" w:rsidR="00F92505" w:rsidRPr="00F207D7" w:rsidRDefault="00F92505" w:rsidP="00382E3E">
            <w:pPr>
              <w:pStyle w:val="ListParagraph"/>
              <w:numPr>
                <w:ilvl w:val="0"/>
                <w:numId w:val="2"/>
              </w:numPr>
              <w:rPr>
                <w:rFonts w:eastAsiaTheme="minorEastAsia"/>
              </w:rPr>
            </w:pPr>
            <w:r w:rsidRPr="00F207D7">
              <w:rPr>
                <w:rFonts w:eastAsiaTheme="minorEastAsia"/>
              </w:rPr>
              <w:t xml:space="preserve">Reiteration of purpose of interviews/focus groups e.g. </w:t>
            </w:r>
            <w:r w:rsidRPr="00F207D7">
              <w:t>looking to develop an approach that can be used in primary care in the early infancy period to help shape and improve how parents feed their children during that period (0-2).</w:t>
            </w:r>
          </w:p>
        </w:tc>
      </w:tr>
      <w:tr w:rsidR="00F92505" w:rsidRPr="004E1AEC" w14:paraId="13AC9361" w14:textId="77777777" w:rsidTr="00F92505">
        <w:tc>
          <w:tcPr>
            <w:tcW w:w="5000" w:type="pct"/>
          </w:tcPr>
          <w:p w14:paraId="42433FB5" w14:textId="77777777" w:rsidR="00F92505" w:rsidRPr="00F207D7" w:rsidRDefault="00F92505" w:rsidP="00382E3E">
            <w:pPr>
              <w:rPr>
                <w:rFonts w:eastAsiaTheme="minorEastAsia"/>
              </w:rPr>
            </w:pPr>
            <w:r w:rsidRPr="00F207D7">
              <w:rPr>
                <w:rFonts w:eastAsiaTheme="minorEastAsia"/>
                <w:b/>
              </w:rPr>
              <w:t>Aim 1:</w:t>
            </w:r>
            <w:r w:rsidRPr="00F207D7">
              <w:rPr>
                <w:rFonts w:eastAsiaTheme="minorEastAsia"/>
              </w:rPr>
              <w:t xml:space="preserve"> </w:t>
            </w:r>
            <w:r w:rsidRPr="00F207D7">
              <w:t xml:space="preserve"> </w:t>
            </w:r>
            <w:r w:rsidRPr="00F207D7">
              <w:rPr>
                <w:rFonts w:eastAsiaTheme="minorEastAsia"/>
              </w:rPr>
              <w:t>Identify barriers and enablers to participating in a brief intervention to promote healthy feeding practices for HCPs</w:t>
            </w:r>
          </w:p>
          <w:p w14:paraId="28EFD434" w14:textId="77777777" w:rsidR="00F92505" w:rsidRPr="00F207D7" w:rsidRDefault="00F92505" w:rsidP="00382E3E">
            <w:pPr>
              <w:rPr>
                <w:rFonts w:eastAsiaTheme="minorEastAsia"/>
              </w:rPr>
            </w:pPr>
            <w:r w:rsidRPr="00F207D7">
              <w:rPr>
                <w:rFonts w:eastAsiaTheme="minorEastAsia"/>
                <w:b/>
              </w:rPr>
              <w:t>Aim 2:</w:t>
            </w:r>
            <w:r w:rsidRPr="00F207D7">
              <w:rPr>
                <w:rFonts w:eastAsiaTheme="minorEastAsia"/>
              </w:rPr>
              <w:t xml:space="preserve"> </w:t>
            </w:r>
            <w:r w:rsidRPr="00F207D7">
              <w:t xml:space="preserve"> Explore </w:t>
            </w:r>
            <w:r w:rsidRPr="00F207D7">
              <w:rPr>
                <w:rFonts w:eastAsiaTheme="minorEastAsia"/>
              </w:rPr>
              <w:t>experiences of and attitudes towards intervention components to determine their feasibility and acceptability for HCPs</w:t>
            </w:r>
          </w:p>
        </w:tc>
      </w:tr>
      <w:tr w:rsidR="00F92505" w:rsidRPr="004E1AEC" w14:paraId="2A95D5A6" w14:textId="77777777" w:rsidTr="00F92505">
        <w:tc>
          <w:tcPr>
            <w:tcW w:w="5000" w:type="pct"/>
          </w:tcPr>
          <w:p w14:paraId="5E9EA476" w14:textId="77777777" w:rsidR="00F92505" w:rsidRPr="00F207D7" w:rsidRDefault="00F92505" w:rsidP="00382E3E">
            <w:pPr>
              <w:rPr>
                <w:rFonts w:eastAsiaTheme="minorEastAsia"/>
              </w:rPr>
            </w:pPr>
            <w:r w:rsidRPr="00F207D7">
              <w:rPr>
                <w:rFonts w:eastAsiaTheme="minorEastAsia"/>
              </w:rPr>
              <w:t>Opening questions:</w:t>
            </w:r>
          </w:p>
          <w:p w14:paraId="071833DD" w14:textId="77777777" w:rsidR="00F92505" w:rsidRPr="00F207D7" w:rsidRDefault="00F92505" w:rsidP="00382E3E">
            <w:pPr>
              <w:pStyle w:val="ListParagraph"/>
              <w:numPr>
                <w:ilvl w:val="0"/>
                <w:numId w:val="2"/>
              </w:numPr>
              <w:rPr>
                <w:rFonts w:eastAsiaTheme="minorEastAsia"/>
              </w:rPr>
            </w:pPr>
            <w:r w:rsidRPr="00F207D7">
              <w:rPr>
                <w:rFonts w:eastAsiaTheme="minorEastAsia"/>
              </w:rPr>
              <w:t>Can you tell me about your own background in terms of infant feeding? (e.g. experiences, understanding, specific training, attitudes, opinions on infant feeding) PERSONAL/PROFESSIONAL/BOTH?</w:t>
            </w:r>
          </w:p>
          <w:p w14:paraId="468A5577" w14:textId="77777777" w:rsidR="00F92505" w:rsidRPr="00F207D7" w:rsidRDefault="00F92505" w:rsidP="00382E3E">
            <w:pPr>
              <w:pStyle w:val="ListParagraph"/>
              <w:numPr>
                <w:ilvl w:val="0"/>
                <w:numId w:val="2"/>
              </w:numPr>
              <w:rPr>
                <w:rFonts w:eastAsiaTheme="minorEastAsia"/>
              </w:rPr>
            </w:pPr>
            <w:r w:rsidRPr="00F207D7">
              <w:rPr>
                <w:rFonts w:eastAsiaTheme="minorEastAsia"/>
              </w:rPr>
              <w:t xml:space="preserve">What do you think is the role of healthcare providers in infant feeding? Or the role of healthcare providers in infant feeding interventions? </w:t>
            </w:r>
          </w:p>
          <w:p w14:paraId="43FD8834" w14:textId="77777777" w:rsidR="00F92505" w:rsidRPr="00F207D7" w:rsidRDefault="00F92505" w:rsidP="00382E3E">
            <w:pPr>
              <w:pStyle w:val="ListParagraph"/>
              <w:numPr>
                <w:ilvl w:val="0"/>
                <w:numId w:val="2"/>
              </w:numPr>
              <w:rPr>
                <w:rFonts w:eastAsiaTheme="minorEastAsia"/>
              </w:rPr>
            </w:pPr>
            <w:r w:rsidRPr="00F207D7">
              <w:rPr>
                <w:rFonts w:eastAsiaTheme="minorEastAsia"/>
              </w:rPr>
              <w:t>What are your attitudes towards being involved in an infant feeding intervention? Which HCPs (if any) do you think should be involved?</w:t>
            </w:r>
          </w:p>
          <w:p w14:paraId="705F01CA" w14:textId="77777777" w:rsidR="00F92505" w:rsidRPr="00F207D7" w:rsidRDefault="00F92505" w:rsidP="00382E3E">
            <w:pPr>
              <w:pStyle w:val="ListParagraph"/>
              <w:numPr>
                <w:ilvl w:val="0"/>
                <w:numId w:val="2"/>
              </w:numPr>
              <w:rPr>
                <w:rFonts w:eastAsiaTheme="minorEastAsia"/>
              </w:rPr>
            </w:pPr>
            <w:r w:rsidRPr="00F207D7">
              <w:rPr>
                <w:rFonts w:eastAsiaTheme="minorEastAsia"/>
              </w:rPr>
              <w:t>What do you think an intervention to promote healthy infant feeding in parents of young children in a primary care setting should involve?</w:t>
            </w:r>
          </w:p>
          <w:p w14:paraId="07D4867E" w14:textId="77777777" w:rsidR="00F92505" w:rsidRPr="00F207D7" w:rsidRDefault="00F92505" w:rsidP="00382E3E">
            <w:pPr>
              <w:pStyle w:val="ListParagraph"/>
              <w:numPr>
                <w:ilvl w:val="1"/>
                <w:numId w:val="2"/>
              </w:numPr>
              <w:rPr>
                <w:rFonts w:eastAsiaTheme="minorEastAsia"/>
              </w:rPr>
            </w:pPr>
            <w:r w:rsidRPr="00F207D7">
              <w:rPr>
                <w:rFonts w:eastAsiaTheme="minorEastAsia"/>
              </w:rPr>
              <w:t>Vaccination visits? Feasibility?</w:t>
            </w:r>
          </w:p>
          <w:p w14:paraId="7F3836A8" w14:textId="77777777" w:rsidR="00F92505" w:rsidRPr="00360570" w:rsidRDefault="00F92505" w:rsidP="00382E3E">
            <w:pPr>
              <w:pStyle w:val="ListParagraph"/>
              <w:numPr>
                <w:ilvl w:val="0"/>
                <w:numId w:val="2"/>
              </w:numPr>
              <w:rPr>
                <w:rFonts w:eastAsiaTheme="minorEastAsia"/>
              </w:rPr>
            </w:pPr>
            <w:r w:rsidRPr="00F207D7">
              <w:rPr>
                <w:rFonts w:eastAsiaTheme="minorEastAsia"/>
              </w:rPr>
              <w:t xml:space="preserve">In your opinion, what do you think are the main things that would influence healthcare providers’ participation in an intervention that aimed to promote healthy infant feeding behaviours? </w:t>
            </w:r>
          </w:p>
        </w:tc>
      </w:tr>
    </w:tbl>
    <w:p w14:paraId="709A1385" w14:textId="0B01DCAD" w:rsidR="00043C59" w:rsidRDefault="00F207D7">
      <w:r w:rsidRPr="00F207D7">
        <w:rPr>
          <w:noProof/>
          <w:lang w:eastAsia="en-IE"/>
        </w:rPr>
        <mc:AlternateContent>
          <mc:Choice Requires="wps">
            <w:drawing>
              <wp:anchor distT="0" distB="0" distL="114300" distR="114300" simplePos="0" relativeHeight="251661824" behindDoc="0" locked="0" layoutInCell="1" allowOverlap="1" wp14:anchorId="709A1386" wp14:editId="18B04FE1">
                <wp:simplePos x="0" y="0"/>
                <wp:positionH relativeFrom="margin">
                  <wp:align>left</wp:align>
                </wp:positionH>
                <wp:positionV relativeFrom="paragraph">
                  <wp:posOffset>-4419551</wp:posOffset>
                </wp:positionV>
                <wp:extent cx="5886450" cy="342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42900"/>
                        </a:xfrm>
                        <a:prstGeom prst="rect">
                          <a:avLst/>
                        </a:prstGeom>
                        <a:solidFill>
                          <a:srgbClr val="FFFFFF"/>
                        </a:solidFill>
                        <a:ln w="9525">
                          <a:solidFill>
                            <a:srgbClr val="000000"/>
                          </a:solidFill>
                          <a:miter lim="800000"/>
                          <a:headEnd/>
                          <a:tailEnd/>
                        </a:ln>
                      </wps:spPr>
                      <wps:txbx>
                        <w:txbxContent>
                          <w:p w14:paraId="709A138C" w14:textId="77777777" w:rsidR="00F93D22" w:rsidRPr="00F207D7" w:rsidRDefault="00F93D22" w:rsidP="00F93D22">
                            <w:pPr>
                              <w:rPr>
                                <w:b/>
                                <w:sz w:val="24"/>
                                <w:szCs w:val="24"/>
                              </w:rPr>
                            </w:pPr>
                            <w:r w:rsidRPr="00F207D7">
                              <w:rPr>
                                <w:b/>
                                <w:sz w:val="24"/>
                                <w:szCs w:val="24"/>
                              </w:rPr>
                              <w:t>Appendix 1: Topic guide for interviews/focus groups with healthcare providers (HCPs)</w:t>
                            </w:r>
                          </w:p>
                          <w:p w14:paraId="709A138D" w14:textId="77777777" w:rsidR="00F93D22" w:rsidRPr="00F207D7" w:rsidRDefault="00F93D22" w:rsidP="00F93D2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A1386" id="_x0000_t202" coordsize="21600,21600" o:spt="202" path="m,l,21600r21600,l21600,xe">
                <v:stroke joinstyle="miter"/>
                <v:path gradientshapeok="t" o:connecttype="rect"/>
              </v:shapetype>
              <v:shape id="Text Box 2" o:spid="_x0000_s1026" type="#_x0000_t202" style="position:absolute;margin-left:0;margin-top:-348pt;width:463.5pt;height: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xq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">
                <v:textbox>
                  <w:txbxContent>
                    <w:p w14:paraId="709A138C" w14:textId="77777777" w:rsidR="00F93D22" w:rsidRPr="00F207D7" w:rsidRDefault="00F93D22" w:rsidP="00F93D22">
                      <w:pPr>
                        <w:rPr>
                          <w:b/>
                          <w:sz w:val="24"/>
                          <w:szCs w:val="24"/>
                        </w:rPr>
                      </w:pPr>
                      <w:r w:rsidRPr="00F207D7">
                        <w:rPr>
                          <w:b/>
                          <w:sz w:val="24"/>
                          <w:szCs w:val="24"/>
                        </w:rPr>
                        <w:t>Appendix 1: Topic guide for interviews/focus groups with healthcare providers (HCPs)</w:t>
                      </w:r>
                    </w:p>
                    <w:p w14:paraId="709A138D" w14:textId="77777777" w:rsidR="00F93D22" w:rsidRPr="00F207D7" w:rsidRDefault="00F93D22" w:rsidP="00F93D22">
                      <w:pPr>
                        <w:rPr>
                          <w:sz w:val="24"/>
                          <w:szCs w:val="24"/>
                        </w:rPr>
                      </w:pPr>
                    </w:p>
                  </w:txbxContent>
                </v:textbox>
                <w10:wrap anchorx="margin"/>
              </v:shape>
            </w:pict>
          </mc:Fallback>
        </mc:AlternateContent>
      </w:r>
    </w:p>
    <w:sectPr w:rsidR="00043C59" w:rsidSect="00F20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89CB" w14:textId="77777777" w:rsidR="00FC4E0D" w:rsidRDefault="00FC4E0D" w:rsidP="00402F05">
      <w:pPr>
        <w:spacing w:after="0" w:line="240" w:lineRule="auto"/>
      </w:pPr>
      <w:r>
        <w:separator/>
      </w:r>
    </w:p>
  </w:endnote>
  <w:endnote w:type="continuationSeparator" w:id="0">
    <w:p w14:paraId="2472888C" w14:textId="77777777" w:rsidR="00FC4E0D" w:rsidRDefault="00FC4E0D" w:rsidP="0040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FBA9F" w14:textId="77777777" w:rsidR="00FC4E0D" w:rsidRDefault="00FC4E0D" w:rsidP="00402F05">
      <w:pPr>
        <w:spacing w:after="0" w:line="240" w:lineRule="auto"/>
      </w:pPr>
      <w:r>
        <w:separator/>
      </w:r>
    </w:p>
  </w:footnote>
  <w:footnote w:type="continuationSeparator" w:id="0">
    <w:p w14:paraId="18661B72" w14:textId="77777777" w:rsidR="00FC4E0D" w:rsidRDefault="00FC4E0D" w:rsidP="0040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145"/>
    <w:multiLevelType w:val="hybridMultilevel"/>
    <w:tmpl w:val="7E48F5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AC81B65"/>
    <w:multiLevelType w:val="hybridMultilevel"/>
    <w:tmpl w:val="97AE7F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C8D407B"/>
    <w:multiLevelType w:val="hybridMultilevel"/>
    <w:tmpl w:val="C83062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05"/>
    <w:rsid w:val="00021F8D"/>
    <w:rsid w:val="000467BC"/>
    <w:rsid w:val="000919A8"/>
    <w:rsid w:val="00154F04"/>
    <w:rsid w:val="002F46AC"/>
    <w:rsid w:val="00360570"/>
    <w:rsid w:val="00402F05"/>
    <w:rsid w:val="00643C46"/>
    <w:rsid w:val="008E5F23"/>
    <w:rsid w:val="00901514"/>
    <w:rsid w:val="009E171C"/>
    <w:rsid w:val="00B31510"/>
    <w:rsid w:val="00B53B17"/>
    <w:rsid w:val="00B87CEB"/>
    <w:rsid w:val="00C9466F"/>
    <w:rsid w:val="00DB45B7"/>
    <w:rsid w:val="00E32A7B"/>
    <w:rsid w:val="00F207D7"/>
    <w:rsid w:val="00F92505"/>
    <w:rsid w:val="00F93D22"/>
    <w:rsid w:val="00FC4E0D"/>
    <w:rsid w:val="00FE54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1338"/>
  <w15:docId w15:val="{9AAFB69B-F381-4097-90EC-C6B59FF8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F05"/>
    <w:pPr>
      <w:ind w:left="720"/>
      <w:contextualSpacing/>
    </w:pPr>
  </w:style>
  <w:style w:type="paragraph" w:styleId="Header">
    <w:name w:val="header"/>
    <w:basedOn w:val="Normal"/>
    <w:link w:val="HeaderChar"/>
    <w:uiPriority w:val="99"/>
    <w:unhideWhenUsed/>
    <w:rsid w:val="00402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05"/>
  </w:style>
  <w:style w:type="paragraph" w:styleId="Footer">
    <w:name w:val="footer"/>
    <w:basedOn w:val="Normal"/>
    <w:link w:val="FooterChar"/>
    <w:uiPriority w:val="99"/>
    <w:unhideWhenUsed/>
    <w:rsid w:val="00402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05"/>
  </w:style>
  <w:style w:type="paragraph" w:styleId="BalloonText">
    <w:name w:val="Balloon Text"/>
    <w:basedOn w:val="Normal"/>
    <w:link w:val="BalloonTextChar"/>
    <w:uiPriority w:val="99"/>
    <w:semiHidden/>
    <w:unhideWhenUsed/>
    <w:rsid w:val="00F93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Toomey, Elaine</cp:lastModifiedBy>
  <cp:revision>4</cp:revision>
  <cp:lastPrinted>2017-07-19T09:17:00Z</cp:lastPrinted>
  <dcterms:created xsi:type="dcterms:W3CDTF">2019-09-24T09:40:00Z</dcterms:created>
  <dcterms:modified xsi:type="dcterms:W3CDTF">2020-03-02T15:55:00Z</dcterms:modified>
</cp:coreProperties>
</file>