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B89" w:rsidRPr="003B280D" w:rsidRDefault="00946B89" w:rsidP="00946B89">
      <w:pPr>
        <w:pStyle w:val="Caption"/>
        <w:rPr>
          <w:b w:val="0"/>
        </w:rPr>
      </w:pPr>
      <w:bookmarkStart w:id="0" w:name="_Ref45526074"/>
      <w:r w:rsidRPr="003B280D">
        <w:rPr>
          <w:b w:val="0"/>
        </w:rPr>
        <w:t xml:space="preserve">Appendix </w:t>
      </w:r>
      <w:r w:rsidRPr="003B280D">
        <w:rPr>
          <w:b w:val="0"/>
        </w:rPr>
        <w:fldChar w:fldCharType="begin"/>
      </w:r>
      <w:r w:rsidRPr="003B280D">
        <w:rPr>
          <w:b w:val="0"/>
        </w:rPr>
        <w:instrText xml:space="preserve"> SEQ Appendix \* ALPHABETIC </w:instrText>
      </w:r>
      <w:r w:rsidRPr="003B280D">
        <w:rPr>
          <w:b w:val="0"/>
        </w:rPr>
        <w:fldChar w:fldCharType="separate"/>
      </w:r>
      <w:r w:rsidR="005936D2" w:rsidRPr="003B280D">
        <w:rPr>
          <w:b w:val="0"/>
          <w:noProof/>
        </w:rPr>
        <w:t>A</w:t>
      </w:r>
      <w:r w:rsidRPr="003B280D">
        <w:rPr>
          <w:b w:val="0"/>
        </w:rPr>
        <w:fldChar w:fldCharType="end"/>
      </w:r>
      <w:r w:rsidRPr="003B280D">
        <w:rPr>
          <w:b w:val="0"/>
        </w:rPr>
        <w:t xml:space="preserve">. Median nutrients chosen in National School Lunch Program lunch by type of milk chosen. </w:t>
      </w:r>
    </w:p>
    <w:tbl>
      <w:tblPr>
        <w:tblW w:w="5000" w:type="pct"/>
        <w:tblLayout w:type="fixed"/>
        <w:tblLook w:val="04A0" w:firstRow="1" w:lastRow="0" w:firstColumn="1" w:lastColumn="0" w:noHBand="0" w:noVBand="1"/>
      </w:tblPr>
      <w:tblGrid>
        <w:gridCol w:w="2751"/>
        <w:gridCol w:w="1555"/>
        <w:gridCol w:w="288"/>
        <w:gridCol w:w="1150"/>
        <w:gridCol w:w="1146"/>
        <w:gridCol w:w="1339"/>
        <w:gridCol w:w="287"/>
        <w:gridCol w:w="1149"/>
        <w:gridCol w:w="1339"/>
        <w:gridCol w:w="287"/>
        <w:gridCol w:w="1188"/>
        <w:gridCol w:w="1301"/>
      </w:tblGrid>
      <w:tr w:rsidR="003B280D" w:rsidRPr="003B280D" w:rsidTr="00946B89">
        <w:trPr>
          <w:trHeight w:val="324"/>
        </w:trPr>
        <w:tc>
          <w:tcPr>
            <w:tcW w:w="998" w:type="pct"/>
            <w:tcBorders>
              <w:top w:val="single" w:sz="18" w:space="0" w:color="auto"/>
              <w:left w:val="nil"/>
              <w:bottom w:val="nil"/>
              <w:right w:val="nil"/>
            </w:tcBorders>
            <w:shd w:val="clear" w:color="auto" w:fill="auto"/>
            <w:noWrap/>
            <w:vAlign w:val="center"/>
            <w:hideMark/>
          </w:tcPr>
          <w:p w:rsidR="00946B89" w:rsidRPr="003B280D" w:rsidRDefault="00946B89" w:rsidP="00946B89">
            <w:pPr>
              <w:spacing w:line="240" w:lineRule="auto"/>
              <w:jc w:val="left"/>
              <w:rPr>
                <w:rFonts w:eastAsia="Times New Roman"/>
              </w:rPr>
            </w:pPr>
            <w:r w:rsidRPr="003B280D">
              <w:rPr>
                <w:rFonts w:eastAsia="Times New Roman"/>
              </w:rPr>
              <w:t> </w:t>
            </w:r>
          </w:p>
        </w:tc>
        <w:tc>
          <w:tcPr>
            <w:tcW w:w="564" w:type="pct"/>
            <w:tcBorders>
              <w:top w:val="single" w:sz="18" w:space="0" w:color="auto"/>
              <w:left w:val="nil"/>
              <w:right w:val="nil"/>
            </w:tcBorders>
            <w:shd w:val="clear" w:color="auto" w:fill="auto"/>
            <w:vAlign w:val="center"/>
            <w:hideMark/>
          </w:tcPr>
          <w:p w:rsidR="00946B89" w:rsidRPr="003B280D" w:rsidRDefault="00946B89" w:rsidP="00946B89">
            <w:pPr>
              <w:spacing w:line="240" w:lineRule="auto"/>
              <w:jc w:val="center"/>
              <w:rPr>
                <w:rFonts w:eastAsia="Times New Roman"/>
              </w:rPr>
            </w:pPr>
            <w:r w:rsidRPr="003B280D">
              <w:rPr>
                <w:rFonts w:eastAsia="Times New Roman"/>
              </w:rPr>
              <w:t> </w:t>
            </w:r>
          </w:p>
        </w:tc>
        <w:tc>
          <w:tcPr>
            <w:tcW w:w="104" w:type="pct"/>
            <w:tcBorders>
              <w:top w:val="single" w:sz="18" w:space="0" w:color="auto"/>
              <w:left w:val="nil"/>
              <w:right w:val="nil"/>
            </w:tcBorders>
            <w:shd w:val="clear" w:color="auto" w:fill="auto"/>
            <w:vAlign w:val="center"/>
            <w:hideMark/>
          </w:tcPr>
          <w:p w:rsidR="00946B89" w:rsidRPr="003B280D" w:rsidRDefault="00946B89" w:rsidP="00946B89">
            <w:pPr>
              <w:spacing w:line="240" w:lineRule="auto"/>
              <w:jc w:val="center"/>
              <w:rPr>
                <w:rFonts w:eastAsia="Times New Roman"/>
              </w:rPr>
            </w:pPr>
            <w:r w:rsidRPr="003B280D">
              <w:rPr>
                <w:rFonts w:eastAsia="Times New Roman"/>
              </w:rPr>
              <w:t> </w:t>
            </w:r>
          </w:p>
        </w:tc>
        <w:tc>
          <w:tcPr>
            <w:tcW w:w="1319" w:type="pct"/>
            <w:gridSpan w:val="3"/>
            <w:tcBorders>
              <w:top w:val="single" w:sz="18" w:space="0" w:color="auto"/>
              <w:left w:val="nil"/>
              <w:bottom w:val="nil"/>
              <w:right w:val="nil"/>
            </w:tcBorders>
            <w:shd w:val="clear" w:color="auto" w:fill="auto"/>
            <w:noWrap/>
            <w:vAlign w:val="bottom"/>
            <w:hideMark/>
          </w:tcPr>
          <w:p w:rsidR="00946B89" w:rsidRPr="003B280D" w:rsidRDefault="00946B89" w:rsidP="00946B89">
            <w:pPr>
              <w:spacing w:line="240" w:lineRule="auto"/>
              <w:jc w:val="center"/>
              <w:rPr>
                <w:rFonts w:eastAsia="Times New Roman"/>
              </w:rPr>
            </w:pPr>
            <w:r w:rsidRPr="003B280D">
              <w:rPr>
                <w:rFonts w:eastAsia="Times New Roman"/>
              </w:rPr>
              <w:t>Complete Lunch </w:t>
            </w:r>
          </w:p>
        </w:tc>
        <w:tc>
          <w:tcPr>
            <w:tcW w:w="104" w:type="pct"/>
            <w:tcBorders>
              <w:top w:val="single" w:sz="18" w:space="0" w:color="auto"/>
              <w:left w:val="nil"/>
              <w:bottom w:val="nil"/>
              <w:right w:val="nil"/>
            </w:tcBorders>
            <w:shd w:val="clear" w:color="auto" w:fill="auto"/>
            <w:noWrap/>
            <w:vAlign w:val="bottom"/>
            <w:hideMark/>
          </w:tcPr>
          <w:p w:rsidR="00946B89" w:rsidRPr="003B280D" w:rsidRDefault="00946B89" w:rsidP="00946B89">
            <w:pPr>
              <w:spacing w:line="240" w:lineRule="auto"/>
              <w:jc w:val="center"/>
              <w:rPr>
                <w:rFonts w:eastAsia="Times New Roman"/>
              </w:rPr>
            </w:pPr>
          </w:p>
        </w:tc>
        <w:tc>
          <w:tcPr>
            <w:tcW w:w="903" w:type="pct"/>
            <w:gridSpan w:val="2"/>
            <w:tcBorders>
              <w:top w:val="single" w:sz="18" w:space="0" w:color="auto"/>
              <w:left w:val="nil"/>
              <w:bottom w:val="nil"/>
              <w:right w:val="nil"/>
            </w:tcBorders>
            <w:shd w:val="clear" w:color="auto" w:fill="auto"/>
            <w:noWrap/>
            <w:vAlign w:val="center"/>
            <w:hideMark/>
          </w:tcPr>
          <w:p w:rsidR="00946B89" w:rsidRPr="003B280D" w:rsidRDefault="00946B89" w:rsidP="00946B89">
            <w:pPr>
              <w:spacing w:line="240" w:lineRule="auto"/>
              <w:jc w:val="center"/>
              <w:rPr>
                <w:rFonts w:eastAsia="Times New Roman"/>
              </w:rPr>
            </w:pPr>
            <w:r w:rsidRPr="003B280D">
              <w:rPr>
                <w:rFonts w:eastAsia="Times New Roman"/>
              </w:rPr>
              <w:t>Non-milk Meal Components</w:t>
            </w:r>
          </w:p>
        </w:tc>
        <w:tc>
          <w:tcPr>
            <w:tcW w:w="104" w:type="pct"/>
            <w:tcBorders>
              <w:top w:val="single" w:sz="18" w:space="0" w:color="auto"/>
              <w:left w:val="nil"/>
              <w:bottom w:val="nil"/>
              <w:right w:val="nil"/>
            </w:tcBorders>
            <w:shd w:val="clear" w:color="auto" w:fill="auto"/>
            <w:noWrap/>
            <w:vAlign w:val="bottom"/>
            <w:hideMark/>
          </w:tcPr>
          <w:p w:rsidR="00946B89" w:rsidRPr="003B280D" w:rsidRDefault="00946B89" w:rsidP="00946B89">
            <w:pPr>
              <w:spacing w:line="240" w:lineRule="auto"/>
              <w:jc w:val="center"/>
              <w:rPr>
                <w:rFonts w:eastAsia="Times New Roman"/>
              </w:rPr>
            </w:pPr>
          </w:p>
        </w:tc>
        <w:tc>
          <w:tcPr>
            <w:tcW w:w="903" w:type="pct"/>
            <w:gridSpan w:val="2"/>
            <w:tcBorders>
              <w:top w:val="single" w:sz="18" w:space="0" w:color="auto"/>
              <w:left w:val="nil"/>
              <w:bottom w:val="nil"/>
              <w:right w:val="nil"/>
            </w:tcBorders>
            <w:shd w:val="clear" w:color="auto" w:fill="auto"/>
            <w:noWrap/>
            <w:vAlign w:val="bottom"/>
            <w:hideMark/>
          </w:tcPr>
          <w:p w:rsidR="00946B89" w:rsidRPr="003B280D" w:rsidRDefault="00946B89" w:rsidP="00946B89">
            <w:pPr>
              <w:spacing w:line="240" w:lineRule="auto"/>
              <w:jc w:val="center"/>
              <w:rPr>
                <w:rFonts w:eastAsia="Times New Roman"/>
              </w:rPr>
            </w:pPr>
            <w:r w:rsidRPr="003B280D">
              <w:rPr>
                <w:rFonts w:eastAsia="Times New Roman"/>
              </w:rPr>
              <w:t>Milk Component</w:t>
            </w:r>
          </w:p>
        </w:tc>
      </w:tr>
      <w:tr w:rsidR="003B280D" w:rsidRPr="003B280D" w:rsidTr="00946B89">
        <w:trPr>
          <w:trHeight w:val="624"/>
        </w:trPr>
        <w:tc>
          <w:tcPr>
            <w:tcW w:w="998" w:type="pct"/>
            <w:tcBorders>
              <w:top w:val="nil"/>
              <w:left w:val="nil"/>
              <w:bottom w:val="nil"/>
              <w:right w:val="nil"/>
            </w:tcBorders>
            <w:shd w:val="clear" w:color="auto" w:fill="auto"/>
            <w:vAlign w:val="center"/>
            <w:hideMark/>
          </w:tcPr>
          <w:p w:rsidR="00946B89" w:rsidRPr="003B280D" w:rsidRDefault="00946B89" w:rsidP="00946B89">
            <w:pPr>
              <w:spacing w:line="240" w:lineRule="auto"/>
              <w:jc w:val="center"/>
              <w:rPr>
                <w:rFonts w:eastAsia="Times New Roman"/>
              </w:rPr>
            </w:pPr>
          </w:p>
        </w:tc>
        <w:tc>
          <w:tcPr>
            <w:tcW w:w="564" w:type="pct"/>
            <w:tcBorders>
              <w:left w:val="nil"/>
              <w:bottom w:val="single" w:sz="8" w:space="0" w:color="auto"/>
              <w:right w:val="nil"/>
            </w:tcBorders>
            <w:shd w:val="clear" w:color="auto" w:fill="auto"/>
            <w:vAlign w:val="bottom"/>
            <w:hideMark/>
          </w:tcPr>
          <w:p w:rsidR="00946B89" w:rsidRPr="003B280D" w:rsidRDefault="00946B89" w:rsidP="00946B89">
            <w:pPr>
              <w:spacing w:line="240" w:lineRule="auto"/>
              <w:jc w:val="center"/>
              <w:rPr>
                <w:rFonts w:eastAsia="Times New Roman"/>
              </w:rPr>
            </w:pPr>
            <w:r w:rsidRPr="003B280D">
              <w:rPr>
                <w:rFonts w:eastAsia="Times New Roman"/>
              </w:rPr>
              <w:t>All Lunches</w:t>
            </w:r>
          </w:p>
        </w:tc>
        <w:tc>
          <w:tcPr>
            <w:tcW w:w="104" w:type="pct"/>
            <w:tcBorders>
              <w:left w:val="nil"/>
              <w:right w:val="nil"/>
            </w:tcBorders>
            <w:shd w:val="clear" w:color="auto" w:fill="auto"/>
            <w:vAlign w:val="bottom"/>
            <w:hideMark/>
          </w:tcPr>
          <w:p w:rsidR="00946B89" w:rsidRPr="003B280D" w:rsidRDefault="00946B89" w:rsidP="00946B89">
            <w:pPr>
              <w:spacing w:line="240" w:lineRule="auto"/>
              <w:jc w:val="center"/>
              <w:rPr>
                <w:rFonts w:eastAsia="Times New Roman"/>
              </w:rPr>
            </w:pPr>
            <w:r w:rsidRPr="003B280D">
              <w:rPr>
                <w:rFonts w:eastAsia="Times New Roman"/>
              </w:rPr>
              <w:t> </w:t>
            </w:r>
          </w:p>
        </w:tc>
        <w:tc>
          <w:tcPr>
            <w:tcW w:w="417" w:type="pct"/>
            <w:tcBorders>
              <w:top w:val="single" w:sz="4" w:space="0" w:color="auto"/>
              <w:left w:val="nil"/>
              <w:bottom w:val="single" w:sz="4" w:space="0" w:color="auto"/>
              <w:right w:val="nil"/>
            </w:tcBorders>
            <w:shd w:val="clear" w:color="auto" w:fill="auto"/>
            <w:noWrap/>
            <w:vAlign w:val="bottom"/>
            <w:hideMark/>
          </w:tcPr>
          <w:p w:rsidR="00946B89" w:rsidRPr="003B280D" w:rsidRDefault="00946B89" w:rsidP="00946B89">
            <w:pPr>
              <w:spacing w:line="240" w:lineRule="auto"/>
              <w:jc w:val="center"/>
              <w:rPr>
                <w:rFonts w:eastAsia="Times New Roman"/>
              </w:rPr>
            </w:pPr>
            <w:r w:rsidRPr="003B280D">
              <w:rPr>
                <w:rFonts w:eastAsia="Times New Roman"/>
              </w:rPr>
              <w:t>No Milk</w:t>
            </w:r>
          </w:p>
        </w:tc>
        <w:tc>
          <w:tcPr>
            <w:tcW w:w="416" w:type="pct"/>
            <w:tcBorders>
              <w:top w:val="single" w:sz="4" w:space="0" w:color="auto"/>
              <w:left w:val="nil"/>
              <w:bottom w:val="single" w:sz="4" w:space="0" w:color="auto"/>
              <w:right w:val="nil"/>
            </w:tcBorders>
            <w:shd w:val="clear" w:color="auto" w:fill="auto"/>
            <w:noWrap/>
            <w:vAlign w:val="bottom"/>
            <w:hideMark/>
          </w:tcPr>
          <w:p w:rsidR="00946B89" w:rsidRPr="003B280D" w:rsidRDefault="00946B89" w:rsidP="00946B89">
            <w:pPr>
              <w:spacing w:line="240" w:lineRule="auto"/>
              <w:jc w:val="center"/>
              <w:rPr>
                <w:rFonts w:eastAsia="Times New Roman"/>
              </w:rPr>
            </w:pPr>
            <w:r w:rsidRPr="003B280D">
              <w:rPr>
                <w:rFonts w:eastAsia="Times New Roman"/>
              </w:rPr>
              <w:t>Low-fat White</w:t>
            </w:r>
          </w:p>
        </w:tc>
        <w:tc>
          <w:tcPr>
            <w:tcW w:w="486" w:type="pct"/>
            <w:tcBorders>
              <w:top w:val="single" w:sz="4" w:space="0" w:color="auto"/>
              <w:left w:val="nil"/>
              <w:bottom w:val="single" w:sz="4" w:space="0" w:color="auto"/>
              <w:right w:val="nil"/>
            </w:tcBorders>
            <w:shd w:val="clear" w:color="auto" w:fill="auto"/>
            <w:noWrap/>
            <w:vAlign w:val="bottom"/>
            <w:hideMark/>
          </w:tcPr>
          <w:p w:rsidR="00946B89" w:rsidRPr="003B280D" w:rsidRDefault="00946B89" w:rsidP="00946B89">
            <w:pPr>
              <w:spacing w:line="240" w:lineRule="auto"/>
              <w:jc w:val="center"/>
              <w:rPr>
                <w:rFonts w:eastAsia="Times New Roman"/>
              </w:rPr>
            </w:pPr>
            <w:r w:rsidRPr="003B280D">
              <w:rPr>
                <w:rFonts w:eastAsia="Times New Roman"/>
              </w:rPr>
              <w:t>Fat-free Chocolate</w:t>
            </w:r>
          </w:p>
        </w:tc>
        <w:tc>
          <w:tcPr>
            <w:tcW w:w="104" w:type="pct"/>
            <w:tcBorders>
              <w:top w:val="nil"/>
              <w:left w:val="nil"/>
              <w:bottom w:val="nil"/>
              <w:right w:val="nil"/>
            </w:tcBorders>
            <w:shd w:val="clear" w:color="auto" w:fill="auto"/>
            <w:noWrap/>
            <w:vAlign w:val="bottom"/>
            <w:hideMark/>
          </w:tcPr>
          <w:p w:rsidR="00946B89" w:rsidRPr="003B280D" w:rsidRDefault="00946B89" w:rsidP="00946B89">
            <w:pPr>
              <w:spacing w:line="240" w:lineRule="auto"/>
              <w:jc w:val="center"/>
              <w:rPr>
                <w:rFonts w:eastAsia="Times New Roman"/>
              </w:rPr>
            </w:pPr>
          </w:p>
        </w:tc>
        <w:tc>
          <w:tcPr>
            <w:tcW w:w="417" w:type="pct"/>
            <w:tcBorders>
              <w:top w:val="single" w:sz="4" w:space="0" w:color="auto"/>
              <w:left w:val="nil"/>
              <w:bottom w:val="single" w:sz="4" w:space="0" w:color="auto"/>
              <w:right w:val="nil"/>
            </w:tcBorders>
            <w:shd w:val="clear" w:color="auto" w:fill="auto"/>
            <w:noWrap/>
            <w:vAlign w:val="bottom"/>
            <w:hideMark/>
          </w:tcPr>
          <w:p w:rsidR="00946B89" w:rsidRPr="003B280D" w:rsidRDefault="00946B89" w:rsidP="00946B89">
            <w:pPr>
              <w:spacing w:line="240" w:lineRule="auto"/>
              <w:jc w:val="center"/>
              <w:rPr>
                <w:rFonts w:eastAsia="Times New Roman"/>
              </w:rPr>
            </w:pPr>
            <w:r w:rsidRPr="003B280D">
              <w:rPr>
                <w:rFonts w:eastAsia="Times New Roman"/>
              </w:rPr>
              <w:t>Low-fat White</w:t>
            </w:r>
          </w:p>
        </w:tc>
        <w:tc>
          <w:tcPr>
            <w:tcW w:w="486" w:type="pct"/>
            <w:tcBorders>
              <w:top w:val="single" w:sz="4" w:space="0" w:color="auto"/>
              <w:left w:val="nil"/>
              <w:bottom w:val="single" w:sz="4" w:space="0" w:color="auto"/>
              <w:right w:val="nil"/>
            </w:tcBorders>
            <w:shd w:val="clear" w:color="auto" w:fill="auto"/>
            <w:noWrap/>
            <w:vAlign w:val="bottom"/>
            <w:hideMark/>
          </w:tcPr>
          <w:p w:rsidR="00946B89" w:rsidRPr="003B280D" w:rsidRDefault="00946B89" w:rsidP="00946B89">
            <w:pPr>
              <w:spacing w:line="240" w:lineRule="auto"/>
              <w:jc w:val="center"/>
              <w:rPr>
                <w:rFonts w:eastAsia="Times New Roman"/>
              </w:rPr>
            </w:pPr>
            <w:r w:rsidRPr="003B280D">
              <w:rPr>
                <w:rFonts w:eastAsia="Times New Roman"/>
              </w:rPr>
              <w:t>Fat-free Chocolate</w:t>
            </w:r>
          </w:p>
        </w:tc>
        <w:tc>
          <w:tcPr>
            <w:tcW w:w="104" w:type="pct"/>
            <w:tcBorders>
              <w:left w:val="nil"/>
              <w:right w:val="nil"/>
            </w:tcBorders>
            <w:shd w:val="clear" w:color="auto" w:fill="auto"/>
            <w:noWrap/>
            <w:vAlign w:val="bottom"/>
            <w:hideMark/>
          </w:tcPr>
          <w:p w:rsidR="00946B89" w:rsidRPr="003B280D" w:rsidRDefault="00946B89" w:rsidP="00946B89">
            <w:pPr>
              <w:spacing w:line="240" w:lineRule="auto"/>
              <w:jc w:val="center"/>
              <w:rPr>
                <w:rFonts w:eastAsia="Times New Roman"/>
              </w:rPr>
            </w:pPr>
            <w:r w:rsidRPr="003B280D">
              <w:rPr>
                <w:rFonts w:eastAsia="Times New Roman"/>
              </w:rPr>
              <w:t> </w:t>
            </w:r>
          </w:p>
        </w:tc>
        <w:tc>
          <w:tcPr>
            <w:tcW w:w="431" w:type="pct"/>
            <w:tcBorders>
              <w:top w:val="single" w:sz="4" w:space="0" w:color="auto"/>
              <w:left w:val="nil"/>
              <w:bottom w:val="single" w:sz="4" w:space="0" w:color="auto"/>
              <w:right w:val="nil"/>
            </w:tcBorders>
            <w:shd w:val="clear" w:color="auto" w:fill="auto"/>
            <w:noWrap/>
            <w:vAlign w:val="bottom"/>
            <w:hideMark/>
          </w:tcPr>
          <w:p w:rsidR="00946B89" w:rsidRPr="003B280D" w:rsidRDefault="00946B89" w:rsidP="00946B89">
            <w:pPr>
              <w:spacing w:line="240" w:lineRule="auto"/>
              <w:jc w:val="center"/>
              <w:rPr>
                <w:rFonts w:eastAsia="Times New Roman"/>
              </w:rPr>
            </w:pPr>
            <w:r w:rsidRPr="003B280D">
              <w:rPr>
                <w:rFonts w:eastAsia="Times New Roman"/>
              </w:rPr>
              <w:t>Low-fat White</w:t>
            </w:r>
          </w:p>
        </w:tc>
        <w:tc>
          <w:tcPr>
            <w:tcW w:w="472" w:type="pct"/>
            <w:tcBorders>
              <w:top w:val="single" w:sz="4" w:space="0" w:color="auto"/>
              <w:left w:val="nil"/>
              <w:bottom w:val="single" w:sz="4" w:space="0" w:color="auto"/>
              <w:right w:val="nil"/>
            </w:tcBorders>
            <w:shd w:val="clear" w:color="auto" w:fill="auto"/>
            <w:noWrap/>
            <w:vAlign w:val="bottom"/>
            <w:hideMark/>
          </w:tcPr>
          <w:p w:rsidR="00946B89" w:rsidRPr="003B280D" w:rsidRDefault="00946B89" w:rsidP="00946B89">
            <w:pPr>
              <w:spacing w:line="240" w:lineRule="auto"/>
              <w:jc w:val="center"/>
              <w:rPr>
                <w:rFonts w:eastAsia="Times New Roman"/>
              </w:rPr>
            </w:pPr>
            <w:r w:rsidRPr="003B280D">
              <w:rPr>
                <w:rFonts w:eastAsia="Times New Roman"/>
              </w:rPr>
              <w:t>Fat-free Chocolate</w:t>
            </w:r>
          </w:p>
        </w:tc>
      </w:tr>
      <w:tr w:rsidR="003B280D" w:rsidRPr="003B280D" w:rsidTr="00946B89">
        <w:trPr>
          <w:trHeight w:val="312"/>
        </w:trPr>
        <w:tc>
          <w:tcPr>
            <w:tcW w:w="998" w:type="pct"/>
            <w:tcBorders>
              <w:top w:val="nil"/>
              <w:left w:val="nil"/>
              <w:bottom w:val="nil"/>
              <w:right w:val="nil"/>
            </w:tcBorders>
            <w:shd w:val="clear" w:color="auto" w:fill="auto"/>
            <w:noWrap/>
            <w:vAlign w:val="center"/>
          </w:tcPr>
          <w:p w:rsidR="00946B89" w:rsidRPr="003B280D" w:rsidRDefault="00946B89" w:rsidP="00946B89">
            <w:pPr>
              <w:spacing w:line="240" w:lineRule="auto"/>
              <w:jc w:val="left"/>
              <w:rPr>
                <w:rFonts w:eastAsia="Times New Roman"/>
              </w:rPr>
            </w:pPr>
            <w:r w:rsidRPr="003B280D">
              <w:rPr>
                <w:rFonts w:eastAsia="Times New Roman"/>
              </w:rPr>
              <w:t>Prop. Milk Consumed</w:t>
            </w:r>
          </w:p>
        </w:tc>
        <w:tc>
          <w:tcPr>
            <w:tcW w:w="564" w:type="pct"/>
            <w:tcBorders>
              <w:top w:val="nil"/>
              <w:left w:val="nil"/>
              <w:bottom w:val="nil"/>
              <w:right w:val="nil"/>
            </w:tcBorders>
            <w:shd w:val="clear" w:color="auto" w:fill="auto"/>
          </w:tcPr>
          <w:p w:rsidR="00946B89" w:rsidRPr="003B280D" w:rsidRDefault="00946B89" w:rsidP="00946B89">
            <w:pPr>
              <w:spacing w:line="240" w:lineRule="auto"/>
              <w:jc w:val="right"/>
            </w:pPr>
            <w:r w:rsidRPr="003B280D">
              <w:t>0.88</w:t>
            </w:r>
          </w:p>
        </w:tc>
        <w:tc>
          <w:tcPr>
            <w:tcW w:w="104" w:type="pct"/>
            <w:tcBorders>
              <w:top w:val="nil"/>
              <w:left w:val="nil"/>
              <w:bottom w:val="nil"/>
              <w:right w:val="nil"/>
            </w:tcBorders>
            <w:shd w:val="clear" w:color="auto" w:fill="auto"/>
            <w:noWrap/>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tcPr>
          <w:p w:rsidR="00946B89" w:rsidRPr="003B280D" w:rsidRDefault="00946B89" w:rsidP="00946B89">
            <w:pPr>
              <w:spacing w:line="240" w:lineRule="auto"/>
              <w:jc w:val="right"/>
            </w:pPr>
          </w:p>
        </w:tc>
        <w:tc>
          <w:tcPr>
            <w:tcW w:w="416" w:type="pct"/>
            <w:tcBorders>
              <w:top w:val="nil"/>
              <w:left w:val="nil"/>
              <w:bottom w:val="nil"/>
              <w:right w:val="nil"/>
            </w:tcBorders>
            <w:shd w:val="clear" w:color="auto" w:fill="auto"/>
            <w:noWrap/>
          </w:tcPr>
          <w:p w:rsidR="00946B89" w:rsidRPr="003B280D" w:rsidRDefault="00946B89" w:rsidP="00946B89">
            <w:pPr>
              <w:spacing w:line="240" w:lineRule="auto"/>
              <w:jc w:val="right"/>
            </w:pPr>
            <w:r w:rsidRPr="003B280D">
              <w:t>0.70</w:t>
            </w:r>
          </w:p>
        </w:tc>
        <w:tc>
          <w:tcPr>
            <w:tcW w:w="486" w:type="pct"/>
            <w:tcBorders>
              <w:top w:val="nil"/>
              <w:left w:val="nil"/>
              <w:bottom w:val="nil"/>
              <w:right w:val="nil"/>
            </w:tcBorders>
            <w:shd w:val="clear" w:color="auto" w:fill="auto"/>
            <w:noWrap/>
          </w:tcPr>
          <w:p w:rsidR="00946B89" w:rsidRPr="003B280D" w:rsidRDefault="00946B89" w:rsidP="00946B89">
            <w:pPr>
              <w:spacing w:line="240" w:lineRule="auto"/>
              <w:jc w:val="right"/>
            </w:pPr>
            <w:r w:rsidRPr="003B280D">
              <w:t>1.00</w:t>
            </w:r>
          </w:p>
        </w:tc>
        <w:tc>
          <w:tcPr>
            <w:tcW w:w="104" w:type="pct"/>
            <w:tcBorders>
              <w:top w:val="nil"/>
              <w:left w:val="nil"/>
              <w:bottom w:val="nil"/>
              <w:right w:val="nil"/>
            </w:tcBorders>
            <w:shd w:val="clear" w:color="auto" w:fill="auto"/>
            <w:noWrap/>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tcPr>
          <w:p w:rsidR="00946B89" w:rsidRPr="003B280D" w:rsidRDefault="00946B89" w:rsidP="00946B89">
            <w:pPr>
              <w:spacing w:line="240" w:lineRule="auto"/>
              <w:jc w:val="right"/>
            </w:pPr>
          </w:p>
        </w:tc>
        <w:tc>
          <w:tcPr>
            <w:tcW w:w="486" w:type="pct"/>
            <w:tcBorders>
              <w:top w:val="nil"/>
              <w:left w:val="nil"/>
              <w:bottom w:val="nil"/>
              <w:right w:val="nil"/>
            </w:tcBorders>
            <w:shd w:val="clear" w:color="auto" w:fill="auto"/>
            <w:noWrap/>
          </w:tcPr>
          <w:p w:rsidR="00946B89" w:rsidRPr="003B280D" w:rsidRDefault="00946B89" w:rsidP="00946B89">
            <w:pPr>
              <w:spacing w:line="240" w:lineRule="auto"/>
              <w:jc w:val="right"/>
            </w:pPr>
          </w:p>
        </w:tc>
        <w:tc>
          <w:tcPr>
            <w:tcW w:w="104" w:type="pct"/>
            <w:tcBorders>
              <w:top w:val="nil"/>
              <w:left w:val="nil"/>
              <w:bottom w:val="nil"/>
              <w:right w:val="nil"/>
            </w:tcBorders>
            <w:shd w:val="clear" w:color="auto" w:fill="auto"/>
            <w:noWrap/>
          </w:tcPr>
          <w:p w:rsidR="00946B89" w:rsidRPr="003B280D" w:rsidRDefault="00946B89" w:rsidP="00946B89">
            <w:pPr>
              <w:spacing w:line="240" w:lineRule="auto"/>
              <w:jc w:val="right"/>
            </w:pPr>
          </w:p>
        </w:tc>
        <w:tc>
          <w:tcPr>
            <w:tcW w:w="431" w:type="pct"/>
            <w:tcBorders>
              <w:top w:val="nil"/>
              <w:left w:val="nil"/>
              <w:bottom w:val="nil"/>
              <w:right w:val="nil"/>
            </w:tcBorders>
            <w:shd w:val="clear" w:color="auto" w:fill="auto"/>
            <w:noWrap/>
          </w:tcPr>
          <w:p w:rsidR="00946B89" w:rsidRPr="003B280D" w:rsidRDefault="00946B89" w:rsidP="00946B89">
            <w:pPr>
              <w:spacing w:line="240" w:lineRule="auto"/>
              <w:jc w:val="right"/>
            </w:pPr>
          </w:p>
        </w:tc>
        <w:tc>
          <w:tcPr>
            <w:tcW w:w="472" w:type="pct"/>
            <w:tcBorders>
              <w:top w:val="nil"/>
              <w:left w:val="nil"/>
              <w:bottom w:val="nil"/>
              <w:right w:val="nil"/>
            </w:tcBorders>
            <w:shd w:val="clear" w:color="auto" w:fill="auto"/>
            <w:noWrap/>
          </w:tcPr>
          <w:p w:rsidR="00946B89" w:rsidRPr="003B280D" w:rsidRDefault="00946B89" w:rsidP="00946B89">
            <w:pPr>
              <w:spacing w:line="240" w:lineRule="auto"/>
              <w:jc w:val="right"/>
            </w:pPr>
          </w:p>
        </w:tc>
      </w:tr>
      <w:tr w:rsidR="003B280D" w:rsidRPr="003B280D" w:rsidTr="00946B89">
        <w:trPr>
          <w:trHeight w:val="312"/>
        </w:trPr>
        <w:tc>
          <w:tcPr>
            <w:tcW w:w="998" w:type="pct"/>
            <w:tcBorders>
              <w:top w:val="nil"/>
              <w:left w:val="nil"/>
              <w:bottom w:val="nil"/>
              <w:right w:val="nil"/>
            </w:tcBorders>
            <w:shd w:val="clear" w:color="auto" w:fill="auto"/>
            <w:noWrap/>
            <w:vAlign w:val="center"/>
          </w:tcPr>
          <w:p w:rsidR="00946B89" w:rsidRPr="003B280D" w:rsidRDefault="00946B89" w:rsidP="00946B89">
            <w:pPr>
              <w:spacing w:line="240" w:lineRule="auto"/>
              <w:jc w:val="left"/>
              <w:rPr>
                <w:rFonts w:eastAsia="Times New Roman"/>
              </w:rPr>
            </w:pPr>
          </w:p>
        </w:tc>
        <w:tc>
          <w:tcPr>
            <w:tcW w:w="564" w:type="pct"/>
            <w:tcBorders>
              <w:top w:val="nil"/>
              <w:left w:val="nil"/>
              <w:bottom w:val="nil"/>
              <w:right w:val="nil"/>
            </w:tcBorders>
            <w:shd w:val="clear" w:color="auto" w:fill="auto"/>
          </w:tcPr>
          <w:p w:rsidR="00946B89" w:rsidRPr="003B280D" w:rsidRDefault="00946B89" w:rsidP="00946B89">
            <w:pPr>
              <w:spacing w:line="240" w:lineRule="auto"/>
              <w:jc w:val="right"/>
            </w:pPr>
            <w:r w:rsidRPr="003B280D">
              <w:t>[0.85]</w:t>
            </w:r>
          </w:p>
        </w:tc>
        <w:tc>
          <w:tcPr>
            <w:tcW w:w="104" w:type="pct"/>
            <w:tcBorders>
              <w:top w:val="nil"/>
              <w:left w:val="nil"/>
              <w:bottom w:val="nil"/>
              <w:right w:val="nil"/>
            </w:tcBorders>
            <w:shd w:val="clear" w:color="auto" w:fill="auto"/>
            <w:noWrap/>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tcPr>
          <w:p w:rsidR="00946B89" w:rsidRPr="003B280D" w:rsidRDefault="00946B89" w:rsidP="00946B89">
            <w:pPr>
              <w:spacing w:line="240" w:lineRule="auto"/>
              <w:jc w:val="right"/>
            </w:pPr>
          </w:p>
        </w:tc>
        <w:tc>
          <w:tcPr>
            <w:tcW w:w="416" w:type="pct"/>
            <w:tcBorders>
              <w:top w:val="nil"/>
              <w:left w:val="nil"/>
              <w:bottom w:val="nil"/>
              <w:right w:val="nil"/>
            </w:tcBorders>
            <w:shd w:val="clear" w:color="auto" w:fill="auto"/>
            <w:noWrap/>
          </w:tcPr>
          <w:p w:rsidR="00946B89" w:rsidRPr="003B280D" w:rsidRDefault="00946B89" w:rsidP="00946B89">
            <w:pPr>
              <w:spacing w:line="240" w:lineRule="auto"/>
              <w:jc w:val="right"/>
            </w:pPr>
            <w:r w:rsidRPr="003B280D">
              <w:t>[0.80]</w:t>
            </w:r>
          </w:p>
        </w:tc>
        <w:tc>
          <w:tcPr>
            <w:tcW w:w="486" w:type="pct"/>
            <w:tcBorders>
              <w:top w:val="nil"/>
              <w:left w:val="nil"/>
              <w:bottom w:val="nil"/>
              <w:right w:val="nil"/>
            </w:tcBorders>
            <w:shd w:val="clear" w:color="auto" w:fill="auto"/>
            <w:noWrap/>
          </w:tcPr>
          <w:p w:rsidR="00946B89" w:rsidRPr="003B280D" w:rsidRDefault="00946B89" w:rsidP="00946B89">
            <w:pPr>
              <w:spacing w:line="240" w:lineRule="auto"/>
              <w:jc w:val="right"/>
            </w:pPr>
            <w:r w:rsidRPr="003B280D">
              <w:t>[0.68]</w:t>
            </w:r>
          </w:p>
        </w:tc>
        <w:tc>
          <w:tcPr>
            <w:tcW w:w="104" w:type="pct"/>
            <w:tcBorders>
              <w:top w:val="nil"/>
              <w:left w:val="nil"/>
              <w:bottom w:val="nil"/>
              <w:right w:val="nil"/>
            </w:tcBorders>
            <w:shd w:val="clear" w:color="auto" w:fill="auto"/>
            <w:noWrap/>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tcPr>
          <w:p w:rsidR="00946B89" w:rsidRPr="003B280D" w:rsidRDefault="00946B89" w:rsidP="00946B89">
            <w:pPr>
              <w:spacing w:line="240" w:lineRule="auto"/>
              <w:jc w:val="right"/>
            </w:pPr>
          </w:p>
        </w:tc>
        <w:tc>
          <w:tcPr>
            <w:tcW w:w="486" w:type="pct"/>
            <w:tcBorders>
              <w:top w:val="nil"/>
              <w:left w:val="nil"/>
              <w:bottom w:val="nil"/>
              <w:right w:val="nil"/>
            </w:tcBorders>
            <w:shd w:val="clear" w:color="auto" w:fill="auto"/>
            <w:noWrap/>
          </w:tcPr>
          <w:p w:rsidR="00946B89" w:rsidRPr="003B280D" w:rsidRDefault="00946B89" w:rsidP="00946B89">
            <w:pPr>
              <w:spacing w:line="240" w:lineRule="auto"/>
              <w:jc w:val="right"/>
            </w:pPr>
          </w:p>
        </w:tc>
        <w:tc>
          <w:tcPr>
            <w:tcW w:w="104" w:type="pct"/>
            <w:tcBorders>
              <w:top w:val="nil"/>
              <w:left w:val="nil"/>
              <w:bottom w:val="nil"/>
              <w:right w:val="nil"/>
            </w:tcBorders>
            <w:shd w:val="clear" w:color="auto" w:fill="auto"/>
            <w:noWrap/>
          </w:tcPr>
          <w:p w:rsidR="00946B89" w:rsidRPr="003B280D" w:rsidRDefault="00946B89" w:rsidP="00946B89">
            <w:pPr>
              <w:spacing w:line="240" w:lineRule="auto"/>
              <w:jc w:val="right"/>
            </w:pPr>
          </w:p>
        </w:tc>
        <w:tc>
          <w:tcPr>
            <w:tcW w:w="431" w:type="pct"/>
            <w:tcBorders>
              <w:top w:val="nil"/>
              <w:left w:val="nil"/>
              <w:bottom w:val="nil"/>
              <w:right w:val="nil"/>
            </w:tcBorders>
            <w:shd w:val="clear" w:color="auto" w:fill="auto"/>
            <w:noWrap/>
          </w:tcPr>
          <w:p w:rsidR="00946B89" w:rsidRPr="003B280D" w:rsidRDefault="00946B89" w:rsidP="00946B89">
            <w:pPr>
              <w:spacing w:line="240" w:lineRule="auto"/>
              <w:jc w:val="right"/>
            </w:pPr>
          </w:p>
        </w:tc>
        <w:tc>
          <w:tcPr>
            <w:tcW w:w="472" w:type="pct"/>
            <w:tcBorders>
              <w:top w:val="nil"/>
              <w:left w:val="nil"/>
              <w:bottom w:val="nil"/>
              <w:right w:val="nil"/>
            </w:tcBorders>
            <w:shd w:val="clear" w:color="auto" w:fill="auto"/>
            <w:noWrap/>
          </w:tcPr>
          <w:p w:rsidR="00946B89" w:rsidRPr="003B280D" w:rsidRDefault="00946B89" w:rsidP="00946B89">
            <w:pPr>
              <w:spacing w:line="240" w:lineRule="auto"/>
              <w:jc w:val="right"/>
            </w:pPr>
          </w:p>
        </w:tc>
      </w:tr>
      <w:tr w:rsidR="003B280D" w:rsidRPr="003B280D" w:rsidTr="00946B89">
        <w:trPr>
          <w:trHeight w:val="312"/>
        </w:trPr>
        <w:tc>
          <w:tcPr>
            <w:tcW w:w="998" w:type="pct"/>
            <w:tcBorders>
              <w:top w:val="nil"/>
              <w:left w:val="nil"/>
              <w:bottom w:val="nil"/>
              <w:right w:val="nil"/>
            </w:tcBorders>
            <w:shd w:val="clear" w:color="auto" w:fill="auto"/>
            <w:noWrap/>
            <w:vAlign w:val="center"/>
            <w:hideMark/>
          </w:tcPr>
          <w:p w:rsidR="00946B89" w:rsidRPr="003B280D" w:rsidRDefault="00946B89" w:rsidP="00946B89">
            <w:pPr>
              <w:spacing w:line="240" w:lineRule="auto"/>
              <w:jc w:val="left"/>
              <w:rPr>
                <w:rFonts w:eastAsia="Times New Roman"/>
              </w:rPr>
            </w:pPr>
            <w:r w:rsidRPr="003B280D">
              <w:rPr>
                <w:rFonts w:eastAsia="Times New Roman"/>
              </w:rPr>
              <w:t>Calories (kcal)</w:t>
            </w:r>
          </w:p>
        </w:tc>
        <w:tc>
          <w:tcPr>
            <w:tcW w:w="564" w:type="pct"/>
            <w:tcBorders>
              <w:top w:val="nil"/>
              <w:left w:val="nil"/>
              <w:bottom w:val="nil"/>
              <w:right w:val="nil"/>
            </w:tcBorders>
            <w:shd w:val="clear" w:color="auto" w:fill="auto"/>
            <w:hideMark/>
          </w:tcPr>
          <w:p w:rsidR="00946B89" w:rsidRPr="003B280D" w:rsidRDefault="00946B89" w:rsidP="00946B89">
            <w:pPr>
              <w:spacing w:line="240" w:lineRule="auto"/>
              <w:jc w:val="right"/>
            </w:pPr>
            <w:r w:rsidRPr="003B280D">
              <w:t>413.00</w:t>
            </w:r>
            <w:r w:rsidR="005936D2" w:rsidRPr="003B280D">
              <w:rPr>
                <w:vertAlign w:val="superscript"/>
              </w:rPr>
              <w:t xml:space="preserve"> a</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hideMark/>
          </w:tcPr>
          <w:p w:rsidR="00946B89" w:rsidRPr="003B280D" w:rsidRDefault="00946B89" w:rsidP="00946B89">
            <w:pPr>
              <w:spacing w:line="240" w:lineRule="auto"/>
              <w:jc w:val="right"/>
              <w:rPr>
                <w:vertAlign w:val="superscript"/>
              </w:rPr>
            </w:pPr>
            <w:r w:rsidRPr="003B280D">
              <w:t>327.00</w:t>
            </w:r>
            <w:r w:rsidR="005936D2" w:rsidRPr="003B280D">
              <w:rPr>
                <w:vertAlign w:val="superscript"/>
              </w:rPr>
              <w:t>a</w:t>
            </w:r>
          </w:p>
        </w:tc>
        <w:tc>
          <w:tcPr>
            <w:tcW w:w="41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387.33</w:t>
            </w:r>
          </w:p>
        </w:tc>
        <w:tc>
          <w:tcPr>
            <w:tcW w:w="48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432.00</w:t>
            </w:r>
            <w:r w:rsidR="005936D2" w:rsidRPr="003B280D">
              <w:rPr>
                <w:vertAlign w:val="superscript"/>
              </w:rPr>
              <w:t xml:space="preserve"> a</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 xml:space="preserve">319.00 </w:t>
            </w:r>
          </w:p>
        </w:tc>
        <w:tc>
          <w:tcPr>
            <w:tcW w:w="48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 xml:space="preserve">332.00 </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31"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 xml:space="preserve">74.00 </w:t>
            </w:r>
          </w:p>
        </w:tc>
        <w:tc>
          <w:tcPr>
            <w:tcW w:w="472"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 xml:space="preserve">140.00 </w:t>
            </w:r>
          </w:p>
        </w:tc>
      </w:tr>
      <w:tr w:rsidR="003B280D" w:rsidRPr="003B280D" w:rsidTr="00946B89">
        <w:trPr>
          <w:trHeight w:val="312"/>
        </w:trPr>
        <w:tc>
          <w:tcPr>
            <w:tcW w:w="998" w:type="pct"/>
            <w:tcBorders>
              <w:top w:val="nil"/>
              <w:left w:val="nil"/>
              <w:bottom w:val="nil"/>
              <w:right w:val="nil"/>
            </w:tcBorders>
            <w:shd w:val="clear" w:color="auto" w:fill="auto"/>
            <w:noWrap/>
            <w:vAlign w:val="center"/>
            <w:hideMark/>
          </w:tcPr>
          <w:p w:rsidR="00946B89" w:rsidRPr="003B280D" w:rsidRDefault="00946B89" w:rsidP="00946B89">
            <w:pPr>
              <w:spacing w:line="240" w:lineRule="auto"/>
              <w:jc w:val="right"/>
              <w:rPr>
                <w:rFonts w:eastAsia="Times New Roman"/>
              </w:rPr>
            </w:pPr>
          </w:p>
        </w:tc>
        <w:tc>
          <w:tcPr>
            <w:tcW w:w="564" w:type="pct"/>
            <w:tcBorders>
              <w:top w:val="nil"/>
              <w:left w:val="nil"/>
              <w:bottom w:val="nil"/>
              <w:right w:val="nil"/>
            </w:tcBorders>
            <w:shd w:val="clear" w:color="auto" w:fill="auto"/>
            <w:hideMark/>
          </w:tcPr>
          <w:p w:rsidR="00946B89" w:rsidRPr="003B280D" w:rsidRDefault="00946B89" w:rsidP="00946B89">
            <w:pPr>
              <w:spacing w:line="240" w:lineRule="auto"/>
              <w:jc w:val="right"/>
            </w:pPr>
            <w:r w:rsidRPr="003B280D">
              <w:t>[190.33]</w:t>
            </w:r>
          </w:p>
        </w:tc>
        <w:tc>
          <w:tcPr>
            <w:tcW w:w="104" w:type="pct"/>
            <w:tcBorders>
              <w:top w:val="nil"/>
              <w:left w:val="nil"/>
              <w:bottom w:val="nil"/>
              <w:right w:val="nil"/>
            </w:tcBorders>
            <w:shd w:val="clear" w:color="auto" w:fill="auto"/>
            <w:hideMark/>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[161.00]</w:t>
            </w:r>
          </w:p>
        </w:tc>
        <w:tc>
          <w:tcPr>
            <w:tcW w:w="41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[171.00]</w:t>
            </w:r>
          </w:p>
        </w:tc>
        <w:tc>
          <w:tcPr>
            <w:tcW w:w="48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[204.00]</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[150.00]</w:t>
            </w:r>
          </w:p>
        </w:tc>
        <w:tc>
          <w:tcPr>
            <w:tcW w:w="48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[171.00]</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31"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[82.00]</w:t>
            </w:r>
          </w:p>
        </w:tc>
        <w:tc>
          <w:tcPr>
            <w:tcW w:w="472"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[95.67]</w:t>
            </w:r>
          </w:p>
        </w:tc>
      </w:tr>
      <w:tr w:rsidR="003B280D" w:rsidRPr="003B280D" w:rsidTr="00946B89">
        <w:trPr>
          <w:trHeight w:val="312"/>
        </w:trPr>
        <w:tc>
          <w:tcPr>
            <w:tcW w:w="998" w:type="pct"/>
            <w:tcBorders>
              <w:top w:val="nil"/>
              <w:left w:val="nil"/>
              <w:bottom w:val="nil"/>
              <w:right w:val="nil"/>
            </w:tcBorders>
            <w:shd w:val="clear" w:color="auto" w:fill="auto"/>
            <w:noWrap/>
            <w:vAlign w:val="bottom"/>
            <w:hideMark/>
          </w:tcPr>
          <w:p w:rsidR="00946B89" w:rsidRPr="003B280D" w:rsidRDefault="00946B89" w:rsidP="00946B89">
            <w:pPr>
              <w:spacing w:line="240" w:lineRule="auto"/>
              <w:jc w:val="left"/>
              <w:rPr>
                <w:rFonts w:eastAsia="Times New Roman"/>
              </w:rPr>
            </w:pPr>
            <w:r w:rsidRPr="003B280D">
              <w:rPr>
                <w:rFonts w:eastAsia="Times New Roman"/>
              </w:rPr>
              <w:t>Total Sugar (g)</w:t>
            </w:r>
          </w:p>
        </w:tc>
        <w:tc>
          <w:tcPr>
            <w:tcW w:w="56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28.11</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12.88</w:t>
            </w:r>
          </w:p>
        </w:tc>
        <w:tc>
          <w:tcPr>
            <w:tcW w:w="41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20.37</w:t>
            </w:r>
          </w:p>
        </w:tc>
        <w:tc>
          <w:tcPr>
            <w:tcW w:w="48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29.91</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 xml:space="preserve">12.94 </w:t>
            </w:r>
          </w:p>
        </w:tc>
        <w:tc>
          <w:tcPr>
            <w:tcW w:w="48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 xml:space="preserve">11.14 </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31"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 xml:space="preserve">9.14 </w:t>
            </w:r>
          </w:p>
        </w:tc>
        <w:tc>
          <w:tcPr>
            <w:tcW w:w="472"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 xml:space="preserve">25.38 </w:t>
            </w:r>
          </w:p>
        </w:tc>
      </w:tr>
      <w:tr w:rsidR="003B280D" w:rsidRPr="003B280D" w:rsidTr="00946B89">
        <w:trPr>
          <w:trHeight w:val="312"/>
        </w:trPr>
        <w:tc>
          <w:tcPr>
            <w:tcW w:w="998" w:type="pct"/>
            <w:tcBorders>
              <w:top w:val="nil"/>
              <w:left w:val="nil"/>
              <w:bottom w:val="nil"/>
              <w:right w:val="nil"/>
            </w:tcBorders>
            <w:shd w:val="clear" w:color="auto" w:fill="auto"/>
            <w:noWrap/>
            <w:vAlign w:val="bottom"/>
            <w:hideMark/>
          </w:tcPr>
          <w:p w:rsidR="00946B89" w:rsidRPr="003B280D" w:rsidRDefault="00946B89" w:rsidP="00946B89">
            <w:pPr>
              <w:spacing w:line="240" w:lineRule="auto"/>
              <w:jc w:val="right"/>
              <w:rPr>
                <w:rFonts w:eastAsia="Times New Roman"/>
              </w:rPr>
            </w:pPr>
          </w:p>
        </w:tc>
        <w:tc>
          <w:tcPr>
            <w:tcW w:w="56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[22.47]</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[18.10]</w:t>
            </w:r>
          </w:p>
        </w:tc>
        <w:tc>
          <w:tcPr>
            <w:tcW w:w="41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[16.34]</w:t>
            </w:r>
          </w:p>
        </w:tc>
        <w:tc>
          <w:tcPr>
            <w:tcW w:w="48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[21.48]</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[17.85]</w:t>
            </w:r>
          </w:p>
        </w:tc>
        <w:tc>
          <w:tcPr>
            <w:tcW w:w="48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[18.04]</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31"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[10.15]</w:t>
            </w:r>
          </w:p>
        </w:tc>
        <w:tc>
          <w:tcPr>
            <w:tcW w:w="472"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[17.35]</w:t>
            </w:r>
          </w:p>
        </w:tc>
      </w:tr>
      <w:tr w:rsidR="003B280D" w:rsidRPr="003B280D" w:rsidTr="00946B89">
        <w:trPr>
          <w:trHeight w:val="312"/>
        </w:trPr>
        <w:tc>
          <w:tcPr>
            <w:tcW w:w="998" w:type="pct"/>
            <w:tcBorders>
              <w:top w:val="nil"/>
              <w:left w:val="nil"/>
              <w:bottom w:val="nil"/>
              <w:right w:val="nil"/>
            </w:tcBorders>
            <w:shd w:val="clear" w:color="auto" w:fill="auto"/>
            <w:noWrap/>
            <w:vAlign w:val="bottom"/>
            <w:hideMark/>
          </w:tcPr>
          <w:p w:rsidR="00946B89" w:rsidRPr="003B280D" w:rsidRDefault="00946B89" w:rsidP="00946B89">
            <w:pPr>
              <w:spacing w:line="240" w:lineRule="auto"/>
              <w:jc w:val="left"/>
              <w:rPr>
                <w:rFonts w:eastAsia="Times New Roman"/>
              </w:rPr>
            </w:pPr>
            <w:r w:rsidRPr="003B280D">
              <w:rPr>
                <w:rFonts w:eastAsia="Times New Roman"/>
              </w:rPr>
              <w:t>Saturated Fat (g)</w:t>
            </w:r>
          </w:p>
        </w:tc>
        <w:tc>
          <w:tcPr>
            <w:tcW w:w="56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5.09</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4.96</w:t>
            </w:r>
          </w:p>
        </w:tc>
        <w:tc>
          <w:tcPr>
            <w:tcW w:w="41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4.86</w:t>
            </w:r>
          </w:p>
        </w:tc>
        <w:tc>
          <w:tcPr>
            <w:tcW w:w="48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5.15</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 xml:space="preserve">3.89 </w:t>
            </w:r>
          </w:p>
        </w:tc>
        <w:tc>
          <w:tcPr>
            <w:tcW w:w="48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 xml:space="preserve">4.79 </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31"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 xml:space="preserve">1.11 </w:t>
            </w:r>
          </w:p>
        </w:tc>
        <w:tc>
          <w:tcPr>
            <w:tcW w:w="472"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 xml:space="preserve">0.44 </w:t>
            </w:r>
          </w:p>
        </w:tc>
      </w:tr>
      <w:tr w:rsidR="003B280D" w:rsidRPr="003B280D" w:rsidTr="00946B89">
        <w:trPr>
          <w:trHeight w:val="312"/>
        </w:trPr>
        <w:tc>
          <w:tcPr>
            <w:tcW w:w="998" w:type="pct"/>
            <w:tcBorders>
              <w:top w:val="nil"/>
              <w:left w:val="nil"/>
              <w:bottom w:val="nil"/>
              <w:right w:val="nil"/>
            </w:tcBorders>
            <w:shd w:val="clear" w:color="auto" w:fill="auto"/>
            <w:noWrap/>
            <w:vAlign w:val="bottom"/>
            <w:hideMark/>
          </w:tcPr>
          <w:p w:rsidR="00946B89" w:rsidRPr="003B280D" w:rsidRDefault="00946B89" w:rsidP="00946B89">
            <w:pPr>
              <w:spacing w:line="240" w:lineRule="auto"/>
              <w:jc w:val="right"/>
              <w:rPr>
                <w:rFonts w:eastAsia="Times New Roman"/>
              </w:rPr>
            </w:pPr>
            <w:bookmarkStart w:id="1" w:name="_GoBack"/>
            <w:bookmarkEnd w:id="1"/>
          </w:p>
        </w:tc>
        <w:tc>
          <w:tcPr>
            <w:tcW w:w="56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[3.39]</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[3.40]</w:t>
            </w:r>
          </w:p>
        </w:tc>
        <w:tc>
          <w:tcPr>
            <w:tcW w:w="41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[3.75]</w:t>
            </w:r>
          </w:p>
        </w:tc>
        <w:tc>
          <w:tcPr>
            <w:tcW w:w="48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[3.31]</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[3.23]</w:t>
            </w:r>
          </w:p>
        </w:tc>
        <w:tc>
          <w:tcPr>
            <w:tcW w:w="48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[3.20]</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31"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[1.24]</w:t>
            </w:r>
          </w:p>
        </w:tc>
        <w:tc>
          <w:tcPr>
            <w:tcW w:w="472"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[0.30]</w:t>
            </w:r>
          </w:p>
        </w:tc>
      </w:tr>
      <w:tr w:rsidR="003B280D" w:rsidRPr="003B280D" w:rsidTr="00946B89">
        <w:trPr>
          <w:trHeight w:val="312"/>
        </w:trPr>
        <w:tc>
          <w:tcPr>
            <w:tcW w:w="998" w:type="pct"/>
            <w:tcBorders>
              <w:top w:val="nil"/>
              <w:left w:val="nil"/>
              <w:bottom w:val="nil"/>
              <w:right w:val="nil"/>
            </w:tcBorders>
            <w:shd w:val="clear" w:color="auto" w:fill="auto"/>
            <w:noWrap/>
            <w:vAlign w:val="center"/>
            <w:hideMark/>
          </w:tcPr>
          <w:p w:rsidR="00946B89" w:rsidRPr="003B280D" w:rsidRDefault="00946B89" w:rsidP="00946B89">
            <w:pPr>
              <w:spacing w:line="240" w:lineRule="auto"/>
              <w:jc w:val="left"/>
              <w:rPr>
                <w:rFonts w:eastAsia="Times New Roman"/>
              </w:rPr>
            </w:pPr>
            <w:r w:rsidRPr="003B280D">
              <w:rPr>
                <w:rFonts w:eastAsia="Times New Roman"/>
              </w:rPr>
              <w:t>Protein (g)</w:t>
            </w:r>
          </w:p>
        </w:tc>
        <w:tc>
          <w:tcPr>
            <w:tcW w:w="564" w:type="pct"/>
            <w:tcBorders>
              <w:top w:val="nil"/>
              <w:left w:val="nil"/>
              <w:bottom w:val="nil"/>
              <w:right w:val="nil"/>
            </w:tcBorders>
            <w:shd w:val="clear" w:color="auto" w:fill="auto"/>
            <w:hideMark/>
          </w:tcPr>
          <w:p w:rsidR="00946B89" w:rsidRPr="003B280D" w:rsidRDefault="00946B89" w:rsidP="00946B89">
            <w:pPr>
              <w:spacing w:line="240" w:lineRule="auto"/>
              <w:jc w:val="right"/>
            </w:pPr>
            <w:r w:rsidRPr="003B280D">
              <w:t>18.30</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hideMark/>
          </w:tcPr>
          <w:p w:rsidR="00946B89" w:rsidRPr="003B280D" w:rsidRDefault="00946B89" w:rsidP="00946B89">
            <w:pPr>
              <w:spacing w:line="240" w:lineRule="auto"/>
              <w:jc w:val="right"/>
              <w:rPr>
                <w:vertAlign w:val="superscript"/>
              </w:rPr>
            </w:pPr>
            <w:r w:rsidRPr="003B280D">
              <w:t>12.31</w:t>
            </w:r>
            <w:r w:rsidR="005936D2" w:rsidRPr="003B280D">
              <w:rPr>
                <w:vertAlign w:val="superscript"/>
              </w:rPr>
              <w:t>a</w:t>
            </w:r>
          </w:p>
        </w:tc>
        <w:tc>
          <w:tcPr>
            <w:tcW w:w="41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17.77</w:t>
            </w:r>
            <w:r w:rsidR="005936D2" w:rsidRPr="003B280D">
              <w:rPr>
                <w:vertAlign w:val="superscript"/>
              </w:rPr>
              <w:t xml:space="preserve"> a</w:t>
            </w:r>
          </w:p>
        </w:tc>
        <w:tc>
          <w:tcPr>
            <w:tcW w:w="48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19.25</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 xml:space="preserve">12.72 </w:t>
            </w:r>
          </w:p>
        </w:tc>
        <w:tc>
          <w:tcPr>
            <w:tcW w:w="48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 xml:space="preserve">13.39 </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31"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 xml:space="preserve">5.92 </w:t>
            </w:r>
          </w:p>
        </w:tc>
        <w:tc>
          <w:tcPr>
            <w:tcW w:w="472"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 xml:space="preserve">8.55 </w:t>
            </w:r>
          </w:p>
        </w:tc>
      </w:tr>
      <w:tr w:rsidR="003B280D" w:rsidRPr="003B280D" w:rsidTr="00946B89">
        <w:trPr>
          <w:trHeight w:val="312"/>
        </w:trPr>
        <w:tc>
          <w:tcPr>
            <w:tcW w:w="998" w:type="pct"/>
            <w:tcBorders>
              <w:top w:val="nil"/>
              <w:left w:val="nil"/>
              <w:bottom w:val="nil"/>
              <w:right w:val="nil"/>
            </w:tcBorders>
            <w:shd w:val="clear" w:color="auto" w:fill="auto"/>
            <w:noWrap/>
            <w:vAlign w:val="center"/>
            <w:hideMark/>
          </w:tcPr>
          <w:p w:rsidR="00946B89" w:rsidRPr="003B280D" w:rsidRDefault="00946B89" w:rsidP="00946B89">
            <w:pPr>
              <w:spacing w:line="240" w:lineRule="auto"/>
              <w:jc w:val="right"/>
              <w:rPr>
                <w:rFonts w:eastAsia="Times New Roman"/>
              </w:rPr>
            </w:pPr>
          </w:p>
        </w:tc>
        <w:tc>
          <w:tcPr>
            <w:tcW w:w="564" w:type="pct"/>
            <w:tcBorders>
              <w:top w:val="nil"/>
              <w:left w:val="nil"/>
              <w:bottom w:val="nil"/>
              <w:right w:val="nil"/>
            </w:tcBorders>
            <w:shd w:val="clear" w:color="auto" w:fill="auto"/>
            <w:hideMark/>
          </w:tcPr>
          <w:p w:rsidR="00946B89" w:rsidRPr="003B280D" w:rsidRDefault="00946B89" w:rsidP="00946B89">
            <w:pPr>
              <w:spacing w:line="240" w:lineRule="auto"/>
              <w:jc w:val="right"/>
            </w:pPr>
            <w:r w:rsidRPr="003B280D">
              <w:t>[9.87]</w:t>
            </w:r>
          </w:p>
        </w:tc>
        <w:tc>
          <w:tcPr>
            <w:tcW w:w="104" w:type="pct"/>
            <w:tcBorders>
              <w:top w:val="nil"/>
              <w:left w:val="nil"/>
              <w:bottom w:val="nil"/>
              <w:right w:val="nil"/>
            </w:tcBorders>
            <w:shd w:val="clear" w:color="auto" w:fill="auto"/>
            <w:hideMark/>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[5.57]</w:t>
            </w:r>
          </w:p>
        </w:tc>
        <w:tc>
          <w:tcPr>
            <w:tcW w:w="41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[9.02]</w:t>
            </w:r>
          </w:p>
        </w:tc>
        <w:tc>
          <w:tcPr>
            <w:tcW w:w="48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[9.28]</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[6.00]</w:t>
            </w:r>
          </w:p>
        </w:tc>
        <w:tc>
          <w:tcPr>
            <w:tcW w:w="48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[6.42]</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31"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[6.58]</w:t>
            </w:r>
          </w:p>
        </w:tc>
        <w:tc>
          <w:tcPr>
            <w:tcW w:w="472"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[5.84]</w:t>
            </w:r>
          </w:p>
        </w:tc>
      </w:tr>
      <w:tr w:rsidR="003B280D" w:rsidRPr="003B280D" w:rsidTr="00946B89">
        <w:trPr>
          <w:trHeight w:val="312"/>
        </w:trPr>
        <w:tc>
          <w:tcPr>
            <w:tcW w:w="998" w:type="pct"/>
            <w:tcBorders>
              <w:top w:val="nil"/>
              <w:left w:val="nil"/>
              <w:bottom w:val="nil"/>
              <w:right w:val="nil"/>
            </w:tcBorders>
            <w:shd w:val="clear" w:color="auto" w:fill="auto"/>
            <w:noWrap/>
            <w:vAlign w:val="center"/>
            <w:hideMark/>
          </w:tcPr>
          <w:p w:rsidR="00946B89" w:rsidRPr="003B280D" w:rsidRDefault="00946B89" w:rsidP="00946B89">
            <w:pPr>
              <w:spacing w:line="240" w:lineRule="auto"/>
              <w:jc w:val="left"/>
              <w:rPr>
                <w:rFonts w:eastAsia="Times New Roman"/>
              </w:rPr>
            </w:pPr>
            <w:r w:rsidRPr="003B280D">
              <w:rPr>
                <w:rFonts w:eastAsia="Times New Roman"/>
              </w:rPr>
              <w:t>Calcium (mg)</w:t>
            </w:r>
          </w:p>
        </w:tc>
        <w:tc>
          <w:tcPr>
            <w:tcW w:w="564" w:type="pct"/>
            <w:tcBorders>
              <w:top w:val="nil"/>
              <w:left w:val="nil"/>
              <w:bottom w:val="nil"/>
              <w:right w:val="nil"/>
            </w:tcBorders>
            <w:shd w:val="clear" w:color="auto" w:fill="auto"/>
            <w:hideMark/>
          </w:tcPr>
          <w:p w:rsidR="00946B89" w:rsidRPr="003B280D" w:rsidRDefault="00946B89" w:rsidP="00946B89">
            <w:pPr>
              <w:spacing w:line="240" w:lineRule="auto"/>
              <w:jc w:val="right"/>
            </w:pPr>
            <w:r w:rsidRPr="003B280D">
              <w:t>345.17</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160.17</w:t>
            </w:r>
          </w:p>
        </w:tc>
        <w:tc>
          <w:tcPr>
            <w:tcW w:w="41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350.00</w:t>
            </w:r>
          </w:p>
        </w:tc>
        <w:tc>
          <w:tcPr>
            <w:tcW w:w="48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360.00</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 xml:space="preserve">133.00 </w:t>
            </w:r>
          </w:p>
        </w:tc>
        <w:tc>
          <w:tcPr>
            <w:tcW w:w="48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 xml:space="preserve">162.00 </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31"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 xml:space="preserve">8.77 </w:t>
            </w:r>
          </w:p>
        </w:tc>
        <w:tc>
          <w:tcPr>
            <w:tcW w:w="472"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 xml:space="preserve">27.35 </w:t>
            </w:r>
          </w:p>
        </w:tc>
      </w:tr>
      <w:tr w:rsidR="003B280D" w:rsidRPr="003B280D" w:rsidTr="00946B89">
        <w:trPr>
          <w:trHeight w:val="312"/>
        </w:trPr>
        <w:tc>
          <w:tcPr>
            <w:tcW w:w="998" w:type="pct"/>
            <w:tcBorders>
              <w:top w:val="nil"/>
              <w:left w:val="nil"/>
              <w:bottom w:val="nil"/>
              <w:right w:val="nil"/>
            </w:tcBorders>
            <w:shd w:val="clear" w:color="auto" w:fill="auto"/>
            <w:noWrap/>
            <w:vAlign w:val="center"/>
            <w:hideMark/>
          </w:tcPr>
          <w:p w:rsidR="00946B89" w:rsidRPr="003B280D" w:rsidRDefault="00946B89" w:rsidP="00946B89">
            <w:pPr>
              <w:spacing w:line="240" w:lineRule="auto"/>
              <w:jc w:val="right"/>
              <w:rPr>
                <w:rFonts w:eastAsia="Times New Roman"/>
              </w:rPr>
            </w:pPr>
          </w:p>
        </w:tc>
        <w:tc>
          <w:tcPr>
            <w:tcW w:w="564" w:type="pct"/>
            <w:tcBorders>
              <w:top w:val="nil"/>
              <w:left w:val="nil"/>
              <w:bottom w:val="nil"/>
              <w:right w:val="nil"/>
            </w:tcBorders>
            <w:shd w:val="clear" w:color="auto" w:fill="auto"/>
            <w:hideMark/>
          </w:tcPr>
          <w:p w:rsidR="00946B89" w:rsidRPr="003B280D" w:rsidRDefault="00946B89" w:rsidP="00946B89">
            <w:pPr>
              <w:spacing w:line="240" w:lineRule="auto"/>
              <w:jc w:val="right"/>
            </w:pPr>
            <w:r w:rsidRPr="003B280D">
              <w:t>[259.17]</w:t>
            </w:r>
          </w:p>
        </w:tc>
        <w:tc>
          <w:tcPr>
            <w:tcW w:w="104" w:type="pct"/>
            <w:tcBorders>
              <w:top w:val="nil"/>
              <w:left w:val="nil"/>
              <w:bottom w:val="nil"/>
              <w:right w:val="nil"/>
            </w:tcBorders>
            <w:shd w:val="clear" w:color="auto" w:fill="auto"/>
            <w:hideMark/>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[175.00]</w:t>
            </w:r>
          </w:p>
        </w:tc>
        <w:tc>
          <w:tcPr>
            <w:tcW w:w="41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[253.33]</w:t>
            </w:r>
          </w:p>
        </w:tc>
        <w:tc>
          <w:tcPr>
            <w:tcW w:w="48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[227.00]</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[152.00]</w:t>
            </w:r>
          </w:p>
        </w:tc>
        <w:tc>
          <w:tcPr>
            <w:tcW w:w="48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[170.00]</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31"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[9.74]</w:t>
            </w:r>
          </w:p>
        </w:tc>
        <w:tc>
          <w:tcPr>
            <w:tcW w:w="472"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[18.69]</w:t>
            </w:r>
          </w:p>
        </w:tc>
      </w:tr>
      <w:tr w:rsidR="003B280D" w:rsidRPr="003B280D" w:rsidTr="00946B89">
        <w:trPr>
          <w:trHeight w:val="312"/>
        </w:trPr>
        <w:tc>
          <w:tcPr>
            <w:tcW w:w="998" w:type="pct"/>
            <w:tcBorders>
              <w:top w:val="nil"/>
              <w:left w:val="nil"/>
              <w:bottom w:val="nil"/>
              <w:right w:val="nil"/>
            </w:tcBorders>
            <w:shd w:val="clear" w:color="auto" w:fill="auto"/>
            <w:noWrap/>
            <w:vAlign w:val="bottom"/>
            <w:hideMark/>
          </w:tcPr>
          <w:p w:rsidR="00946B89" w:rsidRPr="003B280D" w:rsidRDefault="00946B89" w:rsidP="00946B89">
            <w:pPr>
              <w:spacing w:line="240" w:lineRule="auto"/>
              <w:jc w:val="left"/>
              <w:rPr>
                <w:rFonts w:eastAsia="Times New Roman"/>
              </w:rPr>
            </w:pPr>
            <w:r w:rsidRPr="003B280D">
              <w:rPr>
                <w:rFonts w:eastAsia="Times New Roman"/>
              </w:rPr>
              <w:t>Magnesium (mg)</w:t>
            </w:r>
          </w:p>
        </w:tc>
        <w:tc>
          <w:tcPr>
            <w:tcW w:w="564" w:type="pct"/>
            <w:tcBorders>
              <w:top w:val="nil"/>
              <w:left w:val="nil"/>
              <w:bottom w:val="nil"/>
              <w:right w:val="nil"/>
            </w:tcBorders>
            <w:shd w:val="clear" w:color="auto" w:fill="auto"/>
            <w:hideMark/>
          </w:tcPr>
          <w:p w:rsidR="00946B89" w:rsidRPr="003B280D" w:rsidRDefault="00946B89" w:rsidP="00946B89">
            <w:pPr>
              <w:spacing w:line="240" w:lineRule="auto"/>
              <w:jc w:val="right"/>
            </w:pPr>
            <w:r w:rsidRPr="003B280D">
              <w:t>65.00</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33.00</w:t>
            </w:r>
          </w:p>
        </w:tc>
        <w:tc>
          <w:tcPr>
            <w:tcW w:w="41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50.00</w:t>
            </w:r>
          </w:p>
        </w:tc>
        <w:tc>
          <w:tcPr>
            <w:tcW w:w="48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69.67</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 xml:space="preserve">30.67 </w:t>
            </w:r>
          </w:p>
        </w:tc>
        <w:tc>
          <w:tcPr>
            <w:tcW w:w="48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 xml:space="preserve">33.00 </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31"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 xml:space="preserve">19.00 </w:t>
            </w:r>
          </w:p>
        </w:tc>
        <w:tc>
          <w:tcPr>
            <w:tcW w:w="472"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 xml:space="preserve">45.00 </w:t>
            </w:r>
          </w:p>
        </w:tc>
      </w:tr>
      <w:tr w:rsidR="003B280D" w:rsidRPr="003B280D" w:rsidTr="00946B89">
        <w:trPr>
          <w:trHeight w:val="312"/>
        </w:trPr>
        <w:tc>
          <w:tcPr>
            <w:tcW w:w="998" w:type="pct"/>
            <w:tcBorders>
              <w:top w:val="nil"/>
              <w:left w:val="nil"/>
              <w:bottom w:val="nil"/>
              <w:right w:val="nil"/>
            </w:tcBorders>
            <w:shd w:val="clear" w:color="auto" w:fill="auto"/>
            <w:noWrap/>
            <w:vAlign w:val="center"/>
            <w:hideMark/>
          </w:tcPr>
          <w:p w:rsidR="00946B89" w:rsidRPr="003B280D" w:rsidRDefault="00946B89" w:rsidP="00946B89">
            <w:pPr>
              <w:spacing w:line="240" w:lineRule="auto"/>
              <w:jc w:val="right"/>
              <w:rPr>
                <w:rFonts w:eastAsia="Times New Roman"/>
              </w:rPr>
            </w:pPr>
          </w:p>
        </w:tc>
        <w:tc>
          <w:tcPr>
            <w:tcW w:w="564" w:type="pct"/>
            <w:tcBorders>
              <w:top w:val="nil"/>
              <w:left w:val="nil"/>
              <w:bottom w:val="nil"/>
              <w:right w:val="nil"/>
            </w:tcBorders>
            <w:shd w:val="clear" w:color="auto" w:fill="auto"/>
            <w:hideMark/>
          </w:tcPr>
          <w:p w:rsidR="00946B89" w:rsidRPr="003B280D" w:rsidRDefault="00946B89" w:rsidP="00946B89">
            <w:pPr>
              <w:spacing w:line="240" w:lineRule="auto"/>
              <w:jc w:val="right"/>
            </w:pPr>
            <w:r w:rsidRPr="003B280D">
              <w:t>[42.50]</w:t>
            </w:r>
          </w:p>
        </w:tc>
        <w:tc>
          <w:tcPr>
            <w:tcW w:w="104" w:type="pct"/>
            <w:tcBorders>
              <w:top w:val="nil"/>
              <w:left w:val="nil"/>
              <w:bottom w:val="nil"/>
              <w:right w:val="nil"/>
            </w:tcBorders>
            <w:shd w:val="clear" w:color="auto" w:fill="auto"/>
            <w:hideMark/>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[18.67]</w:t>
            </w:r>
          </w:p>
        </w:tc>
        <w:tc>
          <w:tcPr>
            <w:tcW w:w="41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[34.00]</w:t>
            </w:r>
          </w:p>
        </w:tc>
        <w:tc>
          <w:tcPr>
            <w:tcW w:w="48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[42.00]</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[23.00]</w:t>
            </w:r>
          </w:p>
        </w:tc>
        <w:tc>
          <w:tcPr>
            <w:tcW w:w="48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[27.00]</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31"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[22.00]</w:t>
            </w:r>
          </w:p>
        </w:tc>
        <w:tc>
          <w:tcPr>
            <w:tcW w:w="472"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[31.00]</w:t>
            </w:r>
          </w:p>
        </w:tc>
      </w:tr>
      <w:tr w:rsidR="003B280D" w:rsidRPr="003B280D" w:rsidTr="00946B89">
        <w:trPr>
          <w:trHeight w:val="312"/>
        </w:trPr>
        <w:tc>
          <w:tcPr>
            <w:tcW w:w="998" w:type="pct"/>
            <w:tcBorders>
              <w:top w:val="nil"/>
              <w:left w:val="nil"/>
              <w:bottom w:val="nil"/>
              <w:right w:val="nil"/>
            </w:tcBorders>
            <w:shd w:val="clear" w:color="auto" w:fill="auto"/>
            <w:noWrap/>
            <w:vAlign w:val="bottom"/>
            <w:hideMark/>
          </w:tcPr>
          <w:p w:rsidR="00946B89" w:rsidRPr="003B280D" w:rsidRDefault="00946B89" w:rsidP="00946B89">
            <w:pPr>
              <w:spacing w:line="240" w:lineRule="auto"/>
              <w:jc w:val="left"/>
              <w:rPr>
                <w:rFonts w:eastAsia="Times New Roman"/>
              </w:rPr>
            </w:pPr>
            <w:r w:rsidRPr="003B280D">
              <w:rPr>
                <w:rFonts w:eastAsia="Times New Roman"/>
              </w:rPr>
              <w:t>Vitamin A (mcg)</w:t>
            </w:r>
          </w:p>
        </w:tc>
        <w:tc>
          <w:tcPr>
            <w:tcW w:w="564" w:type="pct"/>
            <w:tcBorders>
              <w:top w:val="nil"/>
              <w:left w:val="nil"/>
              <w:bottom w:val="nil"/>
              <w:right w:val="nil"/>
            </w:tcBorders>
            <w:shd w:val="clear" w:color="auto" w:fill="auto"/>
            <w:hideMark/>
          </w:tcPr>
          <w:p w:rsidR="00946B89" w:rsidRPr="003B280D" w:rsidRDefault="00946B89" w:rsidP="00946B89">
            <w:pPr>
              <w:spacing w:line="240" w:lineRule="auto"/>
              <w:jc w:val="right"/>
            </w:pPr>
            <w:r w:rsidRPr="003B280D">
              <w:t>157.00</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49.50</w:t>
            </w:r>
          </w:p>
        </w:tc>
        <w:tc>
          <w:tcPr>
            <w:tcW w:w="41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151.00</w:t>
            </w:r>
          </w:p>
        </w:tc>
        <w:tc>
          <w:tcPr>
            <w:tcW w:w="48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166.00</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 xml:space="preserve">45.00 </w:t>
            </w:r>
          </w:p>
        </w:tc>
        <w:tc>
          <w:tcPr>
            <w:tcW w:w="48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 xml:space="preserve">51.67 </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31"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 xml:space="preserve">102.00 </w:t>
            </w:r>
          </w:p>
        </w:tc>
        <w:tc>
          <w:tcPr>
            <w:tcW w:w="472"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 xml:space="preserve">143.00 </w:t>
            </w:r>
          </w:p>
        </w:tc>
      </w:tr>
      <w:tr w:rsidR="003B280D" w:rsidRPr="003B280D" w:rsidTr="00946B89">
        <w:trPr>
          <w:trHeight w:val="312"/>
        </w:trPr>
        <w:tc>
          <w:tcPr>
            <w:tcW w:w="998" w:type="pct"/>
            <w:tcBorders>
              <w:top w:val="nil"/>
              <w:left w:val="nil"/>
              <w:bottom w:val="nil"/>
              <w:right w:val="nil"/>
            </w:tcBorders>
            <w:shd w:val="clear" w:color="auto" w:fill="auto"/>
            <w:noWrap/>
            <w:vAlign w:val="center"/>
            <w:hideMark/>
          </w:tcPr>
          <w:p w:rsidR="00946B89" w:rsidRPr="003B280D" w:rsidRDefault="00946B89" w:rsidP="00946B89">
            <w:pPr>
              <w:spacing w:line="240" w:lineRule="auto"/>
              <w:jc w:val="right"/>
              <w:rPr>
                <w:rFonts w:eastAsia="Times New Roman"/>
              </w:rPr>
            </w:pPr>
          </w:p>
        </w:tc>
        <w:tc>
          <w:tcPr>
            <w:tcW w:w="564" w:type="pct"/>
            <w:tcBorders>
              <w:top w:val="nil"/>
              <w:left w:val="nil"/>
              <w:bottom w:val="nil"/>
              <w:right w:val="nil"/>
            </w:tcBorders>
            <w:shd w:val="clear" w:color="auto" w:fill="auto"/>
            <w:hideMark/>
          </w:tcPr>
          <w:p w:rsidR="00946B89" w:rsidRPr="003B280D" w:rsidRDefault="00946B89" w:rsidP="00946B89">
            <w:pPr>
              <w:spacing w:line="240" w:lineRule="auto"/>
              <w:jc w:val="right"/>
            </w:pPr>
            <w:r w:rsidRPr="003B280D">
              <w:t>[123.00]</w:t>
            </w:r>
          </w:p>
        </w:tc>
        <w:tc>
          <w:tcPr>
            <w:tcW w:w="104" w:type="pct"/>
            <w:tcBorders>
              <w:top w:val="nil"/>
              <w:left w:val="nil"/>
              <w:bottom w:val="nil"/>
              <w:right w:val="nil"/>
            </w:tcBorders>
            <w:shd w:val="clear" w:color="auto" w:fill="auto"/>
            <w:hideMark/>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[70.00]</w:t>
            </w:r>
          </w:p>
        </w:tc>
        <w:tc>
          <w:tcPr>
            <w:tcW w:w="41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[117.00]</w:t>
            </w:r>
          </w:p>
        </w:tc>
        <w:tc>
          <w:tcPr>
            <w:tcW w:w="48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[99.00]</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[64.00]</w:t>
            </w:r>
          </w:p>
        </w:tc>
        <w:tc>
          <w:tcPr>
            <w:tcW w:w="48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[67.00]</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31"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[114.00]</w:t>
            </w:r>
          </w:p>
        </w:tc>
        <w:tc>
          <w:tcPr>
            <w:tcW w:w="472"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[97.67]</w:t>
            </w:r>
          </w:p>
        </w:tc>
      </w:tr>
      <w:tr w:rsidR="003B280D" w:rsidRPr="003B280D" w:rsidTr="00946B89">
        <w:trPr>
          <w:trHeight w:val="312"/>
        </w:trPr>
        <w:tc>
          <w:tcPr>
            <w:tcW w:w="998" w:type="pct"/>
            <w:tcBorders>
              <w:top w:val="nil"/>
              <w:left w:val="nil"/>
              <w:bottom w:val="nil"/>
              <w:right w:val="nil"/>
            </w:tcBorders>
            <w:shd w:val="clear" w:color="auto" w:fill="auto"/>
            <w:noWrap/>
            <w:vAlign w:val="bottom"/>
            <w:hideMark/>
          </w:tcPr>
          <w:p w:rsidR="00946B89" w:rsidRPr="003B280D" w:rsidRDefault="00946B89" w:rsidP="00946B89">
            <w:pPr>
              <w:spacing w:line="240" w:lineRule="auto"/>
              <w:jc w:val="left"/>
              <w:rPr>
                <w:rFonts w:eastAsia="Times New Roman"/>
              </w:rPr>
            </w:pPr>
            <w:r w:rsidRPr="003B280D">
              <w:rPr>
                <w:rFonts w:eastAsia="Times New Roman"/>
              </w:rPr>
              <w:t>Vitamin D (mcg)</w:t>
            </w:r>
          </w:p>
        </w:tc>
        <w:tc>
          <w:tcPr>
            <w:tcW w:w="564" w:type="pct"/>
            <w:tcBorders>
              <w:top w:val="nil"/>
              <w:left w:val="nil"/>
              <w:bottom w:val="nil"/>
              <w:right w:val="nil"/>
            </w:tcBorders>
            <w:shd w:val="clear" w:color="auto" w:fill="auto"/>
            <w:hideMark/>
          </w:tcPr>
          <w:p w:rsidR="00946B89" w:rsidRPr="003B280D" w:rsidRDefault="00946B89" w:rsidP="00946B89">
            <w:pPr>
              <w:spacing w:line="240" w:lineRule="auto"/>
              <w:jc w:val="right"/>
            </w:pPr>
            <w:r w:rsidRPr="003B280D">
              <w:t>2.68</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0.20</w:t>
            </w:r>
          </w:p>
        </w:tc>
        <w:tc>
          <w:tcPr>
            <w:tcW w:w="41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2.40</w:t>
            </w:r>
          </w:p>
        </w:tc>
        <w:tc>
          <w:tcPr>
            <w:tcW w:w="48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2.80</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 xml:space="preserve">0.20 </w:t>
            </w:r>
          </w:p>
        </w:tc>
        <w:tc>
          <w:tcPr>
            <w:tcW w:w="48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 xml:space="preserve">0.10 </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31"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 xml:space="preserve">2.10 </w:t>
            </w:r>
          </w:p>
        </w:tc>
        <w:tc>
          <w:tcPr>
            <w:tcW w:w="472"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 xml:space="preserve">2.80 </w:t>
            </w:r>
          </w:p>
        </w:tc>
      </w:tr>
      <w:tr w:rsidR="003B280D" w:rsidRPr="003B280D" w:rsidTr="00946B89">
        <w:trPr>
          <w:trHeight w:val="312"/>
        </w:trPr>
        <w:tc>
          <w:tcPr>
            <w:tcW w:w="998" w:type="pct"/>
            <w:tcBorders>
              <w:top w:val="nil"/>
              <w:left w:val="nil"/>
              <w:right w:val="nil"/>
            </w:tcBorders>
            <w:shd w:val="clear" w:color="auto" w:fill="auto"/>
            <w:noWrap/>
            <w:vAlign w:val="center"/>
            <w:hideMark/>
          </w:tcPr>
          <w:p w:rsidR="00946B89" w:rsidRPr="003B280D" w:rsidRDefault="00946B89" w:rsidP="00946B89">
            <w:pPr>
              <w:spacing w:line="240" w:lineRule="auto"/>
              <w:jc w:val="right"/>
              <w:rPr>
                <w:rFonts w:eastAsia="Times New Roman"/>
              </w:rPr>
            </w:pPr>
          </w:p>
        </w:tc>
        <w:tc>
          <w:tcPr>
            <w:tcW w:w="564" w:type="pct"/>
            <w:tcBorders>
              <w:top w:val="nil"/>
              <w:left w:val="nil"/>
              <w:bottom w:val="nil"/>
              <w:right w:val="nil"/>
            </w:tcBorders>
            <w:shd w:val="clear" w:color="auto" w:fill="auto"/>
            <w:hideMark/>
          </w:tcPr>
          <w:p w:rsidR="00946B89" w:rsidRPr="003B280D" w:rsidRDefault="00946B89" w:rsidP="00946B89">
            <w:pPr>
              <w:spacing w:line="240" w:lineRule="auto"/>
              <w:jc w:val="right"/>
            </w:pPr>
            <w:r w:rsidRPr="003B280D">
              <w:t>[2.25]</w:t>
            </w:r>
          </w:p>
        </w:tc>
        <w:tc>
          <w:tcPr>
            <w:tcW w:w="104" w:type="pct"/>
            <w:tcBorders>
              <w:top w:val="nil"/>
              <w:left w:val="nil"/>
              <w:bottom w:val="nil"/>
              <w:right w:val="nil"/>
            </w:tcBorders>
            <w:shd w:val="clear" w:color="auto" w:fill="auto"/>
            <w:hideMark/>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[0.20]</w:t>
            </w:r>
          </w:p>
        </w:tc>
        <w:tc>
          <w:tcPr>
            <w:tcW w:w="41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[2.30]</w:t>
            </w:r>
          </w:p>
        </w:tc>
        <w:tc>
          <w:tcPr>
            <w:tcW w:w="48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[1.67]</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17"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[0.20]</w:t>
            </w:r>
          </w:p>
        </w:tc>
        <w:tc>
          <w:tcPr>
            <w:tcW w:w="486"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[0.20]</w:t>
            </w:r>
          </w:p>
        </w:tc>
        <w:tc>
          <w:tcPr>
            <w:tcW w:w="104" w:type="pct"/>
            <w:tcBorders>
              <w:top w:val="nil"/>
              <w:left w:val="nil"/>
              <w:bottom w:val="nil"/>
              <w:right w:val="nil"/>
            </w:tcBorders>
            <w:shd w:val="clear" w:color="auto" w:fill="auto"/>
            <w:noWrap/>
            <w:hideMark/>
          </w:tcPr>
          <w:p w:rsidR="00946B89" w:rsidRPr="003B280D" w:rsidRDefault="00946B89" w:rsidP="00946B89">
            <w:pPr>
              <w:spacing w:line="240" w:lineRule="auto"/>
              <w:jc w:val="right"/>
            </w:pPr>
          </w:p>
        </w:tc>
        <w:tc>
          <w:tcPr>
            <w:tcW w:w="431"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[2.30]</w:t>
            </w:r>
          </w:p>
        </w:tc>
        <w:tc>
          <w:tcPr>
            <w:tcW w:w="472" w:type="pct"/>
            <w:tcBorders>
              <w:top w:val="nil"/>
              <w:left w:val="nil"/>
              <w:bottom w:val="nil"/>
              <w:right w:val="nil"/>
            </w:tcBorders>
            <w:shd w:val="clear" w:color="auto" w:fill="auto"/>
            <w:noWrap/>
            <w:hideMark/>
          </w:tcPr>
          <w:p w:rsidR="00946B89" w:rsidRPr="003B280D" w:rsidRDefault="00946B89" w:rsidP="00946B89">
            <w:pPr>
              <w:spacing w:line="240" w:lineRule="auto"/>
              <w:jc w:val="right"/>
            </w:pPr>
            <w:r w:rsidRPr="003B280D">
              <w:t>[1.93]</w:t>
            </w:r>
          </w:p>
        </w:tc>
      </w:tr>
      <w:tr w:rsidR="003B280D" w:rsidRPr="003B280D" w:rsidTr="00946B89">
        <w:trPr>
          <w:trHeight w:val="324"/>
        </w:trPr>
        <w:tc>
          <w:tcPr>
            <w:tcW w:w="998" w:type="pct"/>
            <w:tcBorders>
              <w:top w:val="nil"/>
              <w:left w:val="nil"/>
              <w:bottom w:val="single" w:sz="18" w:space="0" w:color="auto"/>
              <w:right w:val="nil"/>
            </w:tcBorders>
            <w:shd w:val="clear" w:color="auto" w:fill="auto"/>
            <w:noWrap/>
            <w:vAlign w:val="center"/>
            <w:hideMark/>
          </w:tcPr>
          <w:p w:rsidR="00946B89" w:rsidRPr="003B280D" w:rsidRDefault="00946B89" w:rsidP="00946B89">
            <w:pPr>
              <w:spacing w:line="240" w:lineRule="auto"/>
              <w:jc w:val="left"/>
              <w:rPr>
                <w:rFonts w:eastAsia="Times New Roman"/>
              </w:rPr>
            </w:pPr>
            <w:r w:rsidRPr="003B280D">
              <w:rPr>
                <w:rFonts w:eastAsia="Times New Roman"/>
              </w:rPr>
              <w:t>Number of Obs.</w:t>
            </w:r>
          </w:p>
        </w:tc>
        <w:tc>
          <w:tcPr>
            <w:tcW w:w="564" w:type="pct"/>
            <w:tcBorders>
              <w:top w:val="nil"/>
              <w:left w:val="nil"/>
              <w:bottom w:val="single" w:sz="18" w:space="0" w:color="auto"/>
              <w:right w:val="nil"/>
            </w:tcBorders>
            <w:shd w:val="clear" w:color="auto" w:fill="auto"/>
            <w:hideMark/>
          </w:tcPr>
          <w:p w:rsidR="00946B89" w:rsidRPr="003B280D" w:rsidRDefault="00946B89" w:rsidP="00946B89">
            <w:pPr>
              <w:spacing w:line="240" w:lineRule="auto"/>
              <w:jc w:val="right"/>
            </w:pPr>
            <w:r w:rsidRPr="003B280D">
              <w:t>968</w:t>
            </w:r>
          </w:p>
        </w:tc>
        <w:tc>
          <w:tcPr>
            <w:tcW w:w="104" w:type="pct"/>
            <w:tcBorders>
              <w:top w:val="nil"/>
              <w:left w:val="nil"/>
              <w:bottom w:val="single" w:sz="18" w:space="0" w:color="auto"/>
              <w:right w:val="nil"/>
            </w:tcBorders>
            <w:shd w:val="clear" w:color="auto" w:fill="auto"/>
            <w:hideMark/>
          </w:tcPr>
          <w:p w:rsidR="00946B89" w:rsidRPr="003B280D" w:rsidRDefault="00946B89" w:rsidP="00946B89">
            <w:pPr>
              <w:spacing w:line="240" w:lineRule="auto"/>
              <w:jc w:val="right"/>
            </w:pPr>
          </w:p>
        </w:tc>
        <w:tc>
          <w:tcPr>
            <w:tcW w:w="417" w:type="pct"/>
            <w:tcBorders>
              <w:top w:val="nil"/>
              <w:left w:val="nil"/>
              <w:bottom w:val="single" w:sz="18" w:space="0" w:color="auto"/>
              <w:right w:val="nil"/>
            </w:tcBorders>
            <w:shd w:val="clear" w:color="auto" w:fill="auto"/>
            <w:noWrap/>
            <w:hideMark/>
          </w:tcPr>
          <w:p w:rsidR="00946B89" w:rsidRPr="003B280D" w:rsidRDefault="00946B89" w:rsidP="00946B89">
            <w:pPr>
              <w:spacing w:line="240" w:lineRule="auto"/>
              <w:jc w:val="right"/>
            </w:pPr>
            <w:r w:rsidRPr="003B280D">
              <w:t>78</w:t>
            </w:r>
          </w:p>
        </w:tc>
        <w:tc>
          <w:tcPr>
            <w:tcW w:w="416" w:type="pct"/>
            <w:tcBorders>
              <w:top w:val="nil"/>
              <w:left w:val="nil"/>
              <w:bottom w:val="single" w:sz="18" w:space="0" w:color="auto"/>
              <w:right w:val="nil"/>
            </w:tcBorders>
            <w:shd w:val="clear" w:color="auto" w:fill="auto"/>
            <w:noWrap/>
            <w:hideMark/>
          </w:tcPr>
          <w:p w:rsidR="00946B89" w:rsidRPr="003B280D" w:rsidRDefault="00946B89" w:rsidP="00946B89">
            <w:pPr>
              <w:spacing w:line="240" w:lineRule="auto"/>
              <w:jc w:val="right"/>
            </w:pPr>
            <w:r w:rsidRPr="003B280D">
              <w:t>165</w:t>
            </w:r>
          </w:p>
        </w:tc>
        <w:tc>
          <w:tcPr>
            <w:tcW w:w="486" w:type="pct"/>
            <w:tcBorders>
              <w:top w:val="nil"/>
              <w:left w:val="nil"/>
              <w:bottom w:val="single" w:sz="18" w:space="0" w:color="auto"/>
              <w:right w:val="nil"/>
            </w:tcBorders>
            <w:shd w:val="clear" w:color="auto" w:fill="auto"/>
            <w:noWrap/>
            <w:hideMark/>
          </w:tcPr>
          <w:p w:rsidR="00946B89" w:rsidRPr="003B280D" w:rsidRDefault="00946B89" w:rsidP="00946B89">
            <w:pPr>
              <w:spacing w:line="240" w:lineRule="auto"/>
              <w:jc w:val="right"/>
            </w:pPr>
            <w:r w:rsidRPr="003B280D">
              <w:t>725</w:t>
            </w:r>
          </w:p>
        </w:tc>
        <w:tc>
          <w:tcPr>
            <w:tcW w:w="104" w:type="pct"/>
            <w:tcBorders>
              <w:top w:val="nil"/>
              <w:left w:val="nil"/>
              <w:bottom w:val="single" w:sz="18" w:space="0" w:color="auto"/>
              <w:right w:val="nil"/>
            </w:tcBorders>
            <w:shd w:val="clear" w:color="auto" w:fill="auto"/>
            <w:noWrap/>
            <w:hideMark/>
          </w:tcPr>
          <w:p w:rsidR="00946B89" w:rsidRPr="003B280D" w:rsidRDefault="00946B89" w:rsidP="00946B89">
            <w:pPr>
              <w:spacing w:line="240" w:lineRule="auto"/>
              <w:jc w:val="right"/>
            </w:pPr>
          </w:p>
        </w:tc>
        <w:tc>
          <w:tcPr>
            <w:tcW w:w="417" w:type="pct"/>
            <w:tcBorders>
              <w:top w:val="nil"/>
              <w:left w:val="nil"/>
              <w:bottom w:val="single" w:sz="18" w:space="0" w:color="auto"/>
              <w:right w:val="nil"/>
            </w:tcBorders>
            <w:shd w:val="clear" w:color="auto" w:fill="auto"/>
            <w:noWrap/>
            <w:hideMark/>
          </w:tcPr>
          <w:p w:rsidR="00946B89" w:rsidRPr="003B280D" w:rsidRDefault="00946B89" w:rsidP="00946B89">
            <w:pPr>
              <w:spacing w:line="240" w:lineRule="auto"/>
              <w:jc w:val="right"/>
            </w:pPr>
            <w:r w:rsidRPr="003B280D">
              <w:t>165</w:t>
            </w:r>
          </w:p>
        </w:tc>
        <w:tc>
          <w:tcPr>
            <w:tcW w:w="486" w:type="pct"/>
            <w:tcBorders>
              <w:top w:val="nil"/>
              <w:left w:val="nil"/>
              <w:bottom w:val="single" w:sz="18" w:space="0" w:color="auto"/>
              <w:right w:val="nil"/>
            </w:tcBorders>
            <w:shd w:val="clear" w:color="auto" w:fill="auto"/>
            <w:noWrap/>
            <w:hideMark/>
          </w:tcPr>
          <w:p w:rsidR="00946B89" w:rsidRPr="003B280D" w:rsidRDefault="00946B89" w:rsidP="00946B89">
            <w:pPr>
              <w:spacing w:line="240" w:lineRule="auto"/>
              <w:jc w:val="right"/>
            </w:pPr>
            <w:r w:rsidRPr="003B280D">
              <w:t>725</w:t>
            </w:r>
          </w:p>
        </w:tc>
        <w:tc>
          <w:tcPr>
            <w:tcW w:w="104" w:type="pct"/>
            <w:tcBorders>
              <w:top w:val="nil"/>
              <w:left w:val="nil"/>
              <w:bottom w:val="single" w:sz="18" w:space="0" w:color="auto"/>
              <w:right w:val="nil"/>
            </w:tcBorders>
            <w:shd w:val="clear" w:color="auto" w:fill="auto"/>
            <w:noWrap/>
            <w:hideMark/>
          </w:tcPr>
          <w:p w:rsidR="00946B89" w:rsidRPr="003B280D" w:rsidRDefault="00946B89" w:rsidP="00946B89">
            <w:pPr>
              <w:spacing w:line="240" w:lineRule="auto"/>
              <w:jc w:val="right"/>
            </w:pPr>
          </w:p>
        </w:tc>
        <w:tc>
          <w:tcPr>
            <w:tcW w:w="431" w:type="pct"/>
            <w:tcBorders>
              <w:top w:val="nil"/>
              <w:left w:val="nil"/>
              <w:bottom w:val="single" w:sz="18" w:space="0" w:color="auto"/>
              <w:right w:val="nil"/>
            </w:tcBorders>
            <w:shd w:val="clear" w:color="auto" w:fill="auto"/>
            <w:noWrap/>
            <w:hideMark/>
          </w:tcPr>
          <w:p w:rsidR="00946B89" w:rsidRPr="003B280D" w:rsidRDefault="00946B89" w:rsidP="00946B89">
            <w:pPr>
              <w:spacing w:line="240" w:lineRule="auto"/>
              <w:jc w:val="right"/>
            </w:pPr>
            <w:r w:rsidRPr="003B280D">
              <w:t>165</w:t>
            </w:r>
          </w:p>
        </w:tc>
        <w:tc>
          <w:tcPr>
            <w:tcW w:w="472" w:type="pct"/>
            <w:tcBorders>
              <w:top w:val="nil"/>
              <w:left w:val="nil"/>
              <w:bottom w:val="single" w:sz="18" w:space="0" w:color="auto"/>
              <w:right w:val="nil"/>
            </w:tcBorders>
            <w:shd w:val="clear" w:color="auto" w:fill="auto"/>
            <w:noWrap/>
            <w:hideMark/>
          </w:tcPr>
          <w:p w:rsidR="00946B89" w:rsidRPr="003B280D" w:rsidRDefault="00946B89" w:rsidP="00946B89">
            <w:pPr>
              <w:spacing w:line="240" w:lineRule="auto"/>
              <w:jc w:val="right"/>
            </w:pPr>
            <w:r w:rsidRPr="003B280D">
              <w:t>725</w:t>
            </w:r>
          </w:p>
        </w:tc>
      </w:tr>
    </w:tbl>
    <w:p w:rsidR="00946B89" w:rsidRPr="003B280D" w:rsidRDefault="00946B89" w:rsidP="005936D2">
      <w:pPr>
        <w:spacing w:line="240" w:lineRule="auto"/>
        <w:jc w:val="left"/>
      </w:pPr>
      <w:r w:rsidRPr="003B280D">
        <w:t>Notes: Interquartile Range i</w:t>
      </w:r>
      <w:r w:rsidR="00737897" w:rsidRPr="003B280D">
        <w:t>n</w:t>
      </w:r>
      <w:r w:rsidRPr="003B280D">
        <w:t xml:space="preserve"> brackets below the median. </w:t>
      </w:r>
      <w:r w:rsidR="00737897" w:rsidRPr="003B280D">
        <w:t xml:space="preserve">Nutrients were tested for normality using the Shapiro–Wilk normality test. The superscript </w:t>
      </w:r>
      <w:r w:rsidR="00737897" w:rsidRPr="003B280D">
        <w:rPr>
          <w:bCs/>
          <w:vertAlign w:val="superscript"/>
        </w:rPr>
        <w:t xml:space="preserve">a </w:t>
      </w:r>
      <w:r w:rsidR="00737897" w:rsidRPr="003B280D">
        <w:rPr>
          <w:bCs/>
        </w:rPr>
        <w:t>represents a</w:t>
      </w:r>
      <w:r w:rsidR="005936D2" w:rsidRPr="003B280D">
        <w:rPr>
          <w:bCs/>
        </w:rPr>
        <w:t xml:space="preserve"> Shapiro-Wilk</w:t>
      </w:r>
      <w:r w:rsidR="00737897" w:rsidRPr="003B280D">
        <w:rPr>
          <w:bCs/>
        </w:rPr>
        <w:t xml:space="preserve"> p-value</w:t>
      </w:r>
      <w:r w:rsidR="005936D2" w:rsidRPr="003B280D">
        <w:rPr>
          <w:bCs/>
        </w:rPr>
        <w:t xml:space="preserve"> greater than 0.05.</w:t>
      </w:r>
    </w:p>
    <w:p w:rsidR="00946B89" w:rsidRPr="003B280D" w:rsidRDefault="00946B89" w:rsidP="007A6246">
      <w:pPr>
        <w:pStyle w:val="Caption"/>
        <w:rPr>
          <w:b w:val="0"/>
        </w:rPr>
      </w:pPr>
    </w:p>
    <w:p w:rsidR="00946B89" w:rsidRPr="003B280D" w:rsidRDefault="00946B89">
      <w:pPr>
        <w:spacing w:after="200" w:line="276" w:lineRule="auto"/>
        <w:jc w:val="left"/>
        <w:rPr>
          <w:iCs/>
        </w:rPr>
      </w:pPr>
      <w:r w:rsidRPr="003B280D">
        <w:rPr>
          <w:b/>
        </w:rPr>
        <w:br w:type="page"/>
      </w:r>
    </w:p>
    <w:p w:rsidR="007A6246" w:rsidRPr="003B280D" w:rsidRDefault="007A6246" w:rsidP="007A6246">
      <w:pPr>
        <w:pStyle w:val="Caption"/>
        <w:rPr>
          <w:b w:val="0"/>
        </w:rPr>
      </w:pPr>
      <w:r w:rsidRPr="003B280D">
        <w:rPr>
          <w:b w:val="0"/>
        </w:rPr>
        <w:lastRenderedPageBreak/>
        <w:t xml:space="preserve">Appendix </w:t>
      </w:r>
      <w:r w:rsidRPr="003B280D">
        <w:rPr>
          <w:b w:val="0"/>
        </w:rPr>
        <w:fldChar w:fldCharType="begin"/>
      </w:r>
      <w:r w:rsidRPr="003B280D">
        <w:rPr>
          <w:b w:val="0"/>
        </w:rPr>
        <w:instrText xml:space="preserve"> SEQ Appendix \* ALPHABETIC </w:instrText>
      </w:r>
      <w:r w:rsidRPr="003B280D">
        <w:rPr>
          <w:b w:val="0"/>
        </w:rPr>
        <w:fldChar w:fldCharType="separate"/>
      </w:r>
      <w:r w:rsidR="005936D2" w:rsidRPr="003B280D">
        <w:rPr>
          <w:b w:val="0"/>
          <w:noProof/>
        </w:rPr>
        <w:t>B</w:t>
      </w:r>
      <w:r w:rsidRPr="003B280D">
        <w:rPr>
          <w:b w:val="0"/>
        </w:rPr>
        <w:fldChar w:fldCharType="end"/>
      </w:r>
      <w:bookmarkEnd w:id="0"/>
      <w:r w:rsidRPr="003B280D">
        <w:rPr>
          <w:b w:val="0"/>
        </w:rPr>
        <w:t xml:space="preserve">. </w:t>
      </w:r>
      <w:r w:rsidR="00946B89" w:rsidRPr="003B280D">
        <w:rPr>
          <w:b w:val="0"/>
        </w:rPr>
        <w:t>Mean n</w:t>
      </w:r>
      <w:r w:rsidRPr="003B280D">
        <w:rPr>
          <w:b w:val="0"/>
        </w:rPr>
        <w:t xml:space="preserve">utrients selected in National School Lunch Program lunch by type of milk chosen. </w:t>
      </w:r>
    </w:p>
    <w:tbl>
      <w:tblPr>
        <w:tblW w:w="5000" w:type="pct"/>
        <w:tblLayout w:type="fixed"/>
        <w:tblLook w:val="04A0" w:firstRow="1" w:lastRow="0" w:firstColumn="1" w:lastColumn="0" w:noHBand="0" w:noVBand="1"/>
      </w:tblPr>
      <w:tblGrid>
        <w:gridCol w:w="2751"/>
        <w:gridCol w:w="1555"/>
        <w:gridCol w:w="288"/>
        <w:gridCol w:w="1150"/>
        <w:gridCol w:w="1146"/>
        <w:gridCol w:w="1339"/>
        <w:gridCol w:w="287"/>
        <w:gridCol w:w="1149"/>
        <w:gridCol w:w="1339"/>
        <w:gridCol w:w="287"/>
        <w:gridCol w:w="1188"/>
        <w:gridCol w:w="1301"/>
      </w:tblGrid>
      <w:tr w:rsidR="003B280D" w:rsidRPr="003B280D" w:rsidTr="00946B89">
        <w:trPr>
          <w:trHeight w:val="324"/>
        </w:trPr>
        <w:tc>
          <w:tcPr>
            <w:tcW w:w="998" w:type="pct"/>
            <w:tcBorders>
              <w:top w:val="single" w:sz="18" w:space="0" w:color="auto"/>
              <w:left w:val="nil"/>
              <w:bottom w:val="nil"/>
              <w:right w:val="nil"/>
            </w:tcBorders>
            <w:shd w:val="clear" w:color="auto" w:fill="auto"/>
            <w:noWrap/>
            <w:vAlign w:val="center"/>
            <w:hideMark/>
          </w:tcPr>
          <w:p w:rsidR="007A6246" w:rsidRPr="003B280D" w:rsidRDefault="007A6246" w:rsidP="00946B89">
            <w:pPr>
              <w:spacing w:line="240" w:lineRule="auto"/>
              <w:jc w:val="left"/>
              <w:rPr>
                <w:rFonts w:eastAsia="Times New Roman"/>
              </w:rPr>
            </w:pPr>
            <w:r w:rsidRPr="003B280D">
              <w:rPr>
                <w:rFonts w:eastAsia="Times New Roman"/>
              </w:rPr>
              <w:t> </w:t>
            </w:r>
          </w:p>
        </w:tc>
        <w:tc>
          <w:tcPr>
            <w:tcW w:w="564" w:type="pct"/>
            <w:tcBorders>
              <w:top w:val="single" w:sz="18" w:space="0" w:color="auto"/>
              <w:left w:val="nil"/>
              <w:right w:val="nil"/>
            </w:tcBorders>
            <w:shd w:val="clear" w:color="auto" w:fill="auto"/>
            <w:vAlign w:val="center"/>
            <w:hideMark/>
          </w:tcPr>
          <w:p w:rsidR="007A6246" w:rsidRPr="003B280D" w:rsidRDefault="007A6246" w:rsidP="00946B89">
            <w:pPr>
              <w:spacing w:line="240" w:lineRule="auto"/>
              <w:jc w:val="center"/>
              <w:rPr>
                <w:rFonts w:eastAsia="Times New Roman"/>
              </w:rPr>
            </w:pPr>
            <w:r w:rsidRPr="003B280D">
              <w:rPr>
                <w:rFonts w:eastAsia="Times New Roman"/>
              </w:rPr>
              <w:t> </w:t>
            </w:r>
          </w:p>
        </w:tc>
        <w:tc>
          <w:tcPr>
            <w:tcW w:w="104" w:type="pct"/>
            <w:tcBorders>
              <w:top w:val="single" w:sz="18" w:space="0" w:color="auto"/>
              <w:left w:val="nil"/>
              <w:right w:val="nil"/>
            </w:tcBorders>
            <w:shd w:val="clear" w:color="auto" w:fill="auto"/>
            <w:vAlign w:val="center"/>
            <w:hideMark/>
          </w:tcPr>
          <w:p w:rsidR="007A6246" w:rsidRPr="003B280D" w:rsidRDefault="007A6246" w:rsidP="00946B89">
            <w:pPr>
              <w:spacing w:line="240" w:lineRule="auto"/>
              <w:jc w:val="center"/>
              <w:rPr>
                <w:rFonts w:eastAsia="Times New Roman"/>
              </w:rPr>
            </w:pPr>
            <w:r w:rsidRPr="003B280D">
              <w:rPr>
                <w:rFonts w:eastAsia="Times New Roman"/>
              </w:rPr>
              <w:t> </w:t>
            </w:r>
          </w:p>
        </w:tc>
        <w:tc>
          <w:tcPr>
            <w:tcW w:w="1319" w:type="pct"/>
            <w:gridSpan w:val="3"/>
            <w:tcBorders>
              <w:top w:val="single" w:sz="18" w:space="0" w:color="auto"/>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rPr>
            </w:pPr>
            <w:r w:rsidRPr="003B280D">
              <w:rPr>
                <w:rFonts w:eastAsia="Times New Roman"/>
              </w:rPr>
              <w:t>Complete Lunch </w:t>
            </w:r>
          </w:p>
        </w:tc>
        <w:tc>
          <w:tcPr>
            <w:tcW w:w="104" w:type="pct"/>
            <w:tcBorders>
              <w:top w:val="single" w:sz="18" w:space="0" w:color="auto"/>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rPr>
            </w:pPr>
          </w:p>
        </w:tc>
        <w:tc>
          <w:tcPr>
            <w:tcW w:w="903" w:type="pct"/>
            <w:gridSpan w:val="2"/>
            <w:tcBorders>
              <w:top w:val="single" w:sz="18" w:space="0" w:color="auto"/>
              <w:left w:val="nil"/>
              <w:bottom w:val="nil"/>
              <w:right w:val="nil"/>
            </w:tcBorders>
            <w:shd w:val="clear" w:color="auto" w:fill="auto"/>
            <w:noWrap/>
            <w:vAlign w:val="center"/>
            <w:hideMark/>
          </w:tcPr>
          <w:p w:rsidR="007A6246" w:rsidRPr="003B280D" w:rsidRDefault="007A6246" w:rsidP="00946B89">
            <w:pPr>
              <w:spacing w:line="240" w:lineRule="auto"/>
              <w:jc w:val="center"/>
              <w:rPr>
                <w:rFonts w:eastAsia="Times New Roman"/>
              </w:rPr>
            </w:pPr>
            <w:r w:rsidRPr="003B280D">
              <w:rPr>
                <w:rFonts w:eastAsia="Times New Roman"/>
              </w:rPr>
              <w:t>Non-milk Meal Components</w:t>
            </w:r>
          </w:p>
        </w:tc>
        <w:tc>
          <w:tcPr>
            <w:tcW w:w="104" w:type="pct"/>
            <w:tcBorders>
              <w:top w:val="single" w:sz="18" w:space="0" w:color="auto"/>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rPr>
            </w:pPr>
          </w:p>
        </w:tc>
        <w:tc>
          <w:tcPr>
            <w:tcW w:w="903" w:type="pct"/>
            <w:gridSpan w:val="2"/>
            <w:tcBorders>
              <w:top w:val="single" w:sz="18" w:space="0" w:color="auto"/>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rPr>
            </w:pPr>
            <w:r w:rsidRPr="003B280D">
              <w:rPr>
                <w:rFonts w:eastAsia="Times New Roman"/>
              </w:rPr>
              <w:t>Milk Component</w:t>
            </w:r>
          </w:p>
        </w:tc>
      </w:tr>
      <w:tr w:rsidR="003B280D" w:rsidRPr="003B280D" w:rsidTr="00946B89">
        <w:trPr>
          <w:trHeight w:val="624"/>
        </w:trPr>
        <w:tc>
          <w:tcPr>
            <w:tcW w:w="998" w:type="pct"/>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rPr>
            </w:pPr>
          </w:p>
        </w:tc>
        <w:tc>
          <w:tcPr>
            <w:tcW w:w="564" w:type="pct"/>
            <w:tcBorders>
              <w:left w:val="nil"/>
              <w:bottom w:val="single" w:sz="8" w:space="0" w:color="auto"/>
              <w:right w:val="nil"/>
            </w:tcBorders>
            <w:shd w:val="clear" w:color="auto" w:fill="auto"/>
            <w:vAlign w:val="bottom"/>
            <w:hideMark/>
          </w:tcPr>
          <w:p w:rsidR="007A6246" w:rsidRPr="003B280D" w:rsidRDefault="007A6246" w:rsidP="00946B89">
            <w:pPr>
              <w:spacing w:line="240" w:lineRule="auto"/>
              <w:jc w:val="center"/>
              <w:rPr>
                <w:rFonts w:eastAsia="Times New Roman"/>
              </w:rPr>
            </w:pPr>
            <w:r w:rsidRPr="003B280D">
              <w:rPr>
                <w:rFonts w:eastAsia="Times New Roman"/>
              </w:rPr>
              <w:t>All Lunches</w:t>
            </w:r>
          </w:p>
        </w:tc>
        <w:tc>
          <w:tcPr>
            <w:tcW w:w="104" w:type="pct"/>
            <w:tcBorders>
              <w:left w:val="nil"/>
              <w:right w:val="nil"/>
            </w:tcBorders>
            <w:shd w:val="clear" w:color="auto" w:fill="auto"/>
            <w:vAlign w:val="bottom"/>
            <w:hideMark/>
          </w:tcPr>
          <w:p w:rsidR="007A6246" w:rsidRPr="003B280D" w:rsidRDefault="007A6246" w:rsidP="00946B89">
            <w:pPr>
              <w:spacing w:line="240" w:lineRule="auto"/>
              <w:jc w:val="center"/>
              <w:rPr>
                <w:rFonts w:eastAsia="Times New Roman"/>
              </w:rPr>
            </w:pPr>
            <w:r w:rsidRPr="003B280D">
              <w:rPr>
                <w:rFonts w:eastAsia="Times New Roman"/>
              </w:rPr>
              <w:t> </w:t>
            </w:r>
          </w:p>
        </w:tc>
        <w:tc>
          <w:tcPr>
            <w:tcW w:w="417" w:type="pct"/>
            <w:tcBorders>
              <w:top w:val="single" w:sz="4" w:space="0" w:color="auto"/>
              <w:left w:val="nil"/>
              <w:bottom w:val="single" w:sz="4" w:space="0" w:color="auto"/>
              <w:right w:val="nil"/>
            </w:tcBorders>
            <w:shd w:val="clear" w:color="auto" w:fill="auto"/>
            <w:noWrap/>
            <w:vAlign w:val="bottom"/>
            <w:hideMark/>
          </w:tcPr>
          <w:p w:rsidR="007A6246" w:rsidRPr="003B280D" w:rsidRDefault="007A6246" w:rsidP="00946B89">
            <w:pPr>
              <w:spacing w:line="240" w:lineRule="auto"/>
              <w:jc w:val="center"/>
              <w:rPr>
                <w:rFonts w:eastAsia="Times New Roman"/>
              </w:rPr>
            </w:pPr>
            <w:r w:rsidRPr="003B280D">
              <w:rPr>
                <w:rFonts w:eastAsia="Times New Roman"/>
              </w:rPr>
              <w:t>No Milk</w:t>
            </w:r>
          </w:p>
        </w:tc>
        <w:tc>
          <w:tcPr>
            <w:tcW w:w="416" w:type="pct"/>
            <w:tcBorders>
              <w:top w:val="single" w:sz="4" w:space="0" w:color="auto"/>
              <w:left w:val="nil"/>
              <w:bottom w:val="single" w:sz="4" w:space="0" w:color="auto"/>
              <w:right w:val="nil"/>
            </w:tcBorders>
            <w:shd w:val="clear" w:color="auto" w:fill="auto"/>
            <w:noWrap/>
            <w:vAlign w:val="bottom"/>
            <w:hideMark/>
          </w:tcPr>
          <w:p w:rsidR="007A6246" w:rsidRPr="003B280D" w:rsidRDefault="007A6246" w:rsidP="00946B89">
            <w:pPr>
              <w:spacing w:line="240" w:lineRule="auto"/>
              <w:jc w:val="center"/>
              <w:rPr>
                <w:rFonts w:eastAsia="Times New Roman"/>
              </w:rPr>
            </w:pPr>
            <w:r w:rsidRPr="003B280D">
              <w:rPr>
                <w:rFonts w:eastAsia="Times New Roman"/>
              </w:rPr>
              <w:t>Low-fat White</w:t>
            </w:r>
          </w:p>
        </w:tc>
        <w:tc>
          <w:tcPr>
            <w:tcW w:w="486" w:type="pct"/>
            <w:tcBorders>
              <w:top w:val="single" w:sz="4" w:space="0" w:color="auto"/>
              <w:left w:val="nil"/>
              <w:bottom w:val="single" w:sz="4" w:space="0" w:color="auto"/>
              <w:right w:val="nil"/>
            </w:tcBorders>
            <w:shd w:val="clear" w:color="auto" w:fill="auto"/>
            <w:noWrap/>
            <w:vAlign w:val="bottom"/>
            <w:hideMark/>
          </w:tcPr>
          <w:p w:rsidR="007A6246" w:rsidRPr="003B280D" w:rsidRDefault="007A6246" w:rsidP="00946B89">
            <w:pPr>
              <w:spacing w:line="240" w:lineRule="auto"/>
              <w:jc w:val="center"/>
              <w:rPr>
                <w:rFonts w:eastAsia="Times New Roman"/>
              </w:rPr>
            </w:pPr>
            <w:r w:rsidRPr="003B280D">
              <w:rPr>
                <w:rFonts w:eastAsia="Times New Roman"/>
              </w:rPr>
              <w:t>Fat-free Chocolate</w:t>
            </w:r>
          </w:p>
        </w:tc>
        <w:tc>
          <w:tcPr>
            <w:tcW w:w="104"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rPr>
            </w:pPr>
          </w:p>
        </w:tc>
        <w:tc>
          <w:tcPr>
            <w:tcW w:w="417" w:type="pct"/>
            <w:tcBorders>
              <w:top w:val="single" w:sz="4" w:space="0" w:color="auto"/>
              <w:left w:val="nil"/>
              <w:bottom w:val="single" w:sz="4" w:space="0" w:color="auto"/>
              <w:right w:val="nil"/>
            </w:tcBorders>
            <w:shd w:val="clear" w:color="auto" w:fill="auto"/>
            <w:noWrap/>
            <w:vAlign w:val="bottom"/>
            <w:hideMark/>
          </w:tcPr>
          <w:p w:rsidR="007A6246" w:rsidRPr="003B280D" w:rsidRDefault="007A6246" w:rsidP="00946B89">
            <w:pPr>
              <w:spacing w:line="240" w:lineRule="auto"/>
              <w:jc w:val="center"/>
              <w:rPr>
                <w:rFonts w:eastAsia="Times New Roman"/>
              </w:rPr>
            </w:pPr>
            <w:r w:rsidRPr="003B280D">
              <w:rPr>
                <w:rFonts w:eastAsia="Times New Roman"/>
              </w:rPr>
              <w:t>Low-fat White</w:t>
            </w:r>
          </w:p>
        </w:tc>
        <w:tc>
          <w:tcPr>
            <w:tcW w:w="486" w:type="pct"/>
            <w:tcBorders>
              <w:top w:val="single" w:sz="4" w:space="0" w:color="auto"/>
              <w:left w:val="nil"/>
              <w:bottom w:val="single" w:sz="4" w:space="0" w:color="auto"/>
              <w:right w:val="nil"/>
            </w:tcBorders>
            <w:shd w:val="clear" w:color="auto" w:fill="auto"/>
            <w:noWrap/>
            <w:vAlign w:val="bottom"/>
            <w:hideMark/>
          </w:tcPr>
          <w:p w:rsidR="007A6246" w:rsidRPr="003B280D" w:rsidRDefault="007A6246" w:rsidP="00946B89">
            <w:pPr>
              <w:spacing w:line="240" w:lineRule="auto"/>
              <w:jc w:val="center"/>
              <w:rPr>
                <w:rFonts w:eastAsia="Times New Roman"/>
              </w:rPr>
            </w:pPr>
            <w:r w:rsidRPr="003B280D">
              <w:rPr>
                <w:rFonts w:eastAsia="Times New Roman"/>
              </w:rPr>
              <w:t>Fat-free Chocolate</w:t>
            </w:r>
          </w:p>
        </w:tc>
        <w:tc>
          <w:tcPr>
            <w:tcW w:w="104" w:type="pct"/>
            <w:tcBorders>
              <w:left w:val="nil"/>
              <w:right w:val="nil"/>
            </w:tcBorders>
            <w:shd w:val="clear" w:color="auto" w:fill="auto"/>
            <w:noWrap/>
            <w:vAlign w:val="bottom"/>
            <w:hideMark/>
          </w:tcPr>
          <w:p w:rsidR="007A6246" w:rsidRPr="003B280D" w:rsidRDefault="007A6246" w:rsidP="00946B89">
            <w:pPr>
              <w:spacing w:line="240" w:lineRule="auto"/>
              <w:jc w:val="center"/>
              <w:rPr>
                <w:rFonts w:eastAsia="Times New Roman"/>
              </w:rPr>
            </w:pPr>
            <w:r w:rsidRPr="003B280D">
              <w:rPr>
                <w:rFonts w:eastAsia="Times New Roman"/>
              </w:rPr>
              <w:t> </w:t>
            </w:r>
          </w:p>
        </w:tc>
        <w:tc>
          <w:tcPr>
            <w:tcW w:w="431" w:type="pct"/>
            <w:tcBorders>
              <w:top w:val="single" w:sz="4" w:space="0" w:color="auto"/>
              <w:left w:val="nil"/>
              <w:bottom w:val="single" w:sz="4" w:space="0" w:color="auto"/>
              <w:right w:val="nil"/>
            </w:tcBorders>
            <w:shd w:val="clear" w:color="auto" w:fill="auto"/>
            <w:noWrap/>
            <w:vAlign w:val="bottom"/>
            <w:hideMark/>
          </w:tcPr>
          <w:p w:rsidR="007A6246" w:rsidRPr="003B280D" w:rsidRDefault="007A6246" w:rsidP="00946B89">
            <w:pPr>
              <w:spacing w:line="240" w:lineRule="auto"/>
              <w:jc w:val="center"/>
              <w:rPr>
                <w:rFonts w:eastAsia="Times New Roman"/>
              </w:rPr>
            </w:pPr>
            <w:r w:rsidRPr="003B280D">
              <w:rPr>
                <w:rFonts w:eastAsia="Times New Roman"/>
              </w:rPr>
              <w:t>Low-fat White</w:t>
            </w:r>
          </w:p>
        </w:tc>
        <w:tc>
          <w:tcPr>
            <w:tcW w:w="472" w:type="pct"/>
            <w:tcBorders>
              <w:top w:val="single" w:sz="4" w:space="0" w:color="auto"/>
              <w:left w:val="nil"/>
              <w:bottom w:val="single" w:sz="4" w:space="0" w:color="auto"/>
              <w:right w:val="nil"/>
            </w:tcBorders>
            <w:shd w:val="clear" w:color="auto" w:fill="auto"/>
            <w:noWrap/>
            <w:vAlign w:val="bottom"/>
            <w:hideMark/>
          </w:tcPr>
          <w:p w:rsidR="007A6246" w:rsidRPr="003B280D" w:rsidRDefault="007A6246" w:rsidP="00946B89">
            <w:pPr>
              <w:spacing w:line="240" w:lineRule="auto"/>
              <w:jc w:val="center"/>
              <w:rPr>
                <w:rFonts w:eastAsia="Times New Roman"/>
              </w:rPr>
            </w:pPr>
            <w:r w:rsidRPr="003B280D">
              <w:rPr>
                <w:rFonts w:eastAsia="Times New Roman"/>
              </w:rPr>
              <w:t>Fat-free Chocolate</w:t>
            </w:r>
          </w:p>
        </w:tc>
      </w:tr>
      <w:tr w:rsidR="003B280D" w:rsidRPr="003B280D" w:rsidTr="00946B89">
        <w:trPr>
          <w:trHeight w:val="312"/>
        </w:trPr>
        <w:tc>
          <w:tcPr>
            <w:tcW w:w="998" w:type="pct"/>
            <w:tcBorders>
              <w:top w:val="nil"/>
              <w:left w:val="nil"/>
              <w:bottom w:val="nil"/>
              <w:right w:val="nil"/>
            </w:tcBorders>
            <w:shd w:val="clear" w:color="auto" w:fill="auto"/>
            <w:noWrap/>
            <w:vAlign w:val="center"/>
            <w:hideMark/>
          </w:tcPr>
          <w:p w:rsidR="007A6246" w:rsidRPr="003B280D" w:rsidRDefault="007A6246" w:rsidP="00946B89">
            <w:pPr>
              <w:spacing w:line="240" w:lineRule="auto"/>
              <w:jc w:val="left"/>
              <w:rPr>
                <w:rFonts w:eastAsia="Times New Roman"/>
              </w:rPr>
            </w:pPr>
            <w:r w:rsidRPr="003B280D">
              <w:rPr>
                <w:rFonts w:eastAsia="Times New Roman"/>
              </w:rPr>
              <w:t>Calories (kcal)</w:t>
            </w:r>
          </w:p>
        </w:tc>
        <w:tc>
          <w:tcPr>
            <w:tcW w:w="564" w:type="pct"/>
            <w:tcBorders>
              <w:top w:val="nil"/>
              <w:left w:val="nil"/>
              <w:bottom w:val="nil"/>
              <w:right w:val="nil"/>
            </w:tcBorders>
            <w:shd w:val="clear" w:color="auto" w:fill="auto"/>
            <w:hideMark/>
          </w:tcPr>
          <w:p w:rsidR="007A6246" w:rsidRPr="003B280D" w:rsidRDefault="007A6246" w:rsidP="00946B89">
            <w:pPr>
              <w:spacing w:line="240" w:lineRule="auto"/>
              <w:jc w:val="right"/>
            </w:pPr>
            <w:r w:rsidRPr="003B280D">
              <w:t>603.47</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17"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475.81</w:t>
            </w:r>
          </w:p>
        </w:tc>
        <w:tc>
          <w:tcPr>
            <w:tcW w:w="41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579.34</w:t>
            </w:r>
          </w:p>
        </w:tc>
        <w:tc>
          <w:tcPr>
            <w:tcW w:w="48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622.69</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17"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475.47</w:t>
            </w:r>
          </w:p>
        </w:tc>
        <w:tc>
          <w:tcPr>
            <w:tcW w:w="48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481.72</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31"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103.87</w:t>
            </w:r>
          </w:p>
        </w:tc>
        <w:tc>
          <w:tcPr>
            <w:tcW w:w="472"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140.97</w:t>
            </w:r>
          </w:p>
        </w:tc>
      </w:tr>
      <w:tr w:rsidR="003B280D" w:rsidRPr="003B280D" w:rsidTr="00946B89">
        <w:trPr>
          <w:trHeight w:val="312"/>
        </w:trPr>
        <w:tc>
          <w:tcPr>
            <w:tcW w:w="998" w:type="pct"/>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rPr>
            </w:pPr>
          </w:p>
        </w:tc>
        <w:tc>
          <w:tcPr>
            <w:tcW w:w="564" w:type="pct"/>
            <w:tcBorders>
              <w:top w:val="nil"/>
              <w:left w:val="nil"/>
              <w:bottom w:val="nil"/>
              <w:right w:val="nil"/>
            </w:tcBorders>
            <w:shd w:val="clear" w:color="auto" w:fill="auto"/>
            <w:hideMark/>
          </w:tcPr>
          <w:p w:rsidR="007A6246" w:rsidRPr="003B280D" w:rsidRDefault="007A6246" w:rsidP="00946B89">
            <w:pPr>
              <w:spacing w:line="240" w:lineRule="auto"/>
              <w:jc w:val="right"/>
            </w:pPr>
            <w:r w:rsidRPr="003B280D">
              <w:t>(116.95)</w:t>
            </w:r>
          </w:p>
        </w:tc>
        <w:tc>
          <w:tcPr>
            <w:tcW w:w="104" w:type="pct"/>
            <w:tcBorders>
              <w:top w:val="nil"/>
              <w:left w:val="nil"/>
              <w:bottom w:val="nil"/>
              <w:right w:val="nil"/>
            </w:tcBorders>
            <w:shd w:val="clear" w:color="auto" w:fill="auto"/>
            <w:hideMark/>
          </w:tcPr>
          <w:p w:rsidR="007A6246" w:rsidRPr="003B280D" w:rsidRDefault="007A6246" w:rsidP="00946B89">
            <w:pPr>
              <w:spacing w:line="240" w:lineRule="auto"/>
              <w:jc w:val="right"/>
            </w:pPr>
          </w:p>
        </w:tc>
        <w:tc>
          <w:tcPr>
            <w:tcW w:w="417"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(100.84)</w:t>
            </w:r>
          </w:p>
        </w:tc>
        <w:tc>
          <w:tcPr>
            <w:tcW w:w="41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(119.13)</w:t>
            </w:r>
          </w:p>
        </w:tc>
        <w:tc>
          <w:tcPr>
            <w:tcW w:w="48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(108.22)</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17"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(117.82)</w:t>
            </w:r>
          </w:p>
        </w:tc>
        <w:tc>
          <w:tcPr>
            <w:tcW w:w="48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(107.42)</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31"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(13.80)</w:t>
            </w:r>
          </w:p>
        </w:tc>
        <w:tc>
          <w:tcPr>
            <w:tcW w:w="472"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(11.59)</w:t>
            </w:r>
          </w:p>
        </w:tc>
      </w:tr>
      <w:tr w:rsidR="003B280D" w:rsidRPr="003B280D" w:rsidTr="00946B89">
        <w:trPr>
          <w:trHeight w:val="312"/>
        </w:trPr>
        <w:tc>
          <w:tcPr>
            <w:tcW w:w="998" w:type="pct"/>
            <w:tcBorders>
              <w:top w:val="nil"/>
              <w:left w:val="nil"/>
              <w:bottom w:val="nil"/>
              <w:right w:val="nil"/>
            </w:tcBorders>
            <w:shd w:val="clear" w:color="auto" w:fill="auto"/>
            <w:noWrap/>
            <w:vAlign w:val="bottom"/>
            <w:hideMark/>
          </w:tcPr>
          <w:p w:rsidR="007A6246" w:rsidRPr="003B280D" w:rsidRDefault="00946B89" w:rsidP="00946B89">
            <w:pPr>
              <w:spacing w:line="240" w:lineRule="auto"/>
              <w:jc w:val="left"/>
              <w:rPr>
                <w:rFonts w:eastAsia="Times New Roman"/>
              </w:rPr>
            </w:pPr>
            <w:r w:rsidRPr="003B280D">
              <w:rPr>
                <w:rFonts w:eastAsia="Times New Roman"/>
              </w:rPr>
              <w:t xml:space="preserve">Total </w:t>
            </w:r>
            <w:r w:rsidR="007A6246" w:rsidRPr="003B280D">
              <w:rPr>
                <w:rFonts w:eastAsia="Times New Roman"/>
              </w:rPr>
              <w:t>Sugar (g)</w:t>
            </w:r>
          </w:p>
        </w:tc>
        <w:tc>
          <w:tcPr>
            <w:tcW w:w="56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40.83</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17"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23.53</w:t>
            </w:r>
          </w:p>
        </w:tc>
        <w:tc>
          <w:tcPr>
            <w:tcW w:w="41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33.32</w:t>
            </w:r>
          </w:p>
        </w:tc>
        <w:tc>
          <w:tcPr>
            <w:tcW w:w="48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44.40</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17"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22.17</w:t>
            </w:r>
          </w:p>
        </w:tc>
        <w:tc>
          <w:tcPr>
            <w:tcW w:w="48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21.30</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31"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11.15</w:t>
            </w:r>
          </w:p>
        </w:tc>
        <w:tc>
          <w:tcPr>
            <w:tcW w:w="472"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23.10</w:t>
            </w:r>
          </w:p>
        </w:tc>
      </w:tr>
      <w:tr w:rsidR="003B280D" w:rsidRPr="003B280D" w:rsidTr="00946B89">
        <w:trPr>
          <w:trHeight w:val="312"/>
        </w:trPr>
        <w:tc>
          <w:tcPr>
            <w:tcW w:w="998"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rPr>
            </w:pPr>
          </w:p>
        </w:tc>
        <w:tc>
          <w:tcPr>
            <w:tcW w:w="56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(16.31)</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17"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(15.28)</w:t>
            </w:r>
          </w:p>
        </w:tc>
        <w:tc>
          <w:tcPr>
            <w:tcW w:w="41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(12.93)</w:t>
            </w:r>
          </w:p>
        </w:tc>
        <w:tc>
          <w:tcPr>
            <w:tcW w:w="48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(15.32)</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17"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(12.16)</w:t>
            </w:r>
          </w:p>
        </w:tc>
        <w:tc>
          <w:tcPr>
            <w:tcW w:w="48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(13.24)</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31"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(4.81)</w:t>
            </w:r>
          </w:p>
        </w:tc>
        <w:tc>
          <w:tcPr>
            <w:tcW w:w="472"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(7.84)</w:t>
            </w:r>
          </w:p>
        </w:tc>
      </w:tr>
      <w:tr w:rsidR="003B280D" w:rsidRPr="003B280D" w:rsidTr="00946B89">
        <w:trPr>
          <w:trHeight w:val="312"/>
        </w:trPr>
        <w:tc>
          <w:tcPr>
            <w:tcW w:w="998"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left"/>
              <w:rPr>
                <w:rFonts w:eastAsia="Times New Roman"/>
              </w:rPr>
            </w:pPr>
            <w:r w:rsidRPr="003B280D">
              <w:rPr>
                <w:rFonts w:eastAsia="Times New Roman"/>
              </w:rPr>
              <w:t>Saturated Fat (g)</w:t>
            </w:r>
          </w:p>
        </w:tc>
        <w:tc>
          <w:tcPr>
            <w:tcW w:w="56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5.86</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17"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5.27</w:t>
            </w:r>
          </w:p>
        </w:tc>
        <w:tc>
          <w:tcPr>
            <w:tcW w:w="41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6.50</w:t>
            </w:r>
          </w:p>
        </w:tc>
        <w:tc>
          <w:tcPr>
            <w:tcW w:w="48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5.78</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17"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5.14</w:t>
            </w:r>
          </w:p>
        </w:tc>
        <w:tc>
          <w:tcPr>
            <w:tcW w:w="48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5.38</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31"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1.36</w:t>
            </w:r>
          </w:p>
        </w:tc>
        <w:tc>
          <w:tcPr>
            <w:tcW w:w="472"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0.40</w:t>
            </w:r>
          </w:p>
        </w:tc>
      </w:tr>
      <w:tr w:rsidR="003B280D" w:rsidRPr="003B280D" w:rsidTr="00946B89">
        <w:trPr>
          <w:trHeight w:val="312"/>
        </w:trPr>
        <w:tc>
          <w:tcPr>
            <w:tcW w:w="998"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rPr>
            </w:pPr>
          </w:p>
        </w:tc>
        <w:tc>
          <w:tcPr>
            <w:tcW w:w="56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(2.40)</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17"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(2.31)</w:t>
            </w:r>
          </w:p>
        </w:tc>
        <w:tc>
          <w:tcPr>
            <w:tcW w:w="41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(2.53)</w:t>
            </w:r>
          </w:p>
        </w:tc>
        <w:tc>
          <w:tcPr>
            <w:tcW w:w="48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(2.35)</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17"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(2.46)</w:t>
            </w:r>
          </w:p>
        </w:tc>
        <w:tc>
          <w:tcPr>
            <w:tcW w:w="48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(2.33)</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31"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(0.59)</w:t>
            </w:r>
          </w:p>
        </w:tc>
        <w:tc>
          <w:tcPr>
            <w:tcW w:w="472"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(0.14)</w:t>
            </w:r>
          </w:p>
        </w:tc>
      </w:tr>
      <w:tr w:rsidR="003B280D" w:rsidRPr="003B280D" w:rsidTr="00946B89">
        <w:trPr>
          <w:trHeight w:val="312"/>
        </w:trPr>
        <w:tc>
          <w:tcPr>
            <w:tcW w:w="998" w:type="pct"/>
            <w:tcBorders>
              <w:top w:val="nil"/>
              <w:left w:val="nil"/>
              <w:bottom w:val="nil"/>
              <w:right w:val="nil"/>
            </w:tcBorders>
            <w:shd w:val="clear" w:color="auto" w:fill="auto"/>
            <w:noWrap/>
            <w:vAlign w:val="center"/>
            <w:hideMark/>
          </w:tcPr>
          <w:p w:rsidR="007A6246" w:rsidRPr="003B280D" w:rsidRDefault="007A6246" w:rsidP="00946B89">
            <w:pPr>
              <w:spacing w:line="240" w:lineRule="auto"/>
              <w:jc w:val="left"/>
              <w:rPr>
                <w:rFonts w:eastAsia="Times New Roman"/>
              </w:rPr>
            </w:pPr>
            <w:r w:rsidRPr="003B280D">
              <w:rPr>
                <w:rFonts w:eastAsia="Times New Roman"/>
              </w:rPr>
              <w:t>Protein (g)</w:t>
            </w:r>
          </w:p>
        </w:tc>
        <w:tc>
          <w:tcPr>
            <w:tcW w:w="564" w:type="pct"/>
            <w:tcBorders>
              <w:top w:val="nil"/>
              <w:left w:val="nil"/>
              <w:bottom w:val="nil"/>
              <w:right w:val="nil"/>
            </w:tcBorders>
            <w:shd w:val="clear" w:color="auto" w:fill="auto"/>
            <w:hideMark/>
          </w:tcPr>
          <w:p w:rsidR="007A6246" w:rsidRPr="003B280D" w:rsidRDefault="007A6246" w:rsidP="00946B89">
            <w:pPr>
              <w:spacing w:line="240" w:lineRule="auto"/>
              <w:jc w:val="right"/>
            </w:pPr>
            <w:r w:rsidRPr="003B280D">
              <w:t>23.31</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17"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16.00</w:t>
            </w:r>
          </w:p>
        </w:tc>
        <w:tc>
          <w:tcPr>
            <w:tcW w:w="41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23.43</w:t>
            </w:r>
          </w:p>
        </w:tc>
        <w:tc>
          <w:tcPr>
            <w:tcW w:w="48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24.07</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17"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16.21</w:t>
            </w:r>
          </w:p>
        </w:tc>
        <w:tc>
          <w:tcPr>
            <w:tcW w:w="48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16.28</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31"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7.22</w:t>
            </w:r>
          </w:p>
        </w:tc>
        <w:tc>
          <w:tcPr>
            <w:tcW w:w="472"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7.79</w:t>
            </w:r>
          </w:p>
        </w:tc>
      </w:tr>
      <w:tr w:rsidR="003B280D" w:rsidRPr="003B280D" w:rsidTr="00946B89">
        <w:trPr>
          <w:trHeight w:val="312"/>
        </w:trPr>
        <w:tc>
          <w:tcPr>
            <w:tcW w:w="998" w:type="pct"/>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rPr>
            </w:pPr>
          </w:p>
        </w:tc>
        <w:tc>
          <w:tcPr>
            <w:tcW w:w="564" w:type="pct"/>
            <w:tcBorders>
              <w:top w:val="nil"/>
              <w:left w:val="nil"/>
              <w:bottom w:val="nil"/>
              <w:right w:val="nil"/>
            </w:tcBorders>
            <w:shd w:val="clear" w:color="auto" w:fill="auto"/>
            <w:hideMark/>
          </w:tcPr>
          <w:p w:rsidR="007A6246" w:rsidRPr="003B280D" w:rsidRDefault="007A6246" w:rsidP="00946B89">
            <w:pPr>
              <w:spacing w:line="240" w:lineRule="auto"/>
              <w:jc w:val="right"/>
            </w:pPr>
            <w:r w:rsidRPr="003B280D">
              <w:t>(7.01)</w:t>
            </w:r>
          </w:p>
        </w:tc>
        <w:tc>
          <w:tcPr>
            <w:tcW w:w="104" w:type="pct"/>
            <w:tcBorders>
              <w:top w:val="nil"/>
              <w:left w:val="nil"/>
              <w:bottom w:val="nil"/>
              <w:right w:val="nil"/>
            </w:tcBorders>
            <w:shd w:val="clear" w:color="auto" w:fill="auto"/>
            <w:hideMark/>
          </w:tcPr>
          <w:p w:rsidR="007A6246" w:rsidRPr="003B280D" w:rsidRDefault="007A6246" w:rsidP="00946B89">
            <w:pPr>
              <w:spacing w:line="240" w:lineRule="auto"/>
              <w:jc w:val="right"/>
            </w:pPr>
          </w:p>
        </w:tc>
        <w:tc>
          <w:tcPr>
            <w:tcW w:w="417"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(4.99)</w:t>
            </w:r>
          </w:p>
        </w:tc>
        <w:tc>
          <w:tcPr>
            <w:tcW w:w="41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(6.96)</w:t>
            </w:r>
          </w:p>
        </w:tc>
        <w:tc>
          <w:tcPr>
            <w:tcW w:w="48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(6.76)</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17"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(6.27)</w:t>
            </w:r>
          </w:p>
        </w:tc>
        <w:tc>
          <w:tcPr>
            <w:tcW w:w="48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(5.88)</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31"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(3.12)</w:t>
            </w:r>
          </w:p>
        </w:tc>
        <w:tc>
          <w:tcPr>
            <w:tcW w:w="472"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(2.65)</w:t>
            </w:r>
          </w:p>
        </w:tc>
      </w:tr>
      <w:tr w:rsidR="003B280D" w:rsidRPr="003B280D" w:rsidTr="00946B89">
        <w:trPr>
          <w:trHeight w:val="312"/>
        </w:trPr>
        <w:tc>
          <w:tcPr>
            <w:tcW w:w="998" w:type="pct"/>
            <w:tcBorders>
              <w:top w:val="nil"/>
              <w:left w:val="nil"/>
              <w:bottom w:val="nil"/>
              <w:right w:val="nil"/>
            </w:tcBorders>
            <w:shd w:val="clear" w:color="auto" w:fill="auto"/>
            <w:noWrap/>
            <w:vAlign w:val="center"/>
            <w:hideMark/>
          </w:tcPr>
          <w:p w:rsidR="007A6246" w:rsidRPr="003B280D" w:rsidRDefault="007A6246" w:rsidP="00946B89">
            <w:pPr>
              <w:spacing w:line="240" w:lineRule="auto"/>
              <w:jc w:val="left"/>
              <w:rPr>
                <w:rFonts w:eastAsia="Times New Roman"/>
              </w:rPr>
            </w:pPr>
            <w:r w:rsidRPr="003B280D">
              <w:rPr>
                <w:rFonts w:eastAsia="Times New Roman"/>
              </w:rPr>
              <w:t>Calcium (mg)</w:t>
            </w:r>
          </w:p>
        </w:tc>
        <w:tc>
          <w:tcPr>
            <w:tcW w:w="564" w:type="pct"/>
            <w:tcBorders>
              <w:top w:val="nil"/>
              <w:left w:val="nil"/>
              <w:bottom w:val="nil"/>
              <w:right w:val="nil"/>
            </w:tcBorders>
            <w:shd w:val="clear" w:color="auto" w:fill="auto"/>
            <w:hideMark/>
          </w:tcPr>
          <w:p w:rsidR="007A6246" w:rsidRPr="003B280D" w:rsidRDefault="007A6246" w:rsidP="00946B89">
            <w:pPr>
              <w:spacing w:line="240" w:lineRule="auto"/>
              <w:jc w:val="right"/>
            </w:pPr>
            <w:r w:rsidRPr="003B280D">
              <w:t>441.96</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17"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206.33</w:t>
            </w:r>
          </w:p>
        </w:tc>
        <w:tc>
          <w:tcPr>
            <w:tcW w:w="41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462.63</w:t>
            </w:r>
          </w:p>
        </w:tc>
        <w:tc>
          <w:tcPr>
            <w:tcW w:w="48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462.60</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17"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194.51</w:t>
            </w:r>
          </w:p>
        </w:tc>
        <w:tc>
          <w:tcPr>
            <w:tcW w:w="48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200.42</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31"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268.12</w:t>
            </w:r>
          </w:p>
        </w:tc>
        <w:tc>
          <w:tcPr>
            <w:tcW w:w="472"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262.18</w:t>
            </w:r>
          </w:p>
        </w:tc>
      </w:tr>
      <w:tr w:rsidR="003B280D" w:rsidRPr="003B280D" w:rsidTr="00946B89">
        <w:trPr>
          <w:trHeight w:val="312"/>
        </w:trPr>
        <w:tc>
          <w:tcPr>
            <w:tcW w:w="998" w:type="pct"/>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rPr>
            </w:pPr>
          </w:p>
        </w:tc>
        <w:tc>
          <w:tcPr>
            <w:tcW w:w="564" w:type="pct"/>
            <w:tcBorders>
              <w:top w:val="nil"/>
              <w:left w:val="nil"/>
              <w:bottom w:val="nil"/>
              <w:right w:val="nil"/>
            </w:tcBorders>
            <w:shd w:val="clear" w:color="auto" w:fill="auto"/>
            <w:hideMark/>
          </w:tcPr>
          <w:p w:rsidR="007A6246" w:rsidRPr="003B280D" w:rsidRDefault="007A6246" w:rsidP="00946B89">
            <w:pPr>
              <w:spacing w:line="240" w:lineRule="auto"/>
              <w:jc w:val="right"/>
            </w:pPr>
            <w:r w:rsidRPr="003B280D">
              <w:t>(175.04)</w:t>
            </w:r>
          </w:p>
        </w:tc>
        <w:tc>
          <w:tcPr>
            <w:tcW w:w="104" w:type="pct"/>
            <w:tcBorders>
              <w:top w:val="nil"/>
              <w:left w:val="nil"/>
              <w:bottom w:val="nil"/>
              <w:right w:val="nil"/>
            </w:tcBorders>
            <w:shd w:val="clear" w:color="auto" w:fill="auto"/>
            <w:hideMark/>
          </w:tcPr>
          <w:p w:rsidR="007A6246" w:rsidRPr="003B280D" w:rsidRDefault="007A6246" w:rsidP="00946B89">
            <w:pPr>
              <w:spacing w:line="240" w:lineRule="auto"/>
              <w:jc w:val="right"/>
            </w:pPr>
          </w:p>
        </w:tc>
        <w:tc>
          <w:tcPr>
            <w:tcW w:w="417"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(136.02)</w:t>
            </w:r>
          </w:p>
        </w:tc>
        <w:tc>
          <w:tcPr>
            <w:tcW w:w="41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(176.92)</w:t>
            </w:r>
          </w:p>
        </w:tc>
        <w:tc>
          <w:tcPr>
            <w:tcW w:w="48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(159.25)</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17"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(122.17)</w:t>
            </w:r>
          </w:p>
        </w:tc>
        <w:tc>
          <w:tcPr>
            <w:tcW w:w="48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(127.76)</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31"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(115.69)</w:t>
            </w:r>
          </w:p>
        </w:tc>
        <w:tc>
          <w:tcPr>
            <w:tcW w:w="472"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(89.03)</w:t>
            </w:r>
          </w:p>
        </w:tc>
      </w:tr>
      <w:tr w:rsidR="003B280D" w:rsidRPr="003B280D" w:rsidTr="00946B89">
        <w:trPr>
          <w:trHeight w:val="312"/>
        </w:trPr>
        <w:tc>
          <w:tcPr>
            <w:tcW w:w="998"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left"/>
              <w:rPr>
                <w:rFonts w:eastAsia="Times New Roman"/>
              </w:rPr>
            </w:pPr>
            <w:r w:rsidRPr="003B280D">
              <w:rPr>
                <w:rFonts w:eastAsia="Times New Roman"/>
              </w:rPr>
              <w:t>Magnesium (mg)</w:t>
            </w:r>
          </w:p>
        </w:tc>
        <w:tc>
          <w:tcPr>
            <w:tcW w:w="564" w:type="pct"/>
            <w:tcBorders>
              <w:top w:val="nil"/>
              <w:left w:val="nil"/>
              <w:bottom w:val="nil"/>
              <w:right w:val="nil"/>
            </w:tcBorders>
            <w:shd w:val="clear" w:color="auto" w:fill="auto"/>
            <w:hideMark/>
          </w:tcPr>
          <w:p w:rsidR="007A6246" w:rsidRPr="003B280D" w:rsidRDefault="007A6246" w:rsidP="00946B89">
            <w:pPr>
              <w:spacing w:line="240" w:lineRule="auto"/>
              <w:jc w:val="right"/>
            </w:pPr>
            <w:r w:rsidRPr="003B280D">
              <w:t>88.25</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17"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54.29</w:t>
            </w:r>
          </w:p>
        </w:tc>
        <w:tc>
          <w:tcPr>
            <w:tcW w:w="41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80.75</w:t>
            </w:r>
          </w:p>
        </w:tc>
        <w:tc>
          <w:tcPr>
            <w:tcW w:w="48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93.61</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17"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57.07</w:t>
            </w:r>
          </w:p>
        </w:tc>
        <w:tc>
          <w:tcPr>
            <w:tcW w:w="48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52.98</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31"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23.68</w:t>
            </w:r>
          </w:p>
        </w:tc>
        <w:tc>
          <w:tcPr>
            <w:tcW w:w="472"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40.63</w:t>
            </w:r>
          </w:p>
        </w:tc>
      </w:tr>
      <w:tr w:rsidR="003B280D" w:rsidRPr="003B280D" w:rsidTr="00946B89">
        <w:trPr>
          <w:trHeight w:val="312"/>
        </w:trPr>
        <w:tc>
          <w:tcPr>
            <w:tcW w:w="998" w:type="pct"/>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rPr>
            </w:pPr>
          </w:p>
        </w:tc>
        <w:tc>
          <w:tcPr>
            <w:tcW w:w="564" w:type="pct"/>
            <w:tcBorders>
              <w:top w:val="nil"/>
              <w:left w:val="nil"/>
              <w:bottom w:val="nil"/>
              <w:right w:val="nil"/>
            </w:tcBorders>
            <w:shd w:val="clear" w:color="auto" w:fill="auto"/>
            <w:hideMark/>
          </w:tcPr>
          <w:p w:rsidR="007A6246" w:rsidRPr="003B280D" w:rsidRDefault="007A6246" w:rsidP="00946B89">
            <w:pPr>
              <w:spacing w:line="240" w:lineRule="auto"/>
              <w:jc w:val="right"/>
            </w:pPr>
            <w:r w:rsidRPr="003B280D">
              <w:t>(35.01)</w:t>
            </w:r>
          </w:p>
        </w:tc>
        <w:tc>
          <w:tcPr>
            <w:tcW w:w="104" w:type="pct"/>
            <w:tcBorders>
              <w:top w:val="nil"/>
              <w:left w:val="nil"/>
              <w:bottom w:val="nil"/>
              <w:right w:val="nil"/>
            </w:tcBorders>
            <w:shd w:val="clear" w:color="auto" w:fill="auto"/>
            <w:hideMark/>
          </w:tcPr>
          <w:p w:rsidR="007A6246" w:rsidRPr="003B280D" w:rsidRDefault="007A6246" w:rsidP="00946B89">
            <w:pPr>
              <w:spacing w:line="240" w:lineRule="auto"/>
              <w:jc w:val="right"/>
            </w:pPr>
          </w:p>
        </w:tc>
        <w:tc>
          <w:tcPr>
            <w:tcW w:w="417"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(26.49)</w:t>
            </w:r>
          </w:p>
        </w:tc>
        <w:tc>
          <w:tcPr>
            <w:tcW w:w="41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(37.80)</w:t>
            </w:r>
          </w:p>
        </w:tc>
        <w:tc>
          <w:tcPr>
            <w:tcW w:w="48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(32.76)</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17"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(35.22)</w:t>
            </w:r>
          </w:p>
        </w:tc>
        <w:tc>
          <w:tcPr>
            <w:tcW w:w="48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(28.24)</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31"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(10.79)</w:t>
            </w:r>
          </w:p>
        </w:tc>
        <w:tc>
          <w:tcPr>
            <w:tcW w:w="472"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(14.47)</w:t>
            </w:r>
          </w:p>
        </w:tc>
      </w:tr>
      <w:tr w:rsidR="003B280D" w:rsidRPr="003B280D" w:rsidTr="00946B89">
        <w:trPr>
          <w:trHeight w:val="312"/>
        </w:trPr>
        <w:tc>
          <w:tcPr>
            <w:tcW w:w="998"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left"/>
              <w:rPr>
                <w:rFonts w:eastAsia="Times New Roman"/>
              </w:rPr>
            </w:pPr>
            <w:r w:rsidRPr="003B280D">
              <w:rPr>
                <w:rFonts w:eastAsia="Times New Roman"/>
              </w:rPr>
              <w:t>Vitamin A (mcg)</w:t>
            </w:r>
          </w:p>
        </w:tc>
        <w:tc>
          <w:tcPr>
            <w:tcW w:w="564" w:type="pct"/>
            <w:tcBorders>
              <w:top w:val="nil"/>
              <w:left w:val="nil"/>
              <w:bottom w:val="nil"/>
              <w:right w:val="nil"/>
            </w:tcBorders>
            <w:shd w:val="clear" w:color="auto" w:fill="auto"/>
            <w:hideMark/>
          </w:tcPr>
          <w:p w:rsidR="007A6246" w:rsidRPr="003B280D" w:rsidRDefault="007A6246" w:rsidP="00946B89">
            <w:pPr>
              <w:spacing w:line="240" w:lineRule="auto"/>
              <w:jc w:val="right"/>
            </w:pPr>
            <w:r w:rsidRPr="003B280D">
              <w:t>266.76</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17"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125.62</w:t>
            </w:r>
          </w:p>
        </w:tc>
        <w:tc>
          <w:tcPr>
            <w:tcW w:w="41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252.98</w:t>
            </w:r>
          </w:p>
        </w:tc>
        <w:tc>
          <w:tcPr>
            <w:tcW w:w="48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285.08</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17"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128.62</w:t>
            </w:r>
          </w:p>
        </w:tc>
        <w:tc>
          <w:tcPr>
            <w:tcW w:w="48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155.53</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31"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124.36</w:t>
            </w:r>
          </w:p>
        </w:tc>
        <w:tc>
          <w:tcPr>
            <w:tcW w:w="472"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129.55</w:t>
            </w:r>
          </w:p>
        </w:tc>
      </w:tr>
      <w:tr w:rsidR="003B280D" w:rsidRPr="003B280D" w:rsidTr="00946B89">
        <w:trPr>
          <w:trHeight w:val="312"/>
        </w:trPr>
        <w:tc>
          <w:tcPr>
            <w:tcW w:w="998" w:type="pct"/>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rPr>
            </w:pPr>
          </w:p>
        </w:tc>
        <w:tc>
          <w:tcPr>
            <w:tcW w:w="564" w:type="pct"/>
            <w:tcBorders>
              <w:top w:val="nil"/>
              <w:left w:val="nil"/>
              <w:bottom w:val="nil"/>
              <w:right w:val="nil"/>
            </w:tcBorders>
            <w:shd w:val="clear" w:color="auto" w:fill="auto"/>
            <w:hideMark/>
          </w:tcPr>
          <w:p w:rsidR="007A6246" w:rsidRPr="003B280D" w:rsidRDefault="007A6246" w:rsidP="00946B89">
            <w:pPr>
              <w:spacing w:line="240" w:lineRule="auto"/>
              <w:jc w:val="right"/>
            </w:pPr>
            <w:r w:rsidRPr="003B280D">
              <w:t>(215.12)</w:t>
            </w:r>
          </w:p>
        </w:tc>
        <w:tc>
          <w:tcPr>
            <w:tcW w:w="104" w:type="pct"/>
            <w:tcBorders>
              <w:top w:val="nil"/>
              <w:left w:val="nil"/>
              <w:bottom w:val="nil"/>
              <w:right w:val="nil"/>
            </w:tcBorders>
            <w:shd w:val="clear" w:color="auto" w:fill="auto"/>
            <w:hideMark/>
          </w:tcPr>
          <w:p w:rsidR="007A6246" w:rsidRPr="003B280D" w:rsidRDefault="007A6246" w:rsidP="00946B89">
            <w:pPr>
              <w:spacing w:line="240" w:lineRule="auto"/>
              <w:jc w:val="right"/>
            </w:pPr>
          </w:p>
        </w:tc>
        <w:tc>
          <w:tcPr>
            <w:tcW w:w="417"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(187.20)</w:t>
            </w:r>
          </w:p>
        </w:tc>
        <w:tc>
          <w:tcPr>
            <w:tcW w:w="41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(210.08)</w:t>
            </w:r>
          </w:p>
        </w:tc>
        <w:tc>
          <w:tcPr>
            <w:tcW w:w="48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(213.45)</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17"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(201.92)</w:t>
            </w:r>
          </w:p>
        </w:tc>
        <w:tc>
          <w:tcPr>
            <w:tcW w:w="48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(210.66)</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31"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(53.79)</w:t>
            </w:r>
          </w:p>
        </w:tc>
        <w:tc>
          <w:tcPr>
            <w:tcW w:w="472"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(44.19)</w:t>
            </w:r>
          </w:p>
        </w:tc>
      </w:tr>
      <w:tr w:rsidR="003B280D" w:rsidRPr="003B280D" w:rsidTr="00946B89">
        <w:trPr>
          <w:trHeight w:val="312"/>
        </w:trPr>
        <w:tc>
          <w:tcPr>
            <w:tcW w:w="998"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left"/>
              <w:rPr>
                <w:rFonts w:eastAsia="Times New Roman"/>
              </w:rPr>
            </w:pPr>
            <w:r w:rsidRPr="003B280D">
              <w:rPr>
                <w:rFonts w:eastAsia="Times New Roman"/>
              </w:rPr>
              <w:t>Vitamin D (mcg)</w:t>
            </w:r>
          </w:p>
        </w:tc>
        <w:tc>
          <w:tcPr>
            <w:tcW w:w="564" w:type="pct"/>
            <w:tcBorders>
              <w:top w:val="nil"/>
              <w:left w:val="nil"/>
              <w:bottom w:val="nil"/>
              <w:right w:val="nil"/>
            </w:tcBorders>
            <w:shd w:val="clear" w:color="auto" w:fill="auto"/>
            <w:hideMark/>
          </w:tcPr>
          <w:p w:rsidR="007A6246" w:rsidRPr="003B280D" w:rsidRDefault="007A6246" w:rsidP="00946B89">
            <w:pPr>
              <w:spacing w:line="240" w:lineRule="auto"/>
              <w:jc w:val="right"/>
            </w:pPr>
            <w:r w:rsidRPr="003B280D">
              <w:t>2.68</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17"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0.37</w:t>
            </w:r>
          </w:p>
        </w:tc>
        <w:tc>
          <w:tcPr>
            <w:tcW w:w="41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2.92</w:t>
            </w:r>
          </w:p>
        </w:tc>
        <w:tc>
          <w:tcPr>
            <w:tcW w:w="48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2.87</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17"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0.35</w:t>
            </w:r>
          </w:p>
        </w:tc>
        <w:tc>
          <w:tcPr>
            <w:tcW w:w="48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0.37</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31"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2.56</w:t>
            </w:r>
          </w:p>
        </w:tc>
        <w:tc>
          <w:tcPr>
            <w:tcW w:w="472"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2.51</w:t>
            </w:r>
          </w:p>
        </w:tc>
      </w:tr>
      <w:tr w:rsidR="003B280D" w:rsidRPr="003B280D" w:rsidTr="00946B89">
        <w:trPr>
          <w:trHeight w:val="312"/>
        </w:trPr>
        <w:tc>
          <w:tcPr>
            <w:tcW w:w="998" w:type="pct"/>
            <w:tcBorders>
              <w:top w:val="nil"/>
              <w:left w:val="nil"/>
              <w:right w:val="nil"/>
            </w:tcBorders>
            <w:shd w:val="clear" w:color="auto" w:fill="auto"/>
            <w:noWrap/>
            <w:vAlign w:val="center"/>
            <w:hideMark/>
          </w:tcPr>
          <w:p w:rsidR="007A6246" w:rsidRPr="003B280D" w:rsidRDefault="007A6246" w:rsidP="00946B89">
            <w:pPr>
              <w:spacing w:line="240" w:lineRule="auto"/>
              <w:jc w:val="right"/>
              <w:rPr>
                <w:rFonts w:eastAsia="Times New Roman"/>
              </w:rPr>
            </w:pPr>
          </w:p>
        </w:tc>
        <w:tc>
          <w:tcPr>
            <w:tcW w:w="564" w:type="pct"/>
            <w:tcBorders>
              <w:top w:val="nil"/>
              <w:left w:val="nil"/>
              <w:bottom w:val="nil"/>
              <w:right w:val="nil"/>
            </w:tcBorders>
            <w:shd w:val="clear" w:color="auto" w:fill="auto"/>
            <w:hideMark/>
          </w:tcPr>
          <w:p w:rsidR="007A6246" w:rsidRPr="003B280D" w:rsidRDefault="007A6246" w:rsidP="00946B89">
            <w:pPr>
              <w:spacing w:line="240" w:lineRule="auto"/>
              <w:jc w:val="right"/>
            </w:pPr>
            <w:r w:rsidRPr="003B280D">
              <w:t>(1.25)</w:t>
            </w:r>
          </w:p>
        </w:tc>
        <w:tc>
          <w:tcPr>
            <w:tcW w:w="104" w:type="pct"/>
            <w:tcBorders>
              <w:top w:val="nil"/>
              <w:left w:val="nil"/>
              <w:bottom w:val="nil"/>
              <w:right w:val="nil"/>
            </w:tcBorders>
            <w:shd w:val="clear" w:color="auto" w:fill="auto"/>
            <w:hideMark/>
          </w:tcPr>
          <w:p w:rsidR="007A6246" w:rsidRPr="003B280D" w:rsidRDefault="007A6246" w:rsidP="00946B89">
            <w:pPr>
              <w:spacing w:line="240" w:lineRule="auto"/>
              <w:jc w:val="right"/>
            </w:pPr>
          </w:p>
        </w:tc>
        <w:tc>
          <w:tcPr>
            <w:tcW w:w="417"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(0.48)</w:t>
            </w:r>
          </w:p>
        </w:tc>
        <w:tc>
          <w:tcPr>
            <w:tcW w:w="41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(1.24)</w:t>
            </w:r>
          </w:p>
        </w:tc>
        <w:tc>
          <w:tcPr>
            <w:tcW w:w="48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(1.04)</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17"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(0.44)</w:t>
            </w:r>
          </w:p>
        </w:tc>
        <w:tc>
          <w:tcPr>
            <w:tcW w:w="486"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(0.50)</w:t>
            </w:r>
          </w:p>
        </w:tc>
        <w:tc>
          <w:tcPr>
            <w:tcW w:w="104" w:type="pct"/>
            <w:tcBorders>
              <w:top w:val="nil"/>
              <w:left w:val="nil"/>
              <w:bottom w:val="nil"/>
              <w:right w:val="nil"/>
            </w:tcBorders>
            <w:shd w:val="clear" w:color="auto" w:fill="auto"/>
            <w:noWrap/>
            <w:hideMark/>
          </w:tcPr>
          <w:p w:rsidR="007A6246" w:rsidRPr="003B280D" w:rsidRDefault="007A6246" w:rsidP="00946B89">
            <w:pPr>
              <w:spacing w:line="240" w:lineRule="auto"/>
              <w:jc w:val="right"/>
            </w:pPr>
          </w:p>
        </w:tc>
        <w:tc>
          <w:tcPr>
            <w:tcW w:w="431"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(1.16)</w:t>
            </w:r>
          </w:p>
        </w:tc>
        <w:tc>
          <w:tcPr>
            <w:tcW w:w="472" w:type="pct"/>
            <w:tcBorders>
              <w:top w:val="nil"/>
              <w:left w:val="nil"/>
              <w:bottom w:val="nil"/>
              <w:right w:val="nil"/>
            </w:tcBorders>
            <w:shd w:val="clear" w:color="auto" w:fill="auto"/>
            <w:noWrap/>
            <w:hideMark/>
          </w:tcPr>
          <w:p w:rsidR="007A6246" w:rsidRPr="003B280D" w:rsidRDefault="007A6246" w:rsidP="00946B89">
            <w:pPr>
              <w:spacing w:line="240" w:lineRule="auto"/>
              <w:jc w:val="right"/>
            </w:pPr>
            <w:r w:rsidRPr="003B280D">
              <w:t>(0.90)</w:t>
            </w:r>
          </w:p>
        </w:tc>
      </w:tr>
      <w:tr w:rsidR="003B280D" w:rsidRPr="003B280D" w:rsidTr="00946B89">
        <w:trPr>
          <w:trHeight w:val="324"/>
        </w:trPr>
        <w:tc>
          <w:tcPr>
            <w:tcW w:w="998" w:type="pct"/>
            <w:tcBorders>
              <w:top w:val="nil"/>
              <w:left w:val="nil"/>
              <w:bottom w:val="single" w:sz="18" w:space="0" w:color="auto"/>
              <w:right w:val="nil"/>
            </w:tcBorders>
            <w:shd w:val="clear" w:color="auto" w:fill="auto"/>
            <w:noWrap/>
            <w:vAlign w:val="center"/>
            <w:hideMark/>
          </w:tcPr>
          <w:p w:rsidR="007A6246" w:rsidRPr="003B280D" w:rsidRDefault="007A6246" w:rsidP="00946B89">
            <w:pPr>
              <w:spacing w:line="240" w:lineRule="auto"/>
              <w:jc w:val="left"/>
              <w:rPr>
                <w:rFonts w:eastAsia="Times New Roman"/>
              </w:rPr>
            </w:pPr>
            <w:r w:rsidRPr="003B280D">
              <w:rPr>
                <w:rFonts w:eastAsia="Times New Roman"/>
              </w:rPr>
              <w:t>Number of Obs.</w:t>
            </w:r>
          </w:p>
        </w:tc>
        <w:tc>
          <w:tcPr>
            <w:tcW w:w="564" w:type="pct"/>
            <w:tcBorders>
              <w:top w:val="nil"/>
              <w:left w:val="nil"/>
              <w:bottom w:val="single" w:sz="18" w:space="0" w:color="auto"/>
              <w:right w:val="nil"/>
            </w:tcBorders>
            <w:shd w:val="clear" w:color="auto" w:fill="auto"/>
            <w:hideMark/>
          </w:tcPr>
          <w:p w:rsidR="007A6246" w:rsidRPr="003B280D" w:rsidRDefault="007A6246" w:rsidP="00946B89">
            <w:pPr>
              <w:spacing w:line="240" w:lineRule="auto"/>
              <w:jc w:val="right"/>
            </w:pPr>
            <w:r w:rsidRPr="003B280D">
              <w:t>968</w:t>
            </w:r>
          </w:p>
        </w:tc>
        <w:tc>
          <w:tcPr>
            <w:tcW w:w="104" w:type="pct"/>
            <w:tcBorders>
              <w:top w:val="nil"/>
              <w:left w:val="nil"/>
              <w:bottom w:val="single" w:sz="18" w:space="0" w:color="auto"/>
              <w:right w:val="nil"/>
            </w:tcBorders>
            <w:shd w:val="clear" w:color="auto" w:fill="auto"/>
            <w:hideMark/>
          </w:tcPr>
          <w:p w:rsidR="007A6246" w:rsidRPr="003B280D" w:rsidRDefault="007A6246" w:rsidP="00946B89">
            <w:pPr>
              <w:spacing w:line="240" w:lineRule="auto"/>
              <w:jc w:val="right"/>
            </w:pPr>
          </w:p>
        </w:tc>
        <w:tc>
          <w:tcPr>
            <w:tcW w:w="417" w:type="pct"/>
            <w:tcBorders>
              <w:top w:val="nil"/>
              <w:left w:val="nil"/>
              <w:bottom w:val="single" w:sz="18" w:space="0" w:color="auto"/>
              <w:right w:val="nil"/>
            </w:tcBorders>
            <w:shd w:val="clear" w:color="auto" w:fill="auto"/>
            <w:noWrap/>
            <w:hideMark/>
          </w:tcPr>
          <w:p w:rsidR="007A6246" w:rsidRPr="003B280D" w:rsidRDefault="007A6246" w:rsidP="00946B89">
            <w:pPr>
              <w:spacing w:line="240" w:lineRule="auto"/>
              <w:jc w:val="right"/>
            </w:pPr>
            <w:r w:rsidRPr="003B280D">
              <w:t>78</w:t>
            </w:r>
          </w:p>
        </w:tc>
        <w:tc>
          <w:tcPr>
            <w:tcW w:w="416" w:type="pct"/>
            <w:tcBorders>
              <w:top w:val="nil"/>
              <w:left w:val="nil"/>
              <w:bottom w:val="single" w:sz="18" w:space="0" w:color="auto"/>
              <w:right w:val="nil"/>
            </w:tcBorders>
            <w:shd w:val="clear" w:color="auto" w:fill="auto"/>
            <w:noWrap/>
            <w:hideMark/>
          </w:tcPr>
          <w:p w:rsidR="007A6246" w:rsidRPr="003B280D" w:rsidRDefault="007A6246" w:rsidP="00946B89">
            <w:pPr>
              <w:spacing w:line="240" w:lineRule="auto"/>
              <w:jc w:val="right"/>
            </w:pPr>
            <w:r w:rsidRPr="003B280D">
              <w:t>165</w:t>
            </w:r>
          </w:p>
        </w:tc>
        <w:tc>
          <w:tcPr>
            <w:tcW w:w="486" w:type="pct"/>
            <w:tcBorders>
              <w:top w:val="nil"/>
              <w:left w:val="nil"/>
              <w:bottom w:val="single" w:sz="18" w:space="0" w:color="auto"/>
              <w:right w:val="nil"/>
            </w:tcBorders>
            <w:shd w:val="clear" w:color="auto" w:fill="auto"/>
            <w:noWrap/>
            <w:hideMark/>
          </w:tcPr>
          <w:p w:rsidR="007A6246" w:rsidRPr="003B280D" w:rsidRDefault="007A6246" w:rsidP="00946B89">
            <w:pPr>
              <w:spacing w:line="240" w:lineRule="auto"/>
              <w:jc w:val="right"/>
            </w:pPr>
            <w:r w:rsidRPr="003B280D">
              <w:t>725</w:t>
            </w:r>
          </w:p>
        </w:tc>
        <w:tc>
          <w:tcPr>
            <w:tcW w:w="104" w:type="pct"/>
            <w:tcBorders>
              <w:top w:val="nil"/>
              <w:left w:val="nil"/>
              <w:bottom w:val="single" w:sz="18" w:space="0" w:color="auto"/>
              <w:right w:val="nil"/>
            </w:tcBorders>
            <w:shd w:val="clear" w:color="auto" w:fill="auto"/>
            <w:noWrap/>
            <w:hideMark/>
          </w:tcPr>
          <w:p w:rsidR="007A6246" w:rsidRPr="003B280D" w:rsidRDefault="007A6246" w:rsidP="00946B89">
            <w:pPr>
              <w:spacing w:line="240" w:lineRule="auto"/>
              <w:jc w:val="right"/>
            </w:pPr>
          </w:p>
        </w:tc>
        <w:tc>
          <w:tcPr>
            <w:tcW w:w="417" w:type="pct"/>
            <w:tcBorders>
              <w:top w:val="nil"/>
              <w:left w:val="nil"/>
              <w:bottom w:val="single" w:sz="18" w:space="0" w:color="auto"/>
              <w:right w:val="nil"/>
            </w:tcBorders>
            <w:shd w:val="clear" w:color="auto" w:fill="auto"/>
            <w:noWrap/>
            <w:hideMark/>
          </w:tcPr>
          <w:p w:rsidR="007A6246" w:rsidRPr="003B280D" w:rsidRDefault="007A6246" w:rsidP="00946B89">
            <w:pPr>
              <w:spacing w:line="240" w:lineRule="auto"/>
              <w:jc w:val="right"/>
            </w:pPr>
            <w:r w:rsidRPr="003B280D">
              <w:t>165</w:t>
            </w:r>
          </w:p>
        </w:tc>
        <w:tc>
          <w:tcPr>
            <w:tcW w:w="486" w:type="pct"/>
            <w:tcBorders>
              <w:top w:val="nil"/>
              <w:left w:val="nil"/>
              <w:bottom w:val="single" w:sz="18" w:space="0" w:color="auto"/>
              <w:right w:val="nil"/>
            </w:tcBorders>
            <w:shd w:val="clear" w:color="auto" w:fill="auto"/>
            <w:noWrap/>
            <w:hideMark/>
          </w:tcPr>
          <w:p w:rsidR="007A6246" w:rsidRPr="003B280D" w:rsidRDefault="007A6246" w:rsidP="00946B89">
            <w:pPr>
              <w:spacing w:line="240" w:lineRule="auto"/>
              <w:jc w:val="right"/>
            </w:pPr>
            <w:r w:rsidRPr="003B280D">
              <w:t>725</w:t>
            </w:r>
          </w:p>
        </w:tc>
        <w:tc>
          <w:tcPr>
            <w:tcW w:w="104" w:type="pct"/>
            <w:tcBorders>
              <w:top w:val="nil"/>
              <w:left w:val="nil"/>
              <w:bottom w:val="single" w:sz="18" w:space="0" w:color="auto"/>
              <w:right w:val="nil"/>
            </w:tcBorders>
            <w:shd w:val="clear" w:color="auto" w:fill="auto"/>
            <w:noWrap/>
            <w:hideMark/>
          </w:tcPr>
          <w:p w:rsidR="007A6246" w:rsidRPr="003B280D" w:rsidRDefault="007A6246" w:rsidP="00946B89">
            <w:pPr>
              <w:spacing w:line="240" w:lineRule="auto"/>
              <w:jc w:val="right"/>
            </w:pPr>
          </w:p>
        </w:tc>
        <w:tc>
          <w:tcPr>
            <w:tcW w:w="431" w:type="pct"/>
            <w:tcBorders>
              <w:top w:val="nil"/>
              <w:left w:val="nil"/>
              <w:bottom w:val="single" w:sz="18" w:space="0" w:color="auto"/>
              <w:right w:val="nil"/>
            </w:tcBorders>
            <w:shd w:val="clear" w:color="auto" w:fill="auto"/>
            <w:noWrap/>
            <w:hideMark/>
          </w:tcPr>
          <w:p w:rsidR="007A6246" w:rsidRPr="003B280D" w:rsidRDefault="007A6246" w:rsidP="00946B89">
            <w:pPr>
              <w:spacing w:line="240" w:lineRule="auto"/>
              <w:jc w:val="right"/>
            </w:pPr>
            <w:r w:rsidRPr="003B280D">
              <w:t>165</w:t>
            </w:r>
          </w:p>
        </w:tc>
        <w:tc>
          <w:tcPr>
            <w:tcW w:w="472" w:type="pct"/>
            <w:tcBorders>
              <w:top w:val="nil"/>
              <w:left w:val="nil"/>
              <w:bottom w:val="single" w:sz="18" w:space="0" w:color="auto"/>
              <w:right w:val="nil"/>
            </w:tcBorders>
            <w:shd w:val="clear" w:color="auto" w:fill="auto"/>
            <w:noWrap/>
            <w:hideMark/>
          </w:tcPr>
          <w:p w:rsidR="007A6246" w:rsidRPr="003B280D" w:rsidRDefault="007A6246" w:rsidP="00946B89">
            <w:pPr>
              <w:spacing w:line="240" w:lineRule="auto"/>
              <w:jc w:val="right"/>
            </w:pPr>
            <w:r w:rsidRPr="003B280D">
              <w:t>725</w:t>
            </w:r>
          </w:p>
        </w:tc>
      </w:tr>
    </w:tbl>
    <w:p w:rsidR="007A6246" w:rsidRPr="003B280D" w:rsidRDefault="00737897" w:rsidP="00737897">
      <w:pPr>
        <w:pStyle w:val="Caption"/>
        <w:jc w:val="left"/>
      </w:pPr>
      <w:r w:rsidRPr="003B280D">
        <w:rPr>
          <w:b w:val="0"/>
        </w:rPr>
        <w:t xml:space="preserve">Notes: Standard deviation in parentheses.    </w:t>
      </w:r>
    </w:p>
    <w:p w:rsidR="007A6246" w:rsidRPr="003B280D" w:rsidRDefault="007A6246" w:rsidP="007A6246">
      <w:pPr>
        <w:spacing w:line="240" w:lineRule="auto"/>
        <w:sectPr w:rsidR="007A6246" w:rsidRPr="003B280D" w:rsidSect="00946B89">
          <w:pgSz w:w="15840" w:h="12240" w:orient="landscape"/>
          <w:pgMar w:top="1138" w:right="1138" w:bottom="1138" w:left="1138" w:header="720" w:footer="720" w:gutter="0"/>
          <w:pgBorders w:offsetFrom="page">
            <w:bottom w:val="single" w:sz="4" w:space="24" w:color="auto"/>
          </w:pgBorders>
          <w:cols w:space="720"/>
          <w:docGrid w:linePitch="360"/>
        </w:sectPr>
      </w:pPr>
    </w:p>
    <w:p w:rsidR="007A6246" w:rsidRPr="003B280D" w:rsidRDefault="007A6246" w:rsidP="007A6246">
      <w:pPr>
        <w:pStyle w:val="Caption"/>
        <w:rPr>
          <w:szCs w:val="22"/>
        </w:rPr>
      </w:pPr>
      <w:bookmarkStart w:id="2" w:name="_Ref45526108"/>
      <w:r w:rsidRPr="003B280D">
        <w:rPr>
          <w:b w:val="0"/>
          <w:szCs w:val="22"/>
        </w:rPr>
        <w:lastRenderedPageBreak/>
        <w:t xml:space="preserve">Appendix </w:t>
      </w:r>
      <w:r w:rsidRPr="003B280D">
        <w:rPr>
          <w:b w:val="0"/>
          <w:szCs w:val="22"/>
        </w:rPr>
        <w:fldChar w:fldCharType="begin"/>
      </w:r>
      <w:r w:rsidRPr="003B280D">
        <w:rPr>
          <w:b w:val="0"/>
          <w:szCs w:val="22"/>
        </w:rPr>
        <w:instrText xml:space="preserve"> SEQ Appendix \* ALPHABETIC </w:instrText>
      </w:r>
      <w:r w:rsidRPr="003B280D">
        <w:rPr>
          <w:b w:val="0"/>
          <w:szCs w:val="22"/>
        </w:rPr>
        <w:fldChar w:fldCharType="separate"/>
      </w:r>
      <w:r w:rsidR="005936D2" w:rsidRPr="003B280D">
        <w:rPr>
          <w:b w:val="0"/>
          <w:noProof/>
          <w:szCs w:val="22"/>
        </w:rPr>
        <w:t>C</w:t>
      </w:r>
      <w:r w:rsidRPr="003B280D">
        <w:rPr>
          <w:b w:val="0"/>
          <w:szCs w:val="22"/>
        </w:rPr>
        <w:fldChar w:fldCharType="end"/>
      </w:r>
      <w:bookmarkEnd w:id="2"/>
      <w:r w:rsidRPr="003B280D">
        <w:rPr>
          <w:b w:val="0"/>
          <w:szCs w:val="22"/>
        </w:rPr>
        <w:t>. Complete results from a multinomial logit regression of milk type selection</w:t>
      </w:r>
    </w:p>
    <w:tbl>
      <w:tblPr>
        <w:tblW w:w="9920" w:type="dxa"/>
        <w:tblLook w:val="04A0" w:firstRow="1" w:lastRow="0" w:firstColumn="1" w:lastColumn="0" w:noHBand="0" w:noVBand="1"/>
      </w:tblPr>
      <w:tblGrid>
        <w:gridCol w:w="4050"/>
        <w:gridCol w:w="2070"/>
        <w:gridCol w:w="1620"/>
        <w:gridCol w:w="2180"/>
      </w:tblGrid>
      <w:tr w:rsidR="003B280D" w:rsidRPr="003B280D" w:rsidTr="00946B89">
        <w:trPr>
          <w:trHeight w:val="20"/>
        </w:trPr>
        <w:tc>
          <w:tcPr>
            <w:tcW w:w="4050" w:type="dxa"/>
            <w:tcBorders>
              <w:top w:val="single" w:sz="12" w:space="0" w:color="auto"/>
              <w:left w:val="nil"/>
              <w:bottom w:val="nil"/>
              <w:right w:val="nil"/>
            </w:tcBorders>
            <w:shd w:val="clear" w:color="auto" w:fill="auto"/>
            <w:noWrap/>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Outcome:</w:t>
            </w:r>
          </w:p>
        </w:tc>
        <w:tc>
          <w:tcPr>
            <w:tcW w:w="2070" w:type="dxa"/>
            <w:tcBorders>
              <w:top w:val="single" w:sz="12" w:space="0" w:color="auto"/>
              <w:left w:val="nil"/>
              <w:bottom w:val="nil"/>
              <w:right w:val="nil"/>
            </w:tcBorders>
            <w:shd w:val="clear" w:color="auto" w:fill="auto"/>
            <w:noWrap/>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Fat-free Chocolate</w:t>
            </w:r>
          </w:p>
        </w:tc>
        <w:tc>
          <w:tcPr>
            <w:tcW w:w="1620" w:type="dxa"/>
            <w:tcBorders>
              <w:top w:val="single" w:sz="12" w:space="0" w:color="auto"/>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No Milk</w:t>
            </w:r>
          </w:p>
        </w:tc>
        <w:tc>
          <w:tcPr>
            <w:tcW w:w="2180" w:type="dxa"/>
            <w:tcBorders>
              <w:top w:val="single" w:sz="12" w:space="0" w:color="auto"/>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No Milk</w:t>
            </w:r>
          </w:p>
        </w:tc>
      </w:tr>
      <w:tr w:rsidR="003B280D" w:rsidRPr="003B280D" w:rsidTr="00946B89">
        <w:trPr>
          <w:trHeight w:val="20"/>
        </w:trPr>
        <w:tc>
          <w:tcPr>
            <w:tcW w:w="4050" w:type="dxa"/>
            <w:tcBorders>
              <w:top w:val="nil"/>
              <w:left w:val="nil"/>
              <w:bottom w:val="single" w:sz="8" w:space="0" w:color="auto"/>
              <w:right w:val="nil"/>
            </w:tcBorders>
            <w:shd w:val="clear" w:color="auto" w:fill="auto"/>
            <w:noWrap/>
            <w:vAlign w:val="center"/>
            <w:hideMark/>
          </w:tcPr>
          <w:p w:rsidR="007A6246" w:rsidRPr="003B280D" w:rsidRDefault="007A6246" w:rsidP="00946B89">
            <w:pPr>
              <w:spacing w:line="240" w:lineRule="auto"/>
              <w:jc w:val="center"/>
              <w:rPr>
                <w:rFonts w:eastAsia="Times New Roman"/>
                <w:i/>
                <w:iCs/>
                <w:sz w:val="22"/>
                <w:szCs w:val="22"/>
              </w:rPr>
            </w:pPr>
            <w:r w:rsidRPr="003B280D">
              <w:rPr>
                <w:rFonts w:eastAsia="Times New Roman"/>
                <w:i/>
                <w:iCs/>
                <w:sz w:val="22"/>
                <w:szCs w:val="22"/>
              </w:rPr>
              <w:t>Compared to:</w:t>
            </w:r>
          </w:p>
        </w:tc>
        <w:tc>
          <w:tcPr>
            <w:tcW w:w="2070" w:type="dxa"/>
            <w:tcBorders>
              <w:top w:val="nil"/>
              <w:left w:val="nil"/>
              <w:bottom w:val="single" w:sz="8" w:space="0" w:color="auto"/>
              <w:right w:val="nil"/>
            </w:tcBorders>
            <w:shd w:val="clear" w:color="auto" w:fill="auto"/>
            <w:noWrap/>
            <w:vAlign w:val="center"/>
            <w:hideMark/>
          </w:tcPr>
          <w:p w:rsidR="007A6246" w:rsidRPr="003B280D" w:rsidRDefault="007A6246" w:rsidP="00946B89">
            <w:pPr>
              <w:spacing w:line="240" w:lineRule="auto"/>
              <w:jc w:val="center"/>
              <w:rPr>
                <w:rFonts w:eastAsia="Times New Roman"/>
                <w:i/>
                <w:iCs/>
                <w:sz w:val="22"/>
                <w:szCs w:val="22"/>
              </w:rPr>
            </w:pPr>
            <w:r w:rsidRPr="003B280D">
              <w:rPr>
                <w:rFonts w:eastAsia="Times New Roman"/>
                <w:i/>
                <w:iCs/>
                <w:sz w:val="22"/>
                <w:szCs w:val="22"/>
              </w:rPr>
              <w:t>Low-fat White</w:t>
            </w:r>
          </w:p>
        </w:tc>
        <w:tc>
          <w:tcPr>
            <w:tcW w:w="1620" w:type="dxa"/>
            <w:tcBorders>
              <w:top w:val="nil"/>
              <w:left w:val="nil"/>
              <w:bottom w:val="single" w:sz="8" w:space="0" w:color="auto"/>
              <w:right w:val="nil"/>
            </w:tcBorders>
            <w:shd w:val="clear" w:color="auto" w:fill="auto"/>
            <w:noWrap/>
            <w:vAlign w:val="center"/>
            <w:hideMark/>
          </w:tcPr>
          <w:p w:rsidR="007A6246" w:rsidRPr="003B280D" w:rsidRDefault="007A6246" w:rsidP="00946B89">
            <w:pPr>
              <w:spacing w:line="240" w:lineRule="auto"/>
              <w:jc w:val="center"/>
              <w:rPr>
                <w:rFonts w:eastAsia="Times New Roman"/>
                <w:i/>
                <w:iCs/>
                <w:sz w:val="22"/>
                <w:szCs w:val="22"/>
              </w:rPr>
            </w:pPr>
            <w:r w:rsidRPr="003B280D">
              <w:rPr>
                <w:rFonts w:eastAsia="Times New Roman"/>
                <w:i/>
                <w:iCs/>
                <w:sz w:val="22"/>
                <w:szCs w:val="22"/>
              </w:rPr>
              <w:t>Low-fat White</w:t>
            </w:r>
          </w:p>
        </w:tc>
        <w:tc>
          <w:tcPr>
            <w:tcW w:w="2180" w:type="dxa"/>
            <w:tcBorders>
              <w:top w:val="nil"/>
              <w:left w:val="nil"/>
              <w:bottom w:val="single" w:sz="8" w:space="0" w:color="auto"/>
              <w:right w:val="nil"/>
            </w:tcBorders>
            <w:shd w:val="clear" w:color="auto" w:fill="auto"/>
            <w:noWrap/>
            <w:vAlign w:val="center"/>
            <w:hideMark/>
          </w:tcPr>
          <w:p w:rsidR="007A6246" w:rsidRPr="003B280D" w:rsidRDefault="007A6246" w:rsidP="00946B89">
            <w:pPr>
              <w:spacing w:line="240" w:lineRule="auto"/>
              <w:jc w:val="center"/>
              <w:rPr>
                <w:rFonts w:eastAsia="Times New Roman"/>
                <w:i/>
                <w:iCs/>
                <w:sz w:val="22"/>
                <w:szCs w:val="22"/>
              </w:rPr>
            </w:pPr>
            <w:r w:rsidRPr="003B280D">
              <w:rPr>
                <w:rFonts w:eastAsia="Times New Roman"/>
                <w:i/>
                <w:iCs/>
                <w:sz w:val="22"/>
                <w:szCs w:val="22"/>
              </w:rPr>
              <w:t>Fat-free Chocolate</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jc w:val="left"/>
              <w:rPr>
                <w:rFonts w:eastAsia="Times New Roman"/>
                <w:sz w:val="22"/>
                <w:szCs w:val="22"/>
              </w:rPr>
            </w:pPr>
            <w:r w:rsidRPr="003B280D">
              <w:rPr>
                <w:rFonts w:eastAsia="Times New Roman"/>
                <w:sz w:val="22"/>
                <w:szCs w:val="22"/>
              </w:rPr>
              <w:t>Receives Free or Reduced-Price Lunch</w:t>
            </w: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0.339</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-0.704*</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-1.044***</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jc w:val="center"/>
              <w:rPr>
                <w:rFonts w:eastAsia="Times New Roman"/>
                <w:sz w:val="22"/>
                <w:szCs w:val="22"/>
              </w:rPr>
            </w:pP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(0.274)</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(0.375)</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(0.314)</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Female</w:t>
            </w: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0.298</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1.057***</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0.759**</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jc w:val="center"/>
              <w:rPr>
                <w:rFonts w:eastAsia="Times New Roman"/>
                <w:sz w:val="22"/>
                <w:szCs w:val="22"/>
              </w:rPr>
            </w:pP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(0.265)</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(0.370)</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(0.313)</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Race</w:t>
            </w: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rPr>
                <w:rFonts w:eastAsia="Times New Roman"/>
                <w:sz w:val="22"/>
                <w:szCs w:val="22"/>
              </w:rPr>
            </w:pP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Other</w:t>
            </w: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0.483</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0.998</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0.515</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jc w:val="center"/>
              <w:rPr>
                <w:rFonts w:eastAsia="Times New Roman"/>
                <w:sz w:val="22"/>
                <w:szCs w:val="22"/>
              </w:rPr>
            </w:pP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(0.579)</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(0.837)</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(0.653)</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Black</w:t>
            </w: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-0.563*</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0.482</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1.045***</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jc w:val="center"/>
              <w:rPr>
                <w:rFonts w:eastAsia="Times New Roman"/>
                <w:sz w:val="22"/>
                <w:szCs w:val="22"/>
              </w:rPr>
            </w:pP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(0.294)</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(0.387)</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(0.330)</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Hispanic</w:t>
            </w: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-0.17</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0.407</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0.577</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jc w:val="center"/>
              <w:rPr>
                <w:rFonts w:eastAsia="Times New Roman"/>
                <w:sz w:val="22"/>
                <w:szCs w:val="22"/>
              </w:rPr>
            </w:pP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(0.758)</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(0.967)</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(0.728)</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Grade Level</w:t>
            </w: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rPr>
                <w:rFonts w:eastAsia="Times New Roman"/>
                <w:sz w:val="22"/>
                <w:szCs w:val="22"/>
              </w:rPr>
            </w:pP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First</w:t>
            </w: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-0.567</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0.687</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1.254*</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jc w:val="center"/>
              <w:rPr>
                <w:rFonts w:eastAsia="Times New Roman"/>
                <w:sz w:val="22"/>
                <w:szCs w:val="22"/>
              </w:rPr>
            </w:pP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(0.451)</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(0.759)</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(0.646)</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Second</w:t>
            </w: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-0.645</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1.092</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1.737**</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jc w:val="center"/>
              <w:rPr>
                <w:rFonts w:eastAsia="Times New Roman"/>
                <w:sz w:val="22"/>
                <w:szCs w:val="22"/>
              </w:rPr>
            </w:pP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(0.476)</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(0.782)</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(0.678)</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Third</w:t>
            </w: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-0.826**</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0.916</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1.742***</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w:t>
            </w: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(0.412)</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(0.720)</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(0.621)</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Fourth</w:t>
            </w: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-0.397</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0.718</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1.115*</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w:t>
            </w: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(0.422)</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(0.760)</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(0.661)</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Fifth </w:t>
            </w: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-0.23</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1.502**</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1.733***</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jc w:val="center"/>
              <w:rPr>
                <w:rFonts w:eastAsia="Times New Roman"/>
                <w:sz w:val="22"/>
                <w:szCs w:val="22"/>
              </w:rPr>
            </w:pP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(0.490)</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(0.756)</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(0.622)</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Day of the Week</w:t>
            </w: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rPr>
                <w:rFonts w:eastAsia="Times New Roman"/>
                <w:sz w:val="22"/>
                <w:szCs w:val="22"/>
              </w:rPr>
            </w:pP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Tuesday</w:t>
            </w: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1.252***</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1.264**</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0.0118</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jc w:val="center"/>
              <w:rPr>
                <w:rFonts w:eastAsia="Times New Roman"/>
                <w:sz w:val="22"/>
                <w:szCs w:val="22"/>
              </w:rPr>
            </w:pP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(0.365)</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(0.569)</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(0.519)</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Wednesday</w:t>
            </w: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0.577*</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0.522</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-0.0553</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jc w:val="center"/>
              <w:rPr>
                <w:rFonts w:eastAsia="Times New Roman"/>
                <w:sz w:val="22"/>
                <w:szCs w:val="22"/>
              </w:rPr>
            </w:pP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(0.336)</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(0.531)</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(0.470)</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Thursday</w:t>
            </w: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0.755**</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0.675</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-0.0805</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jc w:val="center"/>
              <w:rPr>
                <w:rFonts w:eastAsia="Times New Roman"/>
                <w:sz w:val="22"/>
                <w:szCs w:val="22"/>
              </w:rPr>
            </w:pP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(0.373)</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(0.557)</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(0.481)</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Friday</w:t>
            </w: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0.617**</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0.75</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0.133</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jc w:val="center"/>
              <w:rPr>
                <w:rFonts w:eastAsia="Times New Roman"/>
                <w:sz w:val="22"/>
                <w:szCs w:val="22"/>
              </w:rPr>
            </w:pP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(0.303)</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(0.503)</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(0.460)</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School</w:t>
            </w: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rPr>
                <w:rFonts w:eastAsia="Times New Roman"/>
                <w:sz w:val="22"/>
                <w:szCs w:val="22"/>
              </w:rPr>
            </w:pP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School 2</w:t>
            </w: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0.295</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0.191</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-0.104</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jc w:val="center"/>
              <w:rPr>
                <w:rFonts w:eastAsia="Times New Roman"/>
                <w:sz w:val="22"/>
                <w:szCs w:val="22"/>
              </w:rPr>
            </w:pP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(0.354)</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(0.590)</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(0.542)</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School-Day Interactions</w:t>
            </w: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rPr>
                <w:rFonts w:eastAsia="Times New Roman"/>
                <w:sz w:val="22"/>
                <w:szCs w:val="22"/>
              </w:rPr>
            </w:pP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School 1 x Day 2</w:t>
            </w: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-1.127**</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-1.174</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-0.0467</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jc w:val="center"/>
              <w:rPr>
                <w:rFonts w:eastAsia="Times New Roman"/>
                <w:sz w:val="22"/>
                <w:szCs w:val="22"/>
              </w:rPr>
            </w:pP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(0.460)</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(0.832)</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(0.767)</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School 1 x Day 3</w:t>
            </w: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-0.63</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-0.125</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0.505</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jc w:val="center"/>
              <w:rPr>
                <w:rFonts w:eastAsia="Times New Roman"/>
                <w:sz w:val="22"/>
                <w:szCs w:val="22"/>
              </w:rPr>
            </w:pP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(0.428)</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(0.743)</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(0.673)</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School 1 x Day 4</w:t>
            </w: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-0.662</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-0.407</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0.255</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jc w:val="center"/>
              <w:rPr>
                <w:rFonts w:eastAsia="Times New Roman"/>
                <w:sz w:val="22"/>
                <w:szCs w:val="22"/>
              </w:rPr>
            </w:pP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(0.478)</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(0.759)</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(0.670)</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School 1 x Day 5</w:t>
            </w: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-0.479</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-1.154</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-0.674</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jc w:val="center"/>
              <w:rPr>
                <w:rFonts w:eastAsia="Times New Roman"/>
                <w:sz w:val="22"/>
                <w:szCs w:val="22"/>
              </w:rPr>
            </w:pP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(0.426)</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(0.851)</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(0.788)</w:t>
            </w:r>
          </w:p>
        </w:tc>
      </w:tr>
      <w:tr w:rsidR="003B280D" w:rsidRPr="003B280D" w:rsidTr="00946B89">
        <w:trPr>
          <w:trHeight w:val="20"/>
        </w:trPr>
        <w:tc>
          <w:tcPr>
            <w:tcW w:w="405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Constant</w:t>
            </w:r>
          </w:p>
        </w:tc>
        <w:tc>
          <w:tcPr>
            <w:tcW w:w="20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1.281***</w:t>
            </w:r>
          </w:p>
        </w:tc>
        <w:tc>
          <w:tcPr>
            <w:tcW w:w="162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-2.561***</w:t>
            </w:r>
          </w:p>
        </w:tc>
        <w:tc>
          <w:tcPr>
            <w:tcW w:w="2180" w:type="dxa"/>
            <w:tcBorders>
              <w:top w:val="nil"/>
              <w:left w:val="nil"/>
              <w:bottom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-3.843***</w:t>
            </w:r>
          </w:p>
        </w:tc>
      </w:tr>
      <w:tr w:rsidR="003B280D" w:rsidRPr="003B280D" w:rsidTr="00946B89">
        <w:trPr>
          <w:trHeight w:val="20"/>
        </w:trPr>
        <w:tc>
          <w:tcPr>
            <w:tcW w:w="4050" w:type="dxa"/>
            <w:tcBorders>
              <w:top w:val="nil"/>
              <w:left w:val="nil"/>
              <w:right w:val="nil"/>
            </w:tcBorders>
            <w:shd w:val="clear" w:color="auto" w:fill="auto"/>
            <w:noWrap/>
            <w:vAlign w:val="center"/>
            <w:hideMark/>
          </w:tcPr>
          <w:p w:rsidR="007A6246" w:rsidRPr="003B280D" w:rsidRDefault="007A6246" w:rsidP="00946B89">
            <w:pPr>
              <w:spacing w:line="240" w:lineRule="auto"/>
              <w:jc w:val="center"/>
              <w:rPr>
                <w:rFonts w:eastAsia="Times New Roman"/>
                <w:sz w:val="22"/>
                <w:szCs w:val="22"/>
              </w:rPr>
            </w:pPr>
          </w:p>
        </w:tc>
        <w:tc>
          <w:tcPr>
            <w:tcW w:w="2070" w:type="dxa"/>
            <w:tcBorders>
              <w:top w:val="nil"/>
              <w:left w:val="nil"/>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(0.492)</w:t>
            </w:r>
          </w:p>
        </w:tc>
        <w:tc>
          <w:tcPr>
            <w:tcW w:w="1620" w:type="dxa"/>
            <w:tcBorders>
              <w:top w:val="nil"/>
              <w:left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(0.765)</w:t>
            </w:r>
          </w:p>
        </w:tc>
        <w:tc>
          <w:tcPr>
            <w:tcW w:w="2180" w:type="dxa"/>
            <w:tcBorders>
              <w:top w:val="nil"/>
              <w:left w:val="nil"/>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(0.652)</w:t>
            </w:r>
          </w:p>
        </w:tc>
      </w:tr>
      <w:tr w:rsidR="003B280D" w:rsidRPr="003B280D" w:rsidTr="00946B89">
        <w:trPr>
          <w:trHeight w:val="20"/>
        </w:trPr>
        <w:tc>
          <w:tcPr>
            <w:tcW w:w="4050" w:type="dxa"/>
            <w:tcBorders>
              <w:top w:val="nil"/>
              <w:left w:val="nil"/>
              <w:bottom w:val="single" w:sz="18" w:space="0" w:color="auto"/>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Observations</w:t>
            </w:r>
          </w:p>
        </w:tc>
        <w:tc>
          <w:tcPr>
            <w:tcW w:w="2070" w:type="dxa"/>
            <w:tcBorders>
              <w:top w:val="nil"/>
              <w:left w:val="nil"/>
              <w:bottom w:val="single" w:sz="18" w:space="0" w:color="auto"/>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968</w:t>
            </w:r>
          </w:p>
        </w:tc>
        <w:tc>
          <w:tcPr>
            <w:tcW w:w="1620" w:type="dxa"/>
            <w:tcBorders>
              <w:top w:val="nil"/>
              <w:left w:val="nil"/>
              <w:bottom w:val="single" w:sz="18" w:space="0" w:color="auto"/>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968</w:t>
            </w:r>
          </w:p>
        </w:tc>
        <w:tc>
          <w:tcPr>
            <w:tcW w:w="2180" w:type="dxa"/>
            <w:tcBorders>
              <w:top w:val="nil"/>
              <w:left w:val="nil"/>
              <w:bottom w:val="single" w:sz="18" w:space="0" w:color="auto"/>
              <w:right w:val="nil"/>
            </w:tcBorders>
            <w:shd w:val="clear" w:color="auto" w:fill="auto"/>
            <w:vAlign w:val="center"/>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968</w:t>
            </w:r>
          </w:p>
        </w:tc>
      </w:tr>
    </w:tbl>
    <w:p w:rsidR="007A6246" w:rsidRPr="003B280D" w:rsidRDefault="007A6246" w:rsidP="00946B89">
      <w:pPr>
        <w:spacing w:line="240" w:lineRule="auto"/>
        <w:jc w:val="left"/>
        <w:sectPr w:rsidR="007A6246" w:rsidRPr="003B280D" w:rsidSect="00946B89">
          <w:pgSz w:w="12240" w:h="15840"/>
          <w:pgMar w:top="1138" w:right="1138" w:bottom="1138" w:left="1138" w:header="720" w:footer="720" w:gutter="0"/>
          <w:pgBorders w:offsetFrom="page">
            <w:bottom w:val="single" w:sz="4" w:space="24" w:color="auto"/>
          </w:pgBorders>
          <w:cols w:space="720"/>
          <w:docGrid w:linePitch="360"/>
        </w:sectPr>
      </w:pPr>
      <w:r w:rsidRPr="003B280D">
        <w:t xml:space="preserve">Notes: </w:t>
      </w:r>
      <w:r w:rsidRPr="003B280D">
        <w:rPr>
          <w:bCs/>
        </w:rPr>
        <w:t>N=968. Student-level clustered standard errors are in parentheses</w:t>
      </w:r>
      <w:r w:rsidRPr="003B280D">
        <w:t xml:space="preserve"> </w:t>
      </w:r>
      <w:r w:rsidRPr="003B280D">
        <w:rPr>
          <w:bCs/>
        </w:rPr>
        <w:t>*, **, ***, represent significance at the 10%, 5%, and 1% level, respectively.</w:t>
      </w:r>
    </w:p>
    <w:p w:rsidR="007A6246" w:rsidRPr="003B280D" w:rsidRDefault="007A6246" w:rsidP="007A6246">
      <w:pPr>
        <w:pStyle w:val="Caption"/>
      </w:pPr>
      <w:bookmarkStart w:id="3" w:name="_Ref45538767"/>
      <w:r w:rsidRPr="003B280D">
        <w:rPr>
          <w:b w:val="0"/>
        </w:rPr>
        <w:lastRenderedPageBreak/>
        <w:t xml:space="preserve">Appendix </w:t>
      </w:r>
      <w:r w:rsidRPr="003B280D">
        <w:rPr>
          <w:b w:val="0"/>
        </w:rPr>
        <w:fldChar w:fldCharType="begin"/>
      </w:r>
      <w:r w:rsidRPr="003B280D">
        <w:rPr>
          <w:b w:val="0"/>
        </w:rPr>
        <w:instrText xml:space="preserve"> SEQ Appendix \* ALPHABETIC </w:instrText>
      </w:r>
      <w:r w:rsidRPr="003B280D">
        <w:rPr>
          <w:b w:val="0"/>
        </w:rPr>
        <w:fldChar w:fldCharType="separate"/>
      </w:r>
      <w:r w:rsidR="005936D2" w:rsidRPr="003B280D">
        <w:rPr>
          <w:b w:val="0"/>
          <w:noProof/>
        </w:rPr>
        <w:t>D</w:t>
      </w:r>
      <w:r w:rsidRPr="003B280D">
        <w:rPr>
          <w:b w:val="0"/>
        </w:rPr>
        <w:fldChar w:fldCharType="end"/>
      </w:r>
      <w:bookmarkEnd w:id="3"/>
      <w:r w:rsidRPr="003B280D">
        <w:rPr>
          <w:b w:val="0"/>
        </w:rPr>
        <w:t>. Complete regression results, impact of milk choice relative to selecting fat-free chocolate milk on calories and nutrients consumed from complete lunch</w:t>
      </w:r>
    </w:p>
    <w:tbl>
      <w:tblPr>
        <w:tblW w:w="5000" w:type="pct"/>
        <w:tblLayout w:type="fixed"/>
        <w:tblLook w:val="04A0" w:firstRow="1" w:lastRow="0" w:firstColumn="1" w:lastColumn="0" w:noHBand="0" w:noVBand="1"/>
      </w:tblPr>
      <w:tblGrid>
        <w:gridCol w:w="3541"/>
        <w:gridCol w:w="1436"/>
        <w:gridCol w:w="1246"/>
        <w:gridCol w:w="1246"/>
        <w:gridCol w:w="1243"/>
        <w:gridCol w:w="1243"/>
        <w:gridCol w:w="1339"/>
        <w:gridCol w:w="1246"/>
        <w:gridCol w:w="1240"/>
      </w:tblGrid>
      <w:tr w:rsidR="003B280D" w:rsidRPr="003B280D" w:rsidTr="00946B89">
        <w:trPr>
          <w:trHeight w:val="280"/>
        </w:trPr>
        <w:tc>
          <w:tcPr>
            <w:tcW w:w="1285" w:type="pct"/>
            <w:tcBorders>
              <w:top w:val="single" w:sz="18" w:space="0" w:color="auto"/>
              <w:left w:val="nil"/>
              <w:bottom w:val="nil"/>
              <w:right w:val="nil"/>
            </w:tcBorders>
            <w:shd w:val="clear" w:color="auto" w:fill="auto"/>
            <w:noWrap/>
            <w:vAlign w:val="bottom"/>
            <w:hideMark/>
          </w:tcPr>
          <w:p w:rsidR="007A6246" w:rsidRPr="003B280D" w:rsidRDefault="007A6246" w:rsidP="00946B89">
            <w:pPr>
              <w:spacing w:line="240" w:lineRule="auto"/>
              <w:jc w:val="left"/>
              <w:rPr>
                <w:rFonts w:eastAsia="Times New Roman"/>
                <w:sz w:val="22"/>
                <w:szCs w:val="20"/>
              </w:rPr>
            </w:pPr>
          </w:p>
        </w:tc>
        <w:tc>
          <w:tcPr>
            <w:tcW w:w="3715" w:type="pct"/>
            <w:gridSpan w:val="8"/>
            <w:tcBorders>
              <w:top w:val="single" w:sz="18" w:space="0" w:color="auto"/>
              <w:left w:val="nil"/>
              <w:bottom w:val="single" w:sz="8" w:space="0" w:color="auto"/>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0"/>
              </w:rPr>
            </w:pPr>
            <w:r w:rsidRPr="003B280D">
              <w:rPr>
                <w:rFonts w:eastAsia="Times New Roman"/>
                <w:sz w:val="22"/>
                <w:szCs w:val="22"/>
              </w:rPr>
              <w:t>Consumed from Complete Lunch</w:t>
            </w:r>
          </w:p>
        </w:tc>
      </w:tr>
      <w:tr w:rsidR="003B280D" w:rsidRPr="003B280D" w:rsidTr="00946B89">
        <w:trPr>
          <w:trHeight w:val="280"/>
        </w:trPr>
        <w:tc>
          <w:tcPr>
            <w:tcW w:w="1285"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521" w:type="pct"/>
            <w:tcBorders>
              <w:top w:val="single" w:sz="8" w:space="0" w:color="auto"/>
              <w:left w:val="nil"/>
              <w:bottom w:val="single" w:sz="8" w:space="0" w:color="auto"/>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Calories</w:t>
            </w:r>
          </w:p>
        </w:tc>
        <w:tc>
          <w:tcPr>
            <w:tcW w:w="452" w:type="pct"/>
            <w:tcBorders>
              <w:top w:val="single" w:sz="8" w:space="0" w:color="auto"/>
              <w:left w:val="nil"/>
              <w:bottom w:val="single" w:sz="8" w:space="0" w:color="auto"/>
              <w:right w:val="nil"/>
            </w:tcBorders>
            <w:shd w:val="clear" w:color="auto" w:fill="auto"/>
            <w:noWrap/>
            <w:vAlign w:val="bottom"/>
            <w:hideMark/>
          </w:tcPr>
          <w:p w:rsidR="007A6246" w:rsidRPr="003B280D" w:rsidRDefault="00946B89" w:rsidP="00946B89">
            <w:pPr>
              <w:spacing w:line="240" w:lineRule="auto"/>
              <w:jc w:val="center"/>
              <w:rPr>
                <w:rFonts w:eastAsia="Times New Roman"/>
                <w:sz w:val="22"/>
                <w:szCs w:val="22"/>
              </w:rPr>
            </w:pPr>
            <w:r w:rsidRPr="003B280D">
              <w:rPr>
                <w:rFonts w:eastAsia="Times New Roman"/>
                <w:sz w:val="22"/>
                <w:szCs w:val="22"/>
              </w:rPr>
              <w:t xml:space="preserve">Total </w:t>
            </w:r>
            <w:r w:rsidR="007A6246" w:rsidRPr="003B280D">
              <w:rPr>
                <w:rFonts w:eastAsia="Times New Roman"/>
                <w:sz w:val="22"/>
                <w:szCs w:val="22"/>
              </w:rPr>
              <w:t>Sugar</w:t>
            </w:r>
          </w:p>
        </w:tc>
        <w:tc>
          <w:tcPr>
            <w:tcW w:w="452" w:type="pct"/>
            <w:tcBorders>
              <w:top w:val="single" w:sz="8" w:space="0" w:color="auto"/>
              <w:left w:val="nil"/>
              <w:bottom w:val="single" w:sz="8" w:space="0" w:color="auto"/>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Saturated Fat</w:t>
            </w:r>
          </w:p>
        </w:tc>
        <w:tc>
          <w:tcPr>
            <w:tcW w:w="451" w:type="pct"/>
            <w:tcBorders>
              <w:top w:val="single" w:sz="8" w:space="0" w:color="auto"/>
              <w:left w:val="nil"/>
              <w:bottom w:val="single" w:sz="8" w:space="0" w:color="auto"/>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Protein</w:t>
            </w:r>
          </w:p>
        </w:tc>
        <w:tc>
          <w:tcPr>
            <w:tcW w:w="451" w:type="pct"/>
            <w:tcBorders>
              <w:top w:val="single" w:sz="8" w:space="0" w:color="auto"/>
              <w:left w:val="nil"/>
              <w:bottom w:val="single" w:sz="8" w:space="0" w:color="auto"/>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Calcium</w:t>
            </w:r>
          </w:p>
        </w:tc>
        <w:tc>
          <w:tcPr>
            <w:tcW w:w="486" w:type="pct"/>
            <w:tcBorders>
              <w:top w:val="single" w:sz="8" w:space="0" w:color="auto"/>
              <w:left w:val="nil"/>
              <w:bottom w:val="single" w:sz="8" w:space="0" w:color="auto"/>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Magnesium</w:t>
            </w:r>
          </w:p>
        </w:tc>
        <w:tc>
          <w:tcPr>
            <w:tcW w:w="452" w:type="pct"/>
            <w:tcBorders>
              <w:top w:val="single" w:sz="8" w:space="0" w:color="auto"/>
              <w:left w:val="nil"/>
              <w:bottom w:val="single" w:sz="8" w:space="0" w:color="auto"/>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Vit A</w:t>
            </w:r>
          </w:p>
        </w:tc>
        <w:tc>
          <w:tcPr>
            <w:tcW w:w="450" w:type="pct"/>
            <w:tcBorders>
              <w:top w:val="single" w:sz="8" w:space="0" w:color="auto"/>
              <w:left w:val="nil"/>
              <w:bottom w:val="single" w:sz="8" w:space="0" w:color="auto"/>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Vit D</w:t>
            </w:r>
          </w:p>
        </w:tc>
      </w:tr>
      <w:tr w:rsidR="003B280D" w:rsidRPr="003B280D" w:rsidTr="00946B89">
        <w:trPr>
          <w:trHeight w:val="280"/>
        </w:trPr>
        <w:tc>
          <w:tcPr>
            <w:tcW w:w="1285"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left"/>
              <w:rPr>
                <w:rFonts w:eastAsia="Times New Roman"/>
                <w:sz w:val="22"/>
                <w:szCs w:val="22"/>
              </w:rPr>
            </w:pPr>
            <w:r w:rsidRPr="003B280D">
              <w:rPr>
                <w:rFonts w:eastAsia="Times New Roman"/>
                <w:sz w:val="22"/>
                <w:szCs w:val="22"/>
              </w:rPr>
              <w:t>Milk Choice</w:t>
            </w:r>
          </w:p>
        </w:tc>
        <w:tc>
          <w:tcPr>
            <w:tcW w:w="521" w:type="pct"/>
            <w:tcBorders>
              <w:top w:val="single" w:sz="8" w:space="0" w:color="auto"/>
              <w:left w:val="nil"/>
              <w:bottom w:val="nil"/>
              <w:right w:val="nil"/>
            </w:tcBorders>
            <w:shd w:val="clear" w:color="auto" w:fill="auto"/>
            <w:noWrap/>
            <w:vAlign w:val="bottom"/>
            <w:hideMark/>
          </w:tcPr>
          <w:p w:rsidR="007A6246" w:rsidRPr="003B280D" w:rsidRDefault="007A6246" w:rsidP="00946B89">
            <w:pPr>
              <w:spacing w:line="240" w:lineRule="auto"/>
              <w:jc w:val="left"/>
              <w:rPr>
                <w:rFonts w:eastAsia="Times New Roman"/>
                <w:sz w:val="22"/>
                <w:szCs w:val="22"/>
              </w:rPr>
            </w:pPr>
          </w:p>
        </w:tc>
        <w:tc>
          <w:tcPr>
            <w:tcW w:w="452" w:type="pct"/>
            <w:tcBorders>
              <w:top w:val="single" w:sz="8" w:space="0" w:color="auto"/>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52" w:type="pct"/>
            <w:tcBorders>
              <w:top w:val="single" w:sz="8" w:space="0" w:color="auto"/>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51" w:type="pct"/>
            <w:tcBorders>
              <w:top w:val="single" w:sz="8" w:space="0" w:color="auto"/>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51" w:type="pct"/>
            <w:tcBorders>
              <w:top w:val="single" w:sz="8" w:space="0" w:color="auto"/>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86" w:type="pct"/>
            <w:tcBorders>
              <w:top w:val="single" w:sz="8" w:space="0" w:color="auto"/>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52" w:type="pct"/>
            <w:tcBorders>
              <w:top w:val="single" w:sz="8" w:space="0" w:color="auto"/>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50" w:type="pct"/>
            <w:tcBorders>
              <w:top w:val="single" w:sz="8" w:space="0" w:color="auto"/>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r>
      <w:tr w:rsidR="003B280D" w:rsidRPr="003B280D" w:rsidTr="00946B89">
        <w:trPr>
          <w:trHeight w:val="280"/>
        </w:trPr>
        <w:tc>
          <w:tcPr>
            <w:tcW w:w="1285"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left"/>
              <w:rPr>
                <w:rFonts w:eastAsia="Times New Roman"/>
                <w:sz w:val="22"/>
                <w:szCs w:val="22"/>
              </w:rPr>
            </w:pPr>
            <w:r w:rsidRPr="003B280D">
              <w:rPr>
                <w:rFonts w:eastAsia="Times New Roman"/>
                <w:sz w:val="22"/>
                <w:szCs w:val="22"/>
              </w:rPr>
              <w:t xml:space="preserve">     No Milk</w:t>
            </w: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-114.3***</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-17.40***</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-0.438*</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-6.696***</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-195.1***</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-33.92***</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-104.4***</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-1.914***</w:t>
            </w:r>
          </w:p>
        </w:tc>
      </w:tr>
      <w:tr w:rsidR="003B280D" w:rsidRPr="003B280D" w:rsidTr="00946B89">
        <w:trPr>
          <w:trHeight w:val="280"/>
        </w:trPr>
        <w:tc>
          <w:tcPr>
            <w:tcW w:w="1285"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(14.51)</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(1.67)</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(0.26)</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(0.64)</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(14.57)</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(2.82)</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(17.14)</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(0.09)</w:t>
            </w:r>
          </w:p>
        </w:tc>
      </w:tr>
      <w:tr w:rsidR="003B280D" w:rsidRPr="003B280D" w:rsidTr="00946B89">
        <w:trPr>
          <w:trHeight w:val="280"/>
        </w:trPr>
        <w:tc>
          <w:tcPr>
            <w:tcW w:w="1285"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left"/>
              <w:rPr>
                <w:rFonts w:eastAsia="Times New Roman"/>
                <w:sz w:val="22"/>
                <w:szCs w:val="22"/>
              </w:rPr>
            </w:pPr>
            <w:r w:rsidRPr="003B280D">
              <w:rPr>
                <w:rFonts w:eastAsia="Times New Roman"/>
                <w:sz w:val="22"/>
                <w:szCs w:val="22"/>
              </w:rPr>
              <w:t xml:space="preserve">     1% Milk</w:t>
            </w: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-58.11***</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-9.831***</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0.208</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-1.538*</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-18.68</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-17.08***</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-22.6</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-0.135</w:t>
            </w:r>
          </w:p>
        </w:tc>
      </w:tr>
      <w:tr w:rsidR="003B280D" w:rsidRPr="003B280D" w:rsidTr="00946B89">
        <w:trPr>
          <w:trHeight w:val="280"/>
        </w:trPr>
        <w:tc>
          <w:tcPr>
            <w:tcW w:w="1285"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(16.76)</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(1.47)</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(0.26)</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(0.84)</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(20.11)</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(3.21)</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(14.02)</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(0.14)</w:t>
            </w: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jc w:val="left"/>
              <w:rPr>
                <w:rFonts w:eastAsia="Times New Roman"/>
                <w:sz w:val="22"/>
              </w:rPr>
            </w:pPr>
            <w:r w:rsidRPr="003B280D">
              <w:rPr>
                <w:rFonts w:eastAsia="Times New Roman"/>
                <w:sz w:val="22"/>
              </w:rPr>
              <w:t>Receives Free or Reduced-Price Lunch</w:t>
            </w: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11.26</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2.112</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0.134</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0.628</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12.23</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2.373</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13.04</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0.14</w:t>
            </w: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(12.58)</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(1.30)</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(0.17)</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(0.60)</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(13.04)</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(2.50)</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(9.67)</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(0.10)</w:t>
            </w: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rPr>
            </w:pPr>
            <w:r w:rsidRPr="003B280D">
              <w:rPr>
                <w:rFonts w:eastAsia="Times New Roman"/>
                <w:sz w:val="22"/>
              </w:rPr>
              <w:t>Female</w:t>
            </w: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-19.56</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-1.917</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-0.0682</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-0.974*</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-19.28</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-4.239*</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9.268</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-0.147</w:t>
            </w:r>
          </w:p>
        </w:tc>
      </w:tr>
      <w:tr w:rsidR="003B280D" w:rsidRPr="003B280D" w:rsidTr="00946B89">
        <w:trPr>
          <w:trHeight w:val="280"/>
        </w:trPr>
        <w:tc>
          <w:tcPr>
            <w:tcW w:w="1285"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(11.97)</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(1.23)</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(0.16)</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(0.57)</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(12.72)</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(2.39)</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(9.85)</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(0.10)</w:t>
            </w: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rPr>
            </w:pPr>
            <w:r w:rsidRPr="003B280D">
              <w:rPr>
                <w:rFonts w:eastAsia="Times New Roman"/>
                <w:sz w:val="22"/>
              </w:rPr>
              <w:t>Race</w:t>
            </w: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rPr>
                <w:rFonts w:eastAsia="Times New Roman"/>
                <w:sz w:val="22"/>
              </w:rPr>
            </w:pP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rPr>
            </w:pPr>
            <w:r w:rsidRPr="003B280D">
              <w:rPr>
                <w:rFonts w:eastAsia="Times New Roman"/>
                <w:sz w:val="22"/>
              </w:rPr>
              <w:t xml:space="preserve">     Other</w:t>
            </w: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-19.56</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-2.529</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0.0209</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-0.764</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-19.12</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-3.215</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-14.66</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-0.192</w:t>
            </w: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(21.47)</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(3.12)</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(0.37)</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(1.09)</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(30.00)</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(4.74)</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(25.17)</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(0.21)</w:t>
            </w: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rPr>
            </w:pPr>
            <w:r w:rsidRPr="003B280D">
              <w:rPr>
                <w:rFonts w:eastAsia="Times New Roman"/>
                <w:sz w:val="22"/>
              </w:rPr>
              <w:t xml:space="preserve">     Black</w:t>
            </w: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-19.01</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-1.622</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-0.206</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-1.624**</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-43.13***</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-6.902**</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-31.56***</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-0.358***</w:t>
            </w: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(14.67)</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(1.51)</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(0.20)</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(0.67)</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(16.17)</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(2.80)</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(11.04)</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(0.12)</w:t>
            </w: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rPr>
            </w:pPr>
            <w:r w:rsidRPr="003B280D">
              <w:rPr>
                <w:rFonts w:eastAsia="Times New Roman"/>
                <w:sz w:val="22"/>
              </w:rPr>
              <w:t xml:space="preserve">     Hispanic</w:t>
            </w: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-8.991</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-6.253**</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0.394</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0.0502</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-52.53</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-7.645</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-28.41</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-0.518*</w:t>
            </w:r>
          </w:p>
        </w:tc>
      </w:tr>
      <w:tr w:rsidR="003B280D" w:rsidRPr="003B280D" w:rsidTr="00946B89">
        <w:trPr>
          <w:trHeight w:val="280"/>
        </w:trPr>
        <w:tc>
          <w:tcPr>
            <w:tcW w:w="1285"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(33.20)</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(2.81)</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(0.51)</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(1.76)</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(32.29)</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(7.12)</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(30.13)</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(0.27)</w:t>
            </w: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rPr>
            </w:pPr>
            <w:r w:rsidRPr="003B280D">
              <w:rPr>
                <w:rFonts w:eastAsia="Times New Roman"/>
                <w:sz w:val="22"/>
              </w:rPr>
              <w:t>Grade Level</w:t>
            </w: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rPr>
                <w:rFonts w:eastAsia="Times New Roman"/>
                <w:sz w:val="22"/>
              </w:rPr>
            </w:pP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rPr>
            </w:pPr>
            <w:r w:rsidRPr="003B280D">
              <w:rPr>
                <w:rFonts w:eastAsia="Times New Roman"/>
                <w:sz w:val="22"/>
              </w:rPr>
              <w:t xml:space="preserve">     First</w:t>
            </w: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47.99**</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1.208</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0.544**</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1.362</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11.91</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4.557</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17.71</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-0.144</w:t>
            </w: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(18.75)</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(2.01)</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(0.27)</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(0.91)</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(22.29)</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(3.58)</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(13.66)</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(0.18)</w:t>
            </w: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rPr>
            </w:pPr>
            <w:r w:rsidRPr="003B280D">
              <w:rPr>
                <w:rFonts w:eastAsia="Times New Roman"/>
                <w:sz w:val="22"/>
              </w:rPr>
              <w:t xml:space="preserve">     Second</w:t>
            </w: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71.43***</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2.718</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0.747**</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1.769*</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24.8</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8.969**</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45.02**</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-0.0653</w:t>
            </w: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(21.77)</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(2.24)</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(0.29)</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(0.97)</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(23.17)</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(4.20)</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(17.44)</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(0.18)</w:t>
            </w: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rPr>
            </w:pPr>
            <w:r w:rsidRPr="003B280D">
              <w:rPr>
                <w:rFonts w:eastAsia="Times New Roman"/>
                <w:sz w:val="22"/>
              </w:rPr>
              <w:t xml:space="preserve">     Third</w:t>
            </w: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104.2***</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4.893**</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1.313***</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3.873***</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54.86***</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16.31***</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49.51***</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0.303*</w:t>
            </w: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rPr>
            </w:pPr>
            <w:r w:rsidRPr="003B280D">
              <w:rPr>
                <w:rFonts w:eastAsia="Times New Roman"/>
                <w:sz w:val="22"/>
              </w:rPr>
              <w:t xml:space="preserve"> </w:t>
            </w: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(20.26)</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(2.11)</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(0.30)</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(0.92)</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(21.21)</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(3.94)</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(15.66)</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(0.17)</w:t>
            </w: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rPr>
            </w:pPr>
            <w:r w:rsidRPr="003B280D">
              <w:rPr>
                <w:rFonts w:eastAsia="Times New Roman"/>
                <w:sz w:val="22"/>
              </w:rPr>
              <w:t xml:space="preserve">     Fourth</w:t>
            </w: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99.23***</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3.677**</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1.136***</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4.812***</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51.79***</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16.53***</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42.28***</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0.294*</w:t>
            </w: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rPr>
            </w:pPr>
            <w:r w:rsidRPr="003B280D">
              <w:rPr>
                <w:rFonts w:eastAsia="Times New Roman"/>
                <w:sz w:val="22"/>
              </w:rPr>
              <w:t xml:space="preserve"> </w:t>
            </w: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(17.21)</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(1.86)</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(0.25)</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(0.85)</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(18.43)</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(3.35)</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(13.09)</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(0.15)</w:t>
            </w: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rPr>
            </w:pPr>
            <w:r w:rsidRPr="003B280D">
              <w:rPr>
                <w:rFonts w:eastAsia="Times New Roman"/>
                <w:sz w:val="22"/>
              </w:rPr>
              <w:t xml:space="preserve">     Fifth </w:t>
            </w: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119.3***</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4.900**</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1.296***</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5.115***</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61.65***</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17.60***</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38.93**</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0.262*</w:t>
            </w:r>
          </w:p>
        </w:tc>
      </w:tr>
      <w:tr w:rsidR="003B280D" w:rsidRPr="003B280D" w:rsidTr="00946B89">
        <w:trPr>
          <w:trHeight w:val="280"/>
        </w:trPr>
        <w:tc>
          <w:tcPr>
            <w:tcW w:w="1285"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(17.63)</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(2.08)</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(0.26)</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(0.86)</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(19.44)</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(3.53)</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(15.50)</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(0.16)</w:t>
            </w: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rPr>
            </w:pPr>
            <w:r w:rsidRPr="003B280D">
              <w:rPr>
                <w:rFonts w:eastAsia="Times New Roman"/>
                <w:sz w:val="22"/>
              </w:rPr>
              <w:lastRenderedPageBreak/>
              <w:t>Day of the Week</w:t>
            </w: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rPr>
                <w:rFonts w:eastAsia="Times New Roman"/>
                <w:sz w:val="22"/>
              </w:rPr>
            </w:pP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rPr>
            </w:pPr>
            <w:r w:rsidRPr="003B280D">
              <w:rPr>
                <w:rFonts w:eastAsia="Times New Roman"/>
                <w:sz w:val="22"/>
              </w:rPr>
              <w:t xml:space="preserve">     Tuesday</w:t>
            </w: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-119.3***</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-6.946***</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-1.299***</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-2.377**</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1.497</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-26.09***</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-22.93</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0.248*</w:t>
            </w: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(19.00)</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(1.95)</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(0.27)</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(0.94)</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(23.32)</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(4.20)</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(28.67)</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(0.15)</w:t>
            </w: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rPr>
            </w:pPr>
            <w:r w:rsidRPr="003B280D">
              <w:rPr>
                <w:rFonts w:eastAsia="Times New Roman"/>
                <w:sz w:val="22"/>
              </w:rPr>
              <w:t xml:space="preserve">     Wednesday</w:t>
            </w: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-9.071</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-13.65***</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-0.804**</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0.468</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-142.9***</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-20.57***</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22.3</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0.182</w:t>
            </w: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(19.36)</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(1.67)</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(0.35)</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(0.81)</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(17.24)</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(4.03)</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(34.79)</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(0.14)</w:t>
            </w: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rPr>
            </w:pPr>
            <w:r w:rsidRPr="003B280D">
              <w:rPr>
                <w:rFonts w:eastAsia="Times New Roman"/>
                <w:sz w:val="22"/>
              </w:rPr>
              <w:t xml:space="preserve">     Thursday</w:t>
            </w: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-102.9***</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-16.69***</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-1.199***</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-4.086***</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-98.57***</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-34.87***</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-115.6***</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-0.591***</w:t>
            </w: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(18.82)</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(1.76)</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(0.27)</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(0.87)</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(17.89)</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(4.16)</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(25.20)</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(0.14)</w:t>
            </w: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rPr>
            </w:pPr>
            <w:r w:rsidRPr="003B280D">
              <w:rPr>
                <w:rFonts w:eastAsia="Times New Roman"/>
                <w:sz w:val="22"/>
              </w:rPr>
              <w:t xml:space="preserve">     Friday</w:t>
            </w: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-63.56***</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-1.562</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-1.347***</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-2.808***</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-42.31**</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-11.35**</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-71.97***</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-0.344***</w:t>
            </w:r>
          </w:p>
        </w:tc>
      </w:tr>
      <w:tr w:rsidR="003B280D" w:rsidRPr="003B280D" w:rsidTr="00946B89">
        <w:trPr>
          <w:trHeight w:val="280"/>
        </w:trPr>
        <w:tc>
          <w:tcPr>
            <w:tcW w:w="1285"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(18.99)</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(1.90)</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(0.27)</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(0.85)</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(18.12)</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(4.58)</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(25.86)</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(0.13)</w:t>
            </w: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rPr>
            </w:pPr>
            <w:r w:rsidRPr="003B280D">
              <w:rPr>
                <w:rFonts w:eastAsia="Times New Roman"/>
                <w:sz w:val="22"/>
              </w:rPr>
              <w:t>School</w:t>
            </w: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rPr>
                <w:rFonts w:eastAsia="Times New Roman"/>
                <w:sz w:val="22"/>
              </w:rPr>
            </w:pP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rPr>
            </w:pPr>
            <w:r w:rsidRPr="003B280D">
              <w:rPr>
                <w:rFonts w:eastAsia="Times New Roman"/>
                <w:sz w:val="22"/>
              </w:rPr>
              <w:t xml:space="preserve">     School 2</w:t>
            </w: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-127.8***</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-16.60***</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-3.807***</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-3.104***</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-209.8***</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-11.08**</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-124.5***</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-0.814***</w:t>
            </w:r>
          </w:p>
        </w:tc>
      </w:tr>
      <w:tr w:rsidR="003B280D" w:rsidRPr="003B280D" w:rsidTr="00946B89">
        <w:trPr>
          <w:trHeight w:val="280"/>
        </w:trPr>
        <w:tc>
          <w:tcPr>
            <w:tcW w:w="1285"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(21.98)</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(1.84)</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(0.27)</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(1.04)</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(19.34)</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(5.26)</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(27.67)</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(0.14)</w:t>
            </w: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rPr>
            </w:pPr>
            <w:r w:rsidRPr="003B280D">
              <w:rPr>
                <w:rFonts w:eastAsia="Times New Roman"/>
                <w:sz w:val="22"/>
              </w:rPr>
              <w:t>School-Day Interactions</w:t>
            </w: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rPr>
                <w:rFonts w:eastAsia="Times New Roman"/>
                <w:sz w:val="22"/>
              </w:rPr>
            </w:pP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0"/>
              </w:rPr>
            </w:pP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rPr>
            </w:pPr>
            <w:r w:rsidRPr="003B280D">
              <w:rPr>
                <w:rFonts w:eastAsia="Times New Roman"/>
                <w:sz w:val="22"/>
              </w:rPr>
              <w:t xml:space="preserve">     School 1 x Day 2</w:t>
            </w: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105.1***</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8.710***</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3.443***</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2.138</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93.02***</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-0.793</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58.09*</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-0.123</w:t>
            </w: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(26.17)</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(2.66)</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(0.36)</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(1.41)</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(29.19)</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(5.77)</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(31.99)</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(0.20)</w:t>
            </w: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rPr>
            </w:pPr>
            <w:r w:rsidRPr="003B280D">
              <w:rPr>
                <w:rFonts w:eastAsia="Times New Roman"/>
                <w:sz w:val="22"/>
              </w:rPr>
              <w:t xml:space="preserve">     School 1 x Day 3</w:t>
            </w: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-40.16</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11.48***</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1.509***</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-1.993</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121.5***</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-1.049</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-24.79</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0.0526</w:t>
            </w: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(26.03)</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(2.36)</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(0.41)</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(1.25)</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(24.03)</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(5.59)</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(36.73)</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(0.19)</w:t>
            </w: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rPr>
            </w:pPr>
            <w:r w:rsidRPr="003B280D">
              <w:rPr>
                <w:rFonts w:eastAsia="Times New Roman"/>
                <w:sz w:val="22"/>
              </w:rPr>
              <w:t xml:space="preserve">     School 1 x Day 4</w:t>
            </w: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51.88**</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18.79***</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3.772***</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5.041***</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233.7***</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13.72**</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154.1***</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1.285***</w:t>
            </w: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(25.82)</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(2.47)</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(0.39)</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(1.28)</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(26.34)</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(5.81)</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(28.63)</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(0.20)</w:t>
            </w:r>
          </w:p>
        </w:tc>
      </w:tr>
      <w:tr w:rsidR="003B280D" w:rsidRPr="003B280D" w:rsidTr="00946B89">
        <w:trPr>
          <w:trHeight w:val="310"/>
        </w:trPr>
        <w:tc>
          <w:tcPr>
            <w:tcW w:w="1285"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rPr>
            </w:pPr>
            <w:r w:rsidRPr="003B280D">
              <w:rPr>
                <w:rFonts w:eastAsia="Times New Roman"/>
                <w:sz w:val="22"/>
              </w:rPr>
              <w:t xml:space="preserve">     School 1 x Day 5</w:t>
            </w: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17.9</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-0.133</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3.979***</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-0.786</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193.6***</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-6.794</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100.1***</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0.790***</w:t>
            </w:r>
          </w:p>
        </w:tc>
      </w:tr>
      <w:tr w:rsidR="003B280D" w:rsidRPr="003B280D" w:rsidTr="00946B89">
        <w:trPr>
          <w:trHeight w:val="280"/>
        </w:trPr>
        <w:tc>
          <w:tcPr>
            <w:tcW w:w="1285"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(26.18)</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(2.58)</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(0.38)</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(1.21)</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(26.29)</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(6.11)</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(28.61)</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(0.20)</w:t>
            </w:r>
          </w:p>
        </w:tc>
      </w:tr>
      <w:tr w:rsidR="003B280D" w:rsidRPr="003B280D" w:rsidTr="00946B89">
        <w:trPr>
          <w:trHeight w:val="280"/>
        </w:trPr>
        <w:tc>
          <w:tcPr>
            <w:tcW w:w="1285"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left"/>
              <w:rPr>
                <w:rFonts w:eastAsia="Times New Roman"/>
                <w:sz w:val="22"/>
                <w:szCs w:val="22"/>
              </w:rPr>
            </w:pPr>
            <w:r w:rsidRPr="003B280D">
              <w:rPr>
                <w:rFonts w:eastAsia="Times New Roman"/>
                <w:sz w:val="22"/>
                <w:szCs w:val="22"/>
              </w:rPr>
              <w:t>Constant</w:t>
            </w:r>
          </w:p>
        </w:tc>
        <w:tc>
          <w:tcPr>
            <w:tcW w:w="52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478.0***</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42.18***</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5.459***</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19.65***</w:t>
            </w:r>
          </w:p>
        </w:tc>
        <w:tc>
          <w:tcPr>
            <w:tcW w:w="45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441.8***</w:t>
            </w:r>
          </w:p>
        </w:tc>
        <w:tc>
          <w:tcPr>
            <w:tcW w:w="48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86.93***</w:t>
            </w:r>
          </w:p>
        </w:tc>
        <w:tc>
          <w:tcPr>
            <w:tcW w:w="452"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222.8***</w:t>
            </w:r>
          </w:p>
        </w:tc>
        <w:tc>
          <w:tcPr>
            <w:tcW w:w="45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2.590***</w:t>
            </w:r>
          </w:p>
        </w:tc>
      </w:tr>
      <w:tr w:rsidR="003B280D" w:rsidRPr="003B280D" w:rsidTr="00946B89">
        <w:trPr>
          <w:trHeight w:val="280"/>
        </w:trPr>
        <w:tc>
          <w:tcPr>
            <w:tcW w:w="1285" w:type="pct"/>
            <w:tcBorders>
              <w:top w:val="nil"/>
              <w:left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21" w:type="pct"/>
            <w:tcBorders>
              <w:top w:val="nil"/>
              <w:left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(20.59)</w:t>
            </w:r>
          </w:p>
        </w:tc>
        <w:tc>
          <w:tcPr>
            <w:tcW w:w="452" w:type="pct"/>
            <w:tcBorders>
              <w:top w:val="nil"/>
              <w:left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(1.89)</w:t>
            </w:r>
          </w:p>
        </w:tc>
        <w:tc>
          <w:tcPr>
            <w:tcW w:w="452" w:type="pct"/>
            <w:tcBorders>
              <w:top w:val="nil"/>
              <w:left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(0.33)</w:t>
            </w:r>
          </w:p>
        </w:tc>
        <w:tc>
          <w:tcPr>
            <w:tcW w:w="451" w:type="pct"/>
            <w:tcBorders>
              <w:top w:val="nil"/>
              <w:left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(0.97)</w:t>
            </w:r>
          </w:p>
        </w:tc>
        <w:tc>
          <w:tcPr>
            <w:tcW w:w="451" w:type="pct"/>
            <w:tcBorders>
              <w:top w:val="nil"/>
              <w:left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(20.66)</w:t>
            </w:r>
          </w:p>
        </w:tc>
        <w:tc>
          <w:tcPr>
            <w:tcW w:w="486" w:type="pct"/>
            <w:tcBorders>
              <w:top w:val="nil"/>
              <w:left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(4.39)</w:t>
            </w:r>
          </w:p>
        </w:tc>
        <w:tc>
          <w:tcPr>
            <w:tcW w:w="452" w:type="pct"/>
            <w:tcBorders>
              <w:top w:val="nil"/>
              <w:left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(24.50)</w:t>
            </w:r>
          </w:p>
        </w:tc>
        <w:tc>
          <w:tcPr>
            <w:tcW w:w="450" w:type="pct"/>
            <w:tcBorders>
              <w:top w:val="nil"/>
              <w:left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(0.16)</w:t>
            </w:r>
          </w:p>
        </w:tc>
      </w:tr>
      <w:tr w:rsidR="003B280D" w:rsidRPr="003B280D" w:rsidTr="00946B89">
        <w:trPr>
          <w:trHeight w:val="280"/>
        </w:trPr>
        <w:tc>
          <w:tcPr>
            <w:tcW w:w="1285" w:type="pct"/>
            <w:tcBorders>
              <w:top w:val="nil"/>
              <w:left w:val="nil"/>
              <w:bottom w:val="single" w:sz="18" w:space="0" w:color="auto"/>
              <w:right w:val="nil"/>
            </w:tcBorders>
            <w:shd w:val="clear" w:color="auto" w:fill="auto"/>
            <w:noWrap/>
            <w:vAlign w:val="bottom"/>
            <w:hideMark/>
          </w:tcPr>
          <w:p w:rsidR="007A6246" w:rsidRPr="003B280D" w:rsidRDefault="007A6246" w:rsidP="00946B89">
            <w:pPr>
              <w:spacing w:line="240" w:lineRule="auto"/>
              <w:jc w:val="left"/>
              <w:rPr>
                <w:rFonts w:eastAsia="Times New Roman"/>
                <w:sz w:val="22"/>
                <w:szCs w:val="22"/>
              </w:rPr>
            </w:pPr>
            <w:r w:rsidRPr="003B280D">
              <w:rPr>
                <w:rFonts w:eastAsia="Times New Roman"/>
                <w:sz w:val="22"/>
                <w:szCs w:val="22"/>
              </w:rPr>
              <w:t>R-squared</w:t>
            </w:r>
          </w:p>
        </w:tc>
        <w:tc>
          <w:tcPr>
            <w:tcW w:w="521" w:type="pct"/>
            <w:tcBorders>
              <w:top w:val="nil"/>
              <w:left w:val="nil"/>
              <w:bottom w:val="single" w:sz="18" w:space="0" w:color="auto"/>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0.282</w:t>
            </w:r>
          </w:p>
        </w:tc>
        <w:tc>
          <w:tcPr>
            <w:tcW w:w="452" w:type="pct"/>
            <w:tcBorders>
              <w:top w:val="nil"/>
              <w:left w:val="nil"/>
              <w:bottom w:val="single" w:sz="18" w:space="0" w:color="auto"/>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0.291</w:t>
            </w:r>
          </w:p>
        </w:tc>
        <w:tc>
          <w:tcPr>
            <w:tcW w:w="452" w:type="pct"/>
            <w:tcBorders>
              <w:top w:val="nil"/>
              <w:left w:val="nil"/>
              <w:bottom w:val="single" w:sz="18" w:space="0" w:color="auto"/>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0.242</w:t>
            </w:r>
          </w:p>
        </w:tc>
        <w:tc>
          <w:tcPr>
            <w:tcW w:w="451" w:type="pct"/>
            <w:tcBorders>
              <w:top w:val="nil"/>
              <w:left w:val="nil"/>
              <w:bottom w:val="single" w:sz="18" w:space="0" w:color="auto"/>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0.205</w:t>
            </w:r>
          </w:p>
        </w:tc>
        <w:tc>
          <w:tcPr>
            <w:tcW w:w="451" w:type="pct"/>
            <w:tcBorders>
              <w:top w:val="nil"/>
              <w:left w:val="nil"/>
              <w:bottom w:val="single" w:sz="18" w:space="0" w:color="auto"/>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0.308</w:t>
            </w:r>
          </w:p>
        </w:tc>
        <w:tc>
          <w:tcPr>
            <w:tcW w:w="486" w:type="pct"/>
            <w:tcBorders>
              <w:top w:val="nil"/>
              <w:left w:val="nil"/>
              <w:bottom w:val="single" w:sz="18" w:space="0" w:color="auto"/>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0.299</w:t>
            </w:r>
          </w:p>
        </w:tc>
        <w:tc>
          <w:tcPr>
            <w:tcW w:w="452" w:type="pct"/>
            <w:tcBorders>
              <w:top w:val="nil"/>
              <w:left w:val="nil"/>
              <w:bottom w:val="single" w:sz="18" w:space="0" w:color="auto"/>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0.177</w:t>
            </w:r>
          </w:p>
        </w:tc>
        <w:tc>
          <w:tcPr>
            <w:tcW w:w="450" w:type="pct"/>
            <w:tcBorders>
              <w:top w:val="nil"/>
              <w:left w:val="nil"/>
              <w:bottom w:val="single" w:sz="18" w:space="0" w:color="auto"/>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0.283</w:t>
            </w:r>
          </w:p>
        </w:tc>
      </w:tr>
    </w:tbl>
    <w:p w:rsidR="007A6246" w:rsidRPr="003B280D" w:rsidRDefault="007A6246" w:rsidP="007A6246">
      <w:pPr>
        <w:spacing w:line="240" w:lineRule="auto"/>
        <w:rPr>
          <w:bCs/>
        </w:rPr>
      </w:pPr>
      <w:r w:rsidRPr="003B280D">
        <w:rPr>
          <w:bCs/>
        </w:rPr>
        <w:t>Notes: N=968. Student-level clustered standard errors are in parentheses. *, **, ***, represent significance at the 10%, 5%, and 1% level, respectively.</w:t>
      </w:r>
    </w:p>
    <w:p w:rsidR="007A6246" w:rsidRPr="003B280D" w:rsidRDefault="007A6246" w:rsidP="007A6246">
      <w:pPr>
        <w:rPr>
          <w:bCs/>
          <w:sz w:val="22"/>
        </w:rPr>
      </w:pPr>
    </w:p>
    <w:p w:rsidR="007A6246" w:rsidRPr="003B280D" w:rsidRDefault="007A6246" w:rsidP="007A6246">
      <w:pPr>
        <w:rPr>
          <w:b/>
        </w:rPr>
      </w:pPr>
    </w:p>
    <w:p w:rsidR="007A6246" w:rsidRPr="003B280D" w:rsidRDefault="007A6246" w:rsidP="007A6246">
      <w:pPr>
        <w:pStyle w:val="Caption"/>
        <w:rPr>
          <w:b w:val="0"/>
        </w:rPr>
      </w:pPr>
    </w:p>
    <w:p w:rsidR="007A6246" w:rsidRPr="003B280D" w:rsidRDefault="007A6246" w:rsidP="007A6246">
      <w:pPr>
        <w:spacing w:after="160" w:line="259" w:lineRule="auto"/>
        <w:jc w:val="left"/>
        <w:rPr>
          <w:iCs/>
        </w:rPr>
      </w:pPr>
      <w:bookmarkStart w:id="4" w:name="_Ref45538785"/>
      <w:r w:rsidRPr="003B280D">
        <w:rPr>
          <w:b/>
        </w:rPr>
        <w:br w:type="page"/>
      </w:r>
    </w:p>
    <w:p w:rsidR="007A6246" w:rsidRPr="003B280D" w:rsidRDefault="007A6246" w:rsidP="007A6246">
      <w:pPr>
        <w:pStyle w:val="Caption"/>
      </w:pPr>
      <w:r w:rsidRPr="003B280D">
        <w:rPr>
          <w:b w:val="0"/>
        </w:rPr>
        <w:lastRenderedPageBreak/>
        <w:t xml:space="preserve">Appendix </w:t>
      </w:r>
      <w:r w:rsidRPr="003B280D">
        <w:rPr>
          <w:b w:val="0"/>
        </w:rPr>
        <w:fldChar w:fldCharType="begin"/>
      </w:r>
      <w:r w:rsidRPr="003B280D">
        <w:rPr>
          <w:b w:val="0"/>
        </w:rPr>
        <w:instrText xml:space="preserve"> SEQ Appendix \* ALPHABETIC </w:instrText>
      </w:r>
      <w:r w:rsidRPr="003B280D">
        <w:rPr>
          <w:b w:val="0"/>
        </w:rPr>
        <w:fldChar w:fldCharType="separate"/>
      </w:r>
      <w:r w:rsidR="005936D2" w:rsidRPr="003B280D">
        <w:rPr>
          <w:b w:val="0"/>
          <w:noProof/>
        </w:rPr>
        <w:t>E</w:t>
      </w:r>
      <w:r w:rsidRPr="003B280D">
        <w:rPr>
          <w:b w:val="0"/>
        </w:rPr>
        <w:fldChar w:fldCharType="end"/>
      </w:r>
      <w:bookmarkEnd w:id="4"/>
      <w:r w:rsidRPr="003B280D">
        <w:rPr>
          <w:b w:val="0"/>
        </w:rPr>
        <w:t>. Complete regression results, impact of milk choice relative to selecting fat-free chocolate milk on calories and nutrients consumed from other meal components excluding milk</w:t>
      </w:r>
    </w:p>
    <w:tbl>
      <w:tblPr>
        <w:tblW w:w="13637" w:type="dxa"/>
        <w:tblLook w:val="04A0" w:firstRow="1" w:lastRow="0" w:firstColumn="1" w:lastColumn="0" w:noHBand="0" w:noVBand="1"/>
      </w:tblPr>
      <w:tblGrid>
        <w:gridCol w:w="3780"/>
        <w:gridCol w:w="1170"/>
        <w:gridCol w:w="1170"/>
        <w:gridCol w:w="1355"/>
        <w:gridCol w:w="1165"/>
        <w:gridCol w:w="1194"/>
        <w:gridCol w:w="1370"/>
        <w:gridCol w:w="1195"/>
        <w:gridCol w:w="1238"/>
      </w:tblGrid>
      <w:tr w:rsidR="003B280D" w:rsidRPr="003B280D" w:rsidTr="00946B89">
        <w:trPr>
          <w:trHeight w:val="280"/>
        </w:trPr>
        <w:tc>
          <w:tcPr>
            <w:tcW w:w="3780" w:type="dxa"/>
            <w:tcBorders>
              <w:top w:val="single" w:sz="18" w:space="0" w:color="auto"/>
              <w:left w:val="nil"/>
              <w:bottom w:val="nil"/>
              <w:right w:val="nil"/>
            </w:tcBorders>
            <w:shd w:val="clear" w:color="auto" w:fill="auto"/>
            <w:noWrap/>
            <w:vAlign w:val="bottom"/>
            <w:hideMark/>
          </w:tcPr>
          <w:p w:rsidR="007A6246" w:rsidRPr="003B280D" w:rsidRDefault="007A6246" w:rsidP="00946B89">
            <w:pPr>
              <w:spacing w:line="240" w:lineRule="auto"/>
              <w:jc w:val="left"/>
              <w:rPr>
                <w:rFonts w:eastAsia="Times New Roman"/>
                <w:sz w:val="20"/>
                <w:szCs w:val="20"/>
              </w:rPr>
            </w:pPr>
          </w:p>
        </w:tc>
        <w:tc>
          <w:tcPr>
            <w:tcW w:w="9857" w:type="dxa"/>
            <w:gridSpan w:val="8"/>
            <w:tcBorders>
              <w:top w:val="single" w:sz="18" w:space="0" w:color="auto"/>
              <w:left w:val="nil"/>
              <w:bottom w:val="single" w:sz="8" w:space="0" w:color="auto"/>
              <w:right w:val="nil"/>
            </w:tcBorders>
            <w:shd w:val="clear" w:color="auto" w:fill="auto"/>
            <w:noWrap/>
            <w:vAlign w:val="bottom"/>
            <w:hideMark/>
          </w:tcPr>
          <w:p w:rsidR="007A6246" w:rsidRPr="003B280D" w:rsidRDefault="007A6246" w:rsidP="00946B89">
            <w:pPr>
              <w:spacing w:line="240" w:lineRule="auto"/>
              <w:jc w:val="center"/>
              <w:rPr>
                <w:rFonts w:eastAsia="Times New Roman"/>
                <w:sz w:val="20"/>
                <w:szCs w:val="20"/>
              </w:rPr>
            </w:pPr>
            <w:r w:rsidRPr="003B280D">
              <w:rPr>
                <w:rFonts w:eastAsia="Times New Roman"/>
                <w:sz w:val="22"/>
                <w:szCs w:val="22"/>
              </w:rPr>
              <w:t>Consumed from other meal components excluding milk</w:t>
            </w:r>
          </w:p>
        </w:tc>
      </w:tr>
      <w:tr w:rsidR="003B280D" w:rsidRPr="003B280D" w:rsidTr="00946B89">
        <w:trPr>
          <w:trHeight w:val="280"/>
        </w:trPr>
        <w:tc>
          <w:tcPr>
            <w:tcW w:w="378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170" w:type="dxa"/>
            <w:tcBorders>
              <w:top w:val="single" w:sz="8" w:space="0" w:color="auto"/>
              <w:left w:val="nil"/>
              <w:bottom w:val="single" w:sz="8" w:space="0" w:color="auto"/>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Calories</w:t>
            </w:r>
          </w:p>
        </w:tc>
        <w:tc>
          <w:tcPr>
            <w:tcW w:w="1170" w:type="dxa"/>
            <w:tcBorders>
              <w:top w:val="single" w:sz="8" w:space="0" w:color="auto"/>
              <w:left w:val="nil"/>
              <w:bottom w:val="single" w:sz="8" w:space="0" w:color="auto"/>
              <w:right w:val="nil"/>
            </w:tcBorders>
            <w:shd w:val="clear" w:color="auto" w:fill="auto"/>
            <w:noWrap/>
            <w:vAlign w:val="bottom"/>
            <w:hideMark/>
          </w:tcPr>
          <w:p w:rsidR="007A6246" w:rsidRPr="003B280D" w:rsidRDefault="00946B89" w:rsidP="00946B89">
            <w:pPr>
              <w:spacing w:line="240" w:lineRule="auto"/>
              <w:jc w:val="center"/>
              <w:rPr>
                <w:rFonts w:eastAsia="Times New Roman"/>
                <w:sz w:val="22"/>
                <w:szCs w:val="22"/>
              </w:rPr>
            </w:pPr>
            <w:r w:rsidRPr="003B280D">
              <w:rPr>
                <w:rFonts w:eastAsia="Times New Roman"/>
                <w:sz w:val="22"/>
                <w:szCs w:val="22"/>
              </w:rPr>
              <w:t xml:space="preserve">Total </w:t>
            </w:r>
            <w:r w:rsidR="007A6246" w:rsidRPr="003B280D">
              <w:rPr>
                <w:rFonts w:eastAsia="Times New Roman"/>
                <w:sz w:val="22"/>
                <w:szCs w:val="22"/>
              </w:rPr>
              <w:t>Sugar</w:t>
            </w:r>
          </w:p>
        </w:tc>
        <w:tc>
          <w:tcPr>
            <w:tcW w:w="1355" w:type="dxa"/>
            <w:tcBorders>
              <w:top w:val="single" w:sz="8" w:space="0" w:color="auto"/>
              <w:left w:val="nil"/>
              <w:bottom w:val="single" w:sz="8" w:space="0" w:color="auto"/>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Saturated Fat</w:t>
            </w:r>
          </w:p>
        </w:tc>
        <w:tc>
          <w:tcPr>
            <w:tcW w:w="1165" w:type="dxa"/>
            <w:tcBorders>
              <w:top w:val="single" w:sz="8" w:space="0" w:color="auto"/>
              <w:left w:val="nil"/>
              <w:bottom w:val="single" w:sz="8" w:space="0" w:color="auto"/>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Protein</w:t>
            </w:r>
          </w:p>
        </w:tc>
        <w:tc>
          <w:tcPr>
            <w:tcW w:w="1194" w:type="dxa"/>
            <w:tcBorders>
              <w:top w:val="single" w:sz="8" w:space="0" w:color="auto"/>
              <w:left w:val="nil"/>
              <w:bottom w:val="single" w:sz="8" w:space="0" w:color="auto"/>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Calcium</w:t>
            </w:r>
          </w:p>
        </w:tc>
        <w:tc>
          <w:tcPr>
            <w:tcW w:w="1370" w:type="dxa"/>
            <w:tcBorders>
              <w:top w:val="single" w:sz="8" w:space="0" w:color="auto"/>
              <w:left w:val="nil"/>
              <w:bottom w:val="single" w:sz="8" w:space="0" w:color="auto"/>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Magnesium</w:t>
            </w:r>
          </w:p>
        </w:tc>
        <w:tc>
          <w:tcPr>
            <w:tcW w:w="1195" w:type="dxa"/>
            <w:tcBorders>
              <w:top w:val="single" w:sz="8" w:space="0" w:color="auto"/>
              <w:left w:val="nil"/>
              <w:bottom w:val="single" w:sz="8" w:space="0" w:color="auto"/>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Vit A</w:t>
            </w:r>
          </w:p>
        </w:tc>
        <w:tc>
          <w:tcPr>
            <w:tcW w:w="1238" w:type="dxa"/>
            <w:tcBorders>
              <w:top w:val="single" w:sz="8" w:space="0" w:color="auto"/>
              <w:left w:val="nil"/>
              <w:bottom w:val="single" w:sz="8" w:space="0" w:color="auto"/>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Vit D</w:t>
            </w:r>
          </w:p>
        </w:tc>
      </w:tr>
      <w:tr w:rsidR="003B280D" w:rsidRPr="003B280D" w:rsidTr="00946B89">
        <w:trPr>
          <w:trHeight w:val="280"/>
        </w:trPr>
        <w:tc>
          <w:tcPr>
            <w:tcW w:w="378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left"/>
              <w:rPr>
                <w:rFonts w:eastAsia="Times New Roman"/>
                <w:sz w:val="22"/>
                <w:szCs w:val="22"/>
              </w:rPr>
            </w:pPr>
            <w:r w:rsidRPr="003B280D">
              <w:rPr>
                <w:rFonts w:eastAsia="Times New Roman"/>
                <w:sz w:val="22"/>
                <w:szCs w:val="22"/>
              </w:rPr>
              <w:t>Milk Choice</w:t>
            </w:r>
          </w:p>
        </w:tc>
        <w:tc>
          <w:tcPr>
            <w:tcW w:w="1170" w:type="dxa"/>
            <w:tcBorders>
              <w:top w:val="single" w:sz="8" w:space="0" w:color="auto"/>
              <w:left w:val="nil"/>
              <w:bottom w:val="nil"/>
              <w:right w:val="nil"/>
            </w:tcBorders>
            <w:shd w:val="clear" w:color="auto" w:fill="auto"/>
            <w:noWrap/>
            <w:vAlign w:val="bottom"/>
            <w:hideMark/>
          </w:tcPr>
          <w:p w:rsidR="007A6246" w:rsidRPr="003B280D" w:rsidRDefault="007A6246" w:rsidP="00946B89">
            <w:pPr>
              <w:spacing w:line="240" w:lineRule="auto"/>
              <w:jc w:val="left"/>
              <w:rPr>
                <w:rFonts w:eastAsia="Times New Roman"/>
                <w:sz w:val="22"/>
                <w:szCs w:val="22"/>
              </w:rPr>
            </w:pPr>
          </w:p>
        </w:tc>
        <w:tc>
          <w:tcPr>
            <w:tcW w:w="1170" w:type="dxa"/>
            <w:tcBorders>
              <w:top w:val="single" w:sz="8" w:space="0" w:color="auto"/>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355" w:type="dxa"/>
            <w:tcBorders>
              <w:top w:val="single" w:sz="8" w:space="0" w:color="auto"/>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165" w:type="dxa"/>
            <w:tcBorders>
              <w:top w:val="single" w:sz="8" w:space="0" w:color="auto"/>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194" w:type="dxa"/>
            <w:tcBorders>
              <w:top w:val="single" w:sz="8" w:space="0" w:color="auto"/>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370" w:type="dxa"/>
            <w:tcBorders>
              <w:top w:val="single" w:sz="8" w:space="0" w:color="auto"/>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195" w:type="dxa"/>
            <w:tcBorders>
              <w:top w:val="single" w:sz="8" w:space="0" w:color="auto"/>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238" w:type="dxa"/>
            <w:tcBorders>
              <w:top w:val="single" w:sz="8" w:space="0" w:color="auto"/>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r>
      <w:tr w:rsidR="003B280D" w:rsidRPr="003B280D" w:rsidTr="00946B89">
        <w:trPr>
          <w:trHeight w:val="280"/>
        </w:trPr>
        <w:tc>
          <w:tcPr>
            <w:tcW w:w="378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left"/>
              <w:rPr>
                <w:rFonts w:eastAsia="Times New Roman"/>
                <w:sz w:val="22"/>
                <w:szCs w:val="22"/>
              </w:rPr>
            </w:pPr>
            <w:r w:rsidRPr="003B280D">
              <w:rPr>
                <w:rFonts w:eastAsia="Times New Roman"/>
                <w:sz w:val="22"/>
                <w:szCs w:val="22"/>
              </w:rPr>
              <w:t xml:space="preserve">     No Milk</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-19.2</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-0.153</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-0.142</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-0.891</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0.332</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-3.315</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-7.394</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-0.0213</w:t>
            </w:r>
          </w:p>
        </w:tc>
      </w:tr>
      <w:tr w:rsidR="003B280D" w:rsidRPr="003B280D" w:rsidTr="00946B89">
        <w:trPr>
          <w:trHeight w:val="280"/>
        </w:trPr>
        <w:tc>
          <w:tcPr>
            <w:tcW w:w="378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(13.63)</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(1.52)</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(0.25)</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(0.59)</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(11.29)</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(2.46)</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(16.47)</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(0.04)</w:t>
            </w:r>
          </w:p>
        </w:tc>
      </w:tr>
      <w:tr w:rsidR="003B280D" w:rsidRPr="003B280D" w:rsidTr="00946B89">
        <w:trPr>
          <w:trHeight w:val="280"/>
        </w:trPr>
        <w:tc>
          <w:tcPr>
            <w:tcW w:w="378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left"/>
              <w:rPr>
                <w:rFonts w:eastAsia="Times New Roman"/>
                <w:sz w:val="22"/>
                <w:szCs w:val="22"/>
              </w:rPr>
            </w:pPr>
            <w:r w:rsidRPr="003B280D">
              <w:rPr>
                <w:rFonts w:eastAsia="Times New Roman"/>
                <w:sz w:val="22"/>
                <w:szCs w:val="22"/>
              </w:rPr>
              <w:t xml:space="preserve">     1% Milk</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-23.19</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0.103</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-0.441*</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-0.638</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-5.899</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-2.168</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-10.32</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0.0164</w:t>
            </w:r>
          </w:p>
        </w:tc>
      </w:tr>
      <w:tr w:rsidR="003B280D" w:rsidRPr="003B280D" w:rsidTr="00946B89">
        <w:trPr>
          <w:trHeight w:val="280"/>
        </w:trPr>
        <w:tc>
          <w:tcPr>
            <w:tcW w:w="378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(14.47)</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(1.15)</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(0.24)</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(0.64)</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(10.75)</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(2.44)</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(10.98)</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(0.03)</w:t>
            </w: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jc w:val="left"/>
              <w:rPr>
                <w:rFonts w:eastAsia="Times New Roman"/>
              </w:rPr>
            </w:pPr>
            <w:r w:rsidRPr="003B280D">
              <w:rPr>
                <w:rFonts w:eastAsia="Times New Roman"/>
              </w:rPr>
              <w:t>Receives Free or Reduced-Price Lunch</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4.958</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0.972</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0.114</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0.241</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-0.824</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0.363</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6.536</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0.0122</w:t>
            </w: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(10.56)</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(0.94)</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(0.16)</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(0.47)</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(7.27)</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(1.71)</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(7.93)</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(0.02)</w:t>
            </w: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rPr>
            </w:pPr>
            <w:r w:rsidRPr="003B280D">
              <w:rPr>
                <w:rFonts w:eastAsia="Times New Roman"/>
              </w:rPr>
              <w:t>Female</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-12.51</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-0.598</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-0.0545</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-0.557</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-5.424</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-1.919</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16.23**</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-0.0103</w:t>
            </w:r>
          </w:p>
        </w:tc>
      </w:tr>
      <w:tr w:rsidR="003B280D" w:rsidRPr="003B280D" w:rsidTr="00946B89">
        <w:trPr>
          <w:trHeight w:val="280"/>
        </w:trPr>
        <w:tc>
          <w:tcPr>
            <w:tcW w:w="378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(10.04)</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(0.91)</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(0.15)</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(0.44)</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(7.00)</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(1.66)</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(8.16)</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(0.02)</w:t>
            </w: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rPr>
            </w:pPr>
            <w:r w:rsidRPr="003B280D">
              <w:rPr>
                <w:rFonts w:eastAsia="Times New Roman"/>
              </w:rPr>
              <w:t>Race</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rPr>
                <w:rFonts w:eastAsia="Times New Roman"/>
              </w:rPr>
            </w:pP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rPr>
            </w:pPr>
            <w:r w:rsidRPr="003B280D">
              <w:rPr>
                <w:rFonts w:eastAsia="Times New Roman"/>
              </w:rPr>
              <w:t xml:space="preserve">     Other</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-7.333</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-0.212</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0.0369</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-0.0554</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4.235</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0.785</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-2.914</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0.0378</w:t>
            </w: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(16.68)</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(2.26)</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(0.37)</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(0.75)</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(18.11)</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(2.84)</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(21.28)</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(0.05)</w:t>
            </w: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rPr>
            </w:pPr>
            <w:r w:rsidRPr="003B280D">
              <w:rPr>
                <w:rFonts w:eastAsia="Times New Roman"/>
              </w:rPr>
              <w:t xml:space="preserve">     Black</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-2.1</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1.309</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-0.125</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-0.546</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-6.167</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-1.608</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-13.42</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-0.000533</w:t>
            </w: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(12.33)</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(1.09)</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(0.19)</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(0.52)</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(8.71)</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(1.85)</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(8.65)</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(0.03)</w:t>
            </w: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rPr>
            </w:pPr>
            <w:r w:rsidRPr="003B280D">
              <w:rPr>
                <w:rFonts w:eastAsia="Times New Roman"/>
              </w:rPr>
              <w:t xml:space="preserve">     Hispanic</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14.79</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-1.93</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0.467</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1.501</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-3.7</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-0.0244</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-4.169</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-0.0387</w:t>
            </w:r>
          </w:p>
        </w:tc>
      </w:tr>
      <w:tr w:rsidR="003B280D" w:rsidRPr="003B280D" w:rsidTr="00946B89">
        <w:trPr>
          <w:trHeight w:val="280"/>
        </w:trPr>
        <w:tc>
          <w:tcPr>
            <w:tcW w:w="378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(25.50)</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(1.71)</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(0.47)</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(1.20)</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(13.83)</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(4.42)</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(23.74)</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(0.05)</w:t>
            </w: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rPr>
            </w:pPr>
            <w:r w:rsidRPr="003B280D">
              <w:rPr>
                <w:rFonts w:eastAsia="Times New Roman"/>
              </w:rPr>
              <w:t>Grade Level</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rPr>
                <w:rFonts w:eastAsia="Times New Roman"/>
              </w:rPr>
            </w:pP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rPr>
            </w:pPr>
            <w:r w:rsidRPr="003B280D">
              <w:rPr>
                <w:rFonts w:eastAsia="Times New Roman"/>
              </w:rPr>
              <w:t xml:space="preserve">     First</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55.95***</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2.613*</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0.577**</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1.861**</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28.93**</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7.095***</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26.08***</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0.0192</w:t>
            </w: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(16.04)</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(1.43)</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(0.26)</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(0.74)</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(11.55)</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(2.34)</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(10.05)</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(0.04)</w:t>
            </w: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rPr>
            </w:pPr>
            <w:r w:rsidRPr="003B280D">
              <w:rPr>
                <w:rFonts w:eastAsia="Times New Roman"/>
              </w:rPr>
              <w:t xml:space="preserve">     Second</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76.76***</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3.617**</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0.779***</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2.120***</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36.95***</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10.63***</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50.92***</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0.046</w:t>
            </w: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(18.61)</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(1.66)</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(0.28)</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(0.78)</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(12.45)</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(2.76)</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(14.15)</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(0.04)</w:t>
            </w: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rPr>
            </w:pPr>
            <w:r w:rsidRPr="003B280D">
              <w:rPr>
                <w:rFonts w:eastAsia="Times New Roman"/>
              </w:rPr>
              <w:t xml:space="preserve">     Third</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94.52***</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3.309**</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1.249***</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3.228***</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32.31***</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13.38***</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38.57***</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0.0811*</w:t>
            </w: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rPr>
            </w:pPr>
            <w:r w:rsidRPr="003B280D">
              <w:rPr>
                <w:rFonts w:eastAsia="Times New Roman"/>
              </w:rPr>
              <w:t xml:space="preserve"> </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(17.42)</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(1.51)</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(0.29)</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(0.76)</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(12.37)</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(2.65)</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(12.42)</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(0.04)</w:t>
            </w: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rPr>
            </w:pPr>
            <w:r w:rsidRPr="003B280D">
              <w:rPr>
                <w:rFonts w:eastAsia="Times New Roman"/>
              </w:rPr>
              <w:t xml:space="preserve">     Fourth</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87.91***</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1.657</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1.094***</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4.111***</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28.02**</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12.93***</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30.50***</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0.0609</w:t>
            </w: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rPr>
            </w:pPr>
            <w:r w:rsidRPr="003B280D">
              <w:rPr>
                <w:rFonts w:eastAsia="Times New Roman"/>
              </w:rPr>
              <w:t xml:space="preserve"> </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(15.10)</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(1.41)</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(0.25)</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(0.72)</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(11.95)</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(2.16)</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(10.92)</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(0.04)</w:t>
            </w: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rPr>
            </w:pPr>
            <w:r w:rsidRPr="003B280D">
              <w:rPr>
                <w:rFonts w:eastAsia="Times New Roman"/>
              </w:rPr>
              <w:t xml:space="preserve">     Fifth </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110.6***</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3.321**</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1.272***</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4.591***</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44.04***</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14.80***</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30.13**</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0.0863**</w:t>
            </w:r>
          </w:p>
        </w:tc>
      </w:tr>
      <w:tr w:rsidR="003B280D" w:rsidRPr="003B280D" w:rsidTr="00946B89">
        <w:trPr>
          <w:trHeight w:val="280"/>
        </w:trPr>
        <w:tc>
          <w:tcPr>
            <w:tcW w:w="378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(15.07)</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(1.58)</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(0.26)</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(0.70)</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(12.43)</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(2.20)</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(12.99)</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(0.04)</w:t>
            </w: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rPr>
            </w:pPr>
            <w:r w:rsidRPr="003B280D">
              <w:rPr>
                <w:rFonts w:eastAsia="Times New Roman"/>
              </w:rPr>
              <w:lastRenderedPageBreak/>
              <w:t>Day of the Week</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rPr>
                <w:rFonts w:eastAsia="Times New Roman"/>
              </w:rPr>
            </w:pP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rPr>
            </w:pPr>
            <w:r w:rsidRPr="003B280D">
              <w:rPr>
                <w:rFonts w:eastAsia="Times New Roman"/>
              </w:rPr>
              <w:t xml:space="preserve">     Tuesday</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-104.8***</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-4.464**</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-1.223***</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-1.441*</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33.71*</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-21.59***</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-7.183</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0.560***</w:t>
            </w: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(17.32)</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(1.74)</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(0.27)</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(0.78)</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(19.07)</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(3.59)</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(27.61)</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(0.07)</w:t>
            </w: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rPr>
            </w:pPr>
            <w:r w:rsidRPr="003B280D">
              <w:rPr>
                <w:rFonts w:eastAsia="Times New Roman"/>
              </w:rPr>
              <w:t xml:space="preserve">     Wednesday</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-6.704</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-13.21***</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-0.798**</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0.611</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-138.2***</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-19.80***</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24.67</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0.232***</w:t>
            </w: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(18.35)</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(1.29)</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(0.36)</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(0.71)</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(10.90)</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(3.54)</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(34.34)</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(0.06)</w:t>
            </w: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rPr>
            </w:pPr>
            <w:r w:rsidRPr="003B280D">
              <w:rPr>
                <w:rFonts w:eastAsia="Times New Roman"/>
              </w:rPr>
              <w:t xml:space="preserve">     Thursday</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-84.26***</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-13.54***</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-1.094***</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-2.875***</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-56.71***</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-29.11***</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-95.16***</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-0.181***</w:t>
            </w: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(16.53)</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(1.24)</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(0.26)</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(0.69)</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(10.08)</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(3.44)</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(24.16)</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(0.03)</w:t>
            </w: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rPr>
            </w:pPr>
            <w:r w:rsidRPr="003B280D">
              <w:rPr>
                <w:rFonts w:eastAsia="Times New Roman"/>
              </w:rPr>
              <w:t xml:space="preserve">     Friday</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-58.07***</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-0.793</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-1.284***</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-2.400***</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-27.51**</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-9.816**</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-65.00***</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-0.201***</w:t>
            </w:r>
          </w:p>
        </w:tc>
      </w:tr>
      <w:tr w:rsidR="003B280D" w:rsidRPr="003B280D" w:rsidTr="00946B89">
        <w:trPr>
          <w:trHeight w:val="280"/>
        </w:trPr>
        <w:tc>
          <w:tcPr>
            <w:tcW w:w="378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(17.42)</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(1.62)</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(0.26)</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(0.71)</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(10.93)</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(4.13)</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(25.00)</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(0.03)</w:t>
            </w: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rPr>
            </w:pPr>
            <w:r w:rsidRPr="003B280D">
              <w:rPr>
                <w:rFonts w:eastAsia="Times New Roman"/>
              </w:rPr>
              <w:t>School</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rPr>
                <w:rFonts w:eastAsia="Times New Roman"/>
              </w:rPr>
            </w:pP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rPr>
            </w:pPr>
            <w:r w:rsidRPr="003B280D">
              <w:rPr>
                <w:rFonts w:eastAsia="Times New Roman"/>
              </w:rPr>
              <w:t xml:space="preserve">     School 2</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-99.16***</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-11.82***</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-3.629***</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-1.212</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-144.1***</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-2.287</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-92.59***</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-0.179***</w:t>
            </w:r>
          </w:p>
        </w:tc>
      </w:tr>
      <w:tr w:rsidR="003B280D" w:rsidRPr="003B280D" w:rsidTr="00946B89">
        <w:trPr>
          <w:trHeight w:val="280"/>
        </w:trPr>
        <w:tc>
          <w:tcPr>
            <w:tcW w:w="378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(19.74)</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(1.44)</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(0.26)</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(0.86)</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(11.99)</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(4.47)</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(26.32)</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(0.03)</w:t>
            </w: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rPr>
            </w:pPr>
            <w:r w:rsidRPr="003B280D">
              <w:rPr>
                <w:rFonts w:eastAsia="Times New Roman"/>
              </w:rPr>
              <w:t>School-Day Interactions</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rPr>
                <w:rFonts w:eastAsia="Times New Roman"/>
              </w:rPr>
            </w:pP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0"/>
                <w:szCs w:val="20"/>
              </w:rPr>
            </w:pP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rPr>
            </w:pPr>
            <w:r w:rsidRPr="003B280D">
              <w:rPr>
                <w:rFonts w:eastAsia="Times New Roman"/>
              </w:rPr>
              <w:t xml:space="preserve">     School 1 x Day 2</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87.94***</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5.801***</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3.345***</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1.016</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54.30**</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-6.137</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39.22</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-0.496***</w:t>
            </w: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(23.74)</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(2.19)</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(0.36)</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(1.20)</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(22.31)</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(4.65)</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(30.52)</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(0.07)</w:t>
            </w: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rPr>
            </w:pPr>
            <w:r w:rsidRPr="003B280D">
              <w:rPr>
                <w:rFonts w:eastAsia="Times New Roman"/>
              </w:rPr>
              <w:t xml:space="preserve">     School 1 x Day 3</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-50.37**</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9.718***</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1.458***</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-2.649**</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99.02***</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-4.266</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-35.78</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-0.166**</w:t>
            </w: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(23.72)</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(1.75)</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(0.41)</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(1.06)</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(14.69)</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(4.60)</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(35.69)</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(0.07)</w:t>
            </w: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rPr>
            </w:pPr>
            <w:r w:rsidRPr="003B280D">
              <w:rPr>
                <w:rFonts w:eastAsia="Times New Roman"/>
              </w:rPr>
              <w:t xml:space="preserve">     School 1 x Day 4</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7.024</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11.36***</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3.484***</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2.062**</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130.0***</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-0.035</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103.8***</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0.281***</w:t>
            </w: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(22.33)</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(1.76)</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(0.38)</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(1.03)</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(16.16)</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(4.55)</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(26.97)</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(0.04)</w:t>
            </w:r>
          </w:p>
        </w:tc>
      </w:tr>
      <w:tr w:rsidR="003B280D" w:rsidRPr="003B280D" w:rsidTr="00946B89">
        <w:trPr>
          <w:trHeight w:val="310"/>
        </w:trPr>
        <w:tc>
          <w:tcPr>
            <w:tcW w:w="3780" w:type="dxa"/>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rPr>
            </w:pPr>
            <w:r w:rsidRPr="003B280D">
              <w:rPr>
                <w:rFonts w:eastAsia="Times New Roman"/>
              </w:rPr>
              <w:t xml:space="preserve">     School 1 x Day 5</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1.117</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-2.785</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3.846***</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-1.939**</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153.0***</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-11.84**</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80.65***</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0.400***</w:t>
            </w:r>
          </w:p>
        </w:tc>
      </w:tr>
      <w:tr w:rsidR="003B280D" w:rsidRPr="003B280D" w:rsidTr="00946B89">
        <w:trPr>
          <w:trHeight w:val="280"/>
        </w:trPr>
        <w:tc>
          <w:tcPr>
            <w:tcW w:w="378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(23.40)</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(2.00)</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(0.37)</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(0.97)</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(16.01)</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(5.21)</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(27.02)</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(0.05)</w:t>
            </w:r>
          </w:p>
        </w:tc>
      </w:tr>
      <w:tr w:rsidR="003B280D" w:rsidRPr="003B280D" w:rsidTr="00946B89">
        <w:trPr>
          <w:trHeight w:val="280"/>
        </w:trPr>
        <w:tc>
          <w:tcPr>
            <w:tcW w:w="378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left"/>
              <w:rPr>
                <w:rFonts w:eastAsia="Times New Roman"/>
                <w:sz w:val="22"/>
                <w:szCs w:val="22"/>
              </w:rPr>
            </w:pPr>
            <w:r w:rsidRPr="003B280D">
              <w:rPr>
                <w:rFonts w:eastAsia="Times New Roman"/>
                <w:sz w:val="22"/>
                <w:szCs w:val="22"/>
              </w:rPr>
              <w:t>Constant</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361.9***</w:t>
            </w:r>
          </w:p>
        </w:tc>
        <w:tc>
          <w:tcPr>
            <w:tcW w:w="11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21.33***</w:t>
            </w:r>
          </w:p>
        </w:tc>
        <w:tc>
          <w:tcPr>
            <w:tcW w:w="135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5.056***</w:t>
            </w:r>
          </w:p>
        </w:tc>
        <w:tc>
          <w:tcPr>
            <w:tcW w:w="116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12.50***</w:t>
            </w:r>
          </w:p>
        </w:tc>
        <w:tc>
          <w:tcPr>
            <w:tcW w:w="1194"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200.1***</w:t>
            </w:r>
          </w:p>
        </w:tc>
        <w:tc>
          <w:tcPr>
            <w:tcW w:w="1370"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49.79***</w:t>
            </w:r>
          </w:p>
        </w:tc>
        <w:tc>
          <w:tcPr>
            <w:tcW w:w="1195"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103.2***</w:t>
            </w:r>
          </w:p>
        </w:tc>
        <w:tc>
          <w:tcPr>
            <w:tcW w:w="1238" w:type="dxa"/>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0.251***</w:t>
            </w:r>
          </w:p>
        </w:tc>
      </w:tr>
      <w:tr w:rsidR="003B280D" w:rsidRPr="003B280D" w:rsidTr="00946B89">
        <w:trPr>
          <w:trHeight w:val="280"/>
        </w:trPr>
        <w:tc>
          <w:tcPr>
            <w:tcW w:w="3780" w:type="dxa"/>
            <w:tcBorders>
              <w:top w:val="nil"/>
              <w:left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1170" w:type="dxa"/>
            <w:tcBorders>
              <w:top w:val="nil"/>
              <w:left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(19.49)</w:t>
            </w:r>
          </w:p>
        </w:tc>
        <w:tc>
          <w:tcPr>
            <w:tcW w:w="1170" w:type="dxa"/>
            <w:tcBorders>
              <w:top w:val="nil"/>
              <w:left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(1.57)</w:t>
            </w:r>
          </w:p>
        </w:tc>
        <w:tc>
          <w:tcPr>
            <w:tcW w:w="1355" w:type="dxa"/>
            <w:tcBorders>
              <w:top w:val="nil"/>
              <w:left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(0.32)</w:t>
            </w:r>
          </w:p>
        </w:tc>
        <w:tc>
          <w:tcPr>
            <w:tcW w:w="1165" w:type="dxa"/>
            <w:tcBorders>
              <w:top w:val="nil"/>
              <w:left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(0.86)</w:t>
            </w:r>
          </w:p>
        </w:tc>
        <w:tc>
          <w:tcPr>
            <w:tcW w:w="1194" w:type="dxa"/>
            <w:tcBorders>
              <w:top w:val="nil"/>
              <w:left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(14.31)</w:t>
            </w:r>
          </w:p>
        </w:tc>
        <w:tc>
          <w:tcPr>
            <w:tcW w:w="1370" w:type="dxa"/>
            <w:tcBorders>
              <w:top w:val="nil"/>
              <w:left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(3.73)</w:t>
            </w:r>
          </w:p>
        </w:tc>
        <w:tc>
          <w:tcPr>
            <w:tcW w:w="1195" w:type="dxa"/>
            <w:tcBorders>
              <w:top w:val="nil"/>
              <w:left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(22.85)</w:t>
            </w:r>
          </w:p>
        </w:tc>
        <w:tc>
          <w:tcPr>
            <w:tcW w:w="1238" w:type="dxa"/>
            <w:tcBorders>
              <w:top w:val="nil"/>
              <w:left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(0.04)</w:t>
            </w:r>
          </w:p>
        </w:tc>
      </w:tr>
      <w:tr w:rsidR="003B280D" w:rsidRPr="003B280D" w:rsidTr="00946B89">
        <w:trPr>
          <w:trHeight w:val="280"/>
        </w:trPr>
        <w:tc>
          <w:tcPr>
            <w:tcW w:w="3780" w:type="dxa"/>
            <w:tcBorders>
              <w:top w:val="nil"/>
              <w:left w:val="nil"/>
              <w:bottom w:val="single" w:sz="18" w:space="0" w:color="auto"/>
              <w:right w:val="nil"/>
            </w:tcBorders>
            <w:shd w:val="clear" w:color="auto" w:fill="auto"/>
            <w:noWrap/>
            <w:vAlign w:val="bottom"/>
            <w:hideMark/>
          </w:tcPr>
          <w:p w:rsidR="007A6246" w:rsidRPr="003B280D" w:rsidRDefault="007A6246" w:rsidP="00946B89">
            <w:pPr>
              <w:spacing w:line="240" w:lineRule="auto"/>
              <w:jc w:val="left"/>
              <w:rPr>
                <w:rFonts w:eastAsia="Times New Roman"/>
                <w:sz w:val="22"/>
                <w:szCs w:val="22"/>
              </w:rPr>
            </w:pPr>
            <w:r w:rsidRPr="003B280D">
              <w:rPr>
                <w:rFonts w:eastAsia="Times New Roman"/>
                <w:sz w:val="22"/>
                <w:szCs w:val="22"/>
              </w:rPr>
              <w:t>R-squared</w:t>
            </w:r>
          </w:p>
        </w:tc>
        <w:tc>
          <w:tcPr>
            <w:tcW w:w="1170" w:type="dxa"/>
            <w:tcBorders>
              <w:top w:val="nil"/>
              <w:left w:val="nil"/>
              <w:bottom w:val="single" w:sz="18" w:space="0" w:color="auto"/>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0.266</w:t>
            </w:r>
          </w:p>
        </w:tc>
        <w:tc>
          <w:tcPr>
            <w:tcW w:w="1170" w:type="dxa"/>
            <w:tcBorders>
              <w:top w:val="nil"/>
              <w:left w:val="nil"/>
              <w:bottom w:val="single" w:sz="18" w:space="0" w:color="auto"/>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0.231</w:t>
            </w:r>
          </w:p>
        </w:tc>
        <w:tc>
          <w:tcPr>
            <w:tcW w:w="1355" w:type="dxa"/>
            <w:tcBorders>
              <w:top w:val="nil"/>
              <w:left w:val="nil"/>
              <w:bottom w:val="single" w:sz="18" w:space="0" w:color="auto"/>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0.235</w:t>
            </w:r>
          </w:p>
        </w:tc>
        <w:tc>
          <w:tcPr>
            <w:tcW w:w="1165" w:type="dxa"/>
            <w:tcBorders>
              <w:top w:val="nil"/>
              <w:left w:val="nil"/>
              <w:bottom w:val="single" w:sz="18" w:space="0" w:color="auto"/>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0.158</w:t>
            </w:r>
          </w:p>
        </w:tc>
        <w:tc>
          <w:tcPr>
            <w:tcW w:w="1194" w:type="dxa"/>
            <w:tcBorders>
              <w:top w:val="nil"/>
              <w:left w:val="nil"/>
              <w:bottom w:val="single" w:sz="18" w:space="0" w:color="auto"/>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0.341</w:t>
            </w:r>
          </w:p>
        </w:tc>
        <w:tc>
          <w:tcPr>
            <w:tcW w:w="1370" w:type="dxa"/>
            <w:tcBorders>
              <w:top w:val="nil"/>
              <w:left w:val="nil"/>
              <w:bottom w:val="single" w:sz="18" w:space="0" w:color="auto"/>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0.28</w:t>
            </w:r>
          </w:p>
        </w:tc>
        <w:tc>
          <w:tcPr>
            <w:tcW w:w="1195" w:type="dxa"/>
            <w:tcBorders>
              <w:top w:val="nil"/>
              <w:left w:val="nil"/>
              <w:bottom w:val="single" w:sz="18" w:space="0" w:color="auto"/>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0.128</w:t>
            </w:r>
          </w:p>
        </w:tc>
        <w:tc>
          <w:tcPr>
            <w:tcW w:w="1238" w:type="dxa"/>
            <w:tcBorders>
              <w:top w:val="nil"/>
              <w:left w:val="nil"/>
              <w:bottom w:val="single" w:sz="18" w:space="0" w:color="auto"/>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0.308</w:t>
            </w:r>
          </w:p>
        </w:tc>
      </w:tr>
    </w:tbl>
    <w:p w:rsidR="007A6246" w:rsidRPr="003B280D" w:rsidRDefault="007A6246" w:rsidP="007A6246">
      <w:pPr>
        <w:spacing w:line="240" w:lineRule="auto"/>
        <w:rPr>
          <w:bCs/>
        </w:rPr>
      </w:pPr>
      <w:r w:rsidRPr="003B280D">
        <w:rPr>
          <w:bCs/>
        </w:rPr>
        <w:t>Notes: N=968. Student-level clustered standard errors are in parentheses. *, **, ***, represent significance at the 10%, 5%, and 1% level, respectively.</w:t>
      </w:r>
    </w:p>
    <w:p w:rsidR="007A6246" w:rsidRPr="003B280D" w:rsidRDefault="007A6246" w:rsidP="007A6246"/>
    <w:p w:rsidR="007A6246" w:rsidRPr="003B280D" w:rsidRDefault="007A6246" w:rsidP="007A6246">
      <w:pPr>
        <w:spacing w:after="160" w:line="259" w:lineRule="auto"/>
        <w:jc w:val="left"/>
        <w:rPr>
          <w:iCs/>
        </w:rPr>
      </w:pPr>
      <w:bookmarkStart w:id="5" w:name="_Ref45538793"/>
      <w:r w:rsidRPr="003B280D">
        <w:rPr>
          <w:b/>
        </w:rPr>
        <w:br w:type="page"/>
      </w:r>
    </w:p>
    <w:p w:rsidR="007A6246" w:rsidRPr="003B280D" w:rsidRDefault="007A6246" w:rsidP="007A6246">
      <w:pPr>
        <w:pStyle w:val="Caption"/>
        <w:rPr>
          <w:b w:val="0"/>
        </w:rPr>
      </w:pPr>
      <w:r w:rsidRPr="003B280D">
        <w:rPr>
          <w:b w:val="0"/>
        </w:rPr>
        <w:lastRenderedPageBreak/>
        <w:t xml:space="preserve">Appendix </w:t>
      </w:r>
      <w:r w:rsidRPr="003B280D">
        <w:rPr>
          <w:b w:val="0"/>
        </w:rPr>
        <w:fldChar w:fldCharType="begin"/>
      </w:r>
      <w:r w:rsidRPr="003B280D">
        <w:rPr>
          <w:b w:val="0"/>
        </w:rPr>
        <w:instrText xml:space="preserve"> SEQ Appendix \* ALPHABETIC </w:instrText>
      </w:r>
      <w:r w:rsidRPr="003B280D">
        <w:rPr>
          <w:b w:val="0"/>
        </w:rPr>
        <w:fldChar w:fldCharType="separate"/>
      </w:r>
      <w:r w:rsidR="005936D2" w:rsidRPr="003B280D">
        <w:rPr>
          <w:b w:val="0"/>
          <w:noProof/>
        </w:rPr>
        <w:t>F</w:t>
      </w:r>
      <w:r w:rsidRPr="003B280D">
        <w:rPr>
          <w:b w:val="0"/>
        </w:rPr>
        <w:fldChar w:fldCharType="end"/>
      </w:r>
      <w:bookmarkEnd w:id="5"/>
      <w:r w:rsidRPr="003B280D">
        <w:rPr>
          <w:b w:val="0"/>
        </w:rPr>
        <w:t>. Complete regression results, impact of milk choice relative to selecting fat-free chocolate milk on calories and nutrients consumed from milk</w:t>
      </w:r>
    </w:p>
    <w:tbl>
      <w:tblPr>
        <w:tblW w:w="4997" w:type="pct"/>
        <w:tblLayout w:type="fixed"/>
        <w:tblLook w:val="04A0" w:firstRow="1" w:lastRow="0" w:firstColumn="1" w:lastColumn="0" w:noHBand="0" w:noVBand="1"/>
      </w:tblPr>
      <w:tblGrid>
        <w:gridCol w:w="2758"/>
        <w:gridCol w:w="1397"/>
        <w:gridCol w:w="1377"/>
        <w:gridCol w:w="1366"/>
        <w:gridCol w:w="1377"/>
        <w:gridCol w:w="1377"/>
        <w:gridCol w:w="1377"/>
        <w:gridCol w:w="1377"/>
        <w:gridCol w:w="1366"/>
      </w:tblGrid>
      <w:tr w:rsidR="003B280D" w:rsidRPr="003B280D" w:rsidTr="00946B89">
        <w:trPr>
          <w:trHeight w:val="280"/>
        </w:trPr>
        <w:tc>
          <w:tcPr>
            <w:tcW w:w="1001" w:type="pct"/>
            <w:tcBorders>
              <w:top w:val="single" w:sz="18" w:space="0" w:color="auto"/>
              <w:left w:val="nil"/>
              <w:bottom w:val="nil"/>
              <w:right w:val="nil"/>
            </w:tcBorders>
            <w:shd w:val="clear" w:color="auto" w:fill="auto"/>
            <w:noWrap/>
            <w:vAlign w:val="bottom"/>
          </w:tcPr>
          <w:p w:rsidR="007A6246" w:rsidRPr="003B280D" w:rsidRDefault="007A6246" w:rsidP="00946B89">
            <w:pPr>
              <w:spacing w:line="240" w:lineRule="auto"/>
              <w:jc w:val="left"/>
              <w:rPr>
                <w:rFonts w:eastAsia="Times New Roman"/>
                <w:sz w:val="22"/>
                <w:szCs w:val="22"/>
              </w:rPr>
            </w:pPr>
          </w:p>
        </w:tc>
        <w:tc>
          <w:tcPr>
            <w:tcW w:w="3999" w:type="pct"/>
            <w:gridSpan w:val="8"/>
            <w:tcBorders>
              <w:top w:val="single" w:sz="18" w:space="0" w:color="auto"/>
              <w:left w:val="nil"/>
              <w:bottom w:val="single" w:sz="8" w:space="0" w:color="auto"/>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Consumed from milk</w:t>
            </w:r>
          </w:p>
        </w:tc>
      </w:tr>
      <w:tr w:rsidR="003B280D" w:rsidRPr="003B280D" w:rsidTr="00946B89">
        <w:trPr>
          <w:trHeight w:val="280"/>
        </w:trPr>
        <w:tc>
          <w:tcPr>
            <w:tcW w:w="100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7" w:type="pct"/>
            <w:tcBorders>
              <w:top w:val="single" w:sz="8" w:space="0" w:color="auto"/>
              <w:left w:val="nil"/>
              <w:bottom w:val="single" w:sz="8" w:space="0" w:color="auto"/>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Calories</w:t>
            </w:r>
          </w:p>
        </w:tc>
        <w:tc>
          <w:tcPr>
            <w:tcW w:w="500" w:type="pct"/>
            <w:tcBorders>
              <w:top w:val="single" w:sz="8" w:space="0" w:color="auto"/>
              <w:left w:val="nil"/>
              <w:bottom w:val="single" w:sz="8" w:space="0" w:color="auto"/>
              <w:right w:val="nil"/>
            </w:tcBorders>
            <w:shd w:val="clear" w:color="auto" w:fill="auto"/>
            <w:noWrap/>
            <w:vAlign w:val="bottom"/>
            <w:hideMark/>
          </w:tcPr>
          <w:p w:rsidR="007A6246" w:rsidRPr="003B280D" w:rsidRDefault="00946B89" w:rsidP="00946B89">
            <w:pPr>
              <w:spacing w:line="240" w:lineRule="auto"/>
              <w:jc w:val="center"/>
              <w:rPr>
                <w:rFonts w:eastAsia="Times New Roman"/>
                <w:sz w:val="22"/>
                <w:szCs w:val="22"/>
              </w:rPr>
            </w:pPr>
            <w:r w:rsidRPr="003B280D">
              <w:rPr>
                <w:rFonts w:eastAsia="Times New Roman"/>
                <w:sz w:val="22"/>
                <w:szCs w:val="22"/>
              </w:rPr>
              <w:t xml:space="preserve">Total </w:t>
            </w:r>
            <w:r w:rsidR="007A6246" w:rsidRPr="003B280D">
              <w:rPr>
                <w:rFonts w:eastAsia="Times New Roman"/>
                <w:sz w:val="22"/>
                <w:szCs w:val="22"/>
              </w:rPr>
              <w:t>Sugar</w:t>
            </w:r>
          </w:p>
        </w:tc>
        <w:tc>
          <w:tcPr>
            <w:tcW w:w="496" w:type="pct"/>
            <w:tcBorders>
              <w:top w:val="single" w:sz="8" w:space="0" w:color="auto"/>
              <w:left w:val="nil"/>
              <w:bottom w:val="single" w:sz="8" w:space="0" w:color="auto"/>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Saturated Fat</w:t>
            </w:r>
          </w:p>
        </w:tc>
        <w:tc>
          <w:tcPr>
            <w:tcW w:w="500" w:type="pct"/>
            <w:tcBorders>
              <w:top w:val="single" w:sz="8" w:space="0" w:color="auto"/>
              <w:left w:val="nil"/>
              <w:bottom w:val="single" w:sz="8" w:space="0" w:color="auto"/>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Protein</w:t>
            </w:r>
          </w:p>
        </w:tc>
        <w:tc>
          <w:tcPr>
            <w:tcW w:w="500" w:type="pct"/>
            <w:tcBorders>
              <w:top w:val="single" w:sz="8" w:space="0" w:color="auto"/>
              <w:left w:val="nil"/>
              <w:bottom w:val="single" w:sz="8" w:space="0" w:color="auto"/>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Calcium</w:t>
            </w:r>
          </w:p>
        </w:tc>
        <w:tc>
          <w:tcPr>
            <w:tcW w:w="500" w:type="pct"/>
            <w:tcBorders>
              <w:top w:val="single" w:sz="8" w:space="0" w:color="auto"/>
              <w:left w:val="nil"/>
              <w:bottom w:val="single" w:sz="8" w:space="0" w:color="auto"/>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Magnesium</w:t>
            </w:r>
          </w:p>
        </w:tc>
        <w:tc>
          <w:tcPr>
            <w:tcW w:w="500" w:type="pct"/>
            <w:tcBorders>
              <w:top w:val="single" w:sz="8" w:space="0" w:color="auto"/>
              <w:left w:val="nil"/>
              <w:bottom w:val="single" w:sz="8" w:space="0" w:color="auto"/>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Vit A</w:t>
            </w:r>
          </w:p>
        </w:tc>
        <w:tc>
          <w:tcPr>
            <w:tcW w:w="496" w:type="pct"/>
            <w:tcBorders>
              <w:top w:val="single" w:sz="8" w:space="0" w:color="auto"/>
              <w:left w:val="nil"/>
              <w:bottom w:val="single" w:sz="8" w:space="0" w:color="auto"/>
              <w:right w:val="nil"/>
            </w:tcBorders>
            <w:shd w:val="clear" w:color="auto" w:fill="auto"/>
            <w:noWrap/>
            <w:vAlign w:val="bottom"/>
            <w:hideMark/>
          </w:tcPr>
          <w:p w:rsidR="007A6246" w:rsidRPr="003B280D" w:rsidRDefault="007A6246" w:rsidP="00946B89">
            <w:pPr>
              <w:spacing w:line="240" w:lineRule="auto"/>
              <w:jc w:val="center"/>
              <w:rPr>
                <w:rFonts w:eastAsia="Times New Roman"/>
                <w:sz w:val="22"/>
                <w:szCs w:val="22"/>
              </w:rPr>
            </w:pPr>
            <w:r w:rsidRPr="003B280D">
              <w:rPr>
                <w:rFonts w:eastAsia="Times New Roman"/>
                <w:sz w:val="22"/>
                <w:szCs w:val="22"/>
              </w:rPr>
              <w:t>Vit D</w:t>
            </w:r>
          </w:p>
        </w:tc>
      </w:tr>
      <w:tr w:rsidR="003B280D" w:rsidRPr="003B280D" w:rsidTr="00946B89">
        <w:trPr>
          <w:trHeight w:val="280"/>
        </w:trPr>
        <w:tc>
          <w:tcPr>
            <w:tcW w:w="100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left"/>
              <w:rPr>
                <w:rFonts w:eastAsia="Times New Roman"/>
                <w:sz w:val="22"/>
                <w:szCs w:val="22"/>
              </w:rPr>
            </w:pPr>
            <w:r w:rsidRPr="003B280D">
              <w:rPr>
                <w:rFonts w:eastAsia="Times New Roman"/>
                <w:sz w:val="22"/>
                <w:szCs w:val="22"/>
              </w:rPr>
              <w:t>Milk Choice</w:t>
            </w:r>
          </w:p>
        </w:tc>
        <w:tc>
          <w:tcPr>
            <w:tcW w:w="507" w:type="pct"/>
            <w:tcBorders>
              <w:top w:val="single" w:sz="8" w:space="0" w:color="auto"/>
              <w:left w:val="nil"/>
              <w:bottom w:val="nil"/>
              <w:right w:val="nil"/>
            </w:tcBorders>
            <w:shd w:val="clear" w:color="auto" w:fill="auto"/>
            <w:noWrap/>
            <w:vAlign w:val="bottom"/>
            <w:hideMark/>
          </w:tcPr>
          <w:p w:rsidR="007A6246" w:rsidRPr="003B280D" w:rsidRDefault="007A6246" w:rsidP="00946B89">
            <w:pPr>
              <w:spacing w:line="240" w:lineRule="auto"/>
              <w:jc w:val="left"/>
              <w:rPr>
                <w:rFonts w:eastAsia="Times New Roman"/>
                <w:sz w:val="22"/>
                <w:szCs w:val="22"/>
              </w:rPr>
            </w:pPr>
          </w:p>
        </w:tc>
        <w:tc>
          <w:tcPr>
            <w:tcW w:w="500" w:type="pct"/>
            <w:tcBorders>
              <w:top w:val="single" w:sz="8" w:space="0" w:color="auto"/>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496" w:type="pct"/>
            <w:tcBorders>
              <w:top w:val="single" w:sz="8" w:space="0" w:color="auto"/>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0" w:type="pct"/>
            <w:tcBorders>
              <w:top w:val="single" w:sz="8" w:space="0" w:color="auto"/>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0" w:type="pct"/>
            <w:tcBorders>
              <w:top w:val="single" w:sz="8" w:space="0" w:color="auto"/>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0" w:type="pct"/>
            <w:tcBorders>
              <w:top w:val="single" w:sz="8" w:space="0" w:color="auto"/>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0" w:type="pct"/>
            <w:tcBorders>
              <w:top w:val="single" w:sz="8" w:space="0" w:color="auto"/>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496" w:type="pct"/>
            <w:tcBorders>
              <w:top w:val="single" w:sz="8" w:space="0" w:color="auto"/>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r>
      <w:tr w:rsidR="003B280D" w:rsidRPr="003B280D" w:rsidTr="00946B89">
        <w:trPr>
          <w:trHeight w:val="280"/>
        </w:trPr>
        <w:tc>
          <w:tcPr>
            <w:tcW w:w="100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left"/>
              <w:rPr>
                <w:rFonts w:eastAsia="Times New Roman"/>
                <w:sz w:val="22"/>
                <w:szCs w:val="22"/>
              </w:rPr>
            </w:pPr>
            <w:r w:rsidRPr="003B280D">
              <w:rPr>
                <w:rFonts w:eastAsia="Times New Roman"/>
                <w:sz w:val="22"/>
                <w:szCs w:val="22"/>
              </w:rPr>
              <w:t xml:space="preserve">     No Milk</w:t>
            </w: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-95.11***</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-17.25***</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-0.297***</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-5.805***</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-195.4***</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-30.61***</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-96.98***</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 892***</w:t>
            </w:r>
          </w:p>
        </w:tc>
      </w:tr>
      <w:tr w:rsidR="003B280D" w:rsidRPr="003B280D" w:rsidTr="00946B89">
        <w:trPr>
          <w:trHeight w:val="280"/>
        </w:trPr>
        <w:tc>
          <w:tcPr>
            <w:tcW w:w="100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(3.71)</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(0.66)</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(0.02)</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(0.23)</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(7.82)</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(1.18)</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(3.86)</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(0.08)</w:t>
            </w:r>
          </w:p>
        </w:tc>
      </w:tr>
      <w:tr w:rsidR="003B280D" w:rsidRPr="003B280D" w:rsidTr="00946B89">
        <w:trPr>
          <w:trHeight w:val="280"/>
        </w:trPr>
        <w:tc>
          <w:tcPr>
            <w:tcW w:w="100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left"/>
              <w:rPr>
                <w:rFonts w:eastAsia="Times New Roman"/>
                <w:sz w:val="22"/>
                <w:szCs w:val="22"/>
              </w:rPr>
            </w:pPr>
            <w:r w:rsidRPr="003B280D">
              <w:rPr>
                <w:rFonts w:eastAsia="Times New Roman"/>
                <w:sz w:val="22"/>
                <w:szCs w:val="22"/>
              </w:rPr>
              <w:t xml:space="preserve">     1% Milk</w:t>
            </w: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-34.92***</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-9.934***</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0.649***</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-0.901**</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-12.78</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-14.91***</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-12.27*</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-0.152</w:t>
            </w:r>
          </w:p>
        </w:tc>
      </w:tr>
      <w:tr w:rsidR="003B280D" w:rsidRPr="003B280D" w:rsidTr="00946B89">
        <w:trPr>
          <w:trHeight w:val="280"/>
        </w:trPr>
        <w:tc>
          <w:tcPr>
            <w:tcW w:w="100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(5.01)</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(0.75)</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(0.06)</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(0.37)</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(13.38)</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(1.45)</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(6.32)</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(0.13)</w:t>
            </w: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jc w:val="left"/>
              <w:rPr>
                <w:rFonts w:eastAsia="Times New Roman"/>
                <w:sz w:val="22"/>
                <w:szCs w:val="22"/>
              </w:rPr>
            </w:pPr>
            <w:r w:rsidRPr="003B280D">
              <w:rPr>
                <w:rFonts w:eastAsia="Times New Roman"/>
                <w:sz w:val="22"/>
                <w:szCs w:val="22"/>
              </w:rPr>
              <w:t>Receives Free or Reduced-Price Lunch</w:t>
            </w: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6.307</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1.14</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0.0208</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0.387</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13.05</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2.01</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6.501</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0.128</w:t>
            </w: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(4.50)</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(0.79)</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(0.03)</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(0.29)</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(9.81)</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(1.42)</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(4.81)</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(0.09)</w:t>
            </w: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Female</w:t>
            </w: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-7.053</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-1.319*</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-0.0137</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-0.417</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-13.86</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-2.320*</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-6.964</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-0.137</w:t>
            </w:r>
          </w:p>
        </w:tc>
      </w:tr>
      <w:tr w:rsidR="003B280D" w:rsidRPr="003B280D" w:rsidTr="00946B89">
        <w:trPr>
          <w:trHeight w:val="280"/>
        </w:trPr>
        <w:tc>
          <w:tcPr>
            <w:tcW w:w="100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(4.36)</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(0.77)</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(0.03)</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(0.28)</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(9.51)</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(1.37)</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(4.66)</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(0.09)</w:t>
            </w: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Race</w:t>
            </w: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rPr>
                <w:rFonts w:eastAsia="Times New Roman"/>
                <w:sz w:val="22"/>
                <w:szCs w:val="22"/>
              </w:rPr>
            </w:pP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Other</w:t>
            </w: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-12.23</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-2.317</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-0.016</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-0.709</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-23.36</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-11.75</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-0.23</w:t>
            </w: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(9.63)</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(1.72)</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(0.04)</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(0.60)</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(20.36)</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(3.06)</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(10.06)</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(0.20)</w:t>
            </w: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Black</w:t>
            </w: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-16.91***</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-2.930***</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-0.0814***</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-1.078***</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-36.97***</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-5.294***</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-18.14***</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-0.358***</w:t>
            </w: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(5.43)</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(0.96)</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(0.03)</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(0.34)</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(11.74)</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(1.72)</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(5.76)</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(0.11)</w:t>
            </w: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Hispanic</w:t>
            </w: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-23.78**</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-4.323**</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-0.073</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-1.451*</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-48.83*</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-7.621**</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-24.24*</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-0.479*</w:t>
            </w:r>
          </w:p>
        </w:tc>
      </w:tr>
      <w:tr w:rsidR="003B280D" w:rsidRPr="003B280D" w:rsidTr="00946B89">
        <w:trPr>
          <w:trHeight w:val="280"/>
        </w:trPr>
        <w:tc>
          <w:tcPr>
            <w:tcW w:w="100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(11.84)</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(2.07)</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(0.07)</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(0.76)</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(26.08)</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(3.71)</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(12.77)</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(0.25)</w:t>
            </w: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Grade Level</w:t>
            </w: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rPr>
                <w:rFonts w:eastAsia="Times New Roman"/>
                <w:sz w:val="22"/>
                <w:szCs w:val="22"/>
              </w:rPr>
            </w:pP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First</w:t>
            </w: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-7.953</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-1.405</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-0.033</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-0.499</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-17.02</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-2.538</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-8.364</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-0.163</w:t>
            </w: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(8.13)</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(1.45)</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(0.04)</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(0.51)</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(17.36)</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(2.59)</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(8.55)</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(0.17)</w:t>
            </w: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Second</w:t>
            </w: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-5.331</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-0.899</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-0.0318</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-0.351</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-12.15</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-1.659</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-5.9</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-0.111</w:t>
            </w: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(8.14)</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(1.43)</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(0.05)</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(0.52)</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(17.68)</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(2.57)</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(8.67)</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(0.17)</w:t>
            </w: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Third</w:t>
            </w: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9.639</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1.583</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0.0649*</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0.644</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22.54</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2.931</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10.94</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0.222</w:t>
            </w: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w:t>
            </w: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(7.59)</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(1.35)</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(0.04)</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(0.48)</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(16.20)</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(2.41)</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(7.98)</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(0.16)</w:t>
            </w: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Fourth</w:t>
            </w: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11.33</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2.021</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0.0421</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0.701</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23.76</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3.598</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11.78</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0.233</w:t>
            </w: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w:t>
            </w: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(7.27)</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(1.29)</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(0.04)</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(0.46)</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(15.49)</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(2.31)</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(7.63)</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(0.15)</w:t>
            </w: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Fifth </w:t>
            </w: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8.655</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1.579</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0.0248</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0.524</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17.61</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2.806</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8.805</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0.176</w:t>
            </w:r>
          </w:p>
        </w:tc>
      </w:tr>
      <w:tr w:rsidR="003B280D" w:rsidRPr="003B280D" w:rsidTr="00946B89">
        <w:trPr>
          <w:trHeight w:val="280"/>
        </w:trPr>
        <w:tc>
          <w:tcPr>
            <w:tcW w:w="100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(7.20)</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(1.28)</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(0.04)</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(0.45)</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(15.44)</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(2.29)</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(7.60)</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(0.15)</w:t>
            </w: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lastRenderedPageBreak/>
              <w:t>Day of the Week</w:t>
            </w: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rPr>
                <w:rFonts w:eastAsia="Times New Roman"/>
                <w:sz w:val="22"/>
                <w:szCs w:val="22"/>
              </w:rPr>
            </w:pP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Tuesday</w:t>
            </w: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-14.50**</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-2.482**</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-0.0764**</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-0.936**</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-32.21**</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-4.500**</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-15.75**</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-0.312**</w:t>
            </w: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(6.18)</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(1.09)</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(0.04)</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(0.39)</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(13.39)</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(1.95)</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(6.58)</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(0.13)</w:t>
            </w: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Wednesday</w:t>
            </w: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-2.368</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-0.437</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-0.00576</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-0.142</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-4.746</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-0.763</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-2.373</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-0.0501</w:t>
            </w: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(5.94)</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(1.04)</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(0.04)</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(0.38)</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(13.04)</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(1.87)</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(6.39)</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(0.13)</w:t>
            </w: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Thursday</w:t>
            </w: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-18.60***</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-3.150***</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-0.105***</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-1.212***</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-41.87***</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-5.768***</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-20.44***</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-0.410***</w:t>
            </w: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(6.48)</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(1.13)</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(0.04)</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(0.41)</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(14.25)</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(2.04)</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(6.98)</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(0.14)</w:t>
            </w: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Friday</w:t>
            </w: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-5.485</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-0.769</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-0.0632*</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-0.408</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-14.8</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-1.535</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-6.975</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-0.144</w:t>
            </w:r>
          </w:p>
        </w:tc>
      </w:tr>
      <w:tr w:rsidR="003B280D" w:rsidRPr="003B280D" w:rsidTr="00946B89">
        <w:trPr>
          <w:trHeight w:val="280"/>
        </w:trPr>
        <w:tc>
          <w:tcPr>
            <w:tcW w:w="100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(5.58)</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(0.97)</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(0.04)</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(0.36)</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(12.47)</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(1.75)</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(6.09)</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(0.12)</w:t>
            </w: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School</w:t>
            </w: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rPr>
                <w:rFonts w:eastAsia="Times New Roman"/>
                <w:sz w:val="22"/>
                <w:szCs w:val="22"/>
              </w:rPr>
            </w:pP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School 2</w:t>
            </w: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-28.64***</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-4.773***</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-0.178***</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-1.891***</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-65.69***</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-8.797***</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-31.90***</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-0.635***</w:t>
            </w:r>
          </w:p>
        </w:tc>
      </w:tr>
      <w:tr w:rsidR="003B280D" w:rsidRPr="003B280D" w:rsidTr="00946B89">
        <w:trPr>
          <w:trHeight w:val="280"/>
        </w:trPr>
        <w:tc>
          <w:tcPr>
            <w:tcW w:w="100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(6.46)</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(1.12)</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(0.05)</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(0.42)</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(14.55)</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(2.02)</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(7.09)</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(0.14)</w:t>
            </w: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School-Day Interactions</w:t>
            </w: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rPr>
                <w:rFonts w:eastAsia="Times New Roman"/>
                <w:sz w:val="22"/>
                <w:szCs w:val="22"/>
              </w:rPr>
            </w:pP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School 1 x Day 2</w:t>
            </w: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17.20*</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2.909*</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0.0978*</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1.121*</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38.72*</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5.344*</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18.87*</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0.373*</w:t>
            </w: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(9.09)</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(1.59)</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(0.06)</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(0.58)</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(20.04)</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(2.86)</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(9.80)</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(0.19)</w:t>
            </w: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School 1 x Day 3</w:t>
            </w: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10.2</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1.759</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0.0519</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0.656</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22.52</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3.217</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10.99</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0.219</w:t>
            </w: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(8.50)</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(1.49)</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(0.05)</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(0.55)</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(18.77)</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(2.67)</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(9.18)</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(0.18)</w:t>
            </w: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School 1 x Day 4</w:t>
            </w: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44.85***</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7.427***</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0.289***</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2.979***</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103.7***</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13.76***</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50.30***</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1.004***</w:t>
            </w: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jc w:val="right"/>
              <w:rPr>
                <w:rFonts w:eastAsia="Times New Roman"/>
                <w:sz w:val="22"/>
                <w:szCs w:val="22"/>
              </w:rPr>
            </w:pP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(9.38)</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(1.64)</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(0.06)</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(0.60)</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(20.64)</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(2.95)</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(10.10)</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(0.20)</w:t>
            </w:r>
          </w:p>
        </w:tc>
      </w:tr>
      <w:tr w:rsidR="003B280D" w:rsidRPr="003B280D" w:rsidTr="00946B89">
        <w:trPr>
          <w:trHeight w:val="310"/>
        </w:trPr>
        <w:tc>
          <w:tcPr>
            <w:tcW w:w="1001" w:type="pct"/>
            <w:tcBorders>
              <w:top w:val="nil"/>
              <w:left w:val="nil"/>
              <w:bottom w:val="nil"/>
              <w:right w:val="nil"/>
            </w:tcBorders>
            <w:shd w:val="clear" w:color="auto" w:fill="auto"/>
            <w:noWrap/>
            <w:vAlign w:val="center"/>
            <w:hideMark/>
          </w:tcPr>
          <w:p w:rsidR="007A6246" w:rsidRPr="003B280D" w:rsidRDefault="007A6246" w:rsidP="00946B89">
            <w:pPr>
              <w:spacing w:line="240" w:lineRule="auto"/>
              <w:rPr>
                <w:rFonts w:eastAsia="Times New Roman"/>
                <w:sz w:val="22"/>
                <w:szCs w:val="22"/>
              </w:rPr>
            </w:pPr>
            <w:r w:rsidRPr="003B280D">
              <w:rPr>
                <w:rFonts w:eastAsia="Times New Roman"/>
                <w:sz w:val="22"/>
                <w:szCs w:val="22"/>
              </w:rPr>
              <w:t xml:space="preserve">     School 1 x Day 5</w:t>
            </w: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16.78*</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2.652*</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0.133**</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1.153**</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40.67**</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5.043*</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19.49**</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0.390**</w:t>
            </w:r>
          </w:p>
        </w:tc>
      </w:tr>
      <w:tr w:rsidR="003B280D" w:rsidRPr="003B280D" w:rsidTr="00946B89">
        <w:trPr>
          <w:trHeight w:val="280"/>
        </w:trPr>
        <w:tc>
          <w:tcPr>
            <w:tcW w:w="100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(8.79)</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(1.53)</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(0.06)</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(0.56)</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(19.44)</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(2.76)</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(9.50)</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(0.19)</w:t>
            </w:r>
          </w:p>
        </w:tc>
      </w:tr>
      <w:tr w:rsidR="003B280D" w:rsidRPr="003B280D" w:rsidTr="00946B89">
        <w:trPr>
          <w:trHeight w:val="280"/>
        </w:trPr>
        <w:tc>
          <w:tcPr>
            <w:tcW w:w="1001"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left"/>
              <w:rPr>
                <w:rFonts w:eastAsia="Times New Roman"/>
                <w:sz w:val="22"/>
                <w:szCs w:val="22"/>
              </w:rPr>
            </w:pPr>
            <w:r w:rsidRPr="003B280D">
              <w:rPr>
                <w:rFonts w:eastAsia="Times New Roman"/>
                <w:sz w:val="22"/>
                <w:szCs w:val="22"/>
              </w:rPr>
              <w:t>Constant</w:t>
            </w:r>
          </w:p>
        </w:tc>
        <w:tc>
          <w:tcPr>
            <w:tcW w:w="507"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116.1***</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20.85***</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0.404***</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7.151***</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241.7***</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37.15***</w:t>
            </w:r>
          </w:p>
        </w:tc>
        <w:tc>
          <w:tcPr>
            <w:tcW w:w="500"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119.6***</w:t>
            </w:r>
          </w:p>
        </w:tc>
        <w:tc>
          <w:tcPr>
            <w:tcW w:w="496" w:type="pct"/>
            <w:tcBorders>
              <w:top w:val="nil"/>
              <w:left w:val="nil"/>
              <w:bottom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2.340***</w:t>
            </w:r>
          </w:p>
        </w:tc>
      </w:tr>
      <w:tr w:rsidR="003B280D" w:rsidRPr="003B280D" w:rsidTr="00946B89">
        <w:trPr>
          <w:trHeight w:val="280"/>
        </w:trPr>
        <w:tc>
          <w:tcPr>
            <w:tcW w:w="1001" w:type="pct"/>
            <w:tcBorders>
              <w:top w:val="nil"/>
              <w:left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p>
        </w:tc>
        <w:tc>
          <w:tcPr>
            <w:tcW w:w="507" w:type="pct"/>
            <w:tcBorders>
              <w:top w:val="nil"/>
              <w:left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(7.22)</w:t>
            </w:r>
          </w:p>
        </w:tc>
        <w:tc>
          <w:tcPr>
            <w:tcW w:w="500" w:type="pct"/>
            <w:tcBorders>
              <w:top w:val="nil"/>
              <w:left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(1.27)</w:t>
            </w:r>
          </w:p>
        </w:tc>
        <w:tc>
          <w:tcPr>
            <w:tcW w:w="496" w:type="pct"/>
            <w:tcBorders>
              <w:top w:val="nil"/>
              <w:left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(0.04)</w:t>
            </w:r>
          </w:p>
        </w:tc>
        <w:tc>
          <w:tcPr>
            <w:tcW w:w="500" w:type="pct"/>
            <w:tcBorders>
              <w:top w:val="nil"/>
              <w:left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(0.46)</w:t>
            </w:r>
          </w:p>
        </w:tc>
        <w:tc>
          <w:tcPr>
            <w:tcW w:w="500" w:type="pct"/>
            <w:tcBorders>
              <w:top w:val="nil"/>
              <w:left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(15.82)</w:t>
            </w:r>
          </w:p>
        </w:tc>
        <w:tc>
          <w:tcPr>
            <w:tcW w:w="500" w:type="pct"/>
            <w:tcBorders>
              <w:top w:val="nil"/>
              <w:left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(2.28)</w:t>
            </w:r>
          </w:p>
        </w:tc>
        <w:tc>
          <w:tcPr>
            <w:tcW w:w="500" w:type="pct"/>
            <w:tcBorders>
              <w:top w:val="nil"/>
              <w:left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(7.75)</w:t>
            </w:r>
          </w:p>
        </w:tc>
        <w:tc>
          <w:tcPr>
            <w:tcW w:w="496" w:type="pct"/>
            <w:tcBorders>
              <w:top w:val="nil"/>
              <w:left w:val="nil"/>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(0.15)</w:t>
            </w:r>
          </w:p>
        </w:tc>
      </w:tr>
      <w:tr w:rsidR="003B280D" w:rsidRPr="003B280D" w:rsidTr="00946B89">
        <w:trPr>
          <w:trHeight w:val="280"/>
        </w:trPr>
        <w:tc>
          <w:tcPr>
            <w:tcW w:w="1001" w:type="pct"/>
            <w:tcBorders>
              <w:top w:val="nil"/>
              <w:left w:val="nil"/>
              <w:bottom w:val="single" w:sz="18" w:space="0" w:color="auto"/>
              <w:right w:val="nil"/>
            </w:tcBorders>
            <w:shd w:val="clear" w:color="auto" w:fill="auto"/>
            <w:noWrap/>
            <w:vAlign w:val="bottom"/>
            <w:hideMark/>
          </w:tcPr>
          <w:p w:rsidR="007A6246" w:rsidRPr="003B280D" w:rsidRDefault="007A6246" w:rsidP="00946B89">
            <w:pPr>
              <w:spacing w:line="240" w:lineRule="auto"/>
              <w:jc w:val="left"/>
              <w:rPr>
                <w:rFonts w:eastAsia="Times New Roman"/>
                <w:sz w:val="22"/>
                <w:szCs w:val="22"/>
              </w:rPr>
            </w:pPr>
            <w:r w:rsidRPr="003B280D">
              <w:rPr>
                <w:rFonts w:eastAsia="Times New Roman"/>
                <w:sz w:val="22"/>
                <w:szCs w:val="22"/>
              </w:rPr>
              <w:t>R-squared</w:t>
            </w:r>
          </w:p>
        </w:tc>
        <w:tc>
          <w:tcPr>
            <w:tcW w:w="507" w:type="pct"/>
            <w:tcBorders>
              <w:top w:val="nil"/>
              <w:left w:val="nil"/>
              <w:bottom w:val="single" w:sz="18" w:space="0" w:color="auto"/>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0.304</w:t>
            </w:r>
          </w:p>
        </w:tc>
        <w:tc>
          <w:tcPr>
            <w:tcW w:w="500" w:type="pct"/>
            <w:tcBorders>
              <w:top w:val="nil"/>
              <w:left w:val="nil"/>
              <w:bottom w:val="single" w:sz="18" w:space="0" w:color="auto"/>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0.353</w:t>
            </w:r>
          </w:p>
        </w:tc>
        <w:tc>
          <w:tcPr>
            <w:tcW w:w="496" w:type="pct"/>
            <w:tcBorders>
              <w:top w:val="nil"/>
              <w:left w:val="nil"/>
              <w:bottom w:val="single" w:sz="18" w:space="0" w:color="auto"/>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0.47</w:t>
            </w:r>
          </w:p>
        </w:tc>
        <w:tc>
          <w:tcPr>
            <w:tcW w:w="500" w:type="pct"/>
            <w:tcBorders>
              <w:top w:val="nil"/>
              <w:left w:val="nil"/>
              <w:bottom w:val="single" w:sz="18" w:space="0" w:color="auto"/>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0.273</w:t>
            </w:r>
          </w:p>
        </w:tc>
        <w:tc>
          <w:tcPr>
            <w:tcW w:w="500" w:type="pct"/>
            <w:tcBorders>
              <w:top w:val="nil"/>
              <w:left w:val="nil"/>
              <w:bottom w:val="single" w:sz="18" w:space="0" w:color="auto"/>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0.267</w:t>
            </w:r>
          </w:p>
        </w:tc>
        <w:tc>
          <w:tcPr>
            <w:tcW w:w="500" w:type="pct"/>
            <w:tcBorders>
              <w:top w:val="nil"/>
              <w:left w:val="nil"/>
              <w:bottom w:val="single" w:sz="18" w:space="0" w:color="auto"/>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0.33</w:t>
            </w:r>
          </w:p>
        </w:tc>
        <w:tc>
          <w:tcPr>
            <w:tcW w:w="500" w:type="pct"/>
            <w:tcBorders>
              <w:top w:val="nil"/>
              <w:left w:val="nil"/>
              <w:bottom w:val="single" w:sz="18" w:space="0" w:color="auto"/>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0.271</w:t>
            </w:r>
          </w:p>
        </w:tc>
        <w:tc>
          <w:tcPr>
            <w:tcW w:w="496" w:type="pct"/>
            <w:tcBorders>
              <w:top w:val="nil"/>
              <w:left w:val="nil"/>
              <w:bottom w:val="single" w:sz="18" w:space="0" w:color="auto"/>
              <w:right w:val="nil"/>
            </w:tcBorders>
            <w:shd w:val="clear" w:color="auto" w:fill="auto"/>
            <w:noWrap/>
            <w:vAlign w:val="bottom"/>
            <w:hideMark/>
          </w:tcPr>
          <w:p w:rsidR="007A6246" w:rsidRPr="003B280D" w:rsidRDefault="007A6246" w:rsidP="00946B89">
            <w:pPr>
              <w:spacing w:line="240" w:lineRule="auto"/>
              <w:jc w:val="right"/>
              <w:rPr>
                <w:rFonts w:eastAsia="Times New Roman"/>
                <w:sz w:val="22"/>
                <w:szCs w:val="22"/>
              </w:rPr>
            </w:pPr>
            <w:r w:rsidRPr="003B280D">
              <w:rPr>
                <w:rFonts w:eastAsia="Times New Roman"/>
                <w:sz w:val="22"/>
                <w:szCs w:val="22"/>
              </w:rPr>
              <w:t>0.267</w:t>
            </w:r>
          </w:p>
        </w:tc>
      </w:tr>
    </w:tbl>
    <w:p w:rsidR="007A6246" w:rsidRPr="003B280D" w:rsidRDefault="007A6246" w:rsidP="007A6246">
      <w:pPr>
        <w:spacing w:line="240" w:lineRule="auto"/>
        <w:rPr>
          <w:b/>
          <w:sz w:val="32"/>
        </w:rPr>
      </w:pPr>
      <w:r w:rsidRPr="003B280D">
        <w:rPr>
          <w:bCs/>
        </w:rPr>
        <w:t>Notes: N=968. Student-level clustered standard errors are in parentheses. *, **, ***, represent significance at the 10%, 5%, and 1% level, respectively.</w:t>
      </w:r>
    </w:p>
    <w:p w:rsidR="007A6246" w:rsidRPr="003B280D" w:rsidRDefault="007A6246" w:rsidP="007A6246">
      <w:pPr>
        <w:spacing w:line="240" w:lineRule="auto"/>
        <w:rPr>
          <w:b/>
        </w:rPr>
      </w:pPr>
    </w:p>
    <w:p w:rsidR="007A6246" w:rsidRPr="003B280D" w:rsidRDefault="007A6246" w:rsidP="007A6246">
      <w:pPr>
        <w:spacing w:line="240" w:lineRule="auto"/>
        <w:rPr>
          <w:b/>
        </w:rPr>
      </w:pPr>
    </w:p>
    <w:p w:rsidR="007A6246" w:rsidRPr="003B280D" w:rsidRDefault="007A6246" w:rsidP="007A6246">
      <w:pPr>
        <w:spacing w:line="240" w:lineRule="auto"/>
        <w:rPr>
          <w:b/>
        </w:rPr>
      </w:pPr>
      <w:r w:rsidRPr="003B280D">
        <w:rPr>
          <w:b/>
        </w:rPr>
        <w:br w:type="page"/>
      </w:r>
    </w:p>
    <w:p w:rsidR="007A6246" w:rsidRPr="003B280D" w:rsidRDefault="007A6246" w:rsidP="007A6246">
      <w:pPr>
        <w:pStyle w:val="Caption"/>
        <w:rPr>
          <w:b w:val="0"/>
        </w:rPr>
      </w:pPr>
      <w:bookmarkStart w:id="6" w:name="_Ref45538890"/>
      <w:bookmarkStart w:id="7" w:name="_Ref45868954"/>
      <w:r w:rsidRPr="003B280D">
        <w:rPr>
          <w:b w:val="0"/>
        </w:rPr>
        <w:lastRenderedPageBreak/>
        <w:t xml:space="preserve">Appendix </w:t>
      </w:r>
      <w:r w:rsidRPr="003B280D">
        <w:rPr>
          <w:b w:val="0"/>
        </w:rPr>
        <w:fldChar w:fldCharType="begin"/>
      </w:r>
      <w:r w:rsidRPr="003B280D">
        <w:rPr>
          <w:b w:val="0"/>
        </w:rPr>
        <w:instrText xml:space="preserve"> SEQ Appendix \* ALPHABETIC </w:instrText>
      </w:r>
      <w:r w:rsidRPr="003B280D">
        <w:rPr>
          <w:b w:val="0"/>
        </w:rPr>
        <w:fldChar w:fldCharType="separate"/>
      </w:r>
      <w:r w:rsidR="005936D2" w:rsidRPr="003B280D">
        <w:rPr>
          <w:b w:val="0"/>
          <w:noProof/>
        </w:rPr>
        <w:t>G</w:t>
      </w:r>
      <w:r w:rsidRPr="003B280D">
        <w:rPr>
          <w:b w:val="0"/>
        </w:rPr>
        <w:fldChar w:fldCharType="end"/>
      </w:r>
      <w:bookmarkEnd w:id="6"/>
      <w:r w:rsidRPr="003B280D">
        <w:rPr>
          <w:b w:val="0"/>
        </w:rPr>
        <w:t xml:space="preserve">. Regression results, impact of milk choice relative to selecting fat-free chocolate milk on calories and nutrients </w:t>
      </w:r>
      <w:r w:rsidRPr="003B280D">
        <w:rPr>
          <w:b w:val="0"/>
          <w:i/>
        </w:rPr>
        <w:t xml:space="preserve">selected </w:t>
      </w:r>
      <w:r w:rsidRPr="003B280D">
        <w:rPr>
          <w:b w:val="0"/>
        </w:rPr>
        <w:t>from the complete lunch, other meal components excluding milk, and milk</w:t>
      </w:r>
      <w:bookmarkEnd w:id="7"/>
    </w:p>
    <w:tbl>
      <w:tblPr>
        <w:tblW w:w="12960" w:type="dxa"/>
        <w:tblLayout w:type="fixed"/>
        <w:tblLook w:val="04A0" w:firstRow="1" w:lastRow="0" w:firstColumn="1" w:lastColumn="0" w:noHBand="0" w:noVBand="1"/>
      </w:tblPr>
      <w:tblGrid>
        <w:gridCol w:w="2142"/>
        <w:gridCol w:w="237"/>
        <w:gridCol w:w="1248"/>
        <w:gridCol w:w="1275"/>
        <w:gridCol w:w="910"/>
        <w:gridCol w:w="236"/>
        <w:gridCol w:w="1179"/>
        <w:gridCol w:w="1179"/>
        <w:gridCol w:w="912"/>
        <w:gridCol w:w="236"/>
        <w:gridCol w:w="1247"/>
        <w:gridCol w:w="1247"/>
        <w:gridCol w:w="912"/>
      </w:tblGrid>
      <w:tr w:rsidR="003B280D" w:rsidRPr="003B280D" w:rsidTr="00946B89">
        <w:trPr>
          <w:trHeight w:val="312"/>
        </w:trPr>
        <w:tc>
          <w:tcPr>
            <w:tcW w:w="826" w:type="pct"/>
            <w:tcBorders>
              <w:top w:val="single" w:sz="18" w:space="0" w:color="auto"/>
            </w:tcBorders>
            <w:shd w:val="clear" w:color="auto" w:fill="auto"/>
            <w:noWrap/>
            <w:vAlign w:val="bottom"/>
            <w:hideMark/>
          </w:tcPr>
          <w:p w:rsidR="007A6246" w:rsidRPr="003B280D" w:rsidRDefault="007A6246" w:rsidP="00946B89">
            <w:pPr>
              <w:spacing w:line="240" w:lineRule="auto"/>
              <w:jc w:val="left"/>
              <w:rPr>
                <w:rFonts w:eastAsia="Times New Roman"/>
              </w:rPr>
            </w:pPr>
          </w:p>
        </w:tc>
        <w:tc>
          <w:tcPr>
            <w:tcW w:w="91" w:type="pct"/>
            <w:tcBorders>
              <w:top w:val="single" w:sz="18" w:space="0" w:color="auto"/>
            </w:tcBorders>
          </w:tcPr>
          <w:p w:rsidR="007A6246" w:rsidRPr="003B280D" w:rsidRDefault="007A6246" w:rsidP="00946B89">
            <w:pPr>
              <w:spacing w:line="240" w:lineRule="auto"/>
              <w:jc w:val="center"/>
              <w:rPr>
                <w:rFonts w:eastAsia="Times New Roman"/>
              </w:rPr>
            </w:pPr>
          </w:p>
        </w:tc>
        <w:tc>
          <w:tcPr>
            <w:tcW w:w="1324" w:type="pct"/>
            <w:gridSpan w:val="3"/>
            <w:tcBorders>
              <w:top w:val="single" w:sz="18" w:space="0" w:color="auto"/>
              <w:bottom w:val="single" w:sz="8" w:space="0" w:color="auto"/>
            </w:tcBorders>
            <w:shd w:val="clear" w:color="auto" w:fill="auto"/>
            <w:noWrap/>
            <w:vAlign w:val="bottom"/>
            <w:hideMark/>
          </w:tcPr>
          <w:p w:rsidR="007A6246" w:rsidRPr="003B280D" w:rsidRDefault="007A6246" w:rsidP="00946B89">
            <w:pPr>
              <w:spacing w:line="240" w:lineRule="auto"/>
              <w:jc w:val="center"/>
              <w:rPr>
                <w:rFonts w:eastAsia="Times New Roman"/>
              </w:rPr>
            </w:pPr>
            <w:r w:rsidRPr="003B280D">
              <w:rPr>
                <w:rFonts w:eastAsia="Times New Roman"/>
              </w:rPr>
              <w:t>Complete Lunch</w:t>
            </w:r>
          </w:p>
        </w:tc>
        <w:tc>
          <w:tcPr>
            <w:tcW w:w="91" w:type="pct"/>
            <w:tcBorders>
              <w:top w:val="single" w:sz="18" w:space="0" w:color="auto"/>
            </w:tcBorders>
            <w:shd w:val="clear" w:color="auto" w:fill="auto"/>
            <w:noWrap/>
            <w:vAlign w:val="bottom"/>
            <w:hideMark/>
          </w:tcPr>
          <w:p w:rsidR="007A6246" w:rsidRPr="003B280D" w:rsidRDefault="007A6246" w:rsidP="00946B89">
            <w:pPr>
              <w:spacing w:line="240" w:lineRule="auto"/>
              <w:jc w:val="center"/>
              <w:rPr>
                <w:rFonts w:eastAsia="Times New Roman"/>
              </w:rPr>
            </w:pPr>
          </w:p>
        </w:tc>
        <w:tc>
          <w:tcPr>
            <w:tcW w:w="1262" w:type="pct"/>
            <w:gridSpan w:val="3"/>
            <w:tcBorders>
              <w:top w:val="single" w:sz="18" w:space="0" w:color="auto"/>
              <w:bottom w:val="single" w:sz="8" w:space="0" w:color="auto"/>
            </w:tcBorders>
            <w:shd w:val="clear" w:color="auto" w:fill="auto"/>
            <w:noWrap/>
            <w:vAlign w:val="bottom"/>
            <w:hideMark/>
          </w:tcPr>
          <w:p w:rsidR="007A6246" w:rsidRPr="003B280D" w:rsidRDefault="007A6246" w:rsidP="00946B89">
            <w:pPr>
              <w:spacing w:line="240" w:lineRule="auto"/>
              <w:jc w:val="center"/>
              <w:rPr>
                <w:rFonts w:eastAsia="Times New Roman"/>
              </w:rPr>
            </w:pPr>
            <w:r w:rsidRPr="003B280D">
              <w:rPr>
                <w:rFonts w:eastAsia="Times New Roman"/>
              </w:rPr>
              <w:t>Non-Milk Meal Components</w:t>
            </w:r>
          </w:p>
        </w:tc>
        <w:tc>
          <w:tcPr>
            <w:tcW w:w="91" w:type="pct"/>
            <w:tcBorders>
              <w:top w:val="single" w:sz="18" w:space="0" w:color="auto"/>
            </w:tcBorders>
          </w:tcPr>
          <w:p w:rsidR="007A6246" w:rsidRPr="003B280D" w:rsidRDefault="007A6246" w:rsidP="00946B89">
            <w:pPr>
              <w:spacing w:line="240" w:lineRule="auto"/>
              <w:jc w:val="center"/>
              <w:rPr>
                <w:rFonts w:eastAsia="Times New Roman"/>
              </w:rPr>
            </w:pPr>
          </w:p>
        </w:tc>
        <w:tc>
          <w:tcPr>
            <w:tcW w:w="1314" w:type="pct"/>
            <w:gridSpan w:val="3"/>
            <w:tcBorders>
              <w:top w:val="single" w:sz="18" w:space="0" w:color="auto"/>
              <w:bottom w:val="single" w:sz="8" w:space="0" w:color="auto"/>
            </w:tcBorders>
            <w:vAlign w:val="bottom"/>
          </w:tcPr>
          <w:p w:rsidR="007A6246" w:rsidRPr="003B280D" w:rsidRDefault="007A6246" w:rsidP="00946B89">
            <w:pPr>
              <w:spacing w:line="240" w:lineRule="auto"/>
              <w:jc w:val="center"/>
              <w:rPr>
                <w:rFonts w:eastAsia="Times New Roman"/>
              </w:rPr>
            </w:pPr>
            <w:r w:rsidRPr="003B280D">
              <w:rPr>
                <w:rFonts w:eastAsia="Times New Roman"/>
              </w:rPr>
              <w:t>Milk Component</w:t>
            </w:r>
          </w:p>
        </w:tc>
      </w:tr>
      <w:tr w:rsidR="003B280D" w:rsidRPr="003B280D" w:rsidTr="00946B89">
        <w:trPr>
          <w:trHeight w:val="312"/>
        </w:trPr>
        <w:tc>
          <w:tcPr>
            <w:tcW w:w="826" w:type="pct"/>
            <w:shd w:val="clear" w:color="auto" w:fill="auto"/>
            <w:noWrap/>
            <w:vAlign w:val="bottom"/>
            <w:hideMark/>
          </w:tcPr>
          <w:p w:rsidR="007A6246" w:rsidRPr="003B280D" w:rsidRDefault="007A6246" w:rsidP="00946B89">
            <w:pPr>
              <w:spacing w:line="240" w:lineRule="auto"/>
              <w:jc w:val="left"/>
              <w:rPr>
                <w:rFonts w:eastAsia="Times New Roman"/>
              </w:rPr>
            </w:pPr>
          </w:p>
        </w:tc>
        <w:tc>
          <w:tcPr>
            <w:tcW w:w="91" w:type="pct"/>
          </w:tcPr>
          <w:p w:rsidR="007A6246" w:rsidRPr="003B280D" w:rsidRDefault="007A6246" w:rsidP="00946B89">
            <w:pPr>
              <w:spacing w:line="240" w:lineRule="auto"/>
              <w:jc w:val="center"/>
              <w:rPr>
                <w:rFonts w:eastAsia="Times New Roman"/>
              </w:rPr>
            </w:pPr>
          </w:p>
        </w:tc>
        <w:tc>
          <w:tcPr>
            <w:tcW w:w="481" w:type="pct"/>
            <w:tcBorders>
              <w:top w:val="single" w:sz="8" w:space="0" w:color="auto"/>
              <w:bottom w:val="single" w:sz="8" w:space="0" w:color="auto"/>
            </w:tcBorders>
            <w:shd w:val="clear" w:color="auto" w:fill="auto"/>
            <w:noWrap/>
            <w:vAlign w:val="bottom"/>
            <w:hideMark/>
          </w:tcPr>
          <w:p w:rsidR="007A6246" w:rsidRPr="003B280D" w:rsidRDefault="007A6246" w:rsidP="00946B89">
            <w:pPr>
              <w:spacing w:line="240" w:lineRule="auto"/>
              <w:jc w:val="center"/>
              <w:rPr>
                <w:rFonts w:eastAsia="Times New Roman"/>
              </w:rPr>
            </w:pPr>
            <w:r w:rsidRPr="003B280D">
              <w:rPr>
                <w:rFonts w:eastAsia="Times New Roman"/>
              </w:rPr>
              <w:t>Low-fat White</w:t>
            </w:r>
          </w:p>
        </w:tc>
        <w:tc>
          <w:tcPr>
            <w:tcW w:w="492" w:type="pct"/>
            <w:tcBorders>
              <w:top w:val="single" w:sz="8" w:space="0" w:color="auto"/>
              <w:bottom w:val="single" w:sz="8" w:space="0" w:color="auto"/>
            </w:tcBorders>
            <w:shd w:val="clear" w:color="auto" w:fill="auto"/>
            <w:noWrap/>
            <w:vAlign w:val="bottom"/>
            <w:hideMark/>
          </w:tcPr>
          <w:p w:rsidR="007A6246" w:rsidRPr="003B280D" w:rsidRDefault="007A6246" w:rsidP="00946B89">
            <w:pPr>
              <w:spacing w:line="240" w:lineRule="auto"/>
              <w:jc w:val="center"/>
              <w:rPr>
                <w:rFonts w:eastAsia="Times New Roman"/>
              </w:rPr>
            </w:pPr>
            <w:r w:rsidRPr="003B280D">
              <w:rPr>
                <w:rFonts w:eastAsia="Times New Roman"/>
              </w:rPr>
              <w:t>No Milk</w:t>
            </w:r>
          </w:p>
        </w:tc>
        <w:tc>
          <w:tcPr>
            <w:tcW w:w="351" w:type="pct"/>
            <w:tcBorders>
              <w:bottom w:val="single" w:sz="4" w:space="0" w:color="auto"/>
            </w:tcBorders>
            <w:vAlign w:val="bottom"/>
          </w:tcPr>
          <w:p w:rsidR="007A6246" w:rsidRPr="003B280D" w:rsidRDefault="007A6246" w:rsidP="00946B89">
            <w:pPr>
              <w:spacing w:line="240" w:lineRule="auto"/>
              <w:jc w:val="center"/>
              <w:rPr>
                <w:rFonts w:eastAsia="Times New Roman"/>
              </w:rPr>
            </w:pPr>
            <w:r w:rsidRPr="003B280D">
              <w:rPr>
                <w:rFonts w:eastAsia="Times New Roman"/>
              </w:rPr>
              <w:t>p-value</w:t>
            </w:r>
          </w:p>
        </w:tc>
        <w:tc>
          <w:tcPr>
            <w:tcW w:w="91" w:type="pct"/>
            <w:shd w:val="clear" w:color="auto" w:fill="auto"/>
            <w:noWrap/>
            <w:vAlign w:val="bottom"/>
            <w:hideMark/>
          </w:tcPr>
          <w:p w:rsidR="007A6246" w:rsidRPr="003B280D" w:rsidRDefault="007A6246" w:rsidP="00946B89">
            <w:pPr>
              <w:spacing w:line="240" w:lineRule="auto"/>
              <w:jc w:val="center"/>
              <w:rPr>
                <w:rFonts w:eastAsia="Times New Roman"/>
              </w:rPr>
            </w:pPr>
          </w:p>
        </w:tc>
        <w:tc>
          <w:tcPr>
            <w:tcW w:w="455" w:type="pct"/>
            <w:tcBorders>
              <w:top w:val="single" w:sz="8" w:space="0" w:color="auto"/>
              <w:bottom w:val="single" w:sz="8" w:space="0" w:color="auto"/>
            </w:tcBorders>
            <w:shd w:val="clear" w:color="auto" w:fill="auto"/>
            <w:noWrap/>
            <w:vAlign w:val="bottom"/>
            <w:hideMark/>
          </w:tcPr>
          <w:p w:rsidR="007A6246" w:rsidRPr="003B280D" w:rsidRDefault="007A6246" w:rsidP="00946B89">
            <w:pPr>
              <w:spacing w:line="240" w:lineRule="auto"/>
              <w:jc w:val="center"/>
              <w:rPr>
                <w:rFonts w:eastAsia="Times New Roman"/>
              </w:rPr>
            </w:pPr>
            <w:r w:rsidRPr="003B280D">
              <w:rPr>
                <w:rFonts w:eastAsia="Times New Roman"/>
              </w:rPr>
              <w:t>Low-fat White</w:t>
            </w:r>
          </w:p>
        </w:tc>
        <w:tc>
          <w:tcPr>
            <w:tcW w:w="455" w:type="pct"/>
            <w:tcBorders>
              <w:top w:val="single" w:sz="8" w:space="0" w:color="auto"/>
              <w:bottom w:val="single" w:sz="8" w:space="0" w:color="auto"/>
            </w:tcBorders>
            <w:shd w:val="clear" w:color="auto" w:fill="auto"/>
            <w:noWrap/>
            <w:vAlign w:val="bottom"/>
            <w:hideMark/>
          </w:tcPr>
          <w:p w:rsidR="007A6246" w:rsidRPr="003B280D" w:rsidRDefault="007A6246" w:rsidP="00946B89">
            <w:pPr>
              <w:spacing w:line="240" w:lineRule="auto"/>
              <w:jc w:val="center"/>
              <w:rPr>
                <w:rFonts w:eastAsia="Times New Roman"/>
              </w:rPr>
            </w:pPr>
            <w:r w:rsidRPr="003B280D">
              <w:rPr>
                <w:rFonts w:eastAsia="Times New Roman"/>
              </w:rPr>
              <w:t>No Milk</w:t>
            </w:r>
          </w:p>
        </w:tc>
        <w:tc>
          <w:tcPr>
            <w:tcW w:w="352" w:type="pct"/>
            <w:tcBorders>
              <w:bottom w:val="single" w:sz="4" w:space="0" w:color="auto"/>
            </w:tcBorders>
          </w:tcPr>
          <w:p w:rsidR="007A6246" w:rsidRPr="003B280D" w:rsidRDefault="007A6246" w:rsidP="00946B89">
            <w:pPr>
              <w:spacing w:line="240" w:lineRule="auto"/>
              <w:jc w:val="center"/>
              <w:rPr>
                <w:rFonts w:eastAsia="Times New Roman"/>
              </w:rPr>
            </w:pPr>
            <w:r w:rsidRPr="003B280D">
              <w:rPr>
                <w:rFonts w:eastAsia="Times New Roman"/>
              </w:rPr>
              <w:t>p-value</w:t>
            </w:r>
          </w:p>
        </w:tc>
        <w:tc>
          <w:tcPr>
            <w:tcW w:w="91" w:type="pct"/>
          </w:tcPr>
          <w:p w:rsidR="007A6246" w:rsidRPr="003B280D" w:rsidRDefault="007A6246" w:rsidP="00946B89">
            <w:pPr>
              <w:spacing w:line="240" w:lineRule="auto"/>
              <w:jc w:val="center"/>
              <w:rPr>
                <w:rFonts w:eastAsia="Times New Roman"/>
              </w:rPr>
            </w:pPr>
          </w:p>
        </w:tc>
        <w:tc>
          <w:tcPr>
            <w:tcW w:w="481" w:type="pct"/>
            <w:tcBorders>
              <w:top w:val="single" w:sz="8" w:space="0" w:color="auto"/>
              <w:bottom w:val="single" w:sz="8" w:space="0" w:color="auto"/>
            </w:tcBorders>
            <w:shd w:val="clear" w:color="auto" w:fill="auto"/>
            <w:vAlign w:val="bottom"/>
          </w:tcPr>
          <w:p w:rsidR="007A6246" w:rsidRPr="003B280D" w:rsidRDefault="007A6246" w:rsidP="00946B89">
            <w:pPr>
              <w:spacing w:line="240" w:lineRule="auto"/>
              <w:jc w:val="center"/>
              <w:rPr>
                <w:rFonts w:eastAsia="Times New Roman"/>
              </w:rPr>
            </w:pPr>
            <w:r w:rsidRPr="003B280D">
              <w:rPr>
                <w:rFonts w:eastAsia="Times New Roman"/>
              </w:rPr>
              <w:t>Low-fat White</w:t>
            </w:r>
          </w:p>
        </w:tc>
        <w:tc>
          <w:tcPr>
            <w:tcW w:w="481" w:type="pct"/>
            <w:tcBorders>
              <w:top w:val="single" w:sz="8" w:space="0" w:color="auto"/>
              <w:bottom w:val="single" w:sz="8" w:space="0" w:color="auto"/>
            </w:tcBorders>
            <w:shd w:val="clear" w:color="auto" w:fill="auto"/>
            <w:vAlign w:val="bottom"/>
          </w:tcPr>
          <w:p w:rsidR="007A6246" w:rsidRPr="003B280D" w:rsidRDefault="007A6246" w:rsidP="00946B89">
            <w:pPr>
              <w:spacing w:line="240" w:lineRule="auto"/>
              <w:jc w:val="center"/>
              <w:rPr>
                <w:rFonts w:eastAsia="Times New Roman"/>
              </w:rPr>
            </w:pPr>
            <w:r w:rsidRPr="003B280D">
              <w:rPr>
                <w:rFonts w:eastAsia="Times New Roman"/>
              </w:rPr>
              <w:t>No Milk</w:t>
            </w:r>
          </w:p>
        </w:tc>
        <w:tc>
          <w:tcPr>
            <w:tcW w:w="352" w:type="pct"/>
            <w:tcBorders>
              <w:top w:val="single" w:sz="8" w:space="0" w:color="auto"/>
              <w:bottom w:val="single" w:sz="8" w:space="0" w:color="auto"/>
            </w:tcBorders>
          </w:tcPr>
          <w:p w:rsidR="007A6246" w:rsidRPr="003B280D" w:rsidRDefault="007A6246" w:rsidP="00946B89">
            <w:pPr>
              <w:spacing w:line="240" w:lineRule="auto"/>
              <w:jc w:val="center"/>
              <w:rPr>
                <w:rFonts w:eastAsia="Times New Roman"/>
              </w:rPr>
            </w:pPr>
            <w:r w:rsidRPr="003B280D">
              <w:rPr>
                <w:rFonts w:eastAsia="Times New Roman"/>
              </w:rPr>
              <w:t>p-value</w:t>
            </w:r>
          </w:p>
        </w:tc>
      </w:tr>
      <w:tr w:rsidR="003B280D" w:rsidRPr="003B280D" w:rsidTr="00946B89">
        <w:trPr>
          <w:trHeight w:val="312"/>
        </w:trPr>
        <w:tc>
          <w:tcPr>
            <w:tcW w:w="826" w:type="pct"/>
            <w:tcBorders>
              <w:bottom w:val="single" w:sz="8" w:space="0" w:color="auto"/>
            </w:tcBorders>
            <w:shd w:val="clear" w:color="auto" w:fill="auto"/>
            <w:noWrap/>
            <w:vAlign w:val="bottom"/>
            <w:hideMark/>
          </w:tcPr>
          <w:p w:rsidR="007A6246" w:rsidRPr="003B280D" w:rsidRDefault="007A6246" w:rsidP="00946B89">
            <w:pPr>
              <w:spacing w:line="240" w:lineRule="auto"/>
              <w:jc w:val="left"/>
              <w:rPr>
                <w:rFonts w:eastAsia="Times New Roman"/>
              </w:rPr>
            </w:pPr>
            <w:r w:rsidRPr="003B280D">
              <w:rPr>
                <w:rFonts w:eastAsia="Times New Roman"/>
              </w:rPr>
              <w:t>Dependent Variable</w:t>
            </w:r>
          </w:p>
        </w:tc>
        <w:tc>
          <w:tcPr>
            <w:tcW w:w="91" w:type="pct"/>
            <w:tcBorders>
              <w:top w:val="single" w:sz="4" w:space="0" w:color="auto"/>
            </w:tcBorders>
          </w:tcPr>
          <w:p w:rsidR="007A6246" w:rsidRPr="003B280D" w:rsidRDefault="007A6246" w:rsidP="00946B89">
            <w:pPr>
              <w:spacing w:line="240" w:lineRule="auto"/>
              <w:jc w:val="left"/>
              <w:rPr>
                <w:rFonts w:eastAsia="Times New Roman"/>
              </w:rPr>
            </w:pPr>
          </w:p>
        </w:tc>
        <w:tc>
          <w:tcPr>
            <w:tcW w:w="481" w:type="pct"/>
            <w:tcBorders>
              <w:top w:val="single" w:sz="4" w:space="0" w:color="auto"/>
            </w:tcBorders>
            <w:shd w:val="clear" w:color="auto" w:fill="auto"/>
            <w:noWrap/>
            <w:vAlign w:val="bottom"/>
            <w:hideMark/>
          </w:tcPr>
          <w:p w:rsidR="007A6246" w:rsidRPr="003B280D" w:rsidRDefault="007A6246" w:rsidP="00946B89">
            <w:pPr>
              <w:spacing w:line="240" w:lineRule="auto"/>
              <w:jc w:val="left"/>
              <w:rPr>
                <w:rFonts w:eastAsia="Times New Roman"/>
              </w:rPr>
            </w:pPr>
          </w:p>
        </w:tc>
        <w:tc>
          <w:tcPr>
            <w:tcW w:w="492" w:type="pct"/>
            <w:tcBorders>
              <w:top w:val="single" w:sz="4" w:space="0" w:color="auto"/>
            </w:tcBorders>
            <w:shd w:val="clear" w:color="auto" w:fill="auto"/>
            <w:noWrap/>
            <w:vAlign w:val="bottom"/>
            <w:hideMark/>
          </w:tcPr>
          <w:p w:rsidR="007A6246" w:rsidRPr="003B280D" w:rsidRDefault="007A6246" w:rsidP="00946B89">
            <w:pPr>
              <w:spacing w:line="240" w:lineRule="auto"/>
              <w:jc w:val="left"/>
              <w:rPr>
                <w:rFonts w:eastAsia="Times New Roman"/>
              </w:rPr>
            </w:pPr>
          </w:p>
        </w:tc>
        <w:tc>
          <w:tcPr>
            <w:tcW w:w="351" w:type="pct"/>
            <w:tcBorders>
              <w:top w:val="single" w:sz="4" w:space="0" w:color="auto"/>
            </w:tcBorders>
          </w:tcPr>
          <w:p w:rsidR="007A6246" w:rsidRPr="003B280D" w:rsidRDefault="007A6246" w:rsidP="00946B89">
            <w:pPr>
              <w:spacing w:line="240" w:lineRule="auto"/>
              <w:jc w:val="left"/>
              <w:rPr>
                <w:rFonts w:eastAsia="Times New Roman"/>
              </w:rPr>
            </w:pPr>
          </w:p>
        </w:tc>
        <w:tc>
          <w:tcPr>
            <w:tcW w:w="91" w:type="pct"/>
            <w:tcBorders>
              <w:top w:val="single" w:sz="4" w:space="0" w:color="auto"/>
            </w:tcBorders>
            <w:shd w:val="clear" w:color="auto" w:fill="auto"/>
            <w:noWrap/>
            <w:vAlign w:val="bottom"/>
            <w:hideMark/>
          </w:tcPr>
          <w:p w:rsidR="007A6246" w:rsidRPr="003B280D" w:rsidRDefault="007A6246" w:rsidP="00946B89">
            <w:pPr>
              <w:spacing w:line="240" w:lineRule="auto"/>
              <w:jc w:val="left"/>
              <w:rPr>
                <w:rFonts w:eastAsia="Times New Roman"/>
              </w:rPr>
            </w:pPr>
          </w:p>
        </w:tc>
        <w:tc>
          <w:tcPr>
            <w:tcW w:w="455" w:type="pct"/>
            <w:tcBorders>
              <w:top w:val="single" w:sz="4" w:space="0" w:color="auto"/>
            </w:tcBorders>
            <w:shd w:val="clear" w:color="auto" w:fill="auto"/>
            <w:noWrap/>
            <w:vAlign w:val="bottom"/>
            <w:hideMark/>
          </w:tcPr>
          <w:p w:rsidR="007A6246" w:rsidRPr="003B280D" w:rsidRDefault="007A6246" w:rsidP="00946B89">
            <w:pPr>
              <w:spacing w:line="240" w:lineRule="auto"/>
              <w:jc w:val="left"/>
              <w:rPr>
                <w:rFonts w:eastAsia="Times New Roman"/>
              </w:rPr>
            </w:pPr>
          </w:p>
        </w:tc>
        <w:tc>
          <w:tcPr>
            <w:tcW w:w="455" w:type="pct"/>
            <w:tcBorders>
              <w:top w:val="single" w:sz="4" w:space="0" w:color="auto"/>
            </w:tcBorders>
            <w:shd w:val="clear" w:color="auto" w:fill="auto"/>
            <w:noWrap/>
            <w:vAlign w:val="bottom"/>
            <w:hideMark/>
          </w:tcPr>
          <w:p w:rsidR="007A6246" w:rsidRPr="003B280D" w:rsidRDefault="007A6246" w:rsidP="00946B89">
            <w:pPr>
              <w:spacing w:line="240" w:lineRule="auto"/>
              <w:jc w:val="left"/>
              <w:rPr>
                <w:rFonts w:eastAsia="Times New Roman"/>
              </w:rPr>
            </w:pPr>
          </w:p>
        </w:tc>
        <w:tc>
          <w:tcPr>
            <w:tcW w:w="352" w:type="pct"/>
            <w:tcBorders>
              <w:top w:val="single" w:sz="4" w:space="0" w:color="auto"/>
            </w:tcBorders>
          </w:tcPr>
          <w:p w:rsidR="007A6246" w:rsidRPr="003B280D" w:rsidRDefault="007A6246" w:rsidP="00946B89">
            <w:pPr>
              <w:spacing w:line="240" w:lineRule="auto"/>
              <w:jc w:val="left"/>
              <w:rPr>
                <w:rFonts w:eastAsia="Times New Roman"/>
              </w:rPr>
            </w:pPr>
          </w:p>
        </w:tc>
        <w:tc>
          <w:tcPr>
            <w:tcW w:w="91" w:type="pct"/>
          </w:tcPr>
          <w:p w:rsidR="007A6246" w:rsidRPr="003B280D" w:rsidRDefault="007A6246" w:rsidP="00946B89">
            <w:pPr>
              <w:spacing w:line="240" w:lineRule="auto"/>
              <w:jc w:val="left"/>
              <w:rPr>
                <w:rFonts w:eastAsia="Times New Roman"/>
              </w:rPr>
            </w:pPr>
          </w:p>
        </w:tc>
        <w:tc>
          <w:tcPr>
            <w:tcW w:w="481" w:type="pct"/>
            <w:tcBorders>
              <w:top w:val="single" w:sz="8" w:space="0" w:color="auto"/>
            </w:tcBorders>
          </w:tcPr>
          <w:p w:rsidR="007A6246" w:rsidRPr="003B280D" w:rsidRDefault="007A6246" w:rsidP="00946B89">
            <w:pPr>
              <w:spacing w:line="240" w:lineRule="auto"/>
              <w:jc w:val="left"/>
              <w:rPr>
                <w:rFonts w:eastAsia="Times New Roman"/>
              </w:rPr>
            </w:pPr>
          </w:p>
        </w:tc>
        <w:tc>
          <w:tcPr>
            <w:tcW w:w="481" w:type="pct"/>
            <w:tcBorders>
              <w:top w:val="single" w:sz="8" w:space="0" w:color="auto"/>
            </w:tcBorders>
          </w:tcPr>
          <w:p w:rsidR="007A6246" w:rsidRPr="003B280D" w:rsidRDefault="007A6246" w:rsidP="00946B89">
            <w:pPr>
              <w:spacing w:line="240" w:lineRule="auto"/>
              <w:jc w:val="left"/>
              <w:rPr>
                <w:rFonts w:eastAsia="Times New Roman"/>
              </w:rPr>
            </w:pPr>
          </w:p>
        </w:tc>
        <w:tc>
          <w:tcPr>
            <w:tcW w:w="352" w:type="pct"/>
            <w:tcBorders>
              <w:top w:val="single" w:sz="8" w:space="0" w:color="auto"/>
            </w:tcBorders>
          </w:tcPr>
          <w:p w:rsidR="007A6246" w:rsidRPr="003B280D" w:rsidRDefault="007A6246" w:rsidP="00946B89">
            <w:pPr>
              <w:spacing w:line="240" w:lineRule="auto"/>
              <w:jc w:val="left"/>
              <w:rPr>
                <w:rFonts w:eastAsia="Times New Roman"/>
              </w:rPr>
            </w:pPr>
          </w:p>
        </w:tc>
      </w:tr>
      <w:tr w:rsidR="003B280D" w:rsidRPr="003B280D" w:rsidTr="00946B89">
        <w:trPr>
          <w:trHeight w:val="312"/>
        </w:trPr>
        <w:tc>
          <w:tcPr>
            <w:tcW w:w="826" w:type="pct"/>
            <w:tcBorders>
              <w:top w:val="single" w:sz="8" w:space="0" w:color="auto"/>
            </w:tcBorders>
            <w:shd w:val="clear" w:color="auto" w:fill="auto"/>
            <w:noWrap/>
            <w:vAlign w:val="center"/>
            <w:hideMark/>
          </w:tcPr>
          <w:p w:rsidR="007A6246" w:rsidRPr="003B280D" w:rsidRDefault="007A6246" w:rsidP="00946B89">
            <w:pPr>
              <w:spacing w:line="240" w:lineRule="auto"/>
              <w:jc w:val="left"/>
              <w:rPr>
                <w:rFonts w:eastAsia="Times New Roman"/>
              </w:rPr>
            </w:pPr>
            <w:r w:rsidRPr="003B280D">
              <w:rPr>
                <w:rFonts w:eastAsia="Times New Roman"/>
              </w:rPr>
              <w:t>Calories (kcal)</w:t>
            </w:r>
          </w:p>
        </w:tc>
        <w:tc>
          <w:tcPr>
            <w:tcW w:w="91" w:type="pct"/>
          </w:tcPr>
          <w:p w:rsidR="007A6246" w:rsidRPr="003B280D" w:rsidRDefault="007A6246" w:rsidP="00946B89">
            <w:pPr>
              <w:spacing w:line="240" w:lineRule="auto"/>
              <w:jc w:val="right"/>
              <w:rPr>
                <w:rFonts w:eastAsia="Times New Roman"/>
              </w:rPr>
            </w:pPr>
          </w:p>
        </w:tc>
        <w:tc>
          <w:tcPr>
            <w:tcW w:w="481"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-44.31***</w:t>
            </w:r>
          </w:p>
        </w:tc>
        <w:tc>
          <w:tcPr>
            <w:tcW w:w="492"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-149.7***</w:t>
            </w:r>
          </w:p>
        </w:tc>
        <w:tc>
          <w:tcPr>
            <w:tcW w:w="351" w:type="pct"/>
          </w:tcPr>
          <w:p w:rsidR="007A6246" w:rsidRPr="003B280D" w:rsidRDefault="007A6246" w:rsidP="00946B89">
            <w:pPr>
              <w:spacing w:line="240" w:lineRule="auto"/>
              <w:jc w:val="right"/>
              <w:rPr>
                <w:rFonts w:eastAsia="Times New Roman"/>
              </w:rPr>
            </w:pPr>
            <w:r w:rsidRPr="003B280D">
              <w:rPr>
                <w:rFonts w:eastAsia="Times New Roman"/>
              </w:rPr>
              <w:t>&lt;0.001</w:t>
            </w:r>
          </w:p>
        </w:tc>
        <w:tc>
          <w:tcPr>
            <w:tcW w:w="91" w:type="pct"/>
            <w:shd w:val="clear" w:color="auto" w:fill="auto"/>
            <w:vAlign w:val="bottom"/>
          </w:tcPr>
          <w:p w:rsidR="007A6246" w:rsidRPr="003B280D" w:rsidRDefault="007A6246" w:rsidP="00946B89">
            <w:pPr>
              <w:spacing w:line="240" w:lineRule="auto"/>
              <w:jc w:val="right"/>
              <w:rPr>
                <w:rFonts w:eastAsia="Times New Roman"/>
              </w:rPr>
            </w:pPr>
          </w:p>
        </w:tc>
        <w:tc>
          <w:tcPr>
            <w:tcW w:w="455"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-6.949</w:t>
            </w:r>
          </w:p>
        </w:tc>
        <w:tc>
          <w:tcPr>
            <w:tcW w:w="455"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-8.426</w:t>
            </w:r>
          </w:p>
        </w:tc>
        <w:tc>
          <w:tcPr>
            <w:tcW w:w="352" w:type="pct"/>
          </w:tcPr>
          <w:p w:rsidR="007A6246" w:rsidRPr="003B280D" w:rsidRDefault="007A6246" w:rsidP="00946B89">
            <w:pPr>
              <w:spacing w:line="240" w:lineRule="auto"/>
              <w:jc w:val="right"/>
              <w:rPr>
                <w:rFonts w:eastAsia="Times New Roman"/>
              </w:rPr>
            </w:pPr>
            <w:r w:rsidRPr="003B280D">
              <w:rPr>
                <w:rFonts w:eastAsia="Times New Roman"/>
              </w:rPr>
              <w:t>0.903</w:t>
            </w:r>
          </w:p>
        </w:tc>
        <w:tc>
          <w:tcPr>
            <w:tcW w:w="91" w:type="pct"/>
          </w:tcPr>
          <w:p w:rsidR="007A6246" w:rsidRPr="003B280D" w:rsidRDefault="007A6246" w:rsidP="00946B89">
            <w:pPr>
              <w:spacing w:line="240" w:lineRule="auto"/>
              <w:jc w:val="right"/>
              <w:rPr>
                <w:rFonts w:eastAsia="Times New Roman"/>
              </w:rPr>
            </w:pPr>
          </w:p>
        </w:tc>
        <w:tc>
          <w:tcPr>
            <w:tcW w:w="481" w:type="pct"/>
            <w:tcBorders>
              <w:top w:val="nil"/>
              <w:left w:val="nil"/>
              <w:bottom w:val="nil"/>
              <w:right w:val="nil"/>
            </w:tcBorders>
            <w:shd w:val="clear" w:color="auto" w:fill="auto"/>
            <w:vAlign w:val="bottom"/>
          </w:tcPr>
          <w:p w:rsidR="007A6246" w:rsidRPr="003B280D" w:rsidRDefault="007A6246" w:rsidP="00946B89">
            <w:pPr>
              <w:spacing w:line="240" w:lineRule="auto"/>
              <w:jc w:val="right"/>
              <w:rPr>
                <w:rFonts w:eastAsia="Times New Roman"/>
              </w:rPr>
            </w:pPr>
            <w:r w:rsidRPr="003B280D">
              <w:t>-37.36***</w:t>
            </w:r>
          </w:p>
        </w:tc>
        <w:tc>
          <w:tcPr>
            <w:tcW w:w="481" w:type="pct"/>
            <w:tcBorders>
              <w:top w:val="nil"/>
              <w:left w:val="nil"/>
              <w:bottom w:val="nil"/>
              <w:right w:val="nil"/>
            </w:tcBorders>
            <w:shd w:val="clear" w:color="auto" w:fill="auto"/>
            <w:vAlign w:val="bottom"/>
          </w:tcPr>
          <w:p w:rsidR="007A6246" w:rsidRPr="003B280D" w:rsidRDefault="007A6246" w:rsidP="00946B89">
            <w:pPr>
              <w:spacing w:line="240" w:lineRule="auto"/>
              <w:jc w:val="right"/>
              <w:rPr>
                <w:rFonts w:eastAsia="Times New Roman"/>
              </w:rPr>
            </w:pPr>
            <w:r w:rsidRPr="003B280D">
              <w:t>-141.2***</w:t>
            </w:r>
          </w:p>
        </w:tc>
        <w:tc>
          <w:tcPr>
            <w:tcW w:w="352" w:type="pct"/>
            <w:tcBorders>
              <w:top w:val="nil"/>
              <w:left w:val="nil"/>
              <w:bottom w:val="nil"/>
              <w:right w:val="nil"/>
            </w:tcBorders>
          </w:tcPr>
          <w:p w:rsidR="007A6246" w:rsidRPr="003B280D" w:rsidRDefault="007A6246" w:rsidP="00946B89">
            <w:pPr>
              <w:spacing w:line="240" w:lineRule="auto"/>
              <w:jc w:val="right"/>
            </w:pPr>
            <w:r w:rsidRPr="003B280D">
              <w:rPr>
                <w:rFonts w:eastAsia="Times New Roman"/>
              </w:rPr>
              <w:t>&lt;0.001</w:t>
            </w:r>
          </w:p>
        </w:tc>
      </w:tr>
      <w:tr w:rsidR="003B280D" w:rsidRPr="003B280D" w:rsidTr="00946B89">
        <w:trPr>
          <w:trHeight w:val="312"/>
        </w:trPr>
        <w:tc>
          <w:tcPr>
            <w:tcW w:w="826" w:type="pct"/>
            <w:shd w:val="clear" w:color="auto" w:fill="auto"/>
            <w:noWrap/>
            <w:vAlign w:val="center"/>
            <w:hideMark/>
          </w:tcPr>
          <w:p w:rsidR="007A6246" w:rsidRPr="003B280D" w:rsidRDefault="007A6246" w:rsidP="00946B89">
            <w:pPr>
              <w:spacing w:line="240" w:lineRule="auto"/>
              <w:jc w:val="left"/>
              <w:rPr>
                <w:rFonts w:eastAsia="Times New Roman"/>
              </w:rPr>
            </w:pPr>
          </w:p>
        </w:tc>
        <w:tc>
          <w:tcPr>
            <w:tcW w:w="91" w:type="pct"/>
          </w:tcPr>
          <w:p w:rsidR="007A6246" w:rsidRPr="003B280D" w:rsidRDefault="007A6246" w:rsidP="00946B89">
            <w:pPr>
              <w:spacing w:line="240" w:lineRule="auto"/>
              <w:jc w:val="right"/>
              <w:rPr>
                <w:rFonts w:eastAsia="Times New Roman"/>
              </w:rPr>
            </w:pPr>
          </w:p>
        </w:tc>
        <w:tc>
          <w:tcPr>
            <w:tcW w:w="481"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(8.08)</w:t>
            </w:r>
          </w:p>
        </w:tc>
        <w:tc>
          <w:tcPr>
            <w:tcW w:w="492"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(10.41)</w:t>
            </w:r>
          </w:p>
        </w:tc>
        <w:tc>
          <w:tcPr>
            <w:tcW w:w="351" w:type="pct"/>
          </w:tcPr>
          <w:p w:rsidR="007A6246" w:rsidRPr="003B280D" w:rsidRDefault="007A6246" w:rsidP="00946B89">
            <w:pPr>
              <w:spacing w:line="240" w:lineRule="auto"/>
              <w:jc w:val="right"/>
              <w:rPr>
                <w:rFonts w:eastAsia="Times New Roman"/>
              </w:rPr>
            </w:pPr>
          </w:p>
        </w:tc>
        <w:tc>
          <w:tcPr>
            <w:tcW w:w="91" w:type="pct"/>
            <w:shd w:val="clear" w:color="auto" w:fill="auto"/>
            <w:noWrap/>
            <w:vAlign w:val="bottom"/>
          </w:tcPr>
          <w:p w:rsidR="007A6246" w:rsidRPr="003B280D" w:rsidRDefault="007A6246" w:rsidP="00946B89">
            <w:pPr>
              <w:spacing w:line="240" w:lineRule="auto"/>
              <w:jc w:val="right"/>
              <w:rPr>
                <w:rFonts w:eastAsia="Times New Roman"/>
              </w:rPr>
            </w:pPr>
          </w:p>
        </w:tc>
        <w:tc>
          <w:tcPr>
            <w:tcW w:w="455"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(7.78)</w:t>
            </w:r>
          </w:p>
        </w:tc>
        <w:tc>
          <w:tcPr>
            <w:tcW w:w="455"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(10.35)</w:t>
            </w:r>
          </w:p>
        </w:tc>
        <w:tc>
          <w:tcPr>
            <w:tcW w:w="352" w:type="pct"/>
          </w:tcPr>
          <w:p w:rsidR="007A6246" w:rsidRPr="003B280D" w:rsidRDefault="007A6246" w:rsidP="00946B89">
            <w:pPr>
              <w:spacing w:line="240" w:lineRule="auto"/>
              <w:jc w:val="right"/>
              <w:rPr>
                <w:rFonts w:eastAsia="Times New Roman"/>
              </w:rPr>
            </w:pPr>
          </w:p>
        </w:tc>
        <w:tc>
          <w:tcPr>
            <w:tcW w:w="91" w:type="pct"/>
          </w:tcPr>
          <w:p w:rsidR="007A6246" w:rsidRPr="003B280D" w:rsidRDefault="007A6246" w:rsidP="00946B89">
            <w:pPr>
              <w:spacing w:line="240" w:lineRule="auto"/>
              <w:jc w:val="right"/>
              <w:rPr>
                <w:rFonts w:eastAsia="Times New Roman"/>
              </w:rPr>
            </w:pPr>
          </w:p>
        </w:tc>
        <w:tc>
          <w:tcPr>
            <w:tcW w:w="481" w:type="pct"/>
            <w:tcBorders>
              <w:top w:val="nil"/>
              <w:left w:val="nil"/>
              <w:bottom w:val="nil"/>
              <w:right w:val="nil"/>
            </w:tcBorders>
            <w:shd w:val="clear" w:color="auto" w:fill="auto"/>
            <w:vAlign w:val="bottom"/>
          </w:tcPr>
          <w:p w:rsidR="007A6246" w:rsidRPr="003B280D" w:rsidRDefault="007A6246" w:rsidP="00946B89">
            <w:pPr>
              <w:spacing w:line="240" w:lineRule="auto"/>
              <w:jc w:val="right"/>
              <w:rPr>
                <w:rFonts w:eastAsia="Times New Roman"/>
              </w:rPr>
            </w:pPr>
            <w:r w:rsidRPr="003B280D">
              <w:t>(1.40)</w:t>
            </w:r>
          </w:p>
        </w:tc>
        <w:tc>
          <w:tcPr>
            <w:tcW w:w="481" w:type="pct"/>
            <w:tcBorders>
              <w:top w:val="nil"/>
              <w:left w:val="nil"/>
              <w:bottom w:val="nil"/>
              <w:right w:val="nil"/>
            </w:tcBorders>
            <w:shd w:val="clear" w:color="auto" w:fill="auto"/>
            <w:vAlign w:val="bottom"/>
          </w:tcPr>
          <w:p w:rsidR="007A6246" w:rsidRPr="003B280D" w:rsidRDefault="007A6246" w:rsidP="00946B89">
            <w:pPr>
              <w:spacing w:line="240" w:lineRule="auto"/>
              <w:jc w:val="right"/>
              <w:rPr>
                <w:rFonts w:eastAsia="Times New Roman"/>
              </w:rPr>
            </w:pPr>
            <w:r w:rsidRPr="003B280D">
              <w:t>(0.54)</w:t>
            </w:r>
          </w:p>
        </w:tc>
        <w:tc>
          <w:tcPr>
            <w:tcW w:w="352" w:type="pct"/>
            <w:tcBorders>
              <w:top w:val="nil"/>
              <w:left w:val="nil"/>
              <w:bottom w:val="nil"/>
              <w:right w:val="nil"/>
            </w:tcBorders>
          </w:tcPr>
          <w:p w:rsidR="007A6246" w:rsidRPr="003B280D" w:rsidRDefault="007A6246" w:rsidP="00946B89">
            <w:pPr>
              <w:spacing w:line="240" w:lineRule="auto"/>
              <w:jc w:val="right"/>
            </w:pPr>
          </w:p>
        </w:tc>
      </w:tr>
      <w:tr w:rsidR="003B280D" w:rsidRPr="003B280D" w:rsidTr="00946B89">
        <w:trPr>
          <w:trHeight w:val="312"/>
        </w:trPr>
        <w:tc>
          <w:tcPr>
            <w:tcW w:w="826" w:type="pct"/>
            <w:shd w:val="clear" w:color="auto" w:fill="auto"/>
            <w:noWrap/>
            <w:vAlign w:val="bottom"/>
            <w:hideMark/>
          </w:tcPr>
          <w:p w:rsidR="007A6246" w:rsidRPr="003B280D" w:rsidRDefault="00946B89" w:rsidP="00946B89">
            <w:pPr>
              <w:spacing w:line="240" w:lineRule="auto"/>
              <w:jc w:val="left"/>
              <w:rPr>
                <w:rFonts w:eastAsia="Times New Roman"/>
              </w:rPr>
            </w:pPr>
            <w:r w:rsidRPr="003B280D">
              <w:rPr>
                <w:rFonts w:eastAsia="Times New Roman"/>
              </w:rPr>
              <w:t xml:space="preserve">Total </w:t>
            </w:r>
            <w:r w:rsidR="007A6246" w:rsidRPr="003B280D">
              <w:rPr>
                <w:rFonts w:eastAsia="Times New Roman"/>
              </w:rPr>
              <w:t>Sugar (g)</w:t>
            </w:r>
          </w:p>
        </w:tc>
        <w:tc>
          <w:tcPr>
            <w:tcW w:w="91" w:type="pct"/>
          </w:tcPr>
          <w:p w:rsidR="007A6246" w:rsidRPr="003B280D" w:rsidRDefault="007A6246" w:rsidP="00946B89">
            <w:pPr>
              <w:spacing w:line="240" w:lineRule="auto"/>
              <w:jc w:val="right"/>
              <w:rPr>
                <w:rFonts w:eastAsia="Times New Roman"/>
              </w:rPr>
            </w:pPr>
          </w:p>
        </w:tc>
        <w:tc>
          <w:tcPr>
            <w:tcW w:w="481"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-10.82***</w:t>
            </w:r>
          </w:p>
        </w:tc>
        <w:tc>
          <w:tcPr>
            <w:tcW w:w="492"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-21.27***</w:t>
            </w:r>
          </w:p>
        </w:tc>
        <w:tc>
          <w:tcPr>
            <w:tcW w:w="351" w:type="pct"/>
          </w:tcPr>
          <w:p w:rsidR="007A6246" w:rsidRPr="003B280D" w:rsidRDefault="007A6246" w:rsidP="00946B89">
            <w:pPr>
              <w:spacing w:line="240" w:lineRule="auto"/>
              <w:jc w:val="right"/>
              <w:rPr>
                <w:rFonts w:eastAsia="Times New Roman"/>
              </w:rPr>
            </w:pPr>
            <w:r w:rsidRPr="003B280D">
              <w:rPr>
                <w:rFonts w:eastAsia="Times New Roman"/>
              </w:rPr>
              <w:t>&lt;0.001</w:t>
            </w:r>
          </w:p>
        </w:tc>
        <w:tc>
          <w:tcPr>
            <w:tcW w:w="91" w:type="pct"/>
            <w:shd w:val="clear" w:color="auto" w:fill="auto"/>
            <w:vAlign w:val="bottom"/>
          </w:tcPr>
          <w:p w:rsidR="007A6246" w:rsidRPr="003B280D" w:rsidRDefault="007A6246" w:rsidP="00946B89">
            <w:pPr>
              <w:spacing w:line="240" w:lineRule="auto"/>
              <w:jc w:val="right"/>
              <w:rPr>
                <w:rFonts w:eastAsia="Times New Roman"/>
              </w:rPr>
            </w:pPr>
          </w:p>
        </w:tc>
        <w:tc>
          <w:tcPr>
            <w:tcW w:w="455"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0.855</w:t>
            </w:r>
          </w:p>
        </w:tc>
        <w:tc>
          <w:tcPr>
            <w:tcW w:w="455"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1.306</w:t>
            </w:r>
          </w:p>
        </w:tc>
        <w:tc>
          <w:tcPr>
            <w:tcW w:w="352" w:type="pct"/>
          </w:tcPr>
          <w:p w:rsidR="007A6246" w:rsidRPr="003B280D" w:rsidRDefault="007A6246" w:rsidP="00946B89">
            <w:pPr>
              <w:spacing w:line="240" w:lineRule="auto"/>
              <w:jc w:val="right"/>
              <w:rPr>
                <w:rFonts w:eastAsia="Times New Roman"/>
              </w:rPr>
            </w:pPr>
            <w:r w:rsidRPr="003B280D">
              <w:rPr>
                <w:rFonts w:eastAsia="Times New Roman"/>
              </w:rPr>
              <w:t>0.824</w:t>
            </w:r>
          </w:p>
        </w:tc>
        <w:tc>
          <w:tcPr>
            <w:tcW w:w="91" w:type="pct"/>
          </w:tcPr>
          <w:p w:rsidR="007A6246" w:rsidRPr="003B280D" w:rsidRDefault="007A6246" w:rsidP="00946B89">
            <w:pPr>
              <w:spacing w:line="240" w:lineRule="auto"/>
              <w:jc w:val="right"/>
              <w:rPr>
                <w:rFonts w:eastAsia="Times New Roman"/>
              </w:rPr>
            </w:pPr>
          </w:p>
        </w:tc>
        <w:tc>
          <w:tcPr>
            <w:tcW w:w="481" w:type="pct"/>
            <w:tcBorders>
              <w:top w:val="nil"/>
              <w:left w:val="nil"/>
              <w:bottom w:val="nil"/>
              <w:right w:val="nil"/>
            </w:tcBorders>
            <w:shd w:val="clear" w:color="auto" w:fill="auto"/>
            <w:vAlign w:val="bottom"/>
          </w:tcPr>
          <w:p w:rsidR="007A6246" w:rsidRPr="003B280D" w:rsidRDefault="007A6246" w:rsidP="00946B89">
            <w:pPr>
              <w:spacing w:line="240" w:lineRule="auto"/>
              <w:jc w:val="right"/>
              <w:rPr>
                <w:rFonts w:eastAsia="Times New Roman"/>
              </w:rPr>
            </w:pPr>
            <w:r w:rsidRPr="003B280D">
              <w:t>-11.67***</w:t>
            </w:r>
          </w:p>
        </w:tc>
        <w:tc>
          <w:tcPr>
            <w:tcW w:w="481" w:type="pct"/>
            <w:tcBorders>
              <w:top w:val="nil"/>
              <w:left w:val="nil"/>
              <w:bottom w:val="nil"/>
              <w:right w:val="nil"/>
            </w:tcBorders>
            <w:shd w:val="clear" w:color="auto" w:fill="auto"/>
            <w:vAlign w:val="bottom"/>
          </w:tcPr>
          <w:p w:rsidR="007A6246" w:rsidRPr="003B280D" w:rsidRDefault="007A6246" w:rsidP="00946B89">
            <w:pPr>
              <w:spacing w:line="240" w:lineRule="auto"/>
              <w:jc w:val="right"/>
              <w:rPr>
                <w:rFonts w:eastAsia="Times New Roman"/>
              </w:rPr>
            </w:pPr>
            <w:r w:rsidRPr="003B280D">
              <w:t>-22.58***</w:t>
            </w:r>
          </w:p>
        </w:tc>
        <w:tc>
          <w:tcPr>
            <w:tcW w:w="352" w:type="pct"/>
            <w:tcBorders>
              <w:top w:val="nil"/>
              <w:left w:val="nil"/>
              <w:bottom w:val="nil"/>
              <w:right w:val="nil"/>
            </w:tcBorders>
          </w:tcPr>
          <w:p w:rsidR="007A6246" w:rsidRPr="003B280D" w:rsidRDefault="007A6246" w:rsidP="00946B89">
            <w:pPr>
              <w:spacing w:line="240" w:lineRule="auto"/>
              <w:jc w:val="right"/>
            </w:pPr>
            <w:r w:rsidRPr="003B280D">
              <w:rPr>
                <w:rFonts w:eastAsia="Times New Roman"/>
              </w:rPr>
              <w:t>&lt;0.001</w:t>
            </w:r>
          </w:p>
        </w:tc>
      </w:tr>
      <w:tr w:rsidR="003B280D" w:rsidRPr="003B280D" w:rsidTr="00946B89">
        <w:trPr>
          <w:trHeight w:val="312"/>
        </w:trPr>
        <w:tc>
          <w:tcPr>
            <w:tcW w:w="826" w:type="pct"/>
            <w:shd w:val="clear" w:color="auto" w:fill="auto"/>
            <w:noWrap/>
            <w:vAlign w:val="bottom"/>
            <w:hideMark/>
          </w:tcPr>
          <w:p w:rsidR="007A6246" w:rsidRPr="003B280D" w:rsidRDefault="007A6246" w:rsidP="00946B89">
            <w:pPr>
              <w:spacing w:line="240" w:lineRule="auto"/>
              <w:jc w:val="right"/>
              <w:rPr>
                <w:rFonts w:eastAsia="Times New Roman"/>
              </w:rPr>
            </w:pPr>
          </w:p>
        </w:tc>
        <w:tc>
          <w:tcPr>
            <w:tcW w:w="91" w:type="pct"/>
          </w:tcPr>
          <w:p w:rsidR="007A6246" w:rsidRPr="003B280D" w:rsidRDefault="007A6246" w:rsidP="00946B89">
            <w:pPr>
              <w:spacing w:line="240" w:lineRule="auto"/>
              <w:jc w:val="right"/>
              <w:rPr>
                <w:rFonts w:eastAsia="Times New Roman"/>
              </w:rPr>
            </w:pPr>
          </w:p>
        </w:tc>
        <w:tc>
          <w:tcPr>
            <w:tcW w:w="481"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(1.35)</w:t>
            </w:r>
          </w:p>
        </w:tc>
        <w:tc>
          <w:tcPr>
            <w:tcW w:w="492"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(1.90)</w:t>
            </w:r>
          </w:p>
        </w:tc>
        <w:tc>
          <w:tcPr>
            <w:tcW w:w="351" w:type="pct"/>
          </w:tcPr>
          <w:p w:rsidR="007A6246" w:rsidRPr="003B280D" w:rsidRDefault="007A6246" w:rsidP="00946B89">
            <w:pPr>
              <w:spacing w:line="240" w:lineRule="auto"/>
              <w:jc w:val="right"/>
              <w:rPr>
                <w:rFonts w:eastAsia="Times New Roman"/>
              </w:rPr>
            </w:pPr>
          </w:p>
        </w:tc>
        <w:tc>
          <w:tcPr>
            <w:tcW w:w="91" w:type="pct"/>
            <w:shd w:val="clear" w:color="auto" w:fill="auto"/>
            <w:noWrap/>
            <w:vAlign w:val="bottom"/>
          </w:tcPr>
          <w:p w:rsidR="007A6246" w:rsidRPr="003B280D" w:rsidRDefault="007A6246" w:rsidP="00946B89">
            <w:pPr>
              <w:spacing w:line="240" w:lineRule="auto"/>
              <w:jc w:val="right"/>
              <w:rPr>
                <w:rFonts w:eastAsia="Times New Roman"/>
              </w:rPr>
            </w:pPr>
          </w:p>
        </w:tc>
        <w:tc>
          <w:tcPr>
            <w:tcW w:w="455"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(1.17)</w:t>
            </w:r>
          </w:p>
        </w:tc>
        <w:tc>
          <w:tcPr>
            <w:tcW w:w="455"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(1.82)</w:t>
            </w:r>
          </w:p>
        </w:tc>
        <w:tc>
          <w:tcPr>
            <w:tcW w:w="352" w:type="pct"/>
          </w:tcPr>
          <w:p w:rsidR="007A6246" w:rsidRPr="003B280D" w:rsidRDefault="007A6246" w:rsidP="00946B89">
            <w:pPr>
              <w:spacing w:line="240" w:lineRule="auto"/>
              <w:jc w:val="right"/>
              <w:rPr>
                <w:rFonts w:eastAsia="Times New Roman"/>
              </w:rPr>
            </w:pPr>
          </w:p>
        </w:tc>
        <w:tc>
          <w:tcPr>
            <w:tcW w:w="91" w:type="pct"/>
          </w:tcPr>
          <w:p w:rsidR="007A6246" w:rsidRPr="003B280D" w:rsidRDefault="007A6246" w:rsidP="00946B89">
            <w:pPr>
              <w:spacing w:line="240" w:lineRule="auto"/>
              <w:jc w:val="right"/>
              <w:rPr>
                <w:rFonts w:eastAsia="Times New Roman"/>
              </w:rPr>
            </w:pPr>
          </w:p>
        </w:tc>
        <w:tc>
          <w:tcPr>
            <w:tcW w:w="481" w:type="pct"/>
            <w:tcBorders>
              <w:top w:val="nil"/>
              <w:left w:val="nil"/>
              <w:bottom w:val="nil"/>
              <w:right w:val="nil"/>
            </w:tcBorders>
            <w:shd w:val="clear" w:color="auto" w:fill="auto"/>
            <w:vAlign w:val="bottom"/>
          </w:tcPr>
          <w:p w:rsidR="007A6246" w:rsidRPr="003B280D" w:rsidRDefault="007A6246" w:rsidP="00946B89">
            <w:pPr>
              <w:spacing w:line="240" w:lineRule="auto"/>
              <w:jc w:val="right"/>
              <w:rPr>
                <w:rFonts w:eastAsia="Times New Roman"/>
              </w:rPr>
            </w:pPr>
            <w:r w:rsidRPr="003B280D">
              <w:t>(0.60)</w:t>
            </w:r>
          </w:p>
        </w:tc>
        <w:tc>
          <w:tcPr>
            <w:tcW w:w="481" w:type="pct"/>
            <w:tcBorders>
              <w:top w:val="nil"/>
              <w:left w:val="nil"/>
              <w:bottom w:val="nil"/>
              <w:right w:val="nil"/>
            </w:tcBorders>
            <w:shd w:val="clear" w:color="auto" w:fill="auto"/>
            <w:vAlign w:val="bottom"/>
          </w:tcPr>
          <w:p w:rsidR="007A6246" w:rsidRPr="003B280D" w:rsidRDefault="007A6246" w:rsidP="00946B89">
            <w:pPr>
              <w:spacing w:line="240" w:lineRule="auto"/>
              <w:jc w:val="right"/>
              <w:rPr>
                <w:rFonts w:eastAsia="Times New Roman"/>
              </w:rPr>
            </w:pPr>
            <w:r w:rsidRPr="003B280D">
              <w:t>(0.53)</w:t>
            </w:r>
          </w:p>
        </w:tc>
        <w:tc>
          <w:tcPr>
            <w:tcW w:w="352" w:type="pct"/>
            <w:tcBorders>
              <w:top w:val="nil"/>
              <w:left w:val="nil"/>
              <w:bottom w:val="nil"/>
              <w:right w:val="nil"/>
            </w:tcBorders>
          </w:tcPr>
          <w:p w:rsidR="007A6246" w:rsidRPr="003B280D" w:rsidRDefault="007A6246" w:rsidP="00946B89">
            <w:pPr>
              <w:spacing w:line="240" w:lineRule="auto"/>
              <w:jc w:val="right"/>
            </w:pPr>
          </w:p>
        </w:tc>
      </w:tr>
      <w:tr w:rsidR="003B280D" w:rsidRPr="003B280D" w:rsidTr="00946B89">
        <w:trPr>
          <w:trHeight w:val="312"/>
        </w:trPr>
        <w:tc>
          <w:tcPr>
            <w:tcW w:w="826" w:type="pct"/>
            <w:shd w:val="clear" w:color="auto" w:fill="auto"/>
            <w:noWrap/>
            <w:vAlign w:val="bottom"/>
            <w:hideMark/>
          </w:tcPr>
          <w:p w:rsidR="007A6246" w:rsidRPr="003B280D" w:rsidRDefault="007A6246" w:rsidP="00946B89">
            <w:pPr>
              <w:spacing w:line="240" w:lineRule="auto"/>
              <w:jc w:val="left"/>
              <w:rPr>
                <w:rFonts w:eastAsia="Times New Roman"/>
              </w:rPr>
            </w:pPr>
            <w:r w:rsidRPr="003B280D">
              <w:rPr>
                <w:rFonts w:eastAsia="Times New Roman"/>
              </w:rPr>
              <w:t xml:space="preserve">Saturated Fat (g) </w:t>
            </w:r>
          </w:p>
        </w:tc>
        <w:tc>
          <w:tcPr>
            <w:tcW w:w="91" w:type="pct"/>
          </w:tcPr>
          <w:p w:rsidR="007A6246" w:rsidRPr="003B280D" w:rsidRDefault="007A6246" w:rsidP="00946B89">
            <w:pPr>
              <w:spacing w:line="240" w:lineRule="auto"/>
              <w:jc w:val="right"/>
              <w:rPr>
                <w:rFonts w:eastAsia="Times New Roman"/>
              </w:rPr>
            </w:pPr>
          </w:p>
        </w:tc>
        <w:tc>
          <w:tcPr>
            <w:tcW w:w="481"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0.809***</w:t>
            </w:r>
          </w:p>
        </w:tc>
        <w:tc>
          <w:tcPr>
            <w:tcW w:w="492"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-0.464**</w:t>
            </w:r>
          </w:p>
        </w:tc>
        <w:tc>
          <w:tcPr>
            <w:tcW w:w="351" w:type="pct"/>
          </w:tcPr>
          <w:p w:rsidR="007A6246" w:rsidRPr="003B280D" w:rsidRDefault="007A6246" w:rsidP="00946B89">
            <w:pPr>
              <w:spacing w:line="240" w:lineRule="auto"/>
              <w:jc w:val="right"/>
              <w:rPr>
                <w:rFonts w:eastAsia="Times New Roman"/>
              </w:rPr>
            </w:pPr>
            <w:r w:rsidRPr="003B280D">
              <w:rPr>
                <w:rFonts w:eastAsia="Times New Roman"/>
              </w:rPr>
              <w:t>&lt;0.001</w:t>
            </w:r>
          </w:p>
        </w:tc>
        <w:tc>
          <w:tcPr>
            <w:tcW w:w="91" w:type="pct"/>
            <w:shd w:val="clear" w:color="auto" w:fill="auto"/>
            <w:noWrap/>
            <w:vAlign w:val="bottom"/>
          </w:tcPr>
          <w:p w:rsidR="007A6246" w:rsidRPr="003B280D" w:rsidRDefault="007A6246" w:rsidP="00946B89">
            <w:pPr>
              <w:spacing w:line="240" w:lineRule="auto"/>
              <w:jc w:val="right"/>
              <w:rPr>
                <w:rFonts w:eastAsia="Times New Roman"/>
              </w:rPr>
            </w:pPr>
          </w:p>
        </w:tc>
        <w:tc>
          <w:tcPr>
            <w:tcW w:w="455"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-0.154</w:t>
            </w:r>
          </w:p>
        </w:tc>
        <w:tc>
          <w:tcPr>
            <w:tcW w:w="455"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-0.0745</w:t>
            </w:r>
          </w:p>
        </w:tc>
        <w:tc>
          <w:tcPr>
            <w:tcW w:w="352" w:type="pct"/>
          </w:tcPr>
          <w:p w:rsidR="007A6246" w:rsidRPr="003B280D" w:rsidRDefault="007A6246" w:rsidP="00946B89">
            <w:pPr>
              <w:spacing w:line="240" w:lineRule="auto"/>
              <w:jc w:val="right"/>
              <w:rPr>
                <w:rFonts w:eastAsia="Times New Roman"/>
              </w:rPr>
            </w:pPr>
            <w:r w:rsidRPr="003B280D">
              <w:rPr>
                <w:rFonts w:eastAsia="Times New Roman"/>
              </w:rPr>
              <w:t>0.769</w:t>
            </w:r>
          </w:p>
        </w:tc>
        <w:tc>
          <w:tcPr>
            <w:tcW w:w="91" w:type="pct"/>
          </w:tcPr>
          <w:p w:rsidR="007A6246" w:rsidRPr="003B280D" w:rsidRDefault="007A6246" w:rsidP="00946B89">
            <w:pPr>
              <w:spacing w:line="240" w:lineRule="auto"/>
              <w:jc w:val="right"/>
              <w:rPr>
                <w:rFonts w:eastAsia="Times New Roman"/>
              </w:rPr>
            </w:pPr>
          </w:p>
        </w:tc>
        <w:tc>
          <w:tcPr>
            <w:tcW w:w="481" w:type="pct"/>
            <w:tcBorders>
              <w:top w:val="nil"/>
              <w:left w:val="nil"/>
              <w:bottom w:val="nil"/>
              <w:right w:val="nil"/>
            </w:tcBorders>
            <w:shd w:val="clear" w:color="auto" w:fill="auto"/>
            <w:vAlign w:val="bottom"/>
          </w:tcPr>
          <w:p w:rsidR="007A6246" w:rsidRPr="003B280D" w:rsidRDefault="007A6246" w:rsidP="00946B89">
            <w:pPr>
              <w:spacing w:line="240" w:lineRule="auto"/>
              <w:jc w:val="right"/>
              <w:rPr>
                <w:rFonts w:eastAsia="Times New Roman"/>
              </w:rPr>
            </w:pPr>
            <w:r w:rsidRPr="003B280D">
              <w:t>0.964***</w:t>
            </w:r>
          </w:p>
        </w:tc>
        <w:tc>
          <w:tcPr>
            <w:tcW w:w="481" w:type="pct"/>
            <w:tcBorders>
              <w:top w:val="nil"/>
              <w:left w:val="nil"/>
              <w:bottom w:val="nil"/>
              <w:right w:val="nil"/>
            </w:tcBorders>
            <w:shd w:val="clear" w:color="auto" w:fill="auto"/>
            <w:vAlign w:val="bottom"/>
          </w:tcPr>
          <w:p w:rsidR="007A6246" w:rsidRPr="003B280D" w:rsidRDefault="007A6246" w:rsidP="00946B89">
            <w:pPr>
              <w:spacing w:line="240" w:lineRule="auto"/>
              <w:jc w:val="right"/>
              <w:rPr>
                <w:rFonts w:eastAsia="Times New Roman"/>
              </w:rPr>
            </w:pPr>
            <w:r w:rsidRPr="003B280D">
              <w:t>-0.389***</w:t>
            </w:r>
          </w:p>
        </w:tc>
        <w:tc>
          <w:tcPr>
            <w:tcW w:w="352" w:type="pct"/>
            <w:tcBorders>
              <w:top w:val="nil"/>
              <w:left w:val="nil"/>
              <w:bottom w:val="nil"/>
              <w:right w:val="nil"/>
            </w:tcBorders>
          </w:tcPr>
          <w:p w:rsidR="007A6246" w:rsidRPr="003B280D" w:rsidRDefault="007A6246" w:rsidP="00946B89">
            <w:pPr>
              <w:spacing w:line="240" w:lineRule="auto"/>
              <w:jc w:val="right"/>
            </w:pPr>
            <w:r w:rsidRPr="003B280D">
              <w:rPr>
                <w:rFonts w:eastAsia="Times New Roman"/>
              </w:rPr>
              <w:t>&lt;0.001</w:t>
            </w:r>
          </w:p>
        </w:tc>
      </w:tr>
      <w:tr w:rsidR="003B280D" w:rsidRPr="003B280D" w:rsidTr="00946B89">
        <w:trPr>
          <w:trHeight w:val="324"/>
        </w:trPr>
        <w:tc>
          <w:tcPr>
            <w:tcW w:w="826" w:type="pct"/>
            <w:shd w:val="clear" w:color="auto" w:fill="auto"/>
            <w:noWrap/>
            <w:vAlign w:val="bottom"/>
            <w:hideMark/>
          </w:tcPr>
          <w:p w:rsidR="007A6246" w:rsidRPr="003B280D" w:rsidRDefault="007A6246" w:rsidP="00946B89">
            <w:pPr>
              <w:spacing w:line="240" w:lineRule="auto"/>
              <w:jc w:val="left"/>
              <w:rPr>
                <w:rFonts w:eastAsia="Times New Roman"/>
              </w:rPr>
            </w:pPr>
          </w:p>
        </w:tc>
        <w:tc>
          <w:tcPr>
            <w:tcW w:w="91" w:type="pct"/>
          </w:tcPr>
          <w:p w:rsidR="007A6246" w:rsidRPr="003B280D" w:rsidRDefault="007A6246" w:rsidP="00946B89">
            <w:pPr>
              <w:spacing w:line="240" w:lineRule="auto"/>
              <w:jc w:val="right"/>
              <w:rPr>
                <w:rFonts w:eastAsia="Times New Roman"/>
              </w:rPr>
            </w:pPr>
          </w:p>
        </w:tc>
        <w:tc>
          <w:tcPr>
            <w:tcW w:w="481"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(0.21)</w:t>
            </w:r>
          </w:p>
        </w:tc>
        <w:tc>
          <w:tcPr>
            <w:tcW w:w="492"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(0.23)</w:t>
            </w:r>
          </w:p>
        </w:tc>
        <w:tc>
          <w:tcPr>
            <w:tcW w:w="351" w:type="pct"/>
          </w:tcPr>
          <w:p w:rsidR="007A6246" w:rsidRPr="003B280D" w:rsidRDefault="007A6246" w:rsidP="00946B89">
            <w:pPr>
              <w:spacing w:line="240" w:lineRule="auto"/>
              <w:jc w:val="right"/>
              <w:rPr>
                <w:rFonts w:eastAsia="Times New Roman"/>
              </w:rPr>
            </w:pPr>
          </w:p>
        </w:tc>
        <w:tc>
          <w:tcPr>
            <w:tcW w:w="91" w:type="pct"/>
            <w:shd w:val="clear" w:color="auto" w:fill="auto"/>
            <w:noWrap/>
            <w:vAlign w:val="bottom"/>
          </w:tcPr>
          <w:p w:rsidR="007A6246" w:rsidRPr="003B280D" w:rsidRDefault="007A6246" w:rsidP="00946B89">
            <w:pPr>
              <w:spacing w:line="240" w:lineRule="auto"/>
              <w:jc w:val="right"/>
              <w:rPr>
                <w:rFonts w:eastAsia="Times New Roman"/>
              </w:rPr>
            </w:pPr>
          </w:p>
        </w:tc>
        <w:tc>
          <w:tcPr>
            <w:tcW w:w="455"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(0.20)</w:t>
            </w:r>
          </w:p>
        </w:tc>
        <w:tc>
          <w:tcPr>
            <w:tcW w:w="455"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(0.23)</w:t>
            </w:r>
          </w:p>
        </w:tc>
        <w:tc>
          <w:tcPr>
            <w:tcW w:w="352" w:type="pct"/>
          </w:tcPr>
          <w:p w:rsidR="007A6246" w:rsidRPr="003B280D" w:rsidRDefault="007A6246" w:rsidP="00946B89">
            <w:pPr>
              <w:spacing w:line="240" w:lineRule="auto"/>
              <w:jc w:val="right"/>
              <w:rPr>
                <w:rFonts w:eastAsia="Times New Roman"/>
              </w:rPr>
            </w:pPr>
          </w:p>
        </w:tc>
        <w:tc>
          <w:tcPr>
            <w:tcW w:w="91" w:type="pct"/>
          </w:tcPr>
          <w:p w:rsidR="007A6246" w:rsidRPr="003B280D" w:rsidRDefault="007A6246" w:rsidP="00946B89">
            <w:pPr>
              <w:spacing w:line="240" w:lineRule="auto"/>
              <w:jc w:val="right"/>
              <w:rPr>
                <w:rFonts w:eastAsia="Times New Roman"/>
              </w:rPr>
            </w:pPr>
          </w:p>
        </w:tc>
        <w:tc>
          <w:tcPr>
            <w:tcW w:w="481" w:type="pct"/>
            <w:tcBorders>
              <w:top w:val="nil"/>
              <w:left w:val="nil"/>
              <w:bottom w:val="nil"/>
              <w:right w:val="nil"/>
            </w:tcBorders>
            <w:shd w:val="clear" w:color="auto" w:fill="auto"/>
            <w:vAlign w:val="bottom"/>
          </w:tcPr>
          <w:p w:rsidR="007A6246" w:rsidRPr="003B280D" w:rsidRDefault="007A6246" w:rsidP="00946B89">
            <w:pPr>
              <w:spacing w:line="240" w:lineRule="auto"/>
              <w:jc w:val="right"/>
              <w:rPr>
                <w:rFonts w:eastAsia="Times New Roman"/>
              </w:rPr>
            </w:pPr>
            <w:r w:rsidRPr="003B280D">
              <w:t>(0.05)</w:t>
            </w:r>
          </w:p>
        </w:tc>
        <w:tc>
          <w:tcPr>
            <w:tcW w:w="481" w:type="pct"/>
            <w:tcBorders>
              <w:top w:val="nil"/>
              <w:left w:val="nil"/>
              <w:bottom w:val="nil"/>
              <w:right w:val="nil"/>
            </w:tcBorders>
            <w:shd w:val="clear" w:color="auto" w:fill="auto"/>
            <w:vAlign w:val="bottom"/>
          </w:tcPr>
          <w:p w:rsidR="007A6246" w:rsidRPr="003B280D" w:rsidRDefault="007A6246" w:rsidP="00946B89">
            <w:pPr>
              <w:spacing w:line="240" w:lineRule="auto"/>
              <w:jc w:val="right"/>
              <w:rPr>
                <w:rFonts w:eastAsia="Times New Roman"/>
              </w:rPr>
            </w:pPr>
            <w:r w:rsidRPr="003B280D">
              <w:t>(0.01)</w:t>
            </w:r>
          </w:p>
        </w:tc>
        <w:tc>
          <w:tcPr>
            <w:tcW w:w="352" w:type="pct"/>
            <w:tcBorders>
              <w:top w:val="nil"/>
              <w:left w:val="nil"/>
              <w:bottom w:val="nil"/>
              <w:right w:val="nil"/>
            </w:tcBorders>
          </w:tcPr>
          <w:p w:rsidR="007A6246" w:rsidRPr="003B280D" w:rsidRDefault="007A6246" w:rsidP="00946B89">
            <w:pPr>
              <w:spacing w:line="240" w:lineRule="auto"/>
              <w:jc w:val="right"/>
            </w:pPr>
          </w:p>
        </w:tc>
      </w:tr>
      <w:tr w:rsidR="003B280D" w:rsidRPr="003B280D" w:rsidTr="00946B89">
        <w:trPr>
          <w:trHeight w:val="312"/>
        </w:trPr>
        <w:tc>
          <w:tcPr>
            <w:tcW w:w="826" w:type="pct"/>
            <w:shd w:val="clear" w:color="auto" w:fill="auto"/>
            <w:noWrap/>
            <w:vAlign w:val="center"/>
            <w:hideMark/>
          </w:tcPr>
          <w:p w:rsidR="007A6246" w:rsidRPr="003B280D" w:rsidRDefault="007A6246" w:rsidP="00946B89">
            <w:pPr>
              <w:spacing w:line="240" w:lineRule="auto"/>
              <w:jc w:val="left"/>
              <w:rPr>
                <w:rFonts w:eastAsia="Times New Roman"/>
              </w:rPr>
            </w:pPr>
            <w:r w:rsidRPr="003B280D">
              <w:rPr>
                <w:rFonts w:eastAsia="Times New Roman"/>
              </w:rPr>
              <w:t>Protein (g)</w:t>
            </w:r>
          </w:p>
        </w:tc>
        <w:tc>
          <w:tcPr>
            <w:tcW w:w="91" w:type="pct"/>
          </w:tcPr>
          <w:p w:rsidR="007A6246" w:rsidRPr="003B280D" w:rsidRDefault="007A6246" w:rsidP="00946B89">
            <w:pPr>
              <w:spacing w:line="240" w:lineRule="auto"/>
              <w:jc w:val="right"/>
              <w:rPr>
                <w:rFonts w:eastAsia="Times New Roman"/>
              </w:rPr>
            </w:pPr>
          </w:p>
        </w:tc>
        <w:tc>
          <w:tcPr>
            <w:tcW w:w="481"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-0.456</w:t>
            </w:r>
          </w:p>
        </w:tc>
        <w:tc>
          <w:tcPr>
            <w:tcW w:w="492"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-8.069***</w:t>
            </w:r>
          </w:p>
        </w:tc>
        <w:tc>
          <w:tcPr>
            <w:tcW w:w="351" w:type="pct"/>
          </w:tcPr>
          <w:p w:rsidR="007A6246" w:rsidRPr="003B280D" w:rsidRDefault="007A6246" w:rsidP="00946B89">
            <w:pPr>
              <w:spacing w:line="240" w:lineRule="auto"/>
              <w:jc w:val="right"/>
              <w:rPr>
                <w:rFonts w:eastAsia="Times New Roman"/>
              </w:rPr>
            </w:pPr>
            <w:r w:rsidRPr="003B280D">
              <w:rPr>
                <w:rFonts w:eastAsia="Times New Roman"/>
              </w:rPr>
              <w:t>&lt;0.001</w:t>
            </w:r>
          </w:p>
        </w:tc>
        <w:tc>
          <w:tcPr>
            <w:tcW w:w="91" w:type="pct"/>
            <w:shd w:val="clear" w:color="auto" w:fill="auto"/>
            <w:noWrap/>
            <w:vAlign w:val="bottom"/>
          </w:tcPr>
          <w:p w:rsidR="007A6246" w:rsidRPr="003B280D" w:rsidRDefault="007A6246" w:rsidP="00946B89">
            <w:pPr>
              <w:spacing w:line="240" w:lineRule="auto"/>
              <w:jc w:val="right"/>
              <w:rPr>
                <w:rFonts w:eastAsia="Times New Roman"/>
              </w:rPr>
            </w:pPr>
          </w:p>
        </w:tc>
        <w:tc>
          <w:tcPr>
            <w:tcW w:w="455"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0.0105</w:t>
            </w:r>
          </w:p>
        </w:tc>
        <w:tc>
          <w:tcPr>
            <w:tcW w:w="455"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-0.463</w:t>
            </w:r>
          </w:p>
        </w:tc>
        <w:tc>
          <w:tcPr>
            <w:tcW w:w="352" w:type="pct"/>
          </w:tcPr>
          <w:p w:rsidR="007A6246" w:rsidRPr="003B280D" w:rsidRDefault="007A6246" w:rsidP="00946B89">
            <w:pPr>
              <w:spacing w:line="240" w:lineRule="auto"/>
              <w:jc w:val="right"/>
              <w:rPr>
                <w:rFonts w:eastAsia="Times New Roman"/>
              </w:rPr>
            </w:pPr>
            <w:r w:rsidRPr="003B280D">
              <w:rPr>
                <w:rFonts w:eastAsia="Times New Roman"/>
              </w:rPr>
              <w:t>0.502</w:t>
            </w:r>
          </w:p>
        </w:tc>
        <w:tc>
          <w:tcPr>
            <w:tcW w:w="91" w:type="pct"/>
          </w:tcPr>
          <w:p w:rsidR="007A6246" w:rsidRPr="003B280D" w:rsidRDefault="007A6246" w:rsidP="00946B89">
            <w:pPr>
              <w:spacing w:line="240" w:lineRule="auto"/>
              <w:jc w:val="right"/>
              <w:rPr>
                <w:rFonts w:eastAsia="Times New Roman"/>
              </w:rPr>
            </w:pPr>
          </w:p>
        </w:tc>
        <w:tc>
          <w:tcPr>
            <w:tcW w:w="481" w:type="pct"/>
            <w:tcBorders>
              <w:top w:val="nil"/>
              <w:left w:val="nil"/>
              <w:bottom w:val="nil"/>
              <w:right w:val="nil"/>
            </w:tcBorders>
            <w:shd w:val="clear" w:color="auto" w:fill="auto"/>
            <w:vAlign w:val="bottom"/>
          </w:tcPr>
          <w:p w:rsidR="007A6246" w:rsidRPr="003B280D" w:rsidRDefault="007A6246" w:rsidP="00946B89">
            <w:pPr>
              <w:spacing w:line="240" w:lineRule="auto"/>
              <w:jc w:val="right"/>
              <w:rPr>
                <w:rFonts w:eastAsia="Times New Roman"/>
              </w:rPr>
            </w:pPr>
            <w:r w:rsidRPr="003B280D">
              <w:t>-0.47</w:t>
            </w:r>
          </w:p>
        </w:tc>
        <w:tc>
          <w:tcPr>
            <w:tcW w:w="481" w:type="pct"/>
            <w:tcBorders>
              <w:top w:val="nil"/>
              <w:left w:val="nil"/>
              <w:bottom w:val="nil"/>
              <w:right w:val="nil"/>
            </w:tcBorders>
            <w:shd w:val="clear" w:color="auto" w:fill="auto"/>
            <w:vAlign w:val="bottom"/>
          </w:tcPr>
          <w:p w:rsidR="007A6246" w:rsidRPr="003B280D" w:rsidRDefault="007A6246" w:rsidP="00946B89">
            <w:pPr>
              <w:spacing w:line="240" w:lineRule="auto"/>
              <w:jc w:val="right"/>
              <w:rPr>
                <w:rFonts w:eastAsia="Times New Roman"/>
              </w:rPr>
            </w:pPr>
            <w:r w:rsidRPr="003B280D">
              <w:t>-7.607***</w:t>
            </w:r>
          </w:p>
        </w:tc>
        <w:tc>
          <w:tcPr>
            <w:tcW w:w="352" w:type="pct"/>
            <w:tcBorders>
              <w:top w:val="nil"/>
              <w:left w:val="nil"/>
              <w:bottom w:val="nil"/>
              <w:right w:val="nil"/>
            </w:tcBorders>
          </w:tcPr>
          <w:p w:rsidR="007A6246" w:rsidRPr="003B280D" w:rsidRDefault="007A6246" w:rsidP="00946B89">
            <w:pPr>
              <w:spacing w:line="240" w:lineRule="auto"/>
              <w:jc w:val="right"/>
            </w:pPr>
            <w:r w:rsidRPr="003B280D">
              <w:rPr>
                <w:rFonts w:eastAsia="Times New Roman"/>
              </w:rPr>
              <w:t>&lt;0.001</w:t>
            </w:r>
          </w:p>
        </w:tc>
      </w:tr>
      <w:tr w:rsidR="003B280D" w:rsidRPr="003B280D" w:rsidTr="00946B89">
        <w:trPr>
          <w:trHeight w:val="312"/>
        </w:trPr>
        <w:tc>
          <w:tcPr>
            <w:tcW w:w="826" w:type="pct"/>
            <w:shd w:val="clear" w:color="auto" w:fill="auto"/>
            <w:noWrap/>
            <w:vAlign w:val="center"/>
            <w:hideMark/>
          </w:tcPr>
          <w:p w:rsidR="007A6246" w:rsidRPr="003B280D" w:rsidRDefault="007A6246" w:rsidP="00946B89">
            <w:pPr>
              <w:spacing w:line="240" w:lineRule="auto"/>
              <w:jc w:val="right"/>
              <w:rPr>
                <w:rFonts w:eastAsia="Times New Roman"/>
              </w:rPr>
            </w:pPr>
          </w:p>
        </w:tc>
        <w:tc>
          <w:tcPr>
            <w:tcW w:w="91" w:type="pct"/>
          </w:tcPr>
          <w:p w:rsidR="007A6246" w:rsidRPr="003B280D" w:rsidRDefault="007A6246" w:rsidP="00946B89">
            <w:pPr>
              <w:spacing w:line="240" w:lineRule="auto"/>
              <w:jc w:val="right"/>
              <w:rPr>
                <w:rFonts w:eastAsia="Times New Roman"/>
              </w:rPr>
            </w:pPr>
          </w:p>
        </w:tc>
        <w:tc>
          <w:tcPr>
            <w:tcW w:w="481"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(0.65)</w:t>
            </w:r>
          </w:p>
        </w:tc>
        <w:tc>
          <w:tcPr>
            <w:tcW w:w="492"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(0.58)</w:t>
            </w:r>
          </w:p>
        </w:tc>
        <w:tc>
          <w:tcPr>
            <w:tcW w:w="351" w:type="pct"/>
          </w:tcPr>
          <w:p w:rsidR="007A6246" w:rsidRPr="003B280D" w:rsidRDefault="007A6246" w:rsidP="00946B89">
            <w:pPr>
              <w:spacing w:line="240" w:lineRule="auto"/>
              <w:jc w:val="right"/>
              <w:rPr>
                <w:rFonts w:eastAsia="Times New Roman"/>
              </w:rPr>
            </w:pPr>
          </w:p>
        </w:tc>
        <w:tc>
          <w:tcPr>
            <w:tcW w:w="91" w:type="pct"/>
            <w:shd w:val="clear" w:color="auto" w:fill="auto"/>
            <w:noWrap/>
            <w:vAlign w:val="bottom"/>
          </w:tcPr>
          <w:p w:rsidR="007A6246" w:rsidRPr="003B280D" w:rsidRDefault="007A6246" w:rsidP="00946B89">
            <w:pPr>
              <w:spacing w:line="240" w:lineRule="auto"/>
              <w:jc w:val="right"/>
              <w:rPr>
                <w:rFonts w:eastAsia="Times New Roman"/>
              </w:rPr>
            </w:pPr>
          </w:p>
        </w:tc>
        <w:tc>
          <w:tcPr>
            <w:tcW w:w="455"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(0.55)</w:t>
            </w:r>
          </w:p>
        </w:tc>
        <w:tc>
          <w:tcPr>
            <w:tcW w:w="455"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(0.56)</w:t>
            </w:r>
          </w:p>
        </w:tc>
        <w:tc>
          <w:tcPr>
            <w:tcW w:w="352" w:type="pct"/>
          </w:tcPr>
          <w:p w:rsidR="007A6246" w:rsidRPr="003B280D" w:rsidRDefault="007A6246" w:rsidP="00946B89">
            <w:pPr>
              <w:spacing w:line="240" w:lineRule="auto"/>
              <w:jc w:val="right"/>
              <w:rPr>
                <w:rFonts w:eastAsia="Times New Roman"/>
              </w:rPr>
            </w:pPr>
          </w:p>
        </w:tc>
        <w:tc>
          <w:tcPr>
            <w:tcW w:w="91" w:type="pct"/>
          </w:tcPr>
          <w:p w:rsidR="007A6246" w:rsidRPr="003B280D" w:rsidRDefault="007A6246" w:rsidP="00946B89">
            <w:pPr>
              <w:spacing w:line="240" w:lineRule="auto"/>
              <w:jc w:val="right"/>
              <w:rPr>
                <w:rFonts w:eastAsia="Times New Roman"/>
              </w:rPr>
            </w:pPr>
          </w:p>
        </w:tc>
        <w:tc>
          <w:tcPr>
            <w:tcW w:w="481" w:type="pct"/>
            <w:tcBorders>
              <w:top w:val="nil"/>
              <w:left w:val="nil"/>
              <w:bottom w:val="nil"/>
              <w:right w:val="nil"/>
            </w:tcBorders>
            <w:shd w:val="clear" w:color="auto" w:fill="auto"/>
            <w:vAlign w:val="bottom"/>
          </w:tcPr>
          <w:p w:rsidR="007A6246" w:rsidRPr="003B280D" w:rsidRDefault="007A6246" w:rsidP="00946B89">
            <w:pPr>
              <w:spacing w:line="240" w:lineRule="auto"/>
              <w:jc w:val="right"/>
              <w:rPr>
                <w:rFonts w:eastAsia="Times New Roman"/>
              </w:rPr>
            </w:pPr>
            <w:r w:rsidRPr="003B280D">
              <w:t>(0.31)</w:t>
            </w:r>
          </w:p>
        </w:tc>
        <w:tc>
          <w:tcPr>
            <w:tcW w:w="481" w:type="pct"/>
            <w:tcBorders>
              <w:top w:val="nil"/>
              <w:left w:val="nil"/>
              <w:bottom w:val="nil"/>
              <w:right w:val="nil"/>
            </w:tcBorders>
            <w:shd w:val="clear" w:color="auto" w:fill="auto"/>
            <w:vAlign w:val="bottom"/>
          </w:tcPr>
          <w:p w:rsidR="007A6246" w:rsidRPr="003B280D" w:rsidRDefault="007A6246" w:rsidP="00946B89">
            <w:pPr>
              <w:spacing w:line="240" w:lineRule="auto"/>
              <w:jc w:val="right"/>
              <w:rPr>
                <w:rFonts w:eastAsia="Times New Roman"/>
              </w:rPr>
            </w:pPr>
            <w:r w:rsidRPr="003B280D">
              <w:t>(0.18)</w:t>
            </w:r>
          </w:p>
        </w:tc>
        <w:tc>
          <w:tcPr>
            <w:tcW w:w="352" w:type="pct"/>
            <w:tcBorders>
              <w:top w:val="nil"/>
              <w:left w:val="nil"/>
              <w:bottom w:val="nil"/>
              <w:right w:val="nil"/>
            </w:tcBorders>
          </w:tcPr>
          <w:p w:rsidR="007A6246" w:rsidRPr="003B280D" w:rsidRDefault="007A6246" w:rsidP="00946B89">
            <w:pPr>
              <w:spacing w:line="240" w:lineRule="auto"/>
              <w:jc w:val="right"/>
            </w:pPr>
          </w:p>
        </w:tc>
      </w:tr>
      <w:tr w:rsidR="003B280D" w:rsidRPr="003B280D" w:rsidTr="00946B89">
        <w:trPr>
          <w:trHeight w:val="312"/>
        </w:trPr>
        <w:tc>
          <w:tcPr>
            <w:tcW w:w="826" w:type="pct"/>
            <w:shd w:val="clear" w:color="auto" w:fill="auto"/>
            <w:noWrap/>
            <w:vAlign w:val="center"/>
            <w:hideMark/>
          </w:tcPr>
          <w:p w:rsidR="007A6246" w:rsidRPr="003B280D" w:rsidRDefault="007A6246" w:rsidP="00946B89">
            <w:pPr>
              <w:spacing w:line="240" w:lineRule="auto"/>
              <w:jc w:val="left"/>
              <w:rPr>
                <w:rFonts w:eastAsia="Times New Roman"/>
              </w:rPr>
            </w:pPr>
            <w:r w:rsidRPr="003B280D">
              <w:rPr>
                <w:rFonts w:eastAsia="Times New Roman"/>
              </w:rPr>
              <w:t>Calcium (mg)</w:t>
            </w:r>
          </w:p>
        </w:tc>
        <w:tc>
          <w:tcPr>
            <w:tcW w:w="91" w:type="pct"/>
          </w:tcPr>
          <w:p w:rsidR="007A6246" w:rsidRPr="003B280D" w:rsidRDefault="007A6246" w:rsidP="00946B89">
            <w:pPr>
              <w:spacing w:line="240" w:lineRule="auto"/>
              <w:jc w:val="right"/>
              <w:rPr>
                <w:rFonts w:eastAsia="Times New Roman"/>
              </w:rPr>
            </w:pPr>
          </w:p>
        </w:tc>
        <w:tc>
          <w:tcPr>
            <w:tcW w:w="481"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13.39</w:t>
            </w:r>
          </w:p>
        </w:tc>
        <w:tc>
          <w:tcPr>
            <w:tcW w:w="492"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-246.5***</w:t>
            </w:r>
          </w:p>
        </w:tc>
        <w:tc>
          <w:tcPr>
            <w:tcW w:w="351" w:type="pct"/>
          </w:tcPr>
          <w:p w:rsidR="007A6246" w:rsidRPr="003B280D" w:rsidRDefault="007A6246" w:rsidP="00946B89">
            <w:pPr>
              <w:spacing w:line="240" w:lineRule="auto"/>
              <w:jc w:val="right"/>
              <w:rPr>
                <w:rFonts w:eastAsia="Times New Roman"/>
              </w:rPr>
            </w:pPr>
            <w:r w:rsidRPr="003B280D">
              <w:rPr>
                <w:rFonts w:eastAsia="Times New Roman"/>
              </w:rPr>
              <w:t>&lt;0.001</w:t>
            </w:r>
          </w:p>
        </w:tc>
        <w:tc>
          <w:tcPr>
            <w:tcW w:w="91" w:type="pct"/>
            <w:shd w:val="clear" w:color="auto" w:fill="auto"/>
            <w:noWrap/>
            <w:vAlign w:val="bottom"/>
          </w:tcPr>
          <w:p w:rsidR="007A6246" w:rsidRPr="003B280D" w:rsidRDefault="007A6246" w:rsidP="00946B89">
            <w:pPr>
              <w:spacing w:line="240" w:lineRule="auto"/>
              <w:jc w:val="right"/>
              <w:rPr>
                <w:rFonts w:eastAsia="Times New Roman"/>
              </w:rPr>
            </w:pPr>
          </w:p>
        </w:tc>
        <w:tc>
          <w:tcPr>
            <w:tcW w:w="455"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3.98</w:t>
            </w:r>
          </w:p>
        </w:tc>
        <w:tc>
          <w:tcPr>
            <w:tcW w:w="455"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9.564</w:t>
            </w:r>
          </w:p>
        </w:tc>
        <w:tc>
          <w:tcPr>
            <w:tcW w:w="352" w:type="pct"/>
          </w:tcPr>
          <w:p w:rsidR="007A6246" w:rsidRPr="003B280D" w:rsidRDefault="007A6246" w:rsidP="00946B89">
            <w:pPr>
              <w:spacing w:line="240" w:lineRule="auto"/>
              <w:jc w:val="right"/>
              <w:rPr>
                <w:rFonts w:eastAsia="Times New Roman"/>
              </w:rPr>
            </w:pPr>
            <w:r w:rsidRPr="003B280D">
              <w:rPr>
                <w:rFonts w:eastAsia="Times New Roman"/>
              </w:rPr>
              <w:t>0.704</w:t>
            </w:r>
          </w:p>
        </w:tc>
        <w:tc>
          <w:tcPr>
            <w:tcW w:w="91" w:type="pct"/>
          </w:tcPr>
          <w:p w:rsidR="007A6246" w:rsidRPr="003B280D" w:rsidRDefault="007A6246" w:rsidP="00946B89">
            <w:pPr>
              <w:spacing w:line="240" w:lineRule="auto"/>
              <w:jc w:val="right"/>
              <w:rPr>
                <w:rFonts w:eastAsia="Times New Roman"/>
              </w:rPr>
            </w:pPr>
          </w:p>
        </w:tc>
        <w:tc>
          <w:tcPr>
            <w:tcW w:w="481" w:type="pct"/>
            <w:tcBorders>
              <w:top w:val="nil"/>
              <w:left w:val="nil"/>
              <w:bottom w:val="nil"/>
              <w:right w:val="nil"/>
            </w:tcBorders>
            <w:shd w:val="clear" w:color="auto" w:fill="auto"/>
            <w:vAlign w:val="bottom"/>
          </w:tcPr>
          <w:p w:rsidR="007A6246" w:rsidRPr="003B280D" w:rsidRDefault="007A6246" w:rsidP="00946B89">
            <w:pPr>
              <w:spacing w:line="240" w:lineRule="auto"/>
              <w:jc w:val="right"/>
              <w:rPr>
                <w:rFonts w:eastAsia="Times New Roman"/>
              </w:rPr>
            </w:pPr>
            <w:r w:rsidRPr="003B280D">
              <w:t>9.41</w:t>
            </w:r>
          </w:p>
        </w:tc>
        <w:tc>
          <w:tcPr>
            <w:tcW w:w="481" w:type="pct"/>
            <w:tcBorders>
              <w:top w:val="nil"/>
              <w:left w:val="nil"/>
              <w:bottom w:val="nil"/>
              <w:right w:val="nil"/>
            </w:tcBorders>
            <w:shd w:val="clear" w:color="auto" w:fill="auto"/>
            <w:vAlign w:val="bottom"/>
          </w:tcPr>
          <w:p w:rsidR="007A6246" w:rsidRPr="003B280D" w:rsidRDefault="007A6246" w:rsidP="00946B89">
            <w:pPr>
              <w:spacing w:line="240" w:lineRule="auto"/>
              <w:jc w:val="right"/>
              <w:rPr>
                <w:rFonts w:eastAsia="Times New Roman"/>
              </w:rPr>
            </w:pPr>
            <w:r w:rsidRPr="003B280D">
              <w:t>-256.0***</w:t>
            </w:r>
          </w:p>
        </w:tc>
        <w:tc>
          <w:tcPr>
            <w:tcW w:w="352" w:type="pct"/>
            <w:tcBorders>
              <w:top w:val="nil"/>
              <w:left w:val="nil"/>
              <w:bottom w:val="nil"/>
              <w:right w:val="nil"/>
            </w:tcBorders>
          </w:tcPr>
          <w:p w:rsidR="007A6246" w:rsidRPr="003B280D" w:rsidRDefault="007A6246" w:rsidP="00946B89">
            <w:pPr>
              <w:spacing w:line="240" w:lineRule="auto"/>
              <w:jc w:val="right"/>
            </w:pPr>
            <w:r w:rsidRPr="003B280D">
              <w:rPr>
                <w:rFonts w:eastAsia="Times New Roman"/>
              </w:rPr>
              <w:t>&lt;0.001</w:t>
            </w:r>
          </w:p>
        </w:tc>
      </w:tr>
      <w:tr w:rsidR="003B280D" w:rsidRPr="003B280D" w:rsidTr="00946B89">
        <w:trPr>
          <w:trHeight w:val="324"/>
        </w:trPr>
        <w:tc>
          <w:tcPr>
            <w:tcW w:w="826" w:type="pct"/>
            <w:shd w:val="clear" w:color="auto" w:fill="auto"/>
            <w:noWrap/>
            <w:vAlign w:val="center"/>
            <w:hideMark/>
          </w:tcPr>
          <w:p w:rsidR="007A6246" w:rsidRPr="003B280D" w:rsidRDefault="007A6246" w:rsidP="00946B89">
            <w:pPr>
              <w:spacing w:line="240" w:lineRule="auto"/>
              <w:jc w:val="right"/>
              <w:rPr>
                <w:rFonts w:eastAsia="Times New Roman"/>
              </w:rPr>
            </w:pPr>
          </w:p>
        </w:tc>
        <w:tc>
          <w:tcPr>
            <w:tcW w:w="91" w:type="pct"/>
          </w:tcPr>
          <w:p w:rsidR="007A6246" w:rsidRPr="003B280D" w:rsidRDefault="007A6246" w:rsidP="00946B89">
            <w:pPr>
              <w:spacing w:line="240" w:lineRule="auto"/>
              <w:jc w:val="right"/>
              <w:rPr>
                <w:rFonts w:eastAsia="Times New Roman"/>
              </w:rPr>
            </w:pPr>
          </w:p>
        </w:tc>
        <w:tc>
          <w:tcPr>
            <w:tcW w:w="481"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(16.45)</w:t>
            </w:r>
          </w:p>
        </w:tc>
        <w:tc>
          <w:tcPr>
            <w:tcW w:w="492"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(14.32)</w:t>
            </w:r>
          </w:p>
        </w:tc>
        <w:tc>
          <w:tcPr>
            <w:tcW w:w="351" w:type="pct"/>
          </w:tcPr>
          <w:p w:rsidR="007A6246" w:rsidRPr="003B280D" w:rsidRDefault="007A6246" w:rsidP="00946B89">
            <w:pPr>
              <w:spacing w:line="240" w:lineRule="auto"/>
              <w:jc w:val="right"/>
              <w:rPr>
                <w:rFonts w:eastAsia="Times New Roman"/>
              </w:rPr>
            </w:pPr>
          </w:p>
        </w:tc>
        <w:tc>
          <w:tcPr>
            <w:tcW w:w="91" w:type="pct"/>
            <w:shd w:val="clear" w:color="auto" w:fill="auto"/>
            <w:noWrap/>
            <w:vAlign w:val="bottom"/>
          </w:tcPr>
          <w:p w:rsidR="007A6246" w:rsidRPr="003B280D" w:rsidRDefault="007A6246" w:rsidP="00946B89">
            <w:pPr>
              <w:spacing w:line="240" w:lineRule="auto"/>
              <w:jc w:val="right"/>
              <w:rPr>
                <w:rFonts w:eastAsia="Times New Roman"/>
              </w:rPr>
            </w:pPr>
          </w:p>
        </w:tc>
        <w:tc>
          <w:tcPr>
            <w:tcW w:w="455"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(9.63)</w:t>
            </w:r>
          </w:p>
        </w:tc>
        <w:tc>
          <w:tcPr>
            <w:tcW w:w="455"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(12.25)</w:t>
            </w:r>
          </w:p>
        </w:tc>
        <w:tc>
          <w:tcPr>
            <w:tcW w:w="352" w:type="pct"/>
          </w:tcPr>
          <w:p w:rsidR="007A6246" w:rsidRPr="003B280D" w:rsidRDefault="007A6246" w:rsidP="00946B89">
            <w:pPr>
              <w:spacing w:line="240" w:lineRule="auto"/>
              <w:jc w:val="right"/>
              <w:rPr>
                <w:rFonts w:eastAsia="Times New Roman"/>
              </w:rPr>
            </w:pPr>
          </w:p>
        </w:tc>
        <w:tc>
          <w:tcPr>
            <w:tcW w:w="91" w:type="pct"/>
          </w:tcPr>
          <w:p w:rsidR="007A6246" w:rsidRPr="003B280D" w:rsidRDefault="007A6246" w:rsidP="00946B89">
            <w:pPr>
              <w:spacing w:line="240" w:lineRule="auto"/>
              <w:jc w:val="right"/>
              <w:rPr>
                <w:rFonts w:eastAsia="Times New Roman"/>
              </w:rPr>
            </w:pPr>
          </w:p>
        </w:tc>
        <w:tc>
          <w:tcPr>
            <w:tcW w:w="481" w:type="pct"/>
            <w:tcBorders>
              <w:top w:val="nil"/>
              <w:left w:val="nil"/>
              <w:bottom w:val="nil"/>
              <w:right w:val="nil"/>
            </w:tcBorders>
            <w:shd w:val="clear" w:color="auto" w:fill="auto"/>
            <w:vAlign w:val="bottom"/>
          </w:tcPr>
          <w:p w:rsidR="007A6246" w:rsidRPr="003B280D" w:rsidRDefault="007A6246" w:rsidP="00946B89">
            <w:pPr>
              <w:spacing w:line="240" w:lineRule="auto"/>
              <w:jc w:val="right"/>
              <w:rPr>
                <w:rFonts w:eastAsia="Times New Roman"/>
              </w:rPr>
            </w:pPr>
            <w:r w:rsidRPr="003B280D">
              <w:t>(11.41)</w:t>
            </w:r>
          </w:p>
        </w:tc>
        <w:tc>
          <w:tcPr>
            <w:tcW w:w="481" w:type="pct"/>
            <w:tcBorders>
              <w:top w:val="nil"/>
              <w:left w:val="nil"/>
              <w:bottom w:val="nil"/>
              <w:right w:val="nil"/>
            </w:tcBorders>
            <w:shd w:val="clear" w:color="auto" w:fill="auto"/>
            <w:vAlign w:val="bottom"/>
          </w:tcPr>
          <w:p w:rsidR="007A6246" w:rsidRPr="003B280D" w:rsidRDefault="007A6246" w:rsidP="00946B89">
            <w:pPr>
              <w:spacing w:line="240" w:lineRule="auto"/>
              <w:jc w:val="right"/>
              <w:rPr>
                <w:rFonts w:eastAsia="Times New Roman"/>
              </w:rPr>
            </w:pPr>
            <w:r w:rsidRPr="003B280D">
              <w:t>(6.18)</w:t>
            </w:r>
          </w:p>
        </w:tc>
        <w:tc>
          <w:tcPr>
            <w:tcW w:w="352" w:type="pct"/>
            <w:tcBorders>
              <w:top w:val="nil"/>
              <w:left w:val="nil"/>
              <w:bottom w:val="nil"/>
              <w:right w:val="nil"/>
            </w:tcBorders>
          </w:tcPr>
          <w:p w:rsidR="007A6246" w:rsidRPr="003B280D" w:rsidRDefault="007A6246" w:rsidP="00946B89">
            <w:pPr>
              <w:spacing w:line="240" w:lineRule="auto"/>
              <w:jc w:val="right"/>
            </w:pPr>
          </w:p>
        </w:tc>
      </w:tr>
      <w:tr w:rsidR="003B280D" w:rsidRPr="003B280D" w:rsidTr="00946B89">
        <w:trPr>
          <w:trHeight w:val="312"/>
        </w:trPr>
        <w:tc>
          <w:tcPr>
            <w:tcW w:w="826" w:type="pct"/>
            <w:shd w:val="clear" w:color="auto" w:fill="auto"/>
            <w:noWrap/>
            <w:vAlign w:val="bottom"/>
            <w:hideMark/>
          </w:tcPr>
          <w:p w:rsidR="007A6246" w:rsidRPr="003B280D" w:rsidRDefault="007A6246" w:rsidP="00946B89">
            <w:pPr>
              <w:spacing w:line="240" w:lineRule="auto"/>
              <w:jc w:val="left"/>
              <w:rPr>
                <w:rFonts w:eastAsia="Times New Roman"/>
              </w:rPr>
            </w:pPr>
            <w:r w:rsidRPr="003B280D">
              <w:rPr>
                <w:rFonts w:eastAsia="Times New Roman"/>
              </w:rPr>
              <w:t>Magnesium (mg)</w:t>
            </w:r>
          </w:p>
        </w:tc>
        <w:tc>
          <w:tcPr>
            <w:tcW w:w="91" w:type="pct"/>
          </w:tcPr>
          <w:p w:rsidR="007A6246" w:rsidRPr="003B280D" w:rsidRDefault="007A6246" w:rsidP="00946B89">
            <w:pPr>
              <w:spacing w:line="240" w:lineRule="auto"/>
              <w:jc w:val="right"/>
              <w:rPr>
                <w:rFonts w:eastAsia="Times New Roman"/>
              </w:rPr>
            </w:pPr>
          </w:p>
        </w:tc>
        <w:tc>
          <w:tcPr>
            <w:tcW w:w="481"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-14.90***</w:t>
            </w:r>
          </w:p>
        </w:tc>
        <w:tc>
          <w:tcPr>
            <w:tcW w:w="492"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-39.98***</w:t>
            </w:r>
          </w:p>
        </w:tc>
        <w:tc>
          <w:tcPr>
            <w:tcW w:w="351" w:type="pct"/>
          </w:tcPr>
          <w:p w:rsidR="007A6246" w:rsidRPr="003B280D" w:rsidRDefault="007A6246" w:rsidP="00946B89">
            <w:pPr>
              <w:spacing w:line="240" w:lineRule="auto"/>
              <w:jc w:val="right"/>
              <w:rPr>
                <w:rFonts w:eastAsia="Times New Roman"/>
              </w:rPr>
            </w:pPr>
            <w:r w:rsidRPr="003B280D">
              <w:rPr>
                <w:rFonts w:eastAsia="Times New Roman"/>
              </w:rPr>
              <w:t>&lt;0.001</w:t>
            </w:r>
          </w:p>
        </w:tc>
        <w:tc>
          <w:tcPr>
            <w:tcW w:w="91" w:type="pct"/>
            <w:shd w:val="clear" w:color="auto" w:fill="auto"/>
            <w:vAlign w:val="bottom"/>
          </w:tcPr>
          <w:p w:rsidR="007A6246" w:rsidRPr="003B280D" w:rsidRDefault="007A6246" w:rsidP="00946B89">
            <w:pPr>
              <w:spacing w:line="240" w:lineRule="auto"/>
              <w:jc w:val="right"/>
              <w:rPr>
                <w:rFonts w:eastAsia="Times New Roman"/>
              </w:rPr>
            </w:pPr>
          </w:p>
        </w:tc>
        <w:tc>
          <w:tcPr>
            <w:tcW w:w="455"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1.726</w:t>
            </w:r>
          </w:p>
        </w:tc>
        <w:tc>
          <w:tcPr>
            <w:tcW w:w="455"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-0.154</w:t>
            </w:r>
          </w:p>
        </w:tc>
        <w:tc>
          <w:tcPr>
            <w:tcW w:w="352" w:type="pct"/>
          </w:tcPr>
          <w:p w:rsidR="007A6246" w:rsidRPr="003B280D" w:rsidRDefault="007A6246" w:rsidP="00946B89">
            <w:pPr>
              <w:spacing w:line="240" w:lineRule="auto"/>
              <w:jc w:val="right"/>
              <w:rPr>
                <w:rFonts w:eastAsia="Times New Roman"/>
              </w:rPr>
            </w:pPr>
            <w:r w:rsidRPr="003B280D">
              <w:rPr>
                <w:rFonts w:eastAsia="Times New Roman"/>
              </w:rPr>
              <w:t>0.588</w:t>
            </w:r>
          </w:p>
        </w:tc>
        <w:tc>
          <w:tcPr>
            <w:tcW w:w="91" w:type="pct"/>
          </w:tcPr>
          <w:p w:rsidR="007A6246" w:rsidRPr="003B280D" w:rsidRDefault="007A6246" w:rsidP="00946B89">
            <w:pPr>
              <w:spacing w:line="240" w:lineRule="auto"/>
              <w:jc w:val="right"/>
              <w:rPr>
                <w:rFonts w:eastAsia="Times New Roman"/>
              </w:rPr>
            </w:pPr>
          </w:p>
        </w:tc>
        <w:tc>
          <w:tcPr>
            <w:tcW w:w="481" w:type="pct"/>
            <w:tcBorders>
              <w:top w:val="nil"/>
              <w:left w:val="nil"/>
              <w:bottom w:val="nil"/>
              <w:right w:val="nil"/>
            </w:tcBorders>
            <w:shd w:val="clear" w:color="auto" w:fill="auto"/>
            <w:vAlign w:val="bottom"/>
          </w:tcPr>
          <w:p w:rsidR="007A6246" w:rsidRPr="003B280D" w:rsidRDefault="007A6246" w:rsidP="00946B89">
            <w:pPr>
              <w:spacing w:line="240" w:lineRule="auto"/>
              <w:jc w:val="right"/>
              <w:rPr>
                <w:rFonts w:eastAsia="Times New Roman"/>
              </w:rPr>
            </w:pPr>
            <w:r w:rsidRPr="003B280D">
              <w:t>-16.62***</w:t>
            </w:r>
          </w:p>
        </w:tc>
        <w:tc>
          <w:tcPr>
            <w:tcW w:w="481" w:type="pct"/>
            <w:tcBorders>
              <w:top w:val="nil"/>
              <w:left w:val="nil"/>
              <w:bottom w:val="nil"/>
              <w:right w:val="nil"/>
            </w:tcBorders>
            <w:shd w:val="clear" w:color="auto" w:fill="auto"/>
            <w:vAlign w:val="bottom"/>
          </w:tcPr>
          <w:p w:rsidR="007A6246" w:rsidRPr="003B280D" w:rsidRDefault="007A6246" w:rsidP="00946B89">
            <w:pPr>
              <w:spacing w:line="240" w:lineRule="auto"/>
              <w:jc w:val="right"/>
              <w:rPr>
                <w:rFonts w:eastAsia="Times New Roman"/>
              </w:rPr>
            </w:pPr>
            <w:r w:rsidRPr="003B280D">
              <w:t>-39.83***</w:t>
            </w:r>
          </w:p>
        </w:tc>
        <w:tc>
          <w:tcPr>
            <w:tcW w:w="352" w:type="pct"/>
            <w:tcBorders>
              <w:top w:val="nil"/>
              <w:left w:val="nil"/>
              <w:bottom w:val="nil"/>
              <w:right w:val="nil"/>
            </w:tcBorders>
          </w:tcPr>
          <w:p w:rsidR="007A6246" w:rsidRPr="003B280D" w:rsidRDefault="007A6246" w:rsidP="00946B89">
            <w:pPr>
              <w:spacing w:line="240" w:lineRule="auto"/>
              <w:jc w:val="right"/>
            </w:pPr>
            <w:r w:rsidRPr="003B280D">
              <w:rPr>
                <w:rFonts w:eastAsia="Times New Roman"/>
              </w:rPr>
              <w:t>&lt;0.001</w:t>
            </w:r>
          </w:p>
        </w:tc>
      </w:tr>
      <w:tr w:rsidR="003B280D" w:rsidRPr="003B280D" w:rsidTr="00946B89">
        <w:trPr>
          <w:trHeight w:val="312"/>
        </w:trPr>
        <w:tc>
          <w:tcPr>
            <w:tcW w:w="826" w:type="pct"/>
            <w:shd w:val="clear" w:color="auto" w:fill="auto"/>
            <w:noWrap/>
            <w:vAlign w:val="center"/>
            <w:hideMark/>
          </w:tcPr>
          <w:p w:rsidR="007A6246" w:rsidRPr="003B280D" w:rsidRDefault="007A6246" w:rsidP="00946B89">
            <w:pPr>
              <w:spacing w:line="240" w:lineRule="auto"/>
              <w:jc w:val="right"/>
              <w:rPr>
                <w:rFonts w:eastAsia="Times New Roman"/>
              </w:rPr>
            </w:pPr>
          </w:p>
        </w:tc>
        <w:tc>
          <w:tcPr>
            <w:tcW w:w="91" w:type="pct"/>
          </w:tcPr>
          <w:p w:rsidR="007A6246" w:rsidRPr="003B280D" w:rsidRDefault="007A6246" w:rsidP="00946B89">
            <w:pPr>
              <w:spacing w:line="240" w:lineRule="auto"/>
              <w:jc w:val="right"/>
              <w:rPr>
                <w:rFonts w:eastAsia="Times New Roman"/>
              </w:rPr>
            </w:pPr>
          </w:p>
        </w:tc>
        <w:tc>
          <w:tcPr>
            <w:tcW w:w="481"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(3.05)</w:t>
            </w:r>
          </w:p>
        </w:tc>
        <w:tc>
          <w:tcPr>
            <w:tcW w:w="492"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(2.83)</w:t>
            </w:r>
          </w:p>
        </w:tc>
        <w:tc>
          <w:tcPr>
            <w:tcW w:w="351" w:type="pct"/>
          </w:tcPr>
          <w:p w:rsidR="007A6246" w:rsidRPr="003B280D" w:rsidRDefault="007A6246" w:rsidP="00946B89">
            <w:pPr>
              <w:spacing w:line="240" w:lineRule="auto"/>
              <w:jc w:val="right"/>
              <w:rPr>
                <w:rFonts w:eastAsia="Times New Roman"/>
              </w:rPr>
            </w:pPr>
          </w:p>
        </w:tc>
        <w:tc>
          <w:tcPr>
            <w:tcW w:w="91" w:type="pct"/>
            <w:shd w:val="clear" w:color="auto" w:fill="auto"/>
            <w:noWrap/>
            <w:vAlign w:val="bottom"/>
          </w:tcPr>
          <w:p w:rsidR="007A6246" w:rsidRPr="003B280D" w:rsidRDefault="007A6246" w:rsidP="00946B89">
            <w:pPr>
              <w:spacing w:line="240" w:lineRule="auto"/>
              <w:jc w:val="right"/>
              <w:rPr>
                <w:rFonts w:eastAsia="Times New Roman"/>
              </w:rPr>
            </w:pPr>
          </w:p>
        </w:tc>
        <w:tc>
          <w:tcPr>
            <w:tcW w:w="455"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(2.63)</w:t>
            </w:r>
          </w:p>
        </w:tc>
        <w:tc>
          <w:tcPr>
            <w:tcW w:w="455"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(2.67)</w:t>
            </w:r>
          </w:p>
        </w:tc>
        <w:tc>
          <w:tcPr>
            <w:tcW w:w="352" w:type="pct"/>
          </w:tcPr>
          <w:p w:rsidR="007A6246" w:rsidRPr="003B280D" w:rsidRDefault="007A6246" w:rsidP="00946B89">
            <w:pPr>
              <w:spacing w:line="240" w:lineRule="auto"/>
              <w:jc w:val="right"/>
              <w:rPr>
                <w:rFonts w:eastAsia="Times New Roman"/>
              </w:rPr>
            </w:pPr>
          </w:p>
        </w:tc>
        <w:tc>
          <w:tcPr>
            <w:tcW w:w="91" w:type="pct"/>
          </w:tcPr>
          <w:p w:rsidR="007A6246" w:rsidRPr="003B280D" w:rsidRDefault="007A6246" w:rsidP="00946B89">
            <w:pPr>
              <w:spacing w:line="240" w:lineRule="auto"/>
              <w:jc w:val="right"/>
              <w:rPr>
                <w:rFonts w:eastAsia="Times New Roman"/>
              </w:rPr>
            </w:pPr>
          </w:p>
        </w:tc>
        <w:tc>
          <w:tcPr>
            <w:tcW w:w="481" w:type="pct"/>
            <w:tcBorders>
              <w:top w:val="nil"/>
              <w:left w:val="nil"/>
              <w:bottom w:val="nil"/>
              <w:right w:val="nil"/>
            </w:tcBorders>
            <w:shd w:val="clear" w:color="auto" w:fill="auto"/>
            <w:vAlign w:val="bottom"/>
          </w:tcPr>
          <w:p w:rsidR="007A6246" w:rsidRPr="003B280D" w:rsidRDefault="007A6246" w:rsidP="00946B89">
            <w:pPr>
              <w:spacing w:line="240" w:lineRule="auto"/>
              <w:jc w:val="right"/>
              <w:rPr>
                <w:rFonts w:eastAsia="Times New Roman"/>
              </w:rPr>
            </w:pPr>
            <w:r w:rsidRPr="003B280D">
              <w:t>(1.19)</w:t>
            </w:r>
          </w:p>
        </w:tc>
        <w:tc>
          <w:tcPr>
            <w:tcW w:w="481" w:type="pct"/>
            <w:tcBorders>
              <w:top w:val="nil"/>
              <w:left w:val="nil"/>
              <w:bottom w:val="nil"/>
              <w:right w:val="nil"/>
            </w:tcBorders>
            <w:shd w:val="clear" w:color="auto" w:fill="auto"/>
            <w:vAlign w:val="bottom"/>
          </w:tcPr>
          <w:p w:rsidR="007A6246" w:rsidRPr="003B280D" w:rsidRDefault="007A6246" w:rsidP="00946B89">
            <w:pPr>
              <w:spacing w:line="240" w:lineRule="auto"/>
              <w:jc w:val="right"/>
              <w:rPr>
                <w:rFonts w:eastAsia="Times New Roman"/>
              </w:rPr>
            </w:pPr>
            <w:r w:rsidRPr="003B280D">
              <w:t>(0.95)</w:t>
            </w:r>
          </w:p>
        </w:tc>
        <w:tc>
          <w:tcPr>
            <w:tcW w:w="352" w:type="pct"/>
            <w:tcBorders>
              <w:top w:val="nil"/>
              <w:left w:val="nil"/>
              <w:bottom w:val="nil"/>
              <w:right w:val="nil"/>
            </w:tcBorders>
          </w:tcPr>
          <w:p w:rsidR="007A6246" w:rsidRPr="003B280D" w:rsidRDefault="007A6246" w:rsidP="00946B89">
            <w:pPr>
              <w:spacing w:line="240" w:lineRule="auto"/>
              <w:jc w:val="right"/>
            </w:pPr>
          </w:p>
        </w:tc>
      </w:tr>
      <w:tr w:rsidR="003B280D" w:rsidRPr="003B280D" w:rsidTr="00946B89">
        <w:trPr>
          <w:trHeight w:val="312"/>
        </w:trPr>
        <w:tc>
          <w:tcPr>
            <w:tcW w:w="826" w:type="pct"/>
            <w:shd w:val="clear" w:color="auto" w:fill="auto"/>
            <w:noWrap/>
            <w:vAlign w:val="bottom"/>
            <w:hideMark/>
          </w:tcPr>
          <w:p w:rsidR="007A6246" w:rsidRPr="003B280D" w:rsidRDefault="007A6246" w:rsidP="00946B89">
            <w:pPr>
              <w:spacing w:line="240" w:lineRule="auto"/>
              <w:jc w:val="left"/>
              <w:rPr>
                <w:rFonts w:eastAsia="Times New Roman"/>
              </w:rPr>
            </w:pPr>
            <w:r w:rsidRPr="003B280D">
              <w:rPr>
                <w:rFonts w:eastAsia="Times New Roman"/>
              </w:rPr>
              <w:t>Vitamin A (mcg)</w:t>
            </w:r>
          </w:p>
        </w:tc>
        <w:tc>
          <w:tcPr>
            <w:tcW w:w="91" w:type="pct"/>
          </w:tcPr>
          <w:p w:rsidR="007A6246" w:rsidRPr="003B280D" w:rsidRDefault="007A6246" w:rsidP="00946B89">
            <w:pPr>
              <w:spacing w:line="240" w:lineRule="auto"/>
              <w:jc w:val="right"/>
              <w:rPr>
                <w:rFonts w:eastAsia="Times New Roman"/>
              </w:rPr>
            </w:pPr>
          </w:p>
        </w:tc>
        <w:tc>
          <w:tcPr>
            <w:tcW w:w="481"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-30.63</w:t>
            </w:r>
          </w:p>
        </w:tc>
        <w:tc>
          <w:tcPr>
            <w:tcW w:w="492"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-168.0***</w:t>
            </w:r>
          </w:p>
        </w:tc>
        <w:tc>
          <w:tcPr>
            <w:tcW w:w="351" w:type="pct"/>
          </w:tcPr>
          <w:p w:rsidR="007A6246" w:rsidRPr="003B280D" w:rsidRDefault="007A6246" w:rsidP="00946B89">
            <w:pPr>
              <w:spacing w:line="240" w:lineRule="auto"/>
              <w:jc w:val="right"/>
              <w:rPr>
                <w:rFonts w:eastAsia="Times New Roman"/>
              </w:rPr>
            </w:pPr>
            <w:r w:rsidRPr="003B280D">
              <w:rPr>
                <w:rFonts w:eastAsia="Times New Roman"/>
              </w:rPr>
              <w:t>&lt;0.001</w:t>
            </w:r>
          </w:p>
        </w:tc>
        <w:tc>
          <w:tcPr>
            <w:tcW w:w="91" w:type="pct"/>
            <w:shd w:val="clear" w:color="auto" w:fill="auto"/>
            <w:noWrap/>
            <w:vAlign w:val="bottom"/>
          </w:tcPr>
          <w:p w:rsidR="007A6246" w:rsidRPr="003B280D" w:rsidRDefault="007A6246" w:rsidP="00946B89">
            <w:pPr>
              <w:spacing w:line="240" w:lineRule="auto"/>
              <w:jc w:val="right"/>
              <w:rPr>
                <w:rFonts w:eastAsia="Times New Roman"/>
              </w:rPr>
            </w:pPr>
          </w:p>
        </w:tc>
        <w:tc>
          <w:tcPr>
            <w:tcW w:w="455"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-26.98</w:t>
            </w:r>
          </w:p>
        </w:tc>
        <w:tc>
          <w:tcPr>
            <w:tcW w:w="455"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-41.41*</w:t>
            </w:r>
          </w:p>
        </w:tc>
        <w:tc>
          <w:tcPr>
            <w:tcW w:w="352" w:type="pct"/>
          </w:tcPr>
          <w:p w:rsidR="007A6246" w:rsidRPr="003B280D" w:rsidRDefault="007A6246" w:rsidP="00946B89">
            <w:pPr>
              <w:spacing w:line="240" w:lineRule="auto"/>
              <w:jc w:val="right"/>
              <w:rPr>
                <w:rFonts w:eastAsia="Times New Roman"/>
              </w:rPr>
            </w:pPr>
            <w:r w:rsidRPr="003B280D">
              <w:rPr>
                <w:rFonts w:eastAsia="Times New Roman"/>
              </w:rPr>
              <w:t>0.606</w:t>
            </w:r>
          </w:p>
        </w:tc>
        <w:tc>
          <w:tcPr>
            <w:tcW w:w="91" w:type="pct"/>
          </w:tcPr>
          <w:p w:rsidR="007A6246" w:rsidRPr="003B280D" w:rsidRDefault="007A6246" w:rsidP="00946B89">
            <w:pPr>
              <w:spacing w:line="240" w:lineRule="auto"/>
              <w:jc w:val="right"/>
              <w:rPr>
                <w:rFonts w:eastAsia="Times New Roman"/>
              </w:rPr>
            </w:pPr>
          </w:p>
        </w:tc>
        <w:tc>
          <w:tcPr>
            <w:tcW w:w="481" w:type="pct"/>
            <w:tcBorders>
              <w:top w:val="nil"/>
              <w:left w:val="nil"/>
              <w:bottom w:val="nil"/>
              <w:right w:val="nil"/>
            </w:tcBorders>
            <w:shd w:val="clear" w:color="auto" w:fill="auto"/>
            <w:vAlign w:val="bottom"/>
          </w:tcPr>
          <w:p w:rsidR="007A6246" w:rsidRPr="003B280D" w:rsidRDefault="007A6246" w:rsidP="00946B89">
            <w:pPr>
              <w:spacing w:line="240" w:lineRule="auto"/>
              <w:jc w:val="right"/>
              <w:rPr>
                <w:rFonts w:eastAsia="Times New Roman"/>
              </w:rPr>
            </w:pPr>
            <w:r w:rsidRPr="003B280D">
              <w:t>-3.64</w:t>
            </w:r>
          </w:p>
        </w:tc>
        <w:tc>
          <w:tcPr>
            <w:tcW w:w="481" w:type="pct"/>
            <w:tcBorders>
              <w:top w:val="nil"/>
              <w:left w:val="nil"/>
              <w:bottom w:val="nil"/>
              <w:right w:val="nil"/>
            </w:tcBorders>
            <w:shd w:val="clear" w:color="auto" w:fill="auto"/>
            <w:vAlign w:val="bottom"/>
          </w:tcPr>
          <w:p w:rsidR="007A6246" w:rsidRPr="003B280D" w:rsidRDefault="007A6246" w:rsidP="00946B89">
            <w:pPr>
              <w:spacing w:line="240" w:lineRule="auto"/>
              <w:jc w:val="right"/>
              <w:rPr>
                <w:rFonts w:eastAsia="Times New Roman"/>
              </w:rPr>
            </w:pPr>
            <w:r w:rsidRPr="003B280D">
              <w:t>-126.6***</w:t>
            </w:r>
          </w:p>
        </w:tc>
        <w:tc>
          <w:tcPr>
            <w:tcW w:w="352" w:type="pct"/>
            <w:tcBorders>
              <w:top w:val="nil"/>
              <w:left w:val="nil"/>
              <w:bottom w:val="nil"/>
              <w:right w:val="nil"/>
            </w:tcBorders>
          </w:tcPr>
          <w:p w:rsidR="007A6246" w:rsidRPr="003B280D" w:rsidRDefault="007A6246" w:rsidP="00946B89">
            <w:pPr>
              <w:spacing w:line="240" w:lineRule="auto"/>
              <w:jc w:val="right"/>
            </w:pPr>
            <w:r w:rsidRPr="003B280D">
              <w:rPr>
                <w:rFonts w:eastAsia="Times New Roman"/>
              </w:rPr>
              <w:t>&lt;0.001</w:t>
            </w:r>
          </w:p>
        </w:tc>
      </w:tr>
      <w:tr w:rsidR="003B280D" w:rsidRPr="003B280D" w:rsidTr="00946B89">
        <w:trPr>
          <w:trHeight w:val="312"/>
        </w:trPr>
        <w:tc>
          <w:tcPr>
            <w:tcW w:w="826" w:type="pct"/>
            <w:shd w:val="clear" w:color="auto" w:fill="auto"/>
            <w:noWrap/>
            <w:vAlign w:val="center"/>
            <w:hideMark/>
          </w:tcPr>
          <w:p w:rsidR="007A6246" w:rsidRPr="003B280D" w:rsidRDefault="007A6246" w:rsidP="00946B89">
            <w:pPr>
              <w:spacing w:line="240" w:lineRule="auto"/>
              <w:jc w:val="right"/>
              <w:rPr>
                <w:rFonts w:eastAsia="Times New Roman"/>
              </w:rPr>
            </w:pPr>
          </w:p>
        </w:tc>
        <w:tc>
          <w:tcPr>
            <w:tcW w:w="91" w:type="pct"/>
          </w:tcPr>
          <w:p w:rsidR="007A6246" w:rsidRPr="003B280D" w:rsidRDefault="007A6246" w:rsidP="00946B89">
            <w:pPr>
              <w:spacing w:line="240" w:lineRule="auto"/>
              <w:jc w:val="right"/>
              <w:rPr>
                <w:rFonts w:eastAsia="Times New Roman"/>
              </w:rPr>
            </w:pPr>
          </w:p>
        </w:tc>
        <w:tc>
          <w:tcPr>
            <w:tcW w:w="481"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(20.89)</w:t>
            </w:r>
          </w:p>
        </w:tc>
        <w:tc>
          <w:tcPr>
            <w:tcW w:w="492"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(22.89)</w:t>
            </w:r>
          </w:p>
        </w:tc>
        <w:tc>
          <w:tcPr>
            <w:tcW w:w="351" w:type="pct"/>
          </w:tcPr>
          <w:p w:rsidR="007A6246" w:rsidRPr="003B280D" w:rsidRDefault="007A6246" w:rsidP="00946B89">
            <w:pPr>
              <w:spacing w:line="240" w:lineRule="auto"/>
              <w:jc w:val="right"/>
              <w:rPr>
                <w:rFonts w:eastAsia="Times New Roman"/>
              </w:rPr>
            </w:pPr>
          </w:p>
        </w:tc>
        <w:tc>
          <w:tcPr>
            <w:tcW w:w="91" w:type="pct"/>
            <w:shd w:val="clear" w:color="auto" w:fill="auto"/>
            <w:noWrap/>
            <w:vAlign w:val="bottom"/>
          </w:tcPr>
          <w:p w:rsidR="007A6246" w:rsidRPr="003B280D" w:rsidRDefault="007A6246" w:rsidP="00946B89">
            <w:pPr>
              <w:spacing w:line="240" w:lineRule="auto"/>
              <w:jc w:val="right"/>
              <w:rPr>
                <w:rFonts w:eastAsia="Times New Roman"/>
              </w:rPr>
            </w:pPr>
          </w:p>
        </w:tc>
        <w:tc>
          <w:tcPr>
            <w:tcW w:w="455"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(19.71)</w:t>
            </w:r>
          </w:p>
        </w:tc>
        <w:tc>
          <w:tcPr>
            <w:tcW w:w="455" w:type="pct"/>
            <w:tcBorders>
              <w:top w:val="nil"/>
              <w:left w:val="nil"/>
              <w:bottom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(22.78)</w:t>
            </w:r>
          </w:p>
        </w:tc>
        <w:tc>
          <w:tcPr>
            <w:tcW w:w="352" w:type="pct"/>
          </w:tcPr>
          <w:p w:rsidR="007A6246" w:rsidRPr="003B280D" w:rsidRDefault="007A6246" w:rsidP="00946B89">
            <w:pPr>
              <w:spacing w:line="240" w:lineRule="auto"/>
              <w:jc w:val="right"/>
              <w:rPr>
                <w:rFonts w:eastAsia="Times New Roman"/>
              </w:rPr>
            </w:pPr>
          </w:p>
        </w:tc>
        <w:tc>
          <w:tcPr>
            <w:tcW w:w="91" w:type="pct"/>
          </w:tcPr>
          <w:p w:rsidR="007A6246" w:rsidRPr="003B280D" w:rsidRDefault="007A6246" w:rsidP="00946B89">
            <w:pPr>
              <w:spacing w:line="240" w:lineRule="auto"/>
              <w:jc w:val="right"/>
              <w:rPr>
                <w:rFonts w:eastAsia="Times New Roman"/>
              </w:rPr>
            </w:pPr>
          </w:p>
        </w:tc>
        <w:tc>
          <w:tcPr>
            <w:tcW w:w="481" w:type="pct"/>
            <w:tcBorders>
              <w:top w:val="nil"/>
              <w:left w:val="nil"/>
              <w:bottom w:val="nil"/>
              <w:right w:val="nil"/>
            </w:tcBorders>
            <w:shd w:val="clear" w:color="auto" w:fill="auto"/>
            <w:vAlign w:val="bottom"/>
          </w:tcPr>
          <w:p w:rsidR="007A6246" w:rsidRPr="003B280D" w:rsidRDefault="007A6246" w:rsidP="00946B89">
            <w:pPr>
              <w:spacing w:line="240" w:lineRule="auto"/>
              <w:jc w:val="right"/>
              <w:rPr>
                <w:rFonts w:eastAsia="Times New Roman"/>
              </w:rPr>
            </w:pPr>
            <w:r w:rsidRPr="003B280D">
              <w:t>(5.35)</w:t>
            </w:r>
          </w:p>
        </w:tc>
        <w:tc>
          <w:tcPr>
            <w:tcW w:w="481" w:type="pct"/>
            <w:tcBorders>
              <w:top w:val="nil"/>
              <w:left w:val="nil"/>
              <w:bottom w:val="nil"/>
              <w:right w:val="nil"/>
            </w:tcBorders>
            <w:shd w:val="clear" w:color="auto" w:fill="auto"/>
            <w:vAlign w:val="bottom"/>
          </w:tcPr>
          <w:p w:rsidR="007A6246" w:rsidRPr="003B280D" w:rsidRDefault="007A6246" w:rsidP="00946B89">
            <w:pPr>
              <w:spacing w:line="240" w:lineRule="auto"/>
              <w:jc w:val="right"/>
              <w:rPr>
                <w:rFonts w:eastAsia="Times New Roman"/>
              </w:rPr>
            </w:pPr>
            <w:r w:rsidRPr="003B280D">
              <w:t>(3.05)</w:t>
            </w:r>
          </w:p>
        </w:tc>
        <w:tc>
          <w:tcPr>
            <w:tcW w:w="352" w:type="pct"/>
            <w:tcBorders>
              <w:top w:val="nil"/>
              <w:left w:val="nil"/>
              <w:right w:val="nil"/>
            </w:tcBorders>
          </w:tcPr>
          <w:p w:rsidR="007A6246" w:rsidRPr="003B280D" w:rsidRDefault="007A6246" w:rsidP="00946B89">
            <w:pPr>
              <w:spacing w:line="240" w:lineRule="auto"/>
              <w:jc w:val="right"/>
            </w:pPr>
          </w:p>
        </w:tc>
      </w:tr>
      <w:tr w:rsidR="003B280D" w:rsidRPr="003B280D" w:rsidTr="00946B89">
        <w:trPr>
          <w:trHeight w:val="312"/>
        </w:trPr>
        <w:tc>
          <w:tcPr>
            <w:tcW w:w="826" w:type="pct"/>
            <w:shd w:val="clear" w:color="auto" w:fill="auto"/>
            <w:noWrap/>
            <w:vAlign w:val="bottom"/>
            <w:hideMark/>
          </w:tcPr>
          <w:p w:rsidR="007A6246" w:rsidRPr="003B280D" w:rsidRDefault="007A6246" w:rsidP="00946B89">
            <w:pPr>
              <w:spacing w:line="240" w:lineRule="auto"/>
              <w:jc w:val="left"/>
              <w:rPr>
                <w:rFonts w:eastAsia="Times New Roman"/>
              </w:rPr>
            </w:pPr>
            <w:r w:rsidRPr="003B280D">
              <w:rPr>
                <w:rFonts w:eastAsia="Times New Roman"/>
              </w:rPr>
              <w:t>Vitamin D (mcg)</w:t>
            </w:r>
          </w:p>
        </w:tc>
        <w:tc>
          <w:tcPr>
            <w:tcW w:w="91" w:type="pct"/>
          </w:tcPr>
          <w:p w:rsidR="007A6246" w:rsidRPr="003B280D" w:rsidRDefault="007A6246" w:rsidP="00946B89">
            <w:pPr>
              <w:spacing w:line="240" w:lineRule="auto"/>
              <w:jc w:val="right"/>
              <w:rPr>
                <w:rFonts w:eastAsia="Times New Roman"/>
              </w:rPr>
            </w:pPr>
          </w:p>
        </w:tc>
        <w:tc>
          <w:tcPr>
            <w:tcW w:w="481" w:type="pct"/>
            <w:tcBorders>
              <w:top w:val="nil"/>
              <w:left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0.103</w:t>
            </w:r>
          </w:p>
        </w:tc>
        <w:tc>
          <w:tcPr>
            <w:tcW w:w="492" w:type="pct"/>
            <w:tcBorders>
              <w:top w:val="nil"/>
              <w:left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-2.464***</w:t>
            </w:r>
          </w:p>
        </w:tc>
        <w:tc>
          <w:tcPr>
            <w:tcW w:w="351" w:type="pct"/>
          </w:tcPr>
          <w:p w:rsidR="007A6246" w:rsidRPr="003B280D" w:rsidRDefault="007A6246" w:rsidP="00946B89">
            <w:pPr>
              <w:spacing w:line="240" w:lineRule="auto"/>
              <w:jc w:val="right"/>
              <w:rPr>
                <w:rFonts w:eastAsia="Times New Roman"/>
              </w:rPr>
            </w:pPr>
            <w:r w:rsidRPr="003B280D">
              <w:rPr>
                <w:rFonts w:eastAsia="Times New Roman"/>
              </w:rPr>
              <w:t>&lt;0.001</w:t>
            </w:r>
          </w:p>
        </w:tc>
        <w:tc>
          <w:tcPr>
            <w:tcW w:w="91" w:type="pct"/>
            <w:shd w:val="clear" w:color="auto" w:fill="auto"/>
            <w:noWrap/>
            <w:vAlign w:val="bottom"/>
          </w:tcPr>
          <w:p w:rsidR="007A6246" w:rsidRPr="003B280D" w:rsidRDefault="007A6246" w:rsidP="00946B89">
            <w:pPr>
              <w:spacing w:line="240" w:lineRule="auto"/>
              <w:jc w:val="right"/>
              <w:rPr>
                <w:rFonts w:eastAsia="Times New Roman"/>
              </w:rPr>
            </w:pPr>
          </w:p>
        </w:tc>
        <w:tc>
          <w:tcPr>
            <w:tcW w:w="455" w:type="pct"/>
            <w:tcBorders>
              <w:top w:val="nil"/>
              <w:left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0.0256</w:t>
            </w:r>
          </w:p>
        </w:tc>
        <w:tc>
          <w:tcPr>
            <w:tcW w:w="455" w:type="pct"/>
            <w:tcBorders>
              <w:top w:val="nil"/>
              <w:left w:val="nil"/>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-0.00513</w:t>
            </w:r>
          </w:p>
        </w:tc>
        <w:tc>
          <w:tcPr>
            <w:tcW w:w="352" w:type="pct"/>
          </w:tcPr>
          <w:p w:rsidR="007A6246" w:rsidRPr="003B280D" w:rsidRDefault="007A6246" w:rsidP="00946B89">
            <w:pPr>
              <w:spacing w:line="240" w:lineRule="auto"/>
              <w:jc w:val="right"/>
              <w:rPr>
                <w:rFonts w:eastAsia="Times New Roman"/>
              </w:rPr>
            </w:pPr>
            <w:r w:rsidRPr="003B280D">
              <w:rPr>
                <w:rFonts w:eastAsia="Times New Roman"/>
              </w:rPr>
              <w:t>0.586</w:t>
            </w:r>
          </w:p>
        </w:tc>
        <w:tc>
          <w:tcPr>
            <w:tcW w:w="91" w:type="pct"/>
          </w:tcPr>
          <w:p w:rsidR="007A6246" w:rsidRPr="003B280D" w:rsidRDefault="007A6246" w:rsidP="00946B89">
            <w:pPr>
              <w:spacing w:line="240" w:lineRule="auto"/>
              <w:jc w:val="right"/>
              <w:rPr>
                <w:rFonts w:eastAsia="Times New Roman"/>
              </w:rPr>
            </w:pPr>
          </w:p>
        </w:tc>
        <w:tc>
          <w:tcPr>
            <w:tcW w:w="481" w:type="pct"/>
            <w:tcBorders>
              <w:top w:val="nil"/>
              <w:left w:val="nil"/>
              <w:right w:val="nil"/>
            </w:tcBorders>
            <w:shd w:val="clear" w:color="auto" w:fill="auto"/>
            <w:vAlign w:val="bottom"/>
          </w:tcPr>
          <w:p w:rsidR="007A6246" w:rsidRPr="003B280D" w:rsidRDefault="007A6246" w:rsidP="00946B89">
            <w:pPr>
              <w:spacing w:line="240" w:lineRule="auto"/>
              <w:jc w:val="right"/>
              <w:rPr>
                <w:rFonts w:eastAsia="Times New Roman"/>
              </w:rPr>
            </w:pPr>
            <w:r w:rsidRPr="003B280D">
              <w:t>0.08</w:t>
            </w:r>
          </w:p>
        </w:tc>
        <w:tc>
          <w:tcPr>
            <w:tcW w:w="481" w:type="pct"/>
            <w:tcBorders>
              <w:top w:val="nil"/>
              <w:left w:val="nil"/>
              <w:right w:val="nil"/>
            </w:tcBorders>
            <w:shd w:val="clear" w:color="auto" w:fill="auto"/>
            <w:vAlign w:val="bottom"/>
          </w:tcPr>
          <w:p w:rsidR="007A6246" w:rsidRPr="003B280D" w:rsidRDefault="007A6246" w:rsidP="00946B89">
            <w:pPr>
              <w:spacing w:line="240" w:lineRule="auto"/>
              <w:jc w:val="right"/>
              <w:rPr>
                <w:rFonts w:eastAsia="Times New Roman"/>
              </w:rPr>
            </w:pPr>
            <w:r w:rsidRPr="003B280D">
              <w:t>-2.459***</w:t>
            </w:r>
          </w:p>
        </w:tc>
        <w:tc>
          <w:tcPr>
            <w:tcW w:w="352" w:type="pct"/>
            <w:tcBorders>
              <w:top w:val="nil"/>
              <w:left w:val="nil"/>
              <w:right w:val="nil"/>
            </w:tcBorders>
          </w:tcPr>
          <w:p w:rsidR="007A6246" w:rsidRPr="003B280D" w:rsidRDefault="007A6246" w:rsidP="00946B89">
            <w:pPr>
              <w:spacing w:line="240" w:lineRule="auto"/>
              <w:jc w:val="right"/>
            </w:pPr>
            <w:r w:rsidRPr="003B280D">
              <w:rPr>
                <w:rFonts w:eastAsia="Times New Roman"/>
              </w:rPr>
              <w:t>&lt;0.001</w:t>
            </w:r>
          </w:p>
        </w:tc>
      </w:tr>
      <w:tr w:rsidR="003B280D" w:rsidRPr="003B280D" w:rsidTr="00946B89">
        <w:trPr>
          <w:trHeight w:val="312"/>
        </w:trPr>
        <w:tc>
          <w:tcPr>
            <w:tcW w:w="826" w:type="pct"/>
            <w:tcBorders>
              <w:bottom w:val="single" w:sz="18" w:space="0" w:color="auto"/>
            </w:tcBorders>
            <w:shd w:val="clear" w:color="auto" w:fill="auto"/>
            <w:noWrap/>
            <w:vAlign w:val="center"/>
            <w:hideMark/>
          </w:tcPr>
          <w:p w:rsidR="007A6246" w:rsidRPr="003B280D" w:rsidRDefault="007A6246" w:rsidP="00946B89">
            <w:pPr>
              <w:spacing w:line="240" w:lineRule="auto"/>
              <w:jc w:val="left"/>
              <w:rPr>
                <w:rFonts w:eastAsia="Times New Roman"/>
              </w:rPr>
            </w:pPr>
            <w:r w:rsidRPr="003B280D">
              <w:rPr>
                <w:rFonts w:eastAsia="Times New Roman"/>
              </w:rPr>
              <w:t> </w:t>
            </w:r>
          </w:p>
        </w:tc>
        <w:tc>
          <w:tcPr>
            <w:tcW w:w="91" w:type="pct"/>
            <w:tcBorders>
              <w:bottom w:val="single" w:sz="18" w:space="0" w:color="auto"/>
            </w:tcBorders>
          </w:tcPr>
          <w:p w:rsidR="007A6246" w:rsidRPr="003B280D" w:rsidRDefault="007A6246" w:rsidP="00946B89">
            <w:pPr>
              <w:spacing w:line="240" w:lineRule="auto"/>
              <w:jc w:val="right"/>
              <w:rPr>
                <w:rFonts w:eastAsia="Times New Roman"/>
              </w:rPr>
            </w:pPr>
          </w:p>
        </w:tc>
        <w:tc>
          <w:tcPr>
            <w:tcW w:w="481" w:type="pct"/>
            <w:tcBorders>
              <w:top w:val="nil"/>
              <w:left w:val="nil"/>
              <w:bottom w:val="single" w:sz="18" w:space="0" w:color="auto"/>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(0.12)</w:t>
            </w:r>
          </w:p>
        </w:tc>
        <w:tc>
          <w:tcPr>
            <w:tcW w:w="492" w:type="pct"/>
            <w:tcBorders>
              <w:top w:val="nil"/>
              <w:left w:val="nil"/>
              <w:bottom w:val="single" w:sz="18" w:space="0" w:color="auto"/>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(0.08)</w:t>
            </w:r>
          </w:p>
        </w:tc>
        <w:tc>
          <w:tcPr>
            <w:tcW w:w="351" w:type="pct"/>
            <w:tcBorders>
              <w:bottom w:val="single" w:sz="18" w:space="0" w:color="auto"/>
            </w:tcBorders>
          </w:tcPr>
          <w:p w:rsidR="007A6246" w:rsidRPr="003B280D" w:rsidRDefault="007A6246" w:rsidP="00946B89">
            <w:pPr>
              <w:spacing w:line="240" w:lineRule="auto"/>
              <w:jc w:val="right"/>
              <w:rPr>
                <w:rFonts w:eastAsia="Times New Roman"/>
              </w:rPr>
            </w:pPr>
          </w:p>
        </w:tc>
        <w:tc>
          <w:tcPr>
            <w:tcW w:w="91" w:type="pct"/>
            <w:tcBorders>
              <w:bottom w:val="single" w:sz="18" w:space="0" w:color="auto"/>
            </w:tcBorders>
            <w:shd w:val="clear" w:color="auto" w:fill="auto"/>
            <w:noWrap/>
            <w:vAlign w:val="bottom"/>
            <w:hideMark/>
          </w:tcPr>
          <w:p w:rsidR="007A6246" w:rsidRPr="003B280D" w:rsidRDefault="007A6246" w:rsidP="00946B89">
            <w:pPr>
              <w:spacing w:line="240" w:lineRule="auto"/>
              <w:jc w:val="right"/>
              <w:rPr>
                <w:rFonts w:eastAsia="Times New Roman"/>
              </w:rPr>
            </w:pPr>
            <w:r w:rsidRPr="003B280D">
              <w:rPr>
                <w:rFonts w:eastAsia="Times New Roman"/>
              </w:rPr>
              <w:t> </w:t>
            </w:r>
          </w:p>
        </w:tc>
        <w:tc>
          <w:tcPr>
            <w:tcW w:w="455" w:type="pct"/>
            <w:tcBorders>
              <w:top w:val="nil"/>
              <w:left w:val="nil"/>
              <w:bottom w:val="single" w:sz="18" w:space="0" w:color="auto"/>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(0.04)</w:t>
            </w:r>
          </w:p>
        </w:tc>
        <w:tc>
          <w:tcPr>
            <w:tcW w:w="455" w:type="pct"/>
            <w:tcBorders>
              <w:top w:val="nil"/>
              <w:left w:val="nil"/>
              <w:bottom w:val="single" w:sz="18" w:space="0" w:color="auto"/>
              <w:right w:val="nil"/>
            </w:tcBorders>
            <w:shd w:val="clear" w:color="auto" w:fill="auto"/>
            <w:noWrap/>
            <w:vAlign w:val="center"/>
          </w:tcPr>
          <w:p w:rsidR="007A6246" w:rsidRPr="003B280D" w:rsidRDefault="007A6246" w:rsidP="00946B89">
            <w:pPr>
              <w:spacing w:line="240" w:lineRule="auto"/>
              <w:jc w:val="right"/>
              <w:rPr>
                <w:rFonts w:eastAsia="Times New Roman"/>
              </w:rPr>
            </w:pPr>
            <w:r w:rsidRPr="003B280D">
              <w:t>(0.05)</w:t>
            </w:r>
          </w:p>
        </w:tc>
        <w:tc>
          <w:tcPr>
            <w:tcW w:w="352" w:type="pct"/>
            <w:tcBorders>
              <w:bottom w:val="single" w:sz="18" w:space="0" w:color="auto"/>
            </w:tcBorders>
          </w:tcPr>
          <w:p w:rsidR="007A6246" w:rsidRPr="003B280D" w:rsidRDefault="007A6246" w:rsidP="00946B89">
            <w:pPr>
              <w:spacing w:line="240" w:lineRule="auto"/>
              <w:jc w:val="right"/>
              <w:rPr>
                <w:rFonts w:eastAsia="Times New Roman"/>
              </w:rPr>
            </w:pPr>
          </w:p>
        </w:tc>
        <w:tc>
          <w:tcPr>
            <w:tcW w:w="91" w:type="pct"/>
            <w:tcBorders>
              <w:bottom w:val="single" w:sz="18" w:space="0" w:color="auto"/>
            </w:tcBorders>
          </w:tcPr>
          <w:p w:rsidR="007A6246" w:rsidRPr="003B280D" w:rsidRDefault="007A6246" w:rsidP="00946B89">
            <w:pPr>
              <w:spacing w:line="240" w:lineRule="auto"/>
              <w:jc w:val="right"/>
              <w:rPr>
                <w:rFonts w:eastAsia="Times New Roman"/>
              </w:rPr>
            </w:pPr>
          </w:p>
        </w:tc>
        <w:tc>
          <w:tcPr>
            <w:tcW w:w="481" w:type="pct"/>
            <w:tcBorders>
              <w:top w:val="nil"/>
              <w:left w:val="nil"/>
              <w:bottom w:val="single" w:sz="18" w:space="0" w:color="auto"/>
              <w:right w:val="nil"/>
            </w:tcBorders>
            <w:shd w:val="clear" w:color="auto" w:fill="auto"/>
            <w:vAlign w:val="bottom"/>
          </w:tcPr>
          <w:p w:rsidR="007A6246" w:rsidRPr="003B280D" w:rsidRDefault="007A6246" w:rsidP="00946B89">
            <w:pPr>
              <w:spacing w:line="240" w:lineRule="auto"/>
              <w:jc w:val="right"/>
              <w:rPr>
                <w:rFonts w:eastAsia="Times New Roman"/>
              </w:rPr>
            </w:pPr>
            <w:r w:rsidRPr="003B280D">
              <w:t>(0.11)</w:t>
            </w:r>
          </w:p>
        </w:tc>
        <w:tc>
          <w:tcPr>
            <w:tcW w:w="481" w:type="pct"/>
            <w:tcBorders>
              <w:top w:val="nil"/>
              <w:left w:val="nil"/>
              <w:bottom w:val="single" w:sz="18" w:space="0" w:color="auto"/>
              <w:right w:val="nil"/>
            </w:tcBorders>
            <w:shd w:val="clear" w:color="auto" w:fill="auto"/>
            <w:vAlign w:val="bottom"/>
          </w:tcPr>
          <w:p w:rsidR="007A6246" w:rsidRPr="003B280D" w:rsidRDefault="007A6246" w:rsidP="00946B89">
            <w:pPr>
              <w:spacing w:line="240" w:lineRule="auto"/>
              <w:jc w:val="right"/>
              <w:rPr>
                <w:rFonts w:eastAsia="Times New Roman"/>
              </w:rPr>
            </w:pPr>
            <w:r w:rsidRPr="003B280D">
              <w:t>(0.06)</w:t>
            </w:r>
          </w:p>
        </w:tc>
        <w:tc>
          <w:tcPr>
            <w:tcW w:w="352" w:type="pct"/>
            <w:tcBorders>
              <w:top w:val="nil"/>
              <w:left w:val="nil"/>
              <w:bottom w:val="single" w:sz="18" w:space="0" w:color="auto"/>
              <w:right w:val="nil"/>
            </w:tcBorders>
          </w:tcPr>
          <w:p w:rsidR="007A6246" w:rsidRPr="003B280D" w:rsidRDefault="007A6246" w:rsidP="00946B89">
            <w:pPr>
              <w:keepNext/>
              <w:spacing w:line="240" w:lineRule="auto"/>
              <w:jc w:val="right"/>
            </w:pPr>
          </w:p>
        </w:tc>
      </w:tr>
    </w:tbl>
    <w:p w:rsidR="007A6246" w:rsidRPr="003B280D" w:rsidRDefault="007A6246" w:rsidP="007A6246">
      <w:pPr>
        <w:pStyle w:val="Caption"/>
        <w:rPr>
          <w:sz w:val="32"/>
        </w:rPr>
      </w:pPr>
      <w:r w:rsidRPr="003B280D">
        <w:rPr>
          <w:b w:val="0"/>
        </w:rPr>
        <w:t xml:space="preserve">Notes: N=968. Three regression analyses were performed for each dependent variable to assess the selection of the dependent variable from the complete lunch and then from the non-milk and milk components of the meal separately. Low-fat white and no milk are the estimated coefficients on the indicator variables representing the student’s choice of milk. P-value is p-value of the Wald test statistic testing the equivalence of the coefficient on the low-fat white indicator variable with the coefficient on the no milk indicator variable in the same regression. Controls for the student’s sociodemographic characteristics and menu offerings were included as covariates in all regressions. Student-level clustered standard errors are in parentheses. *, **, ***, represent significance at the 10%, 5%, and 1% level, respectively. </w:t>
      </w:r>
    </w:p>
    <w:p w:rsidR="00FB371D" w:rsidRPr="003B280D" w:rsidRDefault="00FB371D">
      <w:pPr>
        <w:rPr>
          <w:sz w:val="32"/>
        </w:rPr>
      </w:pPr>
    </w:p>
    <w:sectPr w:rsidR="00FB371D" w:rsidRPr="003B280D" w:rsidSect="00946B89">
      <w:pgSz w:w="15840" w:h="12240" w:orient="landscape"/>
      <w:pgMar w:top="1138" w:right="1138" w:bottom="1138" w:left="1138" w:header="720" w:footer="720" w:gutter="0"/>
      <w:pgBorders w:offsetFrom="page">
        <w:bottom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C037B"/>
    <w:multiLevelType w:val="multilevel"/>
    <w:tmpl w:val="829E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141268"/>
    <w:multiLevelType w:val="multilevel"/>
    <w:tmpl w:val="AC5E0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3D11FB"/>
    <w:multiLevelType w:val="multilevel"/>
    <w:tmpl w:val="012098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25C2BC3"/>
    <w:multiLevelType w:val="hybridMultilevel"/>
    <w:tmpl w:val="67661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AB00D0"/>
    <w:multiLevelType w:val="hybridMultilevel"/>
    <w:tmpl w:val="B9E29620"/>
    <w:lvl w:ilvl="0" w:tplc="750A778C">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3E1F2F"/>
    <w:multiLevelType w:val="hybridMultilevel"/>
    <w:tmpl w:val="0A2A6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A6246"/>
    <w:rsid w:val="00152A3B"/>
    <w:rsid w:val="00177276"/>
    <w:rsid w:val="003A2AAF"/>
    <w:rsid w:val="003B280D"/>
    <w:rsid w:val="004809A5"/>
    <w:rsid w:val="005936D2"/>
    <w:rsid w:val="006C44A8"/>
    <w:rsid w:val="00737897"/>
    <w:rsid w:val="00771E41"/>
    <w:rsid w:val="007A6246"/>
    <w:rsid w:val="007D3A99"/>
    <w:rsid w:val="008228B7"/>
    <w:rsid w:val="00946B89"/>
    <w:rsid w:val="00CE6772"/>
    <w:rsid w:val="00EF0417"/>
    <w:rsid w:val="00FB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400A9-9D4F-431C-AEBD-C17C4A11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imes New Roman 4eva"/>
    <w:qFormat/>
    <w:rsid w:val="007A6246"/>
    <w:pPr>
      <w:spacing w:after="0" w:line="480" w:lineRule="auto"/>
      <w:jc w:val="both"/>
    </w:pPr>
    <w:rPr>
      <w:rFonts w:ascii="Times New Roman" w:hAnsi="Times New Roman" w:cs="Times New Roman"/>
      <w:sz w:val="24"/>
      <w:szCs w:val="24"/>
    </w:rPr>
  </w:style>
  <w:style w:type="paragraph" w:styleId="Heading1">
    <w:name w:val="heading 1"/>
    <w:basedOn w:val="Normal"/>
    <w:link w:val="Heading1Char"/>
    <w:uiPriority w:val="9"/>
    <w:qFormat/>
    <w:rsid w:val="007A6246"/>
    <w:pPr>
      <w:spacing w:before="100" w:beforeAutospacing="1" w:after="100" w:afterAutospacing="1" w:line="240" w:lineRule="auto"/>
      <w:jc w:val="left"/>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7A624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7A624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3A99"/>
    <w:pPr>
      <w:spacing w:after="0" w:line="240" w:lineRule="auto"/>
    </w:pPr>
    <w:rPr>
      <w:rFonts w:ascii="Times New Roman" w:hAnsi="Times New Roman" w:cs="Times New Roman"/>
      <w:sz w:val="24"/>
    </w:rPr>
  </w:style>
  <w:style w:type="paragraph" w:styleId="FootnoteText">
    <w:name w:val="footnote text"/>
    <w:basedOn w:val="Normal"/>
    <w:link w:val="FootnoteTextChar"/>
    <w:uiPriority w:val="99"/>
    <w:rsid w:val="00CE6772"/>
    <w:pPr>
      <w:widowControl w:val="0"/>
      <w:spacing w:after="60"/>
    </w:pPr>
    <w:rPr>
      <w:rFonts w:asciiTheme="minorHAnsi" w:eastAsia="Times New Roman" w:hAnsiTheme="minorHAnsi" w:cstheme="minorBidi"/>
      <w:snapToGrid w:val="0"/>
      <w:sz w:val="22"/>
    </w:rPr>
  </w:style>
  <w:style w:type="character" w:customStyle="1" w:styleId="FootnoteTextChar">
    <w:name w:val="Footnote Text Char"/>
    <w:link w:val="FootnoteText"/>
    <w:uiPriority w:val="99"/>
    <w:rsid w:val="00CE6772"/>
    <w:rPr>
      <w:rFonts w:eastAsia="Times New Roman"/>
      <w:snapToGrid w:val="0"/>
    </w:rPr>
  </w:style>
  <w:style w:type="character" w:customStyle="1" w:styleId="Heading1Char">
    <w:name w:val="Heading 1 Char"/>
    <w:basedOn w:val="DefaultParagraphFont"/>
    <w:link w:val="Heading1"/>
    <w:uiPriority w:val="9"/>
    <w:rsid w:val="007A624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A6246"/>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7A6246"/>
    <w:rPr>
      <w:rFonts w:asciiTheme="majorHAnsi" w:eastAsiaTheme="majorEastAsia" w:hAnsiTheme="majorHAnsi" w:cstheme="majorBidi"/>
      <w:i/>
      <w:iCs/>
      <w:color w:val="365F91" w:themeColor="accent1" w:themeShade="BF"/>
      <w:sz w:val="24"/>
      <w:szCs w:val="24"/>
    </w:rPr>
  </w:style>
  <w:style w:type="paragraph" w:customStyle="1" w:styleId="BodyofText">
    <w:name w:val="Body of Text"/>
    <w:basedOn w:val="Normal"/>
    <w:link w:val="BodyofTextChar"/>
    <w:qFormat/>
    <w:rsid w:val="007A6246"/>
    <w:pPr>
      <w:spacing w:after="240"/>
    </w:pPr>
    <w:rPr>
      <w:rFonts w:eastAsia="Cambria"/>
    </w:rPr>
  </w:style>
  <w:style w:type="character" w:styleId="FootnoteReference">
    <w:name w:val="footnote reference"/>
    <w:uiPriority w:val="99"/>
    <w:unhideWhenUsed/>
    <w:rsid w:val="007A6246"/>
    <w:rPr>
      <w:vertAlign w:val="superscript"/>
    </w:rPr>
  </w:style>
  <w:style w:type="paragraph" w:styleId="Header">
    <w:name w:val="header"/>
    <w:basedOn w:val="Normal"/>
    <w:link w:val="HeaderChar"/>
    <w:uiPriority w:val="99"/>
    <w:unhideWhenUsed/>
    <w:rsid w:val="007A6246"/>
    <w:pPr>
      <w:tabs>
        <w:tab w:val="center" w:pos="4680"/>
        <w:tab w:val="right" w:pos="9360"/>
      </w:tabs>
      <w:spacing w:line="240" w:lineRule="auto"/>
    </w:pPr>
  </w:style>
  <w:style w:type="character" w:customStyle="1" w:styleId="HeaderChar">
    <w:name w:val="Header Char"/>
    <w:basedOn w:val="DefaultParagraphFont"/>
    <w:link w:val="Header"/>
    <w:uiPriority w:val="99"/>
    <w:rsid w:val="007A6246"/>
    <w:rPr>
      <w:rFonts w:ascii="Times New Roman" w:hAnsi="Times New Roman" w:cs="Times New Roman"/>
      <w:sz w:val="24"/>
      <w:szCs w:val="24"/>
    </w:rPr>
  </w:style>
  <w:style w:type="paragraph" w:styleId="Footer">
    <w:name w:val="footer"/>
    <w:basedOn w:val="Normal"/>
    <w:link w:val="FooterChar"/>
    <w:uiPriority w:val="99"/>
    <w:unhideWhenUsed/>
    <w:rsid w:val="007A6246"/>
    <w:pPr>
      <w:tabs>
        <w:tab w:val="center" w:pos="4680"/>
        <w:tab w:val="right" w:pos="9360"/>
      </w:tabs>
      <w:spacing w:line="240" w:lineRule="auto"/>
    </w:pPr>
  </w:style>
  <w:style w:type="character" w:customStyle="1" w:styleId="FooterChar">
    <w:name w:val="Footer Char"/>
    <w:basedOn w:val="DefaultParagraphFont"/>
    <w:link w:val="Footer"/>
    <w:uiPriority w:val="99"/>
    <w:rsid w:val="007A624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A6246"/>
    <w:rPr>
      <w:sz w:val="16"/>
      <w:szCs w:val="16"/>
    </w:rPr>
  </w:style>
  <w:style w:type="paragraph" w:styleId="CommentText">
    <w:name w:val="annotation text"/>
    <w:basedOn w:val="Normal"/>
    <w:link w:val="CommentTextChar"/>
    <w:uiPriority w:val="99"/>
    <w:unhideWhenUsed/>
    <w:rsid w:val="007A6246"/>
    <w:pPr>
      <w:spacing w:line="240" w:lineRule="auto"/>
    </w:pPr>
    <w:rPr>
      <w:sz w:val="20"/>
      <w:szCs w:val="20"/>
    </w:rPr>
  </w:style>
  <w:style w:type="character" w:customStyle="1" w:styleId="CommentTextChar">
    <w:name w:val="Comment Text Char"/>
    <w:basedOn w:val="DefaultParagraphFont"/>
    <w:link w:val="CommentText"/>
    <w:uiPriority w:val="99"/>
    <w:rsid w:val="007A624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6246"/>
    <w:rPr>
      <w:b/>
      <w:bCs/>
    </w:rPr>
  </w:style>
  <w:style w:type="character" w:customStyle="1" w:styleId="CommentSubjectChar">
    <w:name w:val="Comment Subject Char"/>
    <w:basedOn w:val="CommentTextChar"/>
    <w:link w:val="CommentSubject"/>
    <w:uiPriority w:val="99"/>
    <w:semiHidden/>
    <w:rsid w:val="007A624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A62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246"/>
    <w:rPr>
      <w:rFonts w:ascii="Segoe UI" w:hAnsi="Segoe UI" w:cs="Segoe UI"/>
      <w:sz w:val="18"/>
      <w:szCs w:val="18"/>
    </w:rPr>
  </w:style>
  <w:style w:type="character" w:styleId="Emphasis">
    <w:name w:val="Emphasis"/>
    <w:basedOn w:val="DefaultParagraphFont"/>
    <w:uiPriority w:val="20"/>
    <w:qFormat/>
    <w:rsid w:val="007A6246"/>
    <w:rPr>
      <w:i/>
      <w:iCs/>
    </w:rPr>
  </w:style>
  <w:style w:type="character" w:styleId="Hyperlink">
    <w:name w:val="Hyperlink"/>
    <w:basedOn w:val="DefaultParagraphFont"/>
    <w:uiPriority w:val="99"/>
    <w:unhideWhenUsed/>
    <w:rsid w:val="007A6246"/>
    <w:rPr>
      <w:color w:val="0000FF" w:themeColor="hyperlink"/>
      <w:u w:val="single"/>
    </w:rPr>
  </w:style>
  <w:style w:type="paragraph" w:styleId="Revision">
    <w:name w:val="Revision"/>
    <w:hidden/>
    <w:uiPriority w:val="99"/>
    <w:semiHidden/>
    <w:rsid w:val="007A6246"/>
    <w:pPr>
      <w:spacing w:after="0" w:line="240" w:lineRule="auto"/>
    </w:pPr>
    <w:rPr>
      <w:rFonts w:ascii="Calibri" w:hAnsi="Calibri" w:cs="Times New Roman"/>
    </w:rPr>
  </w:style>
  <w:style w:type="paragraph" w:styleId="Caption">
    <w:name w:val="caption"/>
    <w:basedOn w:val="Normal"/>
    <w:next w:val="Normal"/>
    <w:uiPriority w:val="35"/>
    <w:unhideWhenUsed/>
    <w:qFormat/>
    <w:rsid w:val="007A6246"/>
    <w:pPr>
      <w:keepNext/>
      <w:spacing w:line="240" w:lineRule="auto"/>
    </w:pPr>
    <w:rPr>
      <w:b/>
      <w:iCs/>
    </w:rPr>
  </w:style>
  <w:style w:type="character" w:styleId="FollowedHyperlink">
    <w:name w:val="FollowedHyperlink"/>
    <w:basedOn w:val="DefaultParagraphFont"/>
    <w:uiPriority w:val="99"/>
    <w:semiHidden/>
    <w:unhideWhenUsed/>
    <w:rsid w:val="007A6246"/>
    <w:rPr>
      <w:color w:val="800080" w:themeColor="followedHyperlink"/>
      <w:u w:val="single"/>
    </w:rPr>
  </w:style>
  <w:style w:type="paragraph" w:customStyle="1" w:styleId="EndNoteBibliography">
    <w:name w:val="EndNote Bibliography"/>
    <w:basedOn w:val="Normal"/>
    <w:link w:val="EndNoteBibliographyChar"/>
    <w:rsid w:val="007A6246"/>
    <w:pPr>
      <w:spacing w:after="200" w:line="240" w:lineRule="auto"/>
      <w:jc w:val="left"/>
    </w:pPr>
    <w:rPr>
      <w:noProof/>
      <w:szCs w:val="22"/>
    </w:rPr>
  </w:style>
  <w:style w:type="character" w:customStyle="1" w:styleId="EndNoteBibliographyChar">
    <w:name w:val="EndNote Bibliography Char"/>
    <w:link w:val="EndNoteBibliography"/>
    <w:rsid w:val="007A6246"/>
    <w:rPr>
      <w:rFonts w:ascii="Times New Roman" w:hAnsi="Times New Roman" w:cs="Times New Roman"/>
      <w:noProof/>
      <w:sz w:val="24"/>
    </w:rPr>
  </w:style>
  <w:style w:type="character" w:customStyle="1" w:styleId="UnresolvedMention1">
    <w:name w:val="Unresolved Mention1"/>
    <w:basedOn w:val="DefaultParagraphFont"/>
    <w:uiPriority w:val="99"/>
    <w:semiHidden/>
    <w:unhideWhenUsed/>
    <w:rsid w:val="007A6246"/>
    <w:rPr>
      <w:color w:val="808080"/>
      <w:shd w:val="clear" w:color="auto" w:fill="E6E6E6"/>
    </w:rPr>
  </w:style>
  <w:style w:type="character" w:customStyle="1" w:styleId="UnresolvedMention2">
    <w:name w:val="Unresolved Mention2"/>
    <w:basedOn w:val="DefaultParagraphFont"/>
    <w:uiPriority w:val="99"/>
    <w:semiHidden/>
    <w:unhideWhenUsed/>
    <w:rsid w:val="007A6246"/>
    <w:rPr>
      <w:color w:val="808080"/>
      <w:shd w:val="clear" w:color="auto" w:fill="E6E6E6"/>
    </w:rPr>
  </w:style>
  <w:style w:type="paragraph" w:customStyle="1" w:styleId="EndNoteBibliographyTitle">
    <w:name w:val="EndNote Bibliography Title"/>
    <w:basedOn w:val="Normal"/>
    <w:link w:val="EndNoteBibliographyTitleChar"/>
    <w:rsid w:val="007A6246"/>
    <w:pPr>
      <w:jc w:val="center"/>
    </w:pPr>
    <w:rPr>
      <w:rFonts w:eastAsia="Cambria"/>
      <w:noProof/>
    </w:rPr>
  </w:style>
  <w:style w:type="character" w:customStyle="1" w:styleId="BodyofTextChar">
    <w:name w:val="Body of Text Char"/>
    <w:basedOn w:val="DefaultParagraphFont"/>
    <w:link w:val="BodyofText"/>
    <w:rsid w:val="007A6246"/>
    <w:rPr>
      <w:rFonts w:ascii="Times New Roman" w:eastAsia="Cambria" w:hAnsi="Times New Roman" w:cs="Times New Roman"/>
      <w:sz w:val="24"/>
      <w:szCs w:val="24"/>
    </w:rPr>
  </w:style>
  <w:style w:type="character" w:customStyle="1" w:styleId="EndNoteBibliographyTitleChar">
    <w:name w:val="EndNote Bibliography Title Char"/>
    <w:basedOn w:val="BodyofTextChar"/>
    <w:link w:val="EndNoteBibliographyTitle"/>
    <w:rsid w:val="007A6246"/>
    <w:rPr>
      <w:rFonts w:ascii="Times New Roman" w:eastAsia="Cambria" w:hAnsi="Times New Roman" w:cs="Times New Roman"/>
      <w:noProof/>
      <w:sz w:val="24"/>
      <w:szCs w:val="24"/>
    </w:rPr>
  </w:style>
  <w:style w:type="paragraph" w:styleId="NormalWeb">
    <w:name w:val="Normal (Web)"/>
    <w:basedOn w:val="Normal"/>
    <w:uiPriority w:val="99"/>
    <w:semiHidden/>
    <w:unhideWhenUsed/>
    <w:rsid w:val="007A6246"/>
    <w:pPr>
      <w:spacing w:before="100" w:beforeAutospacing="1" w:after="100" w:afterAutospacing="1" w:line="240" w:lineRule="auto"/>
      <w:jc w:val="left"/>
    </w:pPr>
    <w:rPr>
      <w:rFonts w:eastAsia="Times New Roman"/>
    </w:rPr>
  </w:style>
  <w:style w:type="character" w:styleId="Strong">
    <w:name w:val="Strong"/>
    <w:basedOn w:val="DefaultParagraphFont"/>
    <w:uiPriority w:val="22"/>
    <w:qFormat/>
    <w:rsid w:val="007A6246"/>
    <w:rPr>
      <w:b/>
      <w:bCs/>
    </w:rPr>
  </w:style>
  <w:style w:type="character" w:customStyle="1" w:styleId="UnresolvedMention3">
    <w:name w:val="Unresolved Mention3"/>
    <w:basedOn w:val="DefaultParagraphFont"/>
    <w:uiPriority w:val="99"/>
    <w:semiHidden/>
    <w:unhideWhenUsed/>
    <w:rsid w:val="007A6246"/>
    <w:rPr>
      <w:color w:val="808080"/>
      <w:shd w:val="clear" w:color="auto" w:fill="E6E6E6"/>
    </w:rPr>
  </w:style>
  <w:style w:type="character" w:customStyle="1" w:styleId="al-author-name-more">
    <w:name w:val="al-author-name-more"/>
    <w:basedOn w:val="DefaultParagraphFont"/>
    <w:rsid w:val="007A6246"/>
  </w:style>
  <w:style w:type="character" w:customStyle="1" w:styleId="st">
    <w:name w:val="st"/>
    <w:basedOn w:val="DefaultParagraphFont"/>
    <w:rsid w:val="007A6246"/>
  </w:style>
  <w:style w:type="character" w:customStyle="1" w:styleId="title-text">
    <w:name w:val="title-text"/>
    <w:basedOn w:val="DefaultParagraphFont"/>
    <w:rsid w:val="007A6246"/>
  </w:style>
  <w:style w:type="character" w:customStyle="1" w:styleId="sr-only">
    <w:name w:val="sr-only"/>
    <w:basedOn w:val="DefaultParagraphFont"/>
    <w:rsid w:val="007A6246"/>
  </w:style>
  <w:style w:type="character" w:customStyle="1" w:styleId="text">
    <w:name w:val="text"/>
    <w:basedOn w:val="DefaultParagraphFont"/>
    <w:rsid w:val="007A6246"/>
  </w:style>
  <w:style w:type="character" w:customStyle="1" w:styleId="authors">
    <w:name w:val="authors"/>
    <w:basedOn w:val="DefaultParagraphFont"/>
    <w:rsid w:val="007A6246"/>
  </w:style>
  <w:style w:type="character" w:customStyle="1" w:styleId="Date1">
    <w:name w:val="Date1"/>
    <w:basedOn w:val="DefaultParagraphFont"/>
    <w:rsid w:val="007A6246"/>
  </w:style>
  <w:style w:type="character" w:customStyle="1" w:styleId="arttitle">
    <w:name w:val="art_title"/>
    <w:basedOn w:val="DefaultParagraphFont"/>
    <w:rsid w:val="007A6246"/>
  </w:style>
  <w:style w:type="character" w:customStyle="1" w:styleId="serialtitle">
    <w:name w:val="serial_title"/>
    <w:basedOn w:val="DefaultParagraphFont"/>
    <w:rsid w:val="007A6246"/>
  </w:style>
  <w:style w:type="character" w:customStyle="1" w:styleId="volumeissue">
    <w:name w:val="volume_issue"/>
    <w:basedOn w:val="DefaultParagraphFont"/>
    <w:rsid w:val="007A6246"/>
  </w:style>
  <w:style w:type="character" w:customStyle="1" w:styleId="pagerange">
    <w:name w:val="page_range"/>
    <w:basedOn w:val="DefaultParagraphFont"/>
    <w:rsid w:val="007A6246"/>
  </w:style>
  <w:style w:type="character" w:customStyle="1" w:styleId="doilink">
    <w:name w:val="doi_link"/>
    <w:basedOn w:val="DefaultParagraphFont"/>
    <w:rsid w:val="007A6246"/>
  </w:style>
  <w:style w:type="paragraph" w:customStyle="1" w:styleId="citationline">
    <w:name w:val="citationline"/>
    <w:basedOn w:val="Normal"/>
    <w:rsid w:val="007A6246"/>
    <w:pPr>
      <w:spacing w:before="100" w:beforeAutospacing="1" w:after="100" w:afterAutospacing="1" w:line="240" w:lineRule="auto"/>
      <w:jc w:val="left"/>
    </w:pPr>
    <w:rPr>
      <w:rFonts w:eastAsia="Times New Roman"/>
    </w:rPr>
  </w:style>
  <w:style w:type="character" w:customStyle="1" w:styleId="italic">
    <w:name w:val="italic"/>
    <w:basedOn w:val="DefaultParagraphFont"/>
    <w:rsid w:val="007A6246"/>
  </w:style>
  <w:style w:type="character" w:customStyle="1" w:styleId="UnresolvedMention4">
    <w:name w:val="Unresolved Mention4"/>
    <w:basedOn w:val="DefaultParagraphFont"/>
    <w:uiPriority w:val="99"/>
    <w:semiHidden/>
    <w:unhideWhenUsed/>
    <w:rsid w:val="007A6246"/>
    <w:rPr>
      <w:color w:val="605E5C"/>
      <w:shd w:val="clear" w:color="auto" w:fill="E1DFDD"/>
    </w:rPr>
  </w:style>
  <w:style w:type="character" w:customStyle="1" w:styleId="UnresolvedMention5">
    <w:name w:val="Unresolved Mention5"/>
    <w:basedOn w:val="DefaultParagraphFont"/>
    <w:uiPriority w:val="99"/>
    <w:semiHidden/>
    <w:unhideWhenUsed/>
    <w:rsid w:val="007A6246"/>
    <w:rPr>
      <w:color w:val="808080"/>
      <w:shd w:val="clear" w:color="auto" w:fill="E6E6E6"/>
    </w:rPr>
  </w:style>
  <w:style w:type="character" w:styleId="LineNumber">
    <w:name w:val="line number"/>
    <w:basedOn w:val="DefaultParagraphFont"/>
    <w:uiPriority w:val="99"/>
    <w:semiHidden/>
    <w:unhideWhenUsed/>
    <w:rsid w:val="007A6246"/>
  </w:style>
  <w:style w:type="character" w:customStyle="1" w:styleId="highlight">
    <w:name w:val="highlight"/>
    <w:basedOn w:val="DefaultParagraphFont"/>
    <w:rsid w:val="007A6246"/>
  </w:style>
  <w:style w:type="paragraph" w:styleId="PlainText">
    <w:name w:val="Plain Text"/>
    <w:basedOn w:val="Normal"/>
    <w:link w:val="PlainTextChar"/>
    <w:uiPriority w:val="99"/>
    <w:semiHidden/>
    <w:unhideWhenUsed/>
    <w:rsid w:val="007A6246"/>
    <w:pPr>
      <w:spacing w:line="240" w:lineRule="auto"/>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A6246"/>
    <w:rPr>
      <w:rFonts w:ascii="Calibri" w:eastAsiaTheme="minorHAnsi" w:hAnsi="Calibri"/>
      <w:szCs w:val="21"/>
    </w:rPr>
  </w:style>
  <w:style w:type="paragraph" w:styleId="ListParagraph">
    <w:name w:val="List Paragraph"/>
    <w:basedOn w:val="Normal"/>
    <w:uiPriority w:val="34"/>
    <w:qFormat/>
    <w:rsid w:val="007A6246"/>
    <w:pPr>
      <w:ind w:left="720"/>
      <w:contextualSpacing/>
    </w:pPr>
  </w:style>
  <w:style w:type="table" w:styleId="TableGrid">
    <w:name w:val="Table Grid"/>
    <w:basedOn w:val="TableNormal"/>
    <w:uiPriority w:val="39"/>
    <w:rsid w:val="007A624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A62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2784</Words>
  <Characters>15874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Peckham, Janet</dc:creator>
  <cp:keywords/>
  <dc:description/>
  <cp:lastModifiedBy>Peckham, Janet</cp:lastModifiedBy>
  <cp:revision>4</cp:revision>
  <dcterms:created xsi:type="dcterms:W3CDTF">2021-01-07T16:15:00Z</dcterms:created>
  <dcterms:modified xsi:type="dcterms:W3CDTF">2021-01-07T16:17:00Z</dcterms:modified>
</cp:coreProperties>
</file>