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BE" w:rsidRDefault="001E37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8D2">
        <w:rPr>
          <w:rFonts w:ascii="Times New Roman" w:hAnsi="Times New Roman" w:cs="Times New Roman"/>
          <w:b/>
          <w:bCs/>
          <w:sz w:val="24"/>
          <w:szCs w:val="24"/>
        </w:rPr>
        <w:t>S1 Appendix: Variable description file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1127"/>
        <w:gridCol w:w="3417"/>
        <w:gridCol w:w="5977"/>
      </w:tblGrid>
      <w:tr w:rsidR="001E37CF" w:rsidRPr="00AA75E7" w:rsidTr="001E37CF">
        <w:trPr>
          <w:trHeight w:val="189"/>
        </w:trPr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Categories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Control Variables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 </w:t>
            </w: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Description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mr-IN"/>
              </w:rPr>
            </w:pPr>
            <w:r w:rsidRPr="001E37C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bidi="mr-IN"/>
              </w:rPr>
              <w:t>Age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0-5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0-5 Months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6-9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6-9 Months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10-12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10-12 Months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13-36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13-36 Months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37-59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37-59 Months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Sex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Male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6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Female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6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Birth order and  Interval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6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first 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First order </w:t>
            </w:r>
          </w:p>
        </w:tc>
      </w:tr>
      <w:tr w:rsidR="001E37CF" w:rsidRPr="00AA75E7" w:rsidTr="001E37CF">
        <w:trPr>
          <w:trHeight w:val="6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2-3 &amp; &lt; 24 months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2-3 birth order and less than 24 months interval</w:t>
            </w:r>
          </w:p>
        </w:tc>
      </w:tr>
      <w:tr w:rsidR="001E37CF" w:rsidRPr="00AA75E7" w:rsidTr="001E37CF">
        <w:trPr>
          <w:trHeight w:val="241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417" w:type="dxa"/>
            <w:shd w:val="clear" w:color="000000" w:fill="FFFFFF"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2-3 &amp; &gt; 23 months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2-3 birth order and greater than 23 months interval</w:t>
            </w:r>
          </w:p>
        </w:tc>
      </w:tr>
      <w:tr w:rsidR="001E37CF" w:rsidRPr="00AA75E7" w:rsidTr="001E37CF">
        <w:trPr>
          <w:trHeight w:val="28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417" w:type="dxa"/>
            <w:shd w:val="clear" w:color="000000" w:fill="FFFFFF"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 4+ &amp; &lt; 24 months 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More than 4 birth order and less than 24 months birth interval</w:t>
            </w:r>
          </w:p>
        </w:tc>
      </w:tr>
      <w:tr w:rsidR="001E37CF" w:rsidRPr="00AA75E7" w:rsidTr="00633115">
        <w:trPr>
          <w:trHeight w:val="25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 4+ &amp; &gt; 23 months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More than 4 birth order and greater than 23 months birth interval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Size of Child at birth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Small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="00644DC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(Very small, smaller than average)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Average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="00644DC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Average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Large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="00644DC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(Very large, larger than average)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Mother's age at the time of  birth</w:t>
            </w:r>
            <w:r w:rsidR="00E4714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 xml:space="preserve"> (in years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E4714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&lt;20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15-19 years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E4714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20-29 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20-29 years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30</w:t>
            </w:r>
            <w:r w:rsidR="00E4714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-49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30-49 years</w:t>
            </w:r>
          </w:p>
        </w:tc>
      </w:tr>
      <w:tr w:rsidR="001E37CF" w:rsidRPr="00AA75E7" w:rsidTr="00633115">
        <w:trPr>
          <w:trHeight w:val="107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Mother's  BMI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224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Underweight 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BMI cut off point less than 18.5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Normal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BMI cut off point 18.5 to 24.9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E4714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Overweight and Obese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  <w:t>BMI cut off point 25 to &gt;=30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 xml:space="preserve">Mother's  education 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E4714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Not educated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Illiterate 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Primary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Educated up to 5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  <w:lang w:bidi="hi-IN"/>
              </w:rPr>
              <w:t>th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 class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secondary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Educated up to 10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  <w:lang w:bidi="hi-IN"/>
              </w:rPr>
              <w:t>th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/Matric 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Higher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Educated up to 12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perscript"/>
                <w:lang w:bidi="hi-IN"/>
              </w:rPr>
              <w:t>th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 and above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AA75E7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AA7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Health care variable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Antenatal care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No ANC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Three antenatal visit or less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Full ANC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tbl>
            <w:tblPr>
              <w:tblW w:w="57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61"/>
            </w:tblGrid>
            <w:tr w:rsidR="001E37CF" w:rsidRPr="00A233C1" w:rsidTr="001E37CF">
              <w:trPr>
                <w:trHeight w:val="138"/>
              </w:trPr>
              <w:tc>
                <w:tcPr>
                  <w:tcW w:w="0" w:type="auto"/>
                </w:tcPr>
                <w:p w:rsidR="001E37CF" w:rsidRPr="00A233C1" w:rsidRDefault="001E37CF" w:rsidP="001E37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  <w:lang w:bidi="hi-IN"/>
                    </w:rPr>
                  </w:pPr>
                  <w:r w:rsidRPr="00A233C1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  <w:lang w:bidi="hi-IN"/>
                    </w:rPr>
                    <w:t xml:space="preserve">Full antenatal care is at least four antenatal visits, at least one tetanus toxoid (TT) injection and iron folic acid tablets or syrup taken for 100 or more days </w:t>
                  </w:r>
                </w:p>
              </w:tc>
            </w:tr>
          </w:tbl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Child feeding variables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Initiation of breastfeeding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E4714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Within one hour of birth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Breastfed within</w:t>
            </w:r>
            <w:r w:rsidRPr="00F87F1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 first hour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E4714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After one hour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Breastfed</w:t>
            </w:r>
            <w:r w:rsidRPr="00F87F1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 first hour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 and above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Duration of breastfeeding</w:t>
            </w:r>
            <w:r w:rsidR="00A4121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(in months)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A41210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0-5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A41210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6-11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A41210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12-17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A41210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18-59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Drank from a bottle with a nipple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No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Yes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633115" w:rsidRDefault="00633115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633115" w:rsidRDefault="00633115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633115" w:rsidRDefault="00633115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</w:p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Socio-economic variables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lastRenderedPageBreak/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Place of residence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Urban 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Rural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Caste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A41210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SC and </w:t>
            </w:r>
            <w:r w:rsidR="001E37CF"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A41210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 xml:space="preserve">Schedule Caste(SC) and </w:t>
            </w:r>
            <w:r w:rsidR="001E37CF"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Schedule Tribes(ST)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OBC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Other Backward Class (OBC)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others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AA75E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Other than Schedule Caste/Schedule Tribes/marginalized group, and Other Backward class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Religion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Hindu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Muslim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Others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AA75E7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 (Christian, bauds, Jainism, etc.)</w:t>
            </w:r>
            <w:r w:rsidR="00A4121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 these are minority group in </w:t>
            </w:r>
            <w:proofErr w:type="spellStart"/>
            <w:r w:rsidR="00A41210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india</w:t>
            </w:r>
            <w:proofErr w:type="spellEnd"/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Wealth Index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Poorest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Poorer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Middle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Richer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Richest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 xml:space="preserve">Household environment variable 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633115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Type of house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Kaccha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Semi-Pucca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Pucca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Toilet facility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476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Improved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line="24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  <w:lang w:bidi="mr-IN"/>
              </w:rPr>
            </w:pPr>
            <w:r w:rsidRPr="00AA75E7">
              <w:rPr>
                <w:rFonts w:asciiTheme="majorBidi" w:eastAsia="Calibri" w:hAnsiTheme="majorBidi" w:cstheme="majorBidi"/>
                <w:sz w:val="20"/>
                <w:szCs w:val="20"/>
                <w:lang w:bidi="mr-IN"/>
              </w:rPr>
              <w:t>Flush toilet to piped sewer system, to septic tank or to pit latrine; Pit toilet latrine ventilated improved pit (VIP) or with slab and C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bidi="mr-IN"/>
              </w:rPr>
              <w:t>omposting toilet</w:t>
            </w:r>
          </w:p>
        </w:tc>
      </w:tr>
      <w:tr w:rsidR="001E37CF" w:rsidRPr="00AA75E7" w:rsidTr="00633115">
        <w:trPr>
          <w:trHeight w:val="162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Not Improved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AA75E7">
              <w:rPr>
                <w:rFonts w:asciiTheme="majorBidi" w:eastAsia="Calibri" w:hAnsiTheme="majorBidi" w:cstheme="majorBidi"/>
                <w:sz w:val="20"/>
                <w:szCs w:val="20"/>
                <w:lang w:bidi="mr-IN"/>
              </w:rPr>
              <w:t>Flush to somewhere else or don’t know where; Pit latrine without slab/open pit; No facility/use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bidi="mr-IN"/>
              </w:rPr>
              <w:t>s bush/field; Dry toilet; Other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 xml:space="preserve">Fuel used for cooking 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4B5414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Smoked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Calibri" w:hAnsiTheme="majorBidi" w:cstheme="majorBidi"/>
                <w:sz w:val="20"/>
                <w:szCs w:val="20"/>
                <w:lang w:bidi="mr-IN"/>
              </w:rPr>
              <w:t>(Coal, lignite, charcoal, wood, straw/shrubs/grass, agricultural crop and animal dung)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4B5414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Smokeless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  <w:r w:rsidRPr="00AA75E7">
              <w:rPr>
                <w:rFonts w:asciiTheme="majorBidi" w:eastAsia="Calibri" w:hAnsiTheme="majorBidi" w:cstheme="majorBidi"/>
                <w:sz w:val="20"/>
                <w:szCs w:val="20"/>
                <w:lang w:bidi="mr-IN"/>
              </w:rPr>
              <w:t>(Electricity, LPG, biogas and kerosene)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1E37CF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1E37C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  <w:t>Source of drinking water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Improved</w:t>
            </w: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AA75E7">
              <w:rPr>
                <w:rFonts w:asciiTheme="majorBidi" w:eastAsia="Calibri" w:hAnsiTheme="majorBidi" w:cstheme="majorBidi"/>
                <w:sz w:val="20"/>
                <w:szCs w:val="20"/>
                <w:lang w:bidi="mr-IN"/>
              </w:rPr>
              <w:t>Piped water into dwelling or to yard/plot; Public tap/standpipe; Tube well or borehole; Protected well; Protected spring and Bottled water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bidi="mr-IN"/>
              </w:rPr>
              <w:t>; Rain water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Unimproved</w:t>
            </w:r>
          </w:p>
        </w:tc>
        <w:tc>
          <w:tcPr>
            <w:tcW w:w="5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CF" w:rsidRPr="00EA76BE" w:rsidRDefault="001E37CF" w:rsidP="001E37C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bookmarkStart w:id="0" w:name="_GoBack"/>
            <w:bookmarkEnd w:id="0"/>
            <w:r w:rsidRPr="00AA75E7">
              <w:rPr>
                <w:rFonts w:asciiTheme="majorBidi" w:eastAsia="Calibri" w:hAnsiTheme="majorBidi" w:cstheme="majorBidi"/>
                <w:sz w:val="20"/>
                <w:szCs w:val="20"/>
                <w:lang w:bidi="mr-IN"/>
              </w:rPr>
              <w:t>Unprotected dug well; Unprotected well; Unprotected spring; River/dam/lake/ponds/stream/canal/irrigation channel; Tanker truck; Cart with small tank; Other</w:t>
            </w:r>
          </w:p>
        </w:tc>
      </w:tr>
      <w:tr w:rsidR="001E37CF" w:rsidRPr="00AA75E7" w:rsidTr="001E37CF">
        <w:trPr>
          <w:trHeight w:val="189"/>
        </w:trPr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  <w:r w:rsidRPr="00EA76B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E37CF" w:rsidRPr="00EA76BE" w:rsidRDefault="001E37CF" w:rsidP="007D14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1E37CF" w:rsidRDefault="001E37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76BE" w:rsidRDefault="00EA76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76BE" w:rsidRDefault="00EA76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76BE" w:rsidRDefault="00EA76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76BE" w:rsidRDefault="00EA76B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76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6F3"/>
    <w:multiLevelType w:val="hybridMultilevel"/>
    <w:tmpl w:val="E6723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5E8D"/>
    <w:multiLevelType w:val="hybridMultilevel"/>
    <w:tmpl w:val="2110E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0790"/>
    <w:multiLevelType w:val="hybridMultilevel"/>
    <w:tmpl w:val="FC500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367C"/>
    <w:multiLevelType w:val="hybridMultilevel"/>
    <w:tmpl w:val="5908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7EF"/>
    <w:multiLevelType w:val="hybridMultilevel"/>
    <w:tmpl w:val="D6BE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C2805"/>
    <w:multiLevelType w:val="hybridMultilevel"/>
    <w:tmpl w:val="FC365BCE"/>
    <w:lvl w:ilvl="0" w:tplc="87A661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E7A06"/>
    <w:multiLevelType w:val="hybridMultilevel"/>
    <w:tmpl w:val="8F9A94E4"/>
    <w:lvl w:ilvl="0" w:tplc="957C38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F627D"/>
    <w:multiLevelType w:val="hybridMultilevel"/>
    <w:tmpl w:val="6BB4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wMjU1NDc0MzYyNDBU0lEKTi0uzszPAykwqgUADOhLNiwAAAA="/>
  </w:docVars>
  <w:rsids>
    <w:rsidRoot w:val="008A5A29"/>
    <w:rsid w:val="000464CF"/>
    <w:rsid w:val="00091F2C"/>
    <w:rsid w:val="001E37CF"/>
    <w:rsid w:val="00277353"/>
    <w:rsid w:val="002F34CC"/>
    <w:rsid w:val="00383C04"/>
    <w:rsid w:val="003E4808"/>
    <w:rsid w:val="00437626"/>
    <w:rsid w:val="004B5414"/>
    <w:rsid w:val="005252DE"/>
    <w:rsid w:val="00545370"/>
    <w:rsid w:val="00560A0E"/>
    <w:rsid w:val="005C4592"/>
    <w:rsid w:val="005D0969"/>
    <w:rsid w:val="005D207F"/>
    <w:rsid w:val="005E3A12"/>
    <w:rsid w:val="00633115"/>
    <w:rsid w:val="00644DC3"/>
    <w:rsid w:val="0076147C"/>
    <w:rsid w:val="008631AB"/>
    <w:rsid w:val="00867F86"/>
    <w:rsid w:val="008A5A29"/>
    <w:rsid w:val="008C128A"/>
    <w:rsid w:val="008F196A"/>
    <w:rsid w:val="008F3A13"/>
    <w:rsid w:val="00934FFE"/>
    <w:rsid w:val="00952341"/>
    <w:rsid w:val="009F240D"/>
    <w:rsid w:val="00A218AC"/>
    <w:rsid w:val="00A233C1"/>
    <w:rsid w:val="00A41210"/>
    <w:rsid w:val="00AA75E7"/>
    <w:rsid w:val="00B21CF6"/>
    <w:rsid w:val="00B6152A"/>
    <w:rsid w:val="00C43F45"/>
    <w:rsid w:val="00C512FD"/>
    <w:rsid w:val="00CB51D2"/>
    <w:rsid w:val="00D77811"/>
    <w:rsid w:val="00DD12A8"/>
    <w:rsid w:val="00DD48D2"/>
    <w:rsid w:val="00E4714F"/>
    <w:rsid w:val="00EA76BE"/>
    <w:rsid w:val="00EE7518"/>
    <w:rsid w:val="00F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00ADE-A1F0-4565-856C-191D5025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EE7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DD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Bawankule</dc:creator>
  <cp:keywords/>
  <dc:description/>
  <cp:lastModifiedBy>RAJEEV KUMAR</cp:lastModifiedBy>
  <cp:revision>30</cp:revision>
  <dcterms:created xsi:type="dcterms:W3CDTF">2016-11-28T16:51:00Z</dcterms:created>
  <dcterms:modified xsi:type="dcterms:W3CDTF">2020-12-16T06:33:00Z</dcterms:modified>
</cp:coreProperties>
</file>