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1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49"/>
        <w:gridCol w:w="1550"/>
        <w:gridCol w:w="1550"/>
        <w:gridCol w:w="1550"/>
        <w:gridCol w:w="1550"/>
        <w:gridCol w:w="1550"/>
        <w:gridCol w:w="1550"/>
        <w:gridCol w:w="1552"/>
        <w:gridCol w:w="15"/>
      </w:tblGrid>
      <w:tr w:rsidR="00AF41B5" w:rsidRPr="00595C74" w14:paraId="024846DA" w14:textId="77777777" w:rsidTr="00AF41B5">
        <w:tc>
          <w:tcPr>
            <w:tcW w:w="15110" w:type="dxa"/>
            <w:gridSpan w:val="10"/>
            <w:tcBorders>
              <w:bottom w:val="single" w:sz="4" w:space="0" w:color="auto"/>
            </w:tcBorders>
          </w:tcPr>
          <w:p w14:paraId="758173E6" w14:textId="77777777" w:rsidR="00AF41B5" w:rsidRPr="00151A60" w:rsidRDefault="00AF41B5" w:rsidP="00A2603A">
            <w:pPr>
              <w:rPr>
                <w:rFonts w:ascii="Times New Roman" w:hAnsi="Times New Roman" w:cs="Times New Roman"/>
              </w:rPr>
            </w:pPr>
            <w:r w:rsidRPr="00151A60">
              <w:rPr>
                <w:rFonts w:ascii="Times New Roman" w:hAnsi="Times New Roman" w:cs="Times New Roman"/>
                <w:b/>
                <w:bCs/>
              </w:rPr>
              <w:t>Supplementary File 1</w:t>
            </w:r>
            <w:r w:rsidRPr="00151A60">
              <w:rPr>
                <w:rFonts w:ascii="Times New Roman" w:hAnsi="Times New Roman" w:cs="Times New Roman"/>
                <w:i/>
              </w:rPr>
              <w:t xml:space="preserve"> Descriptive statistics for psychosocial variables between groups</w:t>
            </w:r>
          </w:p>
        </w:tc>
      </w:tr>
      <w:tr w:rsidR="00AF41B5" w:rsidRPr="00595C74" w14:paraId="4A693D6E" w14:textId="77777777" w:rsidTr="00A2603A">
        <w:trPr>
          <w:gridAfter w:val="1"/>
          <w:wAfter w:w="15" w:type="dxa"/>
        </w:trPr>
        <w:tc>
          <w:tcPr>
            <w:tcW w:w="2694" w:type="dxa"/>
          </w:tcPr>
          <w:p w14:paraId="29D2DC42" w14:textId="77777777" w:rsidR="00AF41B5" w:rsidRPr="00151A60" w:rsidRDefault="00AF41B5" w:rsidP="00A26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9" w:type="dxa"/>
            <w:gridSpan w:val="4"/>
          </w:tcPr>
          <w:p w14:paraId="19589943" w14:textId="77777777" w:rsidR="00AF41B5" w:rsidRPr="00BF5482" w:rsidRDefault="00AF41B5" w:rsidP="00A26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482">
              <w:rPr>
                <w:rFonts w:ascii="Times New Roman" w:hAnsi="Times New Roman" w:cs="Times New Roman"/>
                <w:b/>
              </w:rPr>
              <w:t>Experimental</w:t>
            </w:r>
            <w:r>
              <w:rPr>
                <w:rFonts w:ascii="Times New Roman" w:hAnsi="Times New Roman" w:cs="Times New Roman"/>
                <w:b/>
              </w:rPr>
              <w:t>, mean (SD)</w:t>
            </w:r>
          </w:p>
        </w:tc>
        <w:tc>
          <w:tcPr>
            <w:tcW w:w="6202" w:type="dxa"/>
            <w:gridSpan w:val="4"/>
          </w:tcPr>
          <w:p w14:paraId="76FC5C2E" w14:textId="77777777" w:rsidR="00AF41B5" w:rsidRPr="00BF5482" w:rsidRDefault="00AF41B5" w:rsidP="00A26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482">
              <w:rPr>
                <w:rFonts w:ascii="Times New Roman" w:hAnsi="Times New Roman" w:cs="Times New Roman"/>
                <w:b/>
              </w:rPr>
              <w:t>Control</w:t>
            </w:r>
            <w:r>
              <w:rPr>
                <w:rFonts w:ascii="Times New Roman" w:hAnsi="Times New Roman" w:cs="Times New Roman"/>
                <w:b/>
              </w:rPr>
              <w:t>, mean (SD)</w:t>
            </w:r>
          </w:p>
        </w:tc>
      </w:tr>
      <w:tr w:rsidR="00AF41B5" w:rsidRPr="00595C74" w14:paraId="2E2D2ADB" w14:textId="77777777" w:rsidTr="00A2603A">
        <w:trPr>
          <w:gridAfter w:val="1"/>
          <w:wAfter w:w="15" w:type="dxa"/>
          <w:trHeight w:val="481"/>
        </w:trPr>
        <w:tc>
          <w:tcPr>
            <w:tcW w:w="2694" w:type="dxa"/>
            <w:tcBorders>
              <w:bottom w:val="single" w:sz="4" w:space="0" w:color="auto"/>
            </w:tcBorders>
          </w:tcPr>
          <w:p w14:paraId="42669461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4572AE5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eek </w:t>
            </w:r>
            <w:r w:rsidRPr="00595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F159557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 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A0F1814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eek </w:t>
            </w:r>
            <w:r w:rsidRPr="00595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01B7935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 5</w:t>
            </w:r>
            <w:r w:rsidRPr="00595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90593BC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eek </w:t>
            </w:r>
            <w:r w:rsidRPr="00595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60176F4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eek </w:t>
            </w:r>
            <w:r w:rsidRPr="00595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13D46D5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eek </w:t>
            </w:r>
            <w:r w:rsidRPr="00595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6D32B33" w14:textId="77777777" w:rsidR="00AF41B5" w:rsidRPr="00595C74" w:rsidRDefault="00AF41B5" w:rsidP="00A2603A">
            <w:pPr>
              <w:jc w:val="center"/>
              <w:rPr>
                <w:rFonts w:ascii="Times New Roman" w:hAnsi="Times New Roman" w:cs="Times New Roman"/>
              </w:rPr>
            </w:pPr>
            <w:r w:rsidRPr="00595C74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eek </w:t>
            </w:r>
            <w:r w:rsidRPr="00595C74">
              <w:rPr>
                <w:rFonts w:ascii="Times New Roman" w:hAnsi="Times New Roman" w:cs="Times New Roman"/>
              </w:rPr>
              <w:t>52</w:t>
            </w:r>
          </w:p>
        </w:tc>
      </w:tr>
      <w:tr w:rsidR="00AF41B5" w:rsidRPr="00595C74" w14:paraId="553B75B3" w14:textId="77777777" w:rsidTr="00A2603A">
        <w:trPr>
          <w:gridAfter w:val="1"/>
          <w:wAfter w:w="15" w:type="dxa"/>
          <w:trHeight w:val="1046"/>
        </w:trPr>
        <w:tc>
          <w:tcPr>
            <w:tcW w:w="2694" w:type="dxa"/>
            <w:tcBorders>
              <w:top w:val="single" w:sz="4" w:space="0" w:color="auto"/>
            </w:tcBorders>
          </w:tcPr>
          <w:p w14:paraId="15D1D98B" w14:textId="77777777" w:rsidR="00AF41B5" w:rsidRPr="00857E7C" w:rsidRDefault="00AF41B5" w:rsidP="00A2603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Outcome expectations for adult consumption of calcium </w:t>
            </w:r>
            <w:r w:rsidRPr="00857E7C">
              <w:rPr>
                <w:rFonts w:ascii="Times New Roman" w:hAnsi="Times New Roman" w:cs="Times New Roman"/>
                <w:i/>
                <w:iCs/>
              </w:rPr>
              <w:t>(1-9)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2E937600" w14:textId="77777777" w:rsidR="00AF41B5" w:rsidRPr="00CF3B53" w:rsidRDefault="00AF41B5" w:rsidP="00A2603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5.89 (</w:t>
            </w:r>
            <w:proofErr w:type="gramStart"/>
            <w:r>
              <w:rPr>
                <w:rFonts w:ascii="Times New Roman" w:hAnsi="Times New Roman" w:cs="Times New Roman"/>
              </w:rPr>
              <w:t>1.31)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6A22A2EF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 (1.31)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DD188DC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 (1.35)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A7C382F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6.66 (1.28)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0A84623B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 (1.43)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3B92E5A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6.07 (1.41)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2340006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 (1.44)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5FF1AB0A" w14:textId="77777777" w:rsidR="00AF41B5" w:rsidRPr="00595C74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 (1.31)</w:t>
            </w:r>
          </w:p>
        </w:tc>
      </w:tr>
      <w:tr w:rsidR="00AF41B5" w:rsidRPr="00595C74" w14:paraId="53901F30" w14:textId="77777777" w:rsidTr="00A2603A">
        <w:trPr>
          <w:gridAfter w:val="1"/>
          <w:wAfter w:w="15" w:type="dxa"/>
          <w:trHeight w:val="985"/>
        </w:trPr>
        <w:tc>
          <w:tcPr>
            <w:tcW w:w="2694" w:type="dxa"/>
            <w:shd w:val="clear" w:color="auto" w:fill="E7E6E6" w:themeFill="background2"/>
          </w:tcPr>
          <w:p w14:paraId="651F3069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Outcome expectation for child consumption of calcium </w:t>
            </w:r>
            <w:r w:rsidRPr="00857E7C">
              <w:rPr>
                <w:rFonts w:ascii="Times New Roman" w:hAnsi="Times New Roman" w:cs="Times New Roman"/>
                <w:i/>
                <w:iCs/>
              </w:rPr>
              <w:t>(1-9)</w:t>
            </w:r>
          </w:p>
        </w:tc>
        <w:tc>
          <w:tcPr>
            <w:tcW w:w="1549" w:type="dxa"/>
            <w:shd w:val="clear" w:color="auto" w:fill="E7E6E6" w:themeFill="background2"/>
          </w:tcPr>
          <w:p w14:paraId="78912AEC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6.69 (1.56)</w:t>
            </w:r>
          </w:p>
        </w:tc>
        <w:tc>
          <w:tcPr>
            <w:tcW w:w="1550" w:type="dxa"/>
            <w:shd w:val="clear" w:color="auto" w:fill="E7E6E6" w:themeFill="background2"/>
          </w:tcPr>
          <w:p w14:paraId="74288675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 (1.50)</w:t>
            </w:r>
          </w:p>
        </w:tc>
        <w:tc>
          <w:tcPr>
            <w:tcW w:w="1550" w:type="dxa"/>
            <w:shd w:val="clear" w:color="auto" w:fill="E7E6E6" w:themeFill="background2"/>
          </w:tcPr>
          <w:p w14:paraId="51BB37E8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7.26 (1.23)</w:t>
            </w:r>
          </w:p>
        </w:tc>
        <w:tc>
          <w:tcPr>
            <w:tcW w:w="1550" w:type="dxa"/>
            <w:shd w:val="clear" w:color="auto" w:fill="E7E6E6" w:themeFill="background2"/>
          </w:tcPr>
          <w:p w14:paraId="165C8D6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7.21 (1.27)</w:t>
            </w:r>
          </w:p>
        </w:tc>
        <w:tc>
          <w:tcPr>
            <w:tcW w:w="1550" w:type="dxa"/>
            <w:shd w:val="clear" w:color="auto" w:fill="E7E6E6" w:themeFill="background2"/>
          </w:tcPr>
          <w:p w14:paraId="77AAA01B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 (1.52)</w:t>
            </w:r>
          </w:p>
        </w:tc>
        <w:tc>
          <w:tcPr>
            <w:tcW w:w="1550" w:type="dxa"/>
            <w:shd w:val="clear" w:color="auto" w:fill="E7E6E6" w:themeFill="background2"/>
          </w:tcPr>
          <w:p w14:paraId="67CD2245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 (1.40)</w:t>
            </w:r>
          </w:p>
        </w:tc>
        <w:tc>
          <w:tcPr>
            <w:tcW w:w="1550" w:type="dxa"/>
            <w:shd w:val="clear" w:color="auto" w:fill="E7E6E6" w:themeFill="background2"/>
          </w:tcPr>
          <w:p w14:paraId="43A891A6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6.94 (1.52)</w:t>
            </w:r>
          </w:p>
        </w:tc>
        <w:tc>
          <w:tcPr>
            <w:tcW w:w="1552" w:type="dxa"/>
            <w:shd w:val="clear" w:color="auto" w:fill="E7E6E6" w:themeFill="background2"/>
          </w:tcPr>
          <w:p w14:paraId="34E86C51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 (1.39)</w:t>
            </w:r>
          </w:p>
        </w:tc>
      </w:tr>
      <w:tr w:rsidR="00AF41B5" w:rsidRPr="00595C74" w14:paraId="5BB95597" w14:textId="77777777" w:rsidTr="00A2603A">
        <w:trPr>
          <w:gridAfter w:val="1"/>
          <w:wAfter w:w="15" w:type="dxa"/>
          <w:trHeight w:val="1000"/>
        </w:trPr>
        <w:tc>
          <w:tcPr>
            <w:tcW w:w="2694" w:type="dxa"/>
          </w:tcPr>
          <w:p w14:paraId="5B096461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Self-regulatory efficacy for consuming a healthy diet </w:t>
            </w:r>
            <w:r w:rsidRPr="00857E7C">
              <w:rPr>
                <w:rFonts w:ascii="Times New Roman" w:hAnsi="Times New Roman" w:cs="Times New Roman"/>
                <w:i/>
                <w:iCs/>
              </w:rPr>
              <w:t>(0-100)</w:t>
            </w:r>
          </w:p>
        </w:tc>
        <w:tc>
          <w:tcPr>
            <w:tcW w:w="1549" w:type="dxa"/>
          </w:tcPr>
          <w:p w14:paraId="125CC551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68.27 (14.99)</w:t>
            </w:r>
          </w:p>
        </w:tc>
        <w:tc>
          <w:tcPr>
            <w:tcW w:w="1550" w:type="dxa"/>
          </w:tcPr>
          <w:p w14:paraId="0C0A735E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70.83 (9.26)</w:t>
            </w:r>
          </w:p>
        </w:tc>
        <w:tc>
          <w:tcPr>
            <w:tcW w:w="1550" w:type="dxa"/>
          </w:tcPr>
          <w:p w14:paraId="07F8A6C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69.11 (11.80)</w:t>
            </w:r>
          </w:p>
        </w:tc>
        <w:tc>
          <w:tcPr>
            <w:tcW w:w="1550" w:type="dxa"/>
          </w:tcPr>
          <w:p w14:paraId="6923F584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72.24 (8.88)</w:t>
            </w:r>
          </w:p>
        </w:tc>
        <w:tc>
          <w:tcPr>
            <w:tcW w:w="1550" w:type="dxa"/>
          </w:tcPr>
          <w:p w14:paraId="238EAA23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66.08 (16.11)</w:t>
            </w:r>
          </w:p>
        </w:tc>
        <w:tc>
          <w:tcPr>
            <w:tcW w:w="1550" w:type="dxa"/>
          </w:tcPr>
          <w:p w14:paraId="3321CAB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68.18 (13.81)</w:t>
            </w:r>
          </w:p>
        </w:tc>
        <w:tc>
          <w:tcPr>
            <w:tcW w:w="1550" w:type="dxa"/>
          </w:tcPr>
          <w:p w14:paraId="326BC68C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69.87 (12.14)</w:t>
            </w:r>
          </w:p>
        </w:tc>
        <w:tc>
          <w:tcPr>
            <w:tcW w:w="1552" w:type="dxa"/>
          </w:tcPr>
          <w:p w14:paraId="6BACB56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72.24 (13.29)</w:t>
            </w:r>
          </w:p>
        </w:tc>
      </w:tr>
      <w:tr w:rsidR="00AF41B5" w:rsidRPr="00595C74" w14:paraId="31F30391" w14:textId="77777777" w:rsidTr="00A2603A">
        <w:trPr>
          <w:gridAfter w:val="1"/>
          <w:wAfter w:w="15" w:type="dxa"/>
          <w:trHeight w:val="986"/>
        </w:trPr>
        <w:tc>
          <w:tcPr>
            <w:tcW w:w="2694" w:type="dxa"/>
            <w:shd w:val="clear" w:color="auto" w:fill="E7E6E6" w:themeFill="background2"/>
          </w:tcPr>
          <w:p w14:paraId="70155BD7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Self-regulatory efficacy for purchasing calcium products </w:t>
            </w:r>
            <w:r w:rsidRPr="00857E7C">
              <w:rPr>
                <w:rFonts w:ascii="Times New Roman" w:hAnsi="Times New Roman" w:cs="Times New Roman"/>
                <w:i/>
                <w:iCs/>
              </w:rPr>
              <w:t>(0-100)</w:t>
            </w:r>
          </w:p>
        </w:tc>
        <w:tc>
          <w:tcPr>
            <w:tcW w:w="1549" w:type="dxa"/>
            <w:shd w:val="clear" w:color="auto" w:fill="E7E6E6" w:themeFill="background2"/>
          </w:tcPr>
          <w:p w14:paraId="7E714D13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68.11 (18.76)</w:t>
            </w:r>
          </w:p>
        </w:tc>
        <w:tc>
          <w:tcPr>
            <w:tcW w:w="1550" w:type="dxa"/>
            <w:shd w:val="clear" w:color="auto" w:fill="E7E6E6" w:themeFill="background2"/>
          </w:tcPr>
          <w:p w14:paraId="5BA6C969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74.91 (12.92)</w:t>
            </w:r>
          </w:p>
        </w:tc>
        <w:tc>
          <w:tcPr>
            <w:tcW w:w="1550" w:type="dxa"/>
            <w:shd w:val="clear" w:color="auto" w:fill="E7E6E6" w:themeFill="background2"/>
          </w:tcPr>
          <w:p w14:paraId="2889B68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72.00 (13.44)</w:t>
            </w:r>
          </w:p>
        </w:tc>
        <w:tc>
          <w:tcPr>
            <w:tcW w:w="1550" w:type="dxa"/>
            <w:shd w:val="clear" w:color="auto" w:fill="E7E6E6" w:themeFill="background2"/>
          </w:tcPr>
          <w:p w14:paraId="462D57A0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75.80 (12.78)</w:t>
            </w:r>
          </w:p>
        </w:tc>
        <w:tc>
          <w:tcPr>
            <w:tcW w:w="1550" w:type="dxa"/>
            <w:shd w:val="clear" w:color="auto" w:fill="E7E6E6" w:themeFill="background2"/>
          </w:tcPr>
          <w:p w14:paraId="5487807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68.38 (18.04)</w:t>
            </w:r>
          </w:p>
        </w:tc>
        <w:tc>
          <w:tcPr>
            <w:tcW w:w="1550" w:type="dxa"/>
            <w:shd w:val="clear" w:color="auto" w:fill="E7E6E6" w:themeFill="background2"/>
          </w:tcPr>
          <w:p w14:paraId="6D596D23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70.11 (15.75)</w:t>
            </w:r>
          </w:p>
        </w:tc>
        <w:tc>
          <w:tcPr>
            <w:tcW w:w="1550" w:type="dxa"/>
            <w:shd w:val="clear" w:color="auto" w:fill="E7E6E6" w:themeFill="background2"/>
          </w:tcPr>
          <w:p w14:paraId="1ABCD23A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69.00 (14.86)</w:t>
            </w:r>
          </w:p>
        </w:tc>
        <w:tc>
          <w:tcPr>
            <w:tcW w:w="1552" w:type="dxa"/>
            <w:shd w:val="clear" w:color="auto" w:fill="E7E6E6" w:themeFill="background2"/>
          </w:tcPr>
          <w:p w14:paraId="58D9ADF2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73.90 (15.56)</w:t>
            </w:r>
          </w:p>
        </w:tc>
      </w:tr>
      <w:tr w:rsidR="00AF41B5" w:rsidRPr="00595C74" w14:paraId="1D7CE734" w14:textId="77777777" w:rsidTr="00A2603A">
        <w:trPr>
          <w:gridAfter w:val="1"/>
          <w:wAfter w:w="15" w:type="dxa"/>
          <w:trHeight w:val="702"/>
        </w:trPr>
        <w:tc>
          <w:tcPr>
            <w:tcW w:w="2694" w:type="dxa"/>
          </w:tcPr>
          <w:p w14:paraId="52DCA5AB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support </w:t>
            </w:r>
            <w:r w:rsidRPr="00857E7C">
              <w:rPr>
                <w:rFonts w:ascii="Times New Roman" w:hAnsi="Times New Roman" w:cs="Times New Roman"/>
                <w:i/>
                <w:iCs/>
              </w:rPr>
              <w:t>(1-5)</w:t>
            </w:r>
          </w:p>
        </w:tc>
        <w:tc>
          <w:tcPr>
            <w:tcW w:w="1549" w:type="dxa"/>
          </w:tcPr>
          <w:p w14:paraId="75CC82B6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28.31 (5.22)</w:t>
            </w:r>
          </w:p>
        </w:tc>
        <w:tc>
          <w:tcPr>
            <w:tcW w:w="1550" w:type="dxa"/>
          </w:tcPr>
          <w:p w14:paraId="41BF680B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31.35 (3.92)</w:t>
            </w:r>
          </w:p>
        </w:tc>
        <w:tc>
          <w:tcPr>
            <w:tcW w:w="1550" w:type="dxa"/>
          </w:tcPr>
          <w:p w14:paraId="6707456F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31.13 (5.04)</w:t>
            </w:r>
          </w:p>
        </w:tc>
        <w:tc>
          <w:tcPr>
            <w:tcW w:w="1550" w:type="dxa"/>
          </w:tcPr>
          <w:p w14:paraId="1CFFB28E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32.96 (4.00)</w:t>
            </w:r>
          </w:p>
        </w:tc>
        <w:tc>
          <w:tcPr>
            <w:tcW w:w="1550" w:type="dxa"/>
          </w:tcPr>
          <w:p w14:paraId="1871B566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27.19 (5.50)</w:t>
            </w:r>
          </w:p>
        </w:tc>
        <w:tc>
          <w:tcPr>
            <w:tcW w:w="1550" w:type="dxa"/>
          </w:tcPr>
          <w:p w14:paraId="5D48CC4A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30.62 (5.51)</w:t>
            </w:r>
          </w:p>
        </w:tc>
        <w:tc>
          <w:tcPr>
            <w:tcW w:w="1550" w:type="dxa"/>
          </w:tcPr>
          <w:p w14:paraId="4CD2229A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30.85 (5.34)</w:t>
            </w:r>
          </w:p>
        </w:tc>
        <w:tc>
          <w:tcPr>
            <w:tcW w:w="1552" w:type="dxa"/>
          </w:tcPr>
          <w:p w14:paraId="3486411E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32.50 (5.01)</w:t>
            </w:r>
          </w:p>
        </w:tc>
      </w:tr>
      <w:tr w:rsidR="00AF41B5" w:rsidRPr="00595C74" w14:paraId="00022F47" w14:textId="77777777" w:rsidTr="00A2603A">
        <w:trPr>
          <w:gridAfter w:val="1"/>
          <w:wAfter w:w="15" w:type="dxa"/>
          <w:trHeight w:val="470"/>
        </w:trPr>
        <w:tc>
          <w:tcPr>
            <w:tcW w:w="2694" w:type="dxa"/>
            <w:shd w:val="clear" w:color="auto" w:fill="E7E6E6" w:themeFill="background2"/>
          </w:tcPr>
          <w:p w14:paraId="5BBE7E6B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modelling </w:t>
            </w:r>
          </w:p>
          <w:p w14:paraId="3604C87B" w14:textId="77777777" w:rsidR="00AF41B5" w:rsidRPr="00857E7C" w:rsidRDefault="00AF41B5" w:rsidP="00A2603A">
            <w:pPr>
              <w:rPr>
                <w:rFonts w:ascii="Times New Roman" w:hAnsi="Times New Roman" w:cs="Times New Roman"/>
                <w:i/>
                <w:iCs/>
              </w:rPr>
            </w:pPr>
            <w:r w:rsidRPr="00857E7C">
              <w:rPr>
                <w:rFonts w:ascii="Times New Roman" w:hAnsi="Times New Roman" w:cs="Times New Roman"/>
                <w:i/>
                <w:iCs/>
              </w:rPr>
              <w:t>(Sum of 18 items on scale from 0-3)</w:t>
            </w:r>
          </w:p>
        </w:tc>
        <w:tc>
          <w:tcPr>
            <w:tcW w:w="1549" w:type="dxa"/>
            <w:shd w:val="clear" w:color="auto" w:fill="E7E6E6" w:themeFill="background2"/>
          </w:tcPr>
          <w:p w14:paraId="708BE8F4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 (3.14)</w:t>
            </w:r>
          </w:p>
        </w:tc>
        <w:tc>
          <w:tcPr>
            <w:tcW w:w="1550" w:type="dxa"/>
            <w:shd w:val="clear" w:color="auto" w:fill="E7E6E6" w:themeFill="background2"/>
          </w:tcPr>
          <w:p w14:paraId="4274C36A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 (2.72)</w:t>
            </w:r>
          </w:p>
        </w:tc>
        <w:tc>
          <w:tcPr>
            <w:tcW w:w="1550" w:type="dxa"/>
            <w:shd w:val="clear" w:color="auto" w:fill="E7E6E6" w:themeFill="background2"/>
          </w:tcPr>
          <w:p w14:paraId="14798D35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13.43 (2.89)</w:t>
            </w:r>
          </w:p>
        </w:tc>
        <w:tc>
          <w:tcPr>
            <w:tcW w:w="1550" w:type="dxa"/>
            <w:shd w:val="clear" w:color="auto" w:fill="E7E6E6" w:themeFill="background2"/>
          </w:tcPr>
          <w:p w14:paraId="162AD99D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13.34 (3.36)</w:t>
            </w:r>
          </w:p>
        </w:tc>
        <w:tc>
          <w:tcPr>
            <w:tcW w:w="1550" w:type="dxa"/>
            <w:shd w:val="clear" w:color="auto" w:fill="E7E6E6" w:themeFill="background2"/>
          </w:tcPr>
          <w:p w14:paraId="04EB07B9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10.94 (2.83)</w:t>
            </w:r>
          </w:p>
        </w:tc>
        <w:tc>
          <w:tcPr>
            <w:tcW w:w="1550" w:type="dxa"/>
            <w:shd w:val="clear" w:color="auto" w:fill="E7E6E6" w:themeFill="background2"/>
          </w:tcPr>
          <w:p w14:paraId="4793F3B6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11.86 (2.65)</w:t>
            </w:r>
          </w:p>
        </w:tc>
        <w:tc>
          <w:tcPr>
            <w:tcW w:w="1550" w:type="dxa"/>
            <w:shd w:val="clear" w:color="auto" w:fill="E7E6E6" w:themeFill="background2"/>
          </w:tcPr>
          <w:p w14:paraId="11F96D1A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12.26 (2.82)</w:t>
            </w:r>
          </w:p>
        </w:tc>
        <w:tc>
          <w:tcPr>
            <w:tcW w:w="1552" w:type="dxa"/>
            <w:shd w:val="clear" w:color="auto" w:fill="E7E6E6" w:themeFill="background2"/>
          </w:tcPr>
          <w:p w14:paraId="28DB4C13" w14:textId="77777777" w:rsidR="00AF41B5" w:rsidRDefault="00AF41B5" w:rsidP="00A2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12.76 (2.89)</w:t>
            </w:r>
          </w:p>
        </w:tc>
      </w:tr>
      <w:tr w:rsidR="00AF41B5" w:rsidRPr="00595C74" w14:paraId="1602EBFB" w14:textId="77777777" w:rsidTr="00A2603A">
        <w:trPr>
          <w:gridAfter w:val="1"/>
          <w:wAfter w:w="15" w:type="dxa"/>
          <w:trHeight w:val="470"/>
        </w:trPr>
        <w:tc>
          <w:tcPr>
            <w:tcW w:w="15095" w:type="dxa"/>
            <w:gridSpan w:val="9"/>
            <w:shd w:val="clear" w:color="auto" w:fill="auto"/>
          </w:tcPr>
          <w:p w14:paraId="6EDC5702" w14:textId="77777777" w:rsidR="00AF41B5" w:rsidRPr="00CF3B53" w:rsidRDefault="00AF41B5" w:rsidP="00A2603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Significant different in baseline values between experimental and control conditions (</w:t>
            </w:r>
            <w:r w:rsidRPr="000A3B34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&gt;.05), SD = standard deviation</w:t>
            </w:r>
          </w:p>
        </w:tc>
      </w:tr>
    </w:tbl>
    <w:p w14:paraId="057917F6" w14:textId="77777777" w:rsidR="00AF41B5" w:rsidRDefault="00AF41B5"/>
    <w:sectPr w:rsidR="00AF41B5" w:rsidSect="00AF4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0C43" w14:textId="77777777" w:rsidR="00AF41B5" w:rsidRDefault="00AF41B5" w:rsidP="00AF41B5">
      <w:pPr>
        <w:spacing w:after="0" w:line="240" w:lineRule="auto"/>
      </w:pPr>
      <w:r>
        <w:separator/>
      </w:r>
    </w:p>
  </w:endnote>
  <w:endnote w:type="continuationSeparator" w:id="0">
    <w:p w14:paraId="2B08C687" w14:textId="77777777" w:rsidR="00AF41B5" w:rsidRDefault="00AF41B5" w:rsidP="00AF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B98A" w14:textId="77777777" w:rsidR="00AF41B5" w:rsidRDefault="00AF41B5" w:rsidP="00AF41B5">
      <w:pPr>
        <w:spacing w:after="0" w:line="240" w:lineRule="auto"/>
      </w:pPr>
      <w:r>
        <w:separator/>
      </w:r>
    </w:p>
  </w:footnote>
  <w:footnote w:type="continuationSeparator" w:id="0">
    <w:p w14:paraId="702D50C6" w14:textId="77777777" w:rsidR="00AF41B5" w:rsidRDefault="00AF41B5" w:rsidP="00AF4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B5"/>
    <w:rsid w:val="00A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212D2"/>
  <w15:chartTrackingRefBased/>
  <w15:docId w15:val="{93B90B2B-B3EE-48CE-A926-FA2B3D5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B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1B5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Bourne</dc:creator>
  <cp:keywords/>
  <dc:description/>
  <cp:lastModifiedBy>Jessica Bourne</cp:lastModifiedBy>
  <cp:revision>1</cp:revision>
  <dcterms:created xsi:type="dcterms:W3CDTF">2020-09-09T15:36:00Z</dcterms:created>
  <dcterms:modified xsi:type="dcterms:W3CDTF">2020-09-09T15:37:00Z</dcterms:modified>
</cp:coreProperties>
</file>