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731"/>
        <w:gridCol w:w="1648"/>
        <w:gridCol w:w="1076"/>
        <w:gridCol w:w="1894"/>
        <w:gridCol w:w="1540"/>
        <w:gridCol w:w="989"/>
        <w:gridCol w:w="1893"/>
        <w:gridCol w:w="1509"/>
        <w:gridCol w:w="1154"/>
      </w:tblGrid>
      <w:tr w:rsidR="00806617" w:rsidRPr="002F599D" w14:paraId="12AA9784" w14:textId="77777777" w:rsidTr="00A2603A">
        <w:trPr>
          <w:trHeight w:val="277"/>
        </w:trPr>
        <w:tc>
          <w:tcPr>
            <w:tcW w:w="15038" w:type="dxa"/>
            <w:gridSpan w:val="10"/>
            <w:tcBorders>
              <w:bottom w:val="single" w:sz="4" w:space="0" w:color="auto"/>
            </w:tcBorders>
          </w:tcPr>
          <w:p w14:paraId="0817C343" w14:textId="458F2CA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Supplementary File </w:t>
            </w:r>
            <w:r w:rsidR="00C107D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F599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 Estimated parameters from linear mixed models on psychosocial outcomes</w:t>
            </w:r>
          </w:p>
        </w:tc>
      </w:tr>
      <w:tr w:rsidR="00806617" w:rsidRPr="002F599D" w14:paraId="50009F20" w14:textId="77777777" w:rsidTr="00A2603A">
        <w:trPr>
          <w:trHeight w:val="266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8362F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C77960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OE for calcium consumption for adult 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C3B2F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OE for calcium consumption in child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B62D9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SRE calcium consumption</w:t>
            </w:r>
          </w:p>
        </w:tc>
      </w:tr>
      <w:tr w:rsidR="00806617" w:rsidRPr="002F599D" w14:paraId="59975762" w14:textId="77777777" w:rsidTr="00A2603A">
        <w:trPr>
          <w:trHeight w:val="302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42E5663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758F32C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Coefficient (SE)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119C049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2968D7E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p value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14:paraId="36301BA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Coefficient (SE)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6EA1A1D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9CBB76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p-value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27490BD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Coefficient (SE)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3858343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AD8C8A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p-value</w:t>
            </w:r>
          </w:p>
        </w:tc>
      </w:tr>
      <w:tr w:rsidR="00806617" w:rsidRPr="002F599D" w14:paraId="0B2007DC" w14:textId="77777777" w:rsidTr="00A2603A">
        <w:trPr>
          <w:trHeight w:val="261"/>
        </w:trPr>
        <w:tc>
          <w:tcPr>
            <w:tcW w:w="16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002FD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Fixed effects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7C11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F675F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18D8A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3B660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C6676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797EE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0675B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DF4C8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88408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11D49DE8" w14:textId="77777777" w:rsidTr="00A2603A">
        <w:trPr>
          <w:trHeight w:val="261"/>
        </w:trPr>
        <w:tc>
          <w:tcPr>
            <w:tcW w:w="1604" w:type="dxa"/>
            <w:shd w:val="clear" w:color="auto" w:fill="auto"/>
          </w:tcPr>
          <w:p w14:paraId="66DA38B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Constant</w:t>
            </w:r>
          </w:p>
        </w:tc>
        <w:tc>
          <w:tcPr>
            <w:tcW w:w="1731" w:type="dxa"/>
            <w:shd w:val="clear" w:color="auto" w:fill="auto"/>
          </w:tcPr>
          <w:p w14:paraId="5CBED4B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4.28 (1.01)</w:t>
            </w:r>
          </w:p>
        </w:tc>
        <w:tc>
          <w:tcPr>
            <w:tcW w:w="1648" w:type="dxa"/>
            <w:shd w:val="clear" w:color="auto" w:fill="auto"/>
          </w:tcPr>
          <w:p w14:paraId="1FF3639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2.27, 6.28</w:t>
            </w:r>
          </w:p>
        </w:tc>
        <w:tc>
          <w:tcPr>
            <w:tcW w:w="1076" w:type="dxa"/>
          </w:tcPr>
          <w:p w14:paraId="573FB1E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  <w:shd w:val="clear" w:color="auto" w:fill="auto"/>
          </w:tcPr>
          <w:p w14:paraId="4197D66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6.84 (1.29)</w:t>
            </w:r>
          </w:p>
        </w:tc>
        <w:tc>
          <w:tcPr>
            <w:tcW w:w="1540" w:type="dxa"/>
            <w:shd w:val="clear" w:color="auto" w:fill="auto"/>
          </w:tcPr>
          <w:p w14:paraId="7909538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4.30, 9.38</w:t>
            </w:r>
          </w:p>
        </w:tc>
        <w:tc>
          <w:tcPr>
            <w:tcW w:w="988" w:type="dxa"/>
          </w:tcPr>
          <w:p w14:paraId="75D67CF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  <w:shd w:val="clear" w:color="auto" w:fill="auto"/>
          </w:tcPr>
          <w:p w14:paraId="40860E6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58.70 (12.74)</w:t>
            </w:r>
          </w:p>
        </w:tc>
        <w:tc>
          <w:tcPr>
            <w:tcW w:w="1509" w:type="dxa"/>
            <w:shd w:val="clear" w:color="auto" w:fill="auto"/>
          </w:tcPr>
          <w:p w14:paraId="71E2DE6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33.46, 83.94</w:t>
            </w:r>
          </w:p>
        </w:tc>
        <w:tc>
          <w:tcPr>
            <w:tcW w:w="1154" w:type="dxa"/>
          </w:tcPr>
          <w:p w14:paraId="277A171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06617" w:rsidRPr="002F599D" w14:paraId="263D0AE0" w14:textId="77777777" w:rsidTr="00A2603A">
        <w:trPr>
          <w:trHeight w:val="555"/>
        </w:trPr>
        <w:tc>
          <w:tcPr>
            <w:tcW w:w="1604" w:type="dxa"/>
          </w:tcPr>
          <w:p w14:paraId="24BA8AE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Intervention </w:t>
            </w:r>
          </w:p>
          <w:p w14:paraId="236E72B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(ref = control)</w:t>
            </w:r>
          </w:p>
        </w:tc>
        <w:tc>
          <w:tcPr>
            <w:tcW w:w="1731" w:type="dxa"/>
          </w:tcPr>
          <w:p w14:paraId="5F32B66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.26 (.19)</w:t>
            </w:r>
          </w:p>
        </w:tc>
        <w:tc>
          <w:tcPr>
            <w:tcW w:w="1648" w:type="dxa"/>
          </w:tcPr>
          <w:p w14:paraId="378D9AC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-.13, .64</w:t>
            </w:r>
          </w:p>
        </w:tc>
        <w:tc>
          <w:tcPr>
            <w:tcW w:w="1076" w:type="dxa"/>
          </w:tcPr>
          <w:p w14:paraId="4E770DE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</w:tc>
        <w:tc>
          <w:tcPr>
            <w:tcW w:w="1894" w:type="dxa"/>
          </w:tcPr>
          <w:p w14:paraId="485CE8F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.35 (.25)</w:t>
            </w:r>
          </w:p>
        </w:tc>
        <w:tc>
          <w:tcPr>
            <w:tcW w:w="1540" w:type="dxa"/>
          </w:tcPr>
          <w:p w14:paraId="2F62900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-.14, .85</w:t>
            </w:r>
          </w:p>
        </w:tc>
        <w:tc>
          <w:tcPr>
            <w:tcW w:w="988" w:type="dxa"/>
          </w:tcPr>
          <w:p w14:paraId="733CCBF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.16</w:t>
            </w:r>
          </w:p>
        </w:tc>
        <w:tc>
          <w:tcPr>
            <w:tcW w:w="1893" w:type="dxa"/>
          </w:tcPr>
          <w:p w14:paraId="7E689D2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2.07 (2.41)</w:t>
            </w:r>
          </w:p>
        </w:tc>
        <w:tc>
          <w:tcPr>
            <w:tcW w:w="1509" w:type="dxa"/>
          </w:tcPr>
          <w:p w14:paraId="0E6137B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-2.69, 6.83</w:t>
            </w:r>
          </w:p>
        </w:tc>
        <w:tc>
          <w:tcPr>
            <w:tcW w:w="1154" w:type="dxa"/>
          </w:tcPr>
          <w:p w14:paraId="42A3F00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.39</w:t>
            </w:r>
          </w:p>
        </w:tc>
      </w:tr>
      <w:tr w:rsidR="00806617" w:rsidRPr="002F599D" w14:paraId="02B06FC4" w14:textId="77777777" w:rsidTr="00A2603A">
        <w:trPr>
          <w:trHeight w:val="261"/>
        </w:trPr>
        <w:tc>
          <w:tcPr>
            <w:tcW w:w="1604" w:type="dxa"/>
          </w:tcPr>
          <w:p w14:paraId="0ED6F94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731" w:type="dxa"/>
          </w:tcPr>
          <w:p w14:paraId="68262B0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B4E812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</w:tcPr>
          <w:p w14:paraId="2DBD1FB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B77717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14:paraId="40480FC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2793598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</w:tcPr>
          <w:p w14:paraId="5ADE8E5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708B5C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14:paraId="1432FA1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535B0AD8" w14:textId="77777777" w:rsidTr="00A2603A">
        <w:trPr>
          <w:trHeight w:val="277"/>
        </w:trPr>
        <w:tc>
          <w:tcPr>
            <w:tcW w:w="1604" w:type="dxa"/>
          </w:tcPr>
          <w:p w14:paraId="45BC62E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8</w:t>
            </w:r>
          </w:p>
        </w:tc>
        <w:tc>
          <w:tcPr>
            <w:tcW w:w="1731" w:type="dxa"/>
          </w:tcPr>
          <w:p w14:paraId="672B3AA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.60 (.15)</w:t>
            </w:r>
          </w:p>
        </w:tc>
        <w:tc>
          <w:tcPr>
            <w:tcW w:w="1648" w:type="dxa"/>
          </w:tcPr>
          <w:p w14:paraId="0076A18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.31, .88</w:t>
            </w:r>
          </w:p>
        </w:tc>
        <w:tc>
          <w:tcPr>
            <w:tcW w:w="1076" w:type="dxa"/>
          </w:tcPr>
          <w:p w14:paraId="622008C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</w:tcPr>
          <w:p w14:paraId="01FE2F8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.77 (.17)</w:t>
            </w:r>
          </w:p>
        </w:tc>
        <w:tc>
          <w:tcPr>
            <w:tcW w:w="1540" w:type="dxa"/>
          </w:tcPr>
          <w:p w14:paraId="0F726D4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.44, 1.10</w:t>
            </w:r>
          </w:p>
        </w:tc>
        <w:tc>
          <w:tcPr>
            <w:tcW w:w="988" w:type="dxa"/>
          </w:tcPr>
          <w:p w14:paraId="33D6A30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4C38D51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2.07 (1.50)</w:t>
            </w:r>
          </w:p>
        </w:tc>
        <w:tc>
          <w:tcPr>
            <w:tcW w:w="1509" w:type="dxa"/>
          </w:tcPr>
          <w:p w14:paraId="3B53271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-.88, 5.02</w:t>
            </w:r>
          </w:p>
        </w:tc>
        <w:tc>
          <w:tcPr>
            <w:tcW w:w="1154" w:type="dxa"/>
          </w:tcPr>
          <w:p w14:paraId="000ED05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</w:p>
        </w:tc>
      </w:tr>
      <w:tr w:rsidR="00806617" w:rsidRPr="002F599D" w14:paraId="51FF42D8" w14:textId="77777777" w:rsidTr="00A2603A">
        <w:trPr>
          <w:trHeight w:val="261"/>
        </w:trPr>
        <w:tc>
          <w:tcPr>
            <w:tcW w:w="1604" w:type="dxa"/>
          </w:tcPr>
          <w:p w14:paraId="66BBE2A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32</w:t>
            </w:r>
          </w:p>
        </w:tc>
        <w:tc>
          <w:tcPr>
            <w:tcW w:w="1731" w:type="dxa"/>
          </w:tcPr>
          <w:p w14:paraId="50F1F9A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.67 (.17)</w:t>
            </w:r>
          </w:p>
        </w:tc>
        <w:tc>
          <w:tcPr>
            <w:tcW w:w="1648" w:type="dxa"/>
          </w:tcPr>
          <w:p w14:paraId="6E035A3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.34, 1.00</w:t>
            </w:r>
          </w:p>
        </w:tc>
        <w:tc>
          <w:tcPr>
            <w:tcW w:w="1076" w:type="dxa"/>
          </w:tcPr>
          <w:p w14:paraId="11A945C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</w:tcPr>
          <w:p w14:paraId="25E5B92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.66 (.19)</w:t>
            </w:r>
          </w:p>
        </w:tc>
        <w:tc>
          <w:tcPr>
            <w:tcW w:w="1540" w:type="dxa"/>
          </w:tcPr>
          <w:p w14:paraId="78FC13C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.29, 1.03</w:t>
            </w:r>
          </w:p>
        </w:tc>
        <w:tc>
          <w:tcPr>
            <w:tcW w:w="988" w:type="dxa"/>
          </w:tcPr>
          <w:p w14:paraId="798FD5F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1893" w:type="dxa"/>
          </w:tcPr>
          <w:p w14:paraId="1E105DB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3.97 (1.68)</w:t>
            </w:r>
          </w:p>
        </w:tc>
        <w:tc>
          <w:tcPr>
            <w:tcW w:w="1509" w:type="dxa"/>
          </w:tcPr>
          <w:p w14:paraId="74E902F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.66, 7.28</w:t>
            </w:r>
          </w:p>
        </w:tc>
        <w:tc>
          <w:tcPr>
            <w:tcW w:w="1154" w:type="dxa"/>
          </w:tcPr>
          <w:p w14:paraId="2A2469E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</w:tr>
      <w:tr w:rsidR="00806617" w:rsidRPr="002F599D" w14:paraId="3DF97D9D" w14:textId="77777777" w:rsidTr="00A2603A">
        <w:trPr>
          <w:trHeight w:val="277"/>
        </w:trPr>
        <w:tc>
          <w:tcPr>
            <w:tcW w:w="1604" w:type="dxa"/>
          </w:tcPr>
          <w:p w14:paraId="48B42B5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52</w:t>
            </w:r>
          </w:p>
        </w:tc>
        <w:tc>
          <w:tcPr>
            <w:tcW w:w="1731" w:type="dxa"/>
          </w:tcPr>
          <w:p w14:paraId="42EF7E6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.80 (.19)</w:t>
            </w:r>
          </w:p>
        </w:tc>
        <w:tc>
          <w:tcPr>
            <w:tcW w:w="1648" w:type="dxa"/>
          </w:tcPr>
          <w:p w14:paraId="78D0E81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.43, 1.17</w:t>
            </w:r>
          </w:p>
        </w:tc>
        <w:tc>
          <w:tcPr>
            <w:tcW w:w="1076" w:type="dxa"/>
          </w:tcPr>
          <w:p w14:paraId="0163CC4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</w:tcPr>
          <w:p w14:paraId="6CA0ECF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.82 (.21)</w:t>
            </w:r>
          </w:p>
        </w:tc>
        <w:tc>
          <w:tcPr>
            <w:tcW w:w="1540" w:type="dxa"/>
          </w:tcPr>
          <w:p w14:paraId="74AF1DB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.39, 1.24</w:t>
            </w:r>
          </w:p>
        </w:tc>
        <w:tc>
          <w:tcPr>
            <w:tcW w:w="988" w:type="dxa"/>
          </w:tcPr>
          <w:p w14:paraId="7D13C90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7B13D96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5.99 (1.90)</w:t>
            </w:r>
          </w:p>
        </w:tc>
        <w:tc>
          <w:tcPr>
            <w:tcW w:w="1509" w:type="dxa"/>
          </w:tcPr>
          <w:p w14:paraId="4387FF6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2.24, 9.74</w:t>
            </w:r>
          </w:p>
        </w:tc>
        <w:tc>
          <w:tcPr>
            <w:tcW w:w="1154" w:type="dxa"/>
          </w:tcPr>
          <w:p w14:paraId="535D510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</w:tr>
      <w:tr w:rsidR="00806617" w:rsidRPr="002F599D" w14:paraId="4397F503" w14:textId="77777777" w:rsidTr="00A2603A">
        <w:trPr>
          <w:trHeight w:val="261"/>
        </w:trPr>
        <w:tc>
          <w:tcPr>
            <w:tcW w:w="1604" w:type="dxa"/>
          </w:tcPr>
          <w:p w14:paraId="2754B93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Interaction</w:t>
            </w:r>
          </w:p>
        </w:tc>
        <w:tc>
          <w:tcPr>
            <w:tcW w:w="1731" w:type="dxa"/>
          </w:tcPr>
          <w:p w14:paraId="785344C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D819A0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FFEA00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64E5A8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14:paraId="46F3BE0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0FCE6D0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</w:tcPr>
          <w:p w14:paraId="7D39BF3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B69B61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14:paraId="117B55D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5195B307" w14:textId="77777777" w:rsidTr="00A2603A">
        <w:trPr>
          <w:trHeight w:val="277"/>
        </w:trPr>
        <w:tc>
          <w:tcPr>
            <w:tcW w:w="1604" w:type="dxa"/>
          </w:tcPr>
          <w:p w14:paraId="379F55D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8 x Exp</w:t>
            </w:r>
          </w:p>
        </w:tc>
        <w:tc>
          <w:tcPr>
            <w:tcW w:w="1731" w:type="dxa"/>
          </w:tcPr>
          <w:p w14:paraId="76AE276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-.20 (.21)</w:t>
            </w:r>
          </w:p>
        </w:tc>
        <w:tc>
          <w:tcPr>
            <w:tcW w:w="1648" w:type="dxa"/>
          </w:tcPr>
          <w:p w14:paraId="122B4B2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-.61, .21</w:t>
            </w:r>
          </w:p>
        </w:tc>
        <w:tc>
          <w:tcPr>
            <w:tcW w:w="1076" w:type="dxa"/>
          </w:tcPr>
          <w:p w14:paraId="21EEE6D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.33</w:t>
            </w:r>
          </w:p>
        </w:tc>
        <w:tc>
          <w:tcPr>
            <w:tcW w:w="1894" w:type="dxa"/>
          </w:tcPr>
          <w:p w14:paraId="6519BCF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-.30 (.25)</w:t>
            </w:r>
          </w:p>
        </w:tc>
        <w:tc>
          <w:tcPr>
            <w:tcW w:w="1540" w:type="dxa"/>
          </w:tcPr>
          <w:p w14:paraId="2774005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-.79, .20</w:t>
            </w:r>
          </w:p>
        </w:tc>
        <w:tc>
          <w:tcPr>
            <w:tcW w:w="988" w:type="dxa"/>
          </w:tcPr>
          <w:p w14:paraId="283CE51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.24</w:t>
            </w:r>
          </w:p>
        </w:tc>
        <w:tc>
          <w:tcPr>
            <w:tcW w:w="1893" w:type="dxa"/>
          </w:tcPr>
          <w:p w14:paraId="432C752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.48 (2.23)</w:t>
            </w:r>
          </w:p>
        </w:tc>
        <w:tc>
          <w:tcPr>
            <w:tcW w:w="1509" w:type="dxa"/>
          </w:tcPr>
          <w:p w14:paraId="1B97009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-3.91, 4.87</w:t>
            </w:r>
          </w:p>
        </w:tc>
        <w:tc>
          <w:tcPr>
            <w:tcW w:w="1154" w:type="dxa"/>
          </w:tcPr>
          <w:p w14:paraId="0AFE1C7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.83</w:t>
            </w:r>
          </w:p>
        </w:tc>
      </w:tr>
      <w:tr w:rsidR="00806617" w:rsidRPr="002F599D" w14:paraId="7E8499E3" w14:textId="77777777" w:rsidTr="00A2603A">
        <w:trPr>
          <w:trHeight w:val="277"/>
        </w:trPr>
        <w:tc>
          <w:tcPr>
            <w:tcW w:w="1604" w:type="dxa"/>
          </w:tcPr>
          <w:p w14:paraId="7701F22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32 x Exp</w:t>
            </w:r>
          </w:p>
        </w:tc>
        <w:tc>
          <w:tcPr>
            <w:tcW w:w="1731" w:type="dxa"/>
          </w:tcPr>
          <w:p w14:paraId="20B4920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-.05 (.24)</w:t>
            </w:r>
          </w:p>
        </w:tc>
        <w:tc>
          <w:tcPr>
            <w:tcW w:w="1648" w:type="dxa"/>
          </w:tcPr>
          <w:p w14:paraId="4A51C1F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-.51, .42</w:t>
            </w:r>
          </w:p>
        </w:tc>
        <w:tc>
          <w:tcPr>
            <w:tcW w:w="1076" w:type="dxa"/>
          </w:tcPr>
          <w:p w14:paraId="3D8B3B3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.84</w:t>
            </w:r>
          </w:p>
        </w:tc>
        <w:tc>
          <w:tcPr>
            <w:tcW w:w="1894" w:type="dxa"/>
          </w:tcPr>
          <w:p w14:paraId="216C351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.02 (.28)</w:t>
            </w:r>
          </w:p>
        </w:tc>
        <w:tc>
          <w:tcPr>
            <w:tcW w:w="1540" w:type="dxa"/>
          </w:tcPr>
          <w:p w14:paraId="4F3E0B2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-.53, .57</w:t>
            </w:r>
          </w:p>
        </w:tc>
        <w:tc>
          <w:tcPr>
            <w:tcW w:w="988" w:type="dxa"/>
          </w:tcPr>
          <w:p w14:paraId="1A3E8F7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.95</w:t>
            </w:r>
          </w:p>
        </w:tc>
        <w:tc>
          <w:tcPr>
            <w:tcW w:w="1893" w:type="dxa"/>
          </w:tcPr>
          <w:p w14:paraId="6D11A55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-2.92 (2.49)</w:t>
            </w:r>
          </w:p>
        </w:tc>
        <w:tc>
          <w:tcPr>
            <w:tcW w:w="1509" w:type="dxa"/>
          </w:tcPr>
          <w:p w14:paraId="5900B26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-7.81, 1.97</w:t>
            </w:r>
          </w:p>
        </w:tc>
        <w:tc>
          <w:tcPr>
            <w:tcW w:w="1154" w:type="dxa"/>
          </w:tcPr>
          <w:p w14:paraId="0AC9E5E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.24</w:t>
            </w:r>
          </w:p>
        </w:tc>
      </w:tr>
      <w:tr w:rsidR="00806617" w:rsidRPr="002F599D" w14:paraId="43BF3FF1" w14:textId="77777777" w:rsidTr="00A2603A">
        <w:trPr>
          <w:trHeight w:val="261"/>
        </w:trPr>
        <w:tc>
          <w:tcPr>
            <w:tcW w:w="1604" w:type="dxa"/>
          </w:tcPr>
          <w:p w14:paraId="40109FA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54 x Exp</w:t>
            </w:r>
          </w:p>
        </w:tc>
        <w:tc>
          <w:tcPr>
            <w:tcW w:w="1731" w:type="dxa"/>
          </w:tcPr>
          <w:p w14:paraId="58C9FC8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-.15 (.27)</w:t>
            </w:r>
          </w:p>
        </w:tc>
        <w:tc>
          <w:tcPr>
            <w:tcW w:w="1648" w:type="dxa"/>
          </w:tcPr>
          <w:p w14:paraId="57E96A4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-.68, .37</w:t>
            </w:r>
          </w:p>
        </w:tc>
        <w:tc>
          <w:tcPr>
            <w:tcW w:w="1076" w:type="dxa"/>
          </w:tcPr>
          <w:p w14:paraId="309E4E0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.57</w:t>
            </w:r>
          </w:p>
        </w:tc>
        <w:tc>
          <w:tcPr>
            <w:tcW w:w="1894" w:type="dxa"/>
          </w:tcPr>
          <w:p w14:paraId="44252E0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-.18 (.32)</w:t>
            </w:r>
          </w:p>
        </w:tc>
        <w:tc>
          <w:tcPr>
            <w:tcW w:w="1540" w:type="dxa"/>
          </w:tcPr>
          <w:p w14:paraId="61638C3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-.81, .44</w:t>
            </w:r>
          </w:p>
        </w:tc>
        <w:tc>
          <w:tcPr>
            <w:tcW w:w="988" w:type="dxa"/>
          </w:tcPr>
          <w:p w14:paraId="4306493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.57</w:t>
            </w:r>
          </w:p>
        </w:tc>
        <w:tc>
          <w:tcPr>
            <w:tcW w:w="1893" w:type="dxa"/>
          </w:tcPr>
          <w:p w14:paraId="6333576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-1.09 (2.84)</w:t>
            </w:r>
          </w:p>
        </w:tc>
        <w:tc>
          <w:tcPr>
            <w:tcW w:w="1509" w:type="dxa"/>
          </w:tcPr>
          <w:p w14:paraId="43AE2DB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-6.67, 4.50</w:t>
            </w:r>
          </w:p>
        </w:tc>
        <w:tc>
          <w:tcPr>
            <w:tcW w:w="1154" w:type="dxa"/>
          </w:tcPr>
          <w:p w14:paraId="0C1CB10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.70</w:t>
            </w:r>
          </w:p>
        </w:tc>
      </w:tr>
      <w:tr w:rsidR="00806617" w:rsidRPr="002F599D" w14:paraId="6FABCB81" w14:textId="77777777" w:rsidTr="00A2603A">
        <w:trPr>
          <w:trHeight w:val="277"/>
        </w:trPr>
        <w:tc>
          <w:tcPr>
            <w:tcW w:w="1604" w:type="dxa"/>
            <w:shd w:val="clear" w:color="auto" w:fill="D9D9D9" w:themeFill="background1" w:themeFillShade="D9"/>
          </w:tcPr>
          <w:p w14:paraId="1B04CC7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Random effects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2224580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14:paraId="6752E9B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72DD59D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30CC5BB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14:paraId="2AE6F71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79A0DF2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</w:tcPr>
          <w:p w14:paraId="2B9DB9C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</w:tcPr>
          <w:p w14:paraId="5CEDD73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14:paraId="2B657E5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71B52072" w14:textId="77777777" w:rsidTr="00A2603A">
        <w:trPr>
          <w:trHeight w:val="261"/>
        </w:trPr>
        <w:tc>
          <w:tcPr>
            <w:tcW w:w="1604" w:type="dxa"/>
          </w:tcPr>
          <w:p w14:paraId="2CAB0B2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  Residual</w:t>
            </w:r>
          </w:p>
        </w:tc>
        <w:tc>
          <w:tcPr>
            <w:tcW w:w="1731" w:type="dxa"/>
          </w:tcPr>
          <w:p w14:paraId="38D7913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.88 (.07)</w:t>
            </w:r>
          </w:p>
        </w:tc>
        <w:tc>
          <w:tcPr>
            <w:tcW w:w="1648" w:type="dxa"/>
          </w:tcPr>
          <w:p w14:paraId="40EBA23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.76, 1.03</w:t>
            </w:r>
          </w:p>
        </w:tc>
        <w:tc>
          <w:tcPr>
            <w:tcW w:w="1076" w:type="dxa"/>
          </w:tcPr>
          <w:p w14:paraId="2ABB9FC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</w:tcPr>
          <w:p w14:paraId="7AEE6AA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.91 (.08)</w:t>
            </w:r>
          </w:p>
        </w:tc>
        <w:tc>
          <w:tcPr>
            <w:tcW w:w="1540" w:type="dxa"/>
          </w:tcPr>
          <w:p w14:paraId="277EEAE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.76, 1.08</w:t>
            </w:r>
          </w:p>
        </w:tc>
        <w:tc>
          <w:tcPr>
            <w:tcW w:w="988" w:type="dxa"/>
          </w:tcPr>
          <w:p w14:paraId="4B057B9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2C638FD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72.49 (6.56)</w:t>
            </w:r>
          </w:p>
        </w:tc>
        <w:tc>
          <w:tcPr>
            <w:tcW w:w="1509" w:type="dxa"/>
          </w:tcPr>
          <w:p w14:paraId="0291531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60.71, 86.55</w:t>
            </w:r>
          </w:p>
        </w:tc>
        <w:tc>
          <w:tcPr>
            <w:tcW w:w="1154" w:type="dxa"/>
          </w:tcPr>
          <w:p w14:paraId="1C2C7C9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06617" w:rsidRPr="002F599D" w14:paraId="37273F49" w14:textId="77777777" w:rsidTr="00A2603A">
        <w:trPr>
          <w:trHeight w:val="261"/>
        </w:trPr>
        <w:tc>
          <w:tcPr>
            <w:tcW w:w="1604" w:type="dxa"/>
            <w:tcBorders>
              <w:bottom w:val="single" w:sz="4" w:space="0" w:color="auto"/>
            </w:tcBorders>
          </w:tcPr>
          <w:p w14:paraId="4CAAB9F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  Intercept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CACF8A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.85 (.13)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22CBA97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.63, 1.14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A30CD5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D42424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1.06 (.18)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1F6205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.76, 1.48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A44B04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482B96D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109.81 (18.67)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4B46AA6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78.69, 153.25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7103BAE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06617" w:rsidRPr="002F599D" w14:paraId="72919EA1" w14:textId="77777777" w:rsidTr="00A2603A">
        <w:trPr>
          <w:trHeight w:val="301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7B3B30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3E8EA4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SRE for purchasing of calcium 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97005F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Social support for child to consume calcium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9A10D8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Role modelling of calcium consumption</w:t>
            </w:r>
          </w:p>
        </w:tc>
      </w:tr>
      <w:tr w:rsidR="00806617" w:rsidRPr="002F599D" w14:paraId="7A6B5C12" w14:textId="77777777" w:rsidTr="00A2603A">
        <w:trPr>
          <w:trHeight w:val="210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577F807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517070B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Coefficient (SE)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61A0A5E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6B0A243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p-value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14:paraId="7F1CA89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Coefficient (SE)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097BF1A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2F1B2C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p-value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3D64A82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Coefficient (SE)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5994BA8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9C5F59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p-value</w:t>
            </w:r>
          </w:p>
        </w:tc>
      </w:tr>
      <w:tr w:rsidR="00806617" w:rsidRPr="002F599D" w14:paraId="4BFD5531" w14:textId="77777777" w:rsidTr="00A2603A">
        <w:trPr>
          <w:trHeight w:val="261"/>
        </w:trPr>
        <w:tc>
          <w:tcPr>
            <w:tcW w:w="16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B823E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Fixed effects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4687C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D3808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F5E34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1DE64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17FB7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6337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C0F0B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DE59F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2E444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652D618B" w14:textId="77777777" w:rsidTr="00A2603A">
        <w:trPr>
          <w:trHeight w:val="261"/>
        </w:trPr>
        <w:tc>
          <w:tcPr>
            <w:tcW w:w="1604" w:type="dxa"/>
            <w:shd w:val="clear" w:color="auto" w:fill="auto"/>
          </w:tcPr>
          <w:p w14:paraId="50BA220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Constant</w:t>
            </w:r>
          </w:p>
        </w:tc>
        <w:tc>
          <w:tcPr>
            <w:tcW w:w="1731" w:type="dxa"/>
            <w:shd w:val="clear" w:color="auto" w:fill="auto"/>
          </w:tcPr>
          <w:p w14:paraId="0FB734B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58.96 (14.19)</w:t>
            </w:r>
          </w:p>
        </w:tc>
        <w:tc>
          <w:tcPr>
            <w:tcW w:w="1648" w:type="dxa"/>
            <w:shd w:val="clear" w:color="auto" w:fill="auto"/>
          </w:tcPr>
          <w:p w14:paraId="026F0F3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30.85, 87.08</w:t>
            </w:r>
          </w:p>
        </w:tc>
        <w:tc>
          <w:tcPr>
            <w:tcW w:w="1076" w:type="dxa"/>
            <w:shd w:val="clear" w:color="auto" w:fill="auto"/>
          </w:tcPr>
          <w:p w14:paraId="79A7F25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  <w:shd w:val="clear" w:color="auto" w:fill="auto"/>
          </w:tcPr>
          <w:p w14:paraId="3B09F93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25.67 (4.75)</w:t>
            </w:r>
          </w:p>
        </w:tc>
        <w:tc>
          <w:tcPr>
            <w:tcW w:w="1540" w:type="dxa"/>
            <w:shd w:val="clear" w:color="auto" w:fill="auto"/>
          </w:tcPr>
          <w:p w14:paraId="08AB51B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16.26, 35.08</w:t>
            </w:r>
          </w:p>
        </w:tc>
        <w:tc>
          <w:tcPr>
            <w:tcW w:w="988" w:type="dxa"/>
            <w:shd w:val="clear" w:color="auto" w:fill="auto"/>
          </w:tcPr>
          <w:p w14:paraId="2F6B521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  <w:shd w:val="clear" w:color="auto" w:fill="auto"/>
          </w:tcPr>
          <w:p w14:paraId="4339306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7.64 (2.50)</w:t>
            </w:r>
          </w:p>
        </w:tc>
        <w:tc>
          <w:tcPr>
            <w:tcW w:w="1509" w:type="dxa"/>
            <w:shd w:val="clear" w:color="auto" w:fill="auto"/>
          </w:tcPr>
          <w:p w14:paraId="0403609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2.68, 12.60</w:t>
            </w:r>
          </w:p>
        </w:tc>
        <w:tc>
          <w:tcPr>
            <w:tcW w:w="1154" w:type="dxa"/>
            <w:shd w:val="clear" w:color="auto" w:fill="auto"/>
          </w:tcPr>
          <w:p w14:paraId="109CA9D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</w:tr>
      <w:tr w:rsidR="00806617" w:rsidRPr="002F599D" w14:paraId="0E7126B3" w14:textId="77777777" w:rsidTr="00A2603A">
        <w:trPr>
          <w:trHeight w:val="555"/>
        </w:trPr>
        <w:tc>
          <w:tcPr>
            <w:tcW w:w="1604" w:type="dxa"/>
          </w:tcPr>
          <w:p w14:paraId="1903FEA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Intervention (ref = control)</w:t>
            </w:r>
          </w:p>
        </w:tc>
        <w:tc>
          <w:tcPr>
            <w:tcW w:w="1731" w:type="dxa"/>
          </w:tcPr>
          <w:p w14:paraId="494DB28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-.29 (2.77)</w:t>
            </w:r>
          </w:p>
        </w:tc>
        <w:tc>
          <w:tcPr>
            <w:tcW w:w="1648" w:type="dxa"/>
          </w:tcPr>
          <w:p w14:paraId="44C7893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-5.74, 5.17</w:t>
            </w:r>
          </w:p>
        </w:tc>
        <w:tc>
          <w:tcPr>
            <w:tcW w:w="1076" w:type="dxa"/>
          </w:tcPr>
          <w:p w14:paraId="35E6D89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.92</w:t>
            </w:r>
          </w:p>
        </w:tc>
        <w:tc>
          <w:tcPr>
            <w:tcW w:w="1894" w:type="dxa"/>
          </w:tcPr>
          <w:p w14:paraId="7410171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1.17 (.92)</w:t>
            </w:r>
          </w:p>
        </w:tc>
        <w:tc>
          <w:tcPr>
            <w:tcW w:w="1540" w:type="dxa"/>
          </w:tcPr>
          <w:p w14:paraId="2853697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-.65, 2.99</w:t>
            </w:r>
          </w:p>
        </w:tc>
        <w:tc>
          <w:tcPr>
            <w:tcW w:w="988" w:type="dxa"/>
          </w:tcPr>
          <w:p w14:paraId="23028B7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.21</w:t>
            </w:r>
          </w:p>
        </w:tc>
        <w:tc>
          <w:tcPr>
            <w:tcW w:w="1893" w:type="dxa"/>
          </w:tcPr>
          <w:p w14:paraId="33AE4B9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.45 (.51)</w:t>
            </w:r>
          </w:p>
        </w:tc>
        <w:tc>
          <w:tcPr>
            <w:tcW w:w="1509" w:type="dxa"/>
          </w:tcPr>
          <w:p w14:paraId="4097ED5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-.55, 1.46</w:t>
            </w:r>
          </w:p>
        </w:tc>
        <w:tc>
          <w:tcPr>
            <w:tcW w:w="1154" w:type="dxa"/>
          </w:tcPr>
          <w:p w14:paraId="1F79605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.37</w:t>
            </w:r>
          </w:p>
        </w:tc>
      </w:tr>
      <w:tr w:rsidR="00806617" w:rsidRPr="002F599D" w14:paraId="623153FE" w14:textId="77777777" w:rsidTr="00A2603A">
        <w:trPr>
          <w:trHeight w:val="261"/>
        </w:trPr>
        <w:tc>
          <w:tcPr>
            <w:tcW w:w="1604" w:type="dxa"/>
            <w:shd w:val="clear" w:color="auto" w:fill="auto"/>
          </w:tcPr>
          <w:p w14:paraId="25E64CA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1731" w:type="dxa"/>
            <w:shd w:val="clear" w:color="auto" w:fill="auto"/>
          </w:tcPr>
          <w:p w14:paraId="0F16D81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14:paraId="7A6DB4A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DB7C4D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14:paraId="6E06DD5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18665B2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29C2B2A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14:paraId="2D4D0E0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</w:tcPr>
          <w:p w14:paraId="001F2BF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14:paraId="46E5350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05588828" w14:textId="77777777" w:rsidTr="00A2603A">
        <w:trPr>
          <w:trHeight w:val="277"/>
        </w:trPr>
        <w:tc>
          <w:tcPr>
            <w:tcW w:w="1604" w:type="dxa"/>
          </w:tcPr>
          <w:p w14:paraId="197033C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8</w:t>
            </w:r>
          </w:p>
        </w:tc>
        <w:tc>
          <w:tcPr>
            <w:tcW w:w="1731" w:type="dxa"/>
          </w:tcPr>
          <w:p w14:paraId="00803B5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1.28 (1.85)</w:t>
            </w:r>
          </w:p>
        </w:tc>
        <w:tc>
          <w:tcPr>
            <w:tcW w:w="1648" w:type="dxa"/>
          </w:tcPr>
          <w:p w14:paraId="5270E90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-2.37, 4.92</w:t>
            </w:r>
          </w:p>
        </w:tc>
        <w:tc>
          <w:tcPr>
            <w:tcW w:w="1076" w:type="dxa"/>
          </w:tcPr>
          <w:p w14:paraId="50A8470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.49</w:t>
            </w:r>
          </w:p>
        </w:tc>
        <w:tc>
          <w:tcPr>
            <w:tcW w:w="1894" w:type="dxa"/>
          </w:tcPr>
          <w:p w14:paraId="62BA81A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3.54 (.61)</w:t>
            </w:r>
          </w:p>
        </w:tc>
        <w:tc>
          <w:tcPr>
            <w:tcW w:w="1540" w:type="dxa"/>
          </w:tcPr>
          <w:p w14:paraId="280DE6C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2.34, 4.74</w:t>
            </w:r>
          </w:p>
        </w:tc>
        <w:tc>
          <w:tcPr>
            <w:tcW w:w="988" w:type="dxa"/>
          </w:tcPr>
          <w:p w14:paraId="385A14D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72DF363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1.10 (.37)</w:t>
            </w:r>
          </w:p>
        </w:tc>
        <w:tc>
          <w:tcPr>
            <w:tcW w:w="1509" w:type="dxa"/>
          </w:tcPr>
          <w:p w14:paraId="782F538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.36, 1.83</w:t>
            </w:r>
          </w:p>
        </w:tc>
        <w:tc>
          <w:tcPr>
            <w:tcW w:w="1154" w:type="dxa"/>
          </w:tcPr>
          <w:p w14:paraId="4AA3B4B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806617" w:rsidRPr="002F599D" w14:paraId="0E701458" w14:textId="77777777" w:rsidTr="00A2603A">
        <w:trPr>
          <w:trHeight w:val="261"/>
        </w:trPr>
        <w:tc>
          <w:tcPr>
            <w:tcW w:w="1604" w:type="dxa"/>
          </w:tcPr>
          <w:p w14:paraId="306C186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32</w:t>
            </w:r>
          </w:p>
        </w:tc>
        <w:tc>
          <w:tcPr>
            <w:tcW w:w="1731" w:type="dxa"/>
          </w:tcPr>
          <w:p w14:paraId="3DF2331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.79 (2.08)</w:t>
            </w:r>
          </w:p>
        </w:tc>
        <w:tc>
          <w:tcPr>
            <w:tcW w:w="1648" w:type="dxa"/>
          </w:tcPr>
          <w:p w14:paraId="0F9FC2B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-3.31, 4.90</w:t>
            </w:r>
          </w:p>
        </w:tc>
        <w:tc>
          <w:tcPr>
            <w:tcW w:w="1076" w:type="dxa"/>
          </w:tcPr>
          <w:p w14:paraId="7EFEB96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.70</w:t>
            </w:r>
          </w:p>
        </w:tc>
        <w:tc>
          <w:tcPr>
            <w:tcW w:w="1894" w:type="dxa"/>
          </w:tcPr>
          <w:p w14:paraId="0D1AAD9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3.70 (.69)</w:t>
            </w:r>
          </w:p>
        </w:tc>
        <w:tc>
          <w:tcPr>
            <w:tcW w:w="1540" w:type="dxa"/>
          </w:tcPr>
          <w:p w14:paraId="538203F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2.35, 5.06</w:t>
            </w:r>
          </w:p>
        </w:tc>
        <w:tc>
          <w:tcPr>
            <w:tcW w:w="988" w:type="dxa"/>
          </w:tcPr>
          <w:p w14:paraId="3DDF2EF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361891F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1.43 (.42)</w:t>
            </w:r>
          </w:p>
        </w:tc>
        <w:tc>
          <w:tcPr>
            <w:tcW w:w="1509" w:type="dxa"/>
          </w:tcPr>
          <w:p w14:paraId="67A4965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.59, 2.25</w:t>
            </w:r>
          </w:p>
        </w:tc>
        <w:tc>
          <w:tcPr>
            <w:tcW w:w="1154" w:type="dxa"/>
          </w:tcPr>
          <w:p w14:paraId="3028206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</w:tr>
      <w:tr w:rsidR="00806617" w:rsidRPr="002F599D" w14:paraId="76F0B551" w14:textId="77777777" w:rsidTr="00A2603A">
        <w:trPr>
          <w:trHeight w:val="277"/>
        </w:trPr>
        <w:tc>
          <w:tcPr>
            <w:tcW w:w="1604" w:type="dxa"/>
          </w:tcPr>
          <w:p w14:paraId="7CC9304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52</w:t>
            </w:r>
          </w:p>
        </w:tc>
        <w:tc>
          <w:tcPr>
            <w:tcW w:w="1731" w:type="dxa"/>
          </w:tcPr>
          <w:p w14:paraId="4D4E42D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5.66 (2.36)</w:t>
            </w:r>
          </w:p>
        </w:tc>
        <w:tc>
          <w:tcPr>
            <w:tcW w:w="1648" w:type="dxa"/>
          </w:tcPr>
          <w:p w14:paraId="4E667E7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1.02, 10.30</w:t>
            </w:r>
          </w:p>
        </w:tc>
        <w:tc>
          <w:tcPr>
            <w:tcW w:w="1076" w:type="dxa"/>
          </w:tcPr>
          <w:p w14:paraId="4D0F08C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894" w:type="dxa"/>
          </w:tcPr>
          <w:p w14:paraId="54CFA64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5.38 (.78)</w:t>
            </w:r>
          </w:p>
        </w:tc>
        <w:tc>
          <w:tcPr>
            <w:tcW w:w="1540" w:type="dxa"/>
          </w:tcPr>
          <w:p w14:paraId="3D2C088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3.85, 6.91</w:t>
            </w:r>
          </w:p>
        </w:tc>
        <w:tc>
          <w:tcPr>
            <w:tcW w:w="988" w:type="dxa"/>
          </w:tcPr>
          <w:p w14:paraId="5D4F149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3DD64CA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1.88 (.47)</w:t>
            </w:r>
          </w:p>
        </w:tc>
        <w:tc>
          <w:tcPr>
            <w:tcW w:w="1509" w:type="dxa"/>
          </w:tcPr>
          <w:p w14:paraId="6148AF4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.95, 2.81</w:t>
            </w:r>
          </w:p>
        </w:tc>
        <w:tc>
          <w:tcPr>
            <w:tcW w:w="1154" w:type="dxa"/>
          </w:tcPr>
          <w:p w14:paraId="3C78877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06617" w:rsidRPr="002F599D" w14:paraId="75E51EE2" w14:textId="77777777" w:rsidTr="00A2603A">
        <w:trPr>
          <w:trHeight w:val="261"/>
        </w:trPr>
        <w:tc>
          <w:tcPr>
            <w:tcW w:w="1604" w:type="dxa"/>
          </w:tcPr>
          <w:p w14:paraId="0B68D84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Interaction</w:t>
            </w:r>
          </w:p>
        </w:tc>
        <w:tc>
          <w:tcPr>
            <w:tcW w:w="1731" w:type="dxa"/>
          </w:tcPr>
          <w:p w14:paraId="503D7BA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1BD6C1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AE79D1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</w:tcPr>
          <w:p w14:paraId="62818DA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14:paraId="1F24693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14:paraId="52E5D84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</w:tcPr>
          <w:p w14:paraId="56A7A99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922A2E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14:paraId="40CF907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480E1061" w14:textId="77777777" w:rsidTr="00A2603A">
        <w:trPr>
          <w:trHeight w:val="277"/>
        </w:trPr>
        <w:tc>
          <w:tcPr>
            <w:tcW w:w="1604" w:type="dxa"/>
          </w:tcPr>
          <w:p w14:paraId="71DEAA2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8 x Exp</w:t>
            </w:r>
          </w:p>
        </w:tc>
        <w:tc>
          <w:tcPr>
            <w:tcW w:w="1731" w:type="dxa"/>
          </w:tcPr>
          <w:p w14:paraId="0632834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5.27 (2.76)</w:t>
            </w:r>
          </w:p>
        </w:tc>
        <w:tc>
          <w:tcPr>
            <w:tcW w:w="1648" w:type="dxa"/>
          </w:tcPr>
          <w:p w14:paraId="5AE3A81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-.16, 10.71</w:t>
            </w:r>
          </w:p>
        </w:tc>
        <w:tc>
          <w:tcPr>
            <w:tcW w:w="1076" w:type="dxa"/>
          </w:tcPr>
          <w:p w14:paraId="6AB45E0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.06</w:t>
            </w:r>
          </w:p>
        </w:tc>
        <w:tc>
          <w:tcPr>
            <w:tcW w:w="1894" w:type="dxa"/>
          </w:tcPr>
          <w:p w14:paraId="248762E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-.39 (.91)</w:t>
            </w:r>
          </w:p>
        </w:tc>
        <w:tc>
          <w:tcPr>
            <w:tcW w:w="1540" w:type="dxa"/>
          </w:tcPr>
          <w:p w14:paraId="78E9C1C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-2.19, 1.41</w:t>
            </w:r>
          </w:p>
        </w:tc>
        <w:tc>
          <w:tcPr>
            <w:tcW w:w="988" w:type="dxa"/>
          </w:tcPr>
          <w:p w14:paraId="3ABCFB2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.67</w:t>
            </w:r>
          </w:p>
        </w:tc>
        <w:tc>
          <w:tcPr>
            <w:tcW w:w="1893" w:type="dxa"/>
          </w:tcPr>
          <w:p w14:paraId="7EFB5EE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-.29 (.56)</w:t>
            </w:r>
          </w:p>
        </w:tc>
        <w:tc>
          <w:tcPr>
            <w:tcW w:w="1509" w:type="dxa"/>
          </w:tcPr>
          <w:p w14:paraId="0C75BBE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-1.40, .81</w:t>
            </w:r>
          </w:p>
        </w:tc>
        <w:tc>
          <w:tcPr>
            <w:tcW w:w="1154" w:type="dxa"/>
          </w:tcPr>
          <w:p w14:paraId="1BB69F6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.60</w:t>
            </w:r>
          </w:p>
        </w:tc>
      </w:tr>
      <w:tr w:rsidR="00806617" w:rsidRPr="002F599D" w14:paraId="35B26B1F" w14:textId="77777777" w:rsidTr="00A2603A">
        <w:trPr>
          <w:trHeight w:val="277"/>
        </w:trPr>
        <w:tc>
          <w:tcPr>
            <w:tcW w:w="1604" w:type="dxa"/>
          </w:tcPr>
          <w:p w14:paraId="5E972A8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32 x Exp</w:t>
            </w:r>
          </w:p>
        </w:tc>
        <w:tc>
          <w:tcPr>
            <w:tcW w:w="1731" w:type="dxa"/>
          </w:tcPr>
          <w:p w14:paraId="6847A6A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2.56 (3.08)</w:t>
            </w:r>
          </w:p>
        </w:tc>
        <w:tc>
          <w:tcPr>
            <w:tcW w:w="1648" w:type="dxa"/>
          </w:tcPr>
          <w:p w14:paraId="1FD2440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-3.51, 8.63</w:t>
            </w:r>
          </w:p>
        </w:tc>
        <w:tc>
          <w:tcPr>
            <w:tcW w:w="1076" w:type="dxa"/>
          </w:tcPr>
          <w:p w14:paraId="608923E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.41</w:t>
            </w:r>
          </w:p>
        </w:tc>
        <w:tc>
          <w:tcPr>
            <w:tcW w:w="1894" w:type="dxa"/>
          </w:tcPr>
          <w:p w14:paraId="083225F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-.55 (1.02)</w:t>
            </w:r>
          </w:p>
        </w:tc>
        <w:tc>
          <w:tcPr>
            <w:tcW w:w="1540" w:type="dxa"/>
          </w:tcPr>
          <w:p w14:paraId="06E7233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-2.55, 1.45 </w:t>
            </w:r>
          </w:p>
        </w:tc>
        <w:tc>
          <w:tcPr>
            <w:tcW w:w="988" w:type="dxa"/>
          </w:tcPr>
          <w:p w14:paraId="6C3DB39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.59</w:t>
            </w:r>
          </w:p>
        </w:tc>
        <w:tc>
          <w:tcPr>
            <w:tcW w:w="1893" w:type="dxa"/>
          </w:tcPr>
          <w:p w14:paraId="161F88D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.78 (.62)</w:t>
            </w:r>
          </w:p>
        </w:tc>
        <w:tc>
          <w:tcPr>
            <w:tcW w:w="1509" w:type="dxa"/>
          </w:tcPr>
          <w:p w14:paraId="52D06F3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-.44, 2.00</w:t>
            </w:r>
          </w:p>
        </w:tc>
        <w:tc>
          <w:tcPr>
            <w:tcW w:w="1154" w:type="dxa"/>
          </w:tcPr>
          <w:p w14:paraId="2146D6F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.21</w:t>
            </w:r>
          </w:p>
        </w:tc>
      </w:tr>
      <w:tr w:rsidR="00806617" w:rsidRPr="002F599D" w14:paraId="7234B00B" w14:textId="77777777" w:rsidTr="00A2603A">
        <w:trPr>
          <w:trHeight w:val="261"/>
        </w:trPr>
        <w:tc>
          <w:tcPr>
            <w:tcW w:w="1604" w:type="dxa"/>
          </w:tcPr>
          <w:p w14:paraId="18C45B7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Week 54 x Exp</w:t>
            </w:r>
          </w:p>
        </w:tc>
        <w:tc>
          <w:tcPr>
            <w:tcW w:w="1731" w:type="dxa"/>
          </w:tcPr>
          <w:p w14:paraId="3FF641A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1.91 (3.51)</w:t>
            </w:r>
          </w:p>
        </w:tc>
        <w:tc>
          <w:tcPr>
            <w:tcW w:w="1648" w:type="dxa"/>
          </w:tcPr>
          <w:p w14:paraId="6541271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-5.00, 8.83</w:t>
            </w:r>
          </w:p>
        </w:tc>
        <w:tc>
          <w:tcPr>
            <w:tcW w:w="1076" w:type="dxa"/>
          </w:tcPr>
          <w:p w14:paraId="0F866B0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.59</w:t>
            </w:r>
          </w:p>
        </w:tc>
        <w:tc>
          <w:tcPr>
            <w:tcW w:w="1894" w:type="dxa"/>
          </w:tcPr>
          <w:p w14:paraId="32C4260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-.67 (1.16)</w:t>
            </w:r>
          </w:p>
        </w:tc>
        <w:tc>
          <w:tcPr>
            <w:tcW w:w="1540" w:type="dxa"/>
          </w:tcPr>
          <w:p w14:paraId="29F3055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-2.95, 1.62</w:t>
            </w:r>
          </w:p>
        </w:tc>
        <w:tc>
          <w:tcPr>
            <w:tcW w:w="988" w:type="dxa"/>
          </w:tcPr>
          <w:p w14:paraId="6B21136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.57</w:t>
            </w:r>
          </w:p>
        </w:tc>
        <w:tc>
          <w:tcPr>
            <w:tcW w:w="1893" w:type="dxa"/>
          </w:tcPr>
          <w:p w14:paraId="6EF1473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.21 (.71)</w:t>
            </w:r>
          </w:p>
        </w:tc>
        <w:tc>
          <w:tcPr>
            <w:tcW w:w="1509" w:type="dxa"/>
          </w:tcPr>
          <w:p w14:paraId="394677E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-1.19, 1.60</w:t>
            </w:r>
          </w:p>
        </w:tc>
        <w:tc>
          <w:tcPr>
            <w:tcW w:w="1154" w:type="dxa"/>
          </w:tcPr>
          <w:p w14:paraId="5F73A2AD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.77</w:t>
            </w:r>
          </w:p>
        </w:tc>
      </w:tr>
      <w:tr w:rsidR="00806617" w:rsidRPr="002F599D" w14:paraId="10C0A127" w14:textId="77777777" w:rsidTr="00A2603A">
        <w:trPr>
          <w:trHeight w:val="277"/>
        </w:trPr>
        <w:tc>
          <w:tcPr>
            <w:tcW w:w="1604" w:type="dxa"/>
            <w:shd w:val="clear" w:color="auto" w:fill="D9D9D9" w:themeFill="background1" w:themeFillShade="D9"/>
          </w:tcPr>
          <w:p w14:paraId="6A52971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Random effects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7D7B72B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14:paraId="03ECF87B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5052F1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22EB9BB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14:paraId="43C1443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6864086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</w:tcPr>
          <w:p w14:paraId="60A2C68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</w:tcPr>
          <w:p w14:paraId="5FA83AC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14:paraId="53E4EF64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617" w:rsidRPr="002F599D" w14:paraId="2BDAB95B" w14:textId="77777777" w:rsidTr="00A2603A">
        <w:trPr>
          <w:trHeight w:val="261"/>
        </w:trPr>
        <w:tc>
          <w:tcPr>
            <w:tcW w:w="1604" w:type="dxa"/>
          </w:tcPr>
          <w:p w14:paraId="48F31621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  Residual</w:t>
            </w:r>
          </w:p>
        </w:tc>
        <w:tc>
          <w:tcPr>
            <w:tcW w:w="1731" w:type="dxa"/>
          </w:tcPr>
          <w:p w14:paraId="30A4DC56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112.09 (9.99)</w:t>
            </w:r>
          </w:p>
        </w:tc>
        <w:tc>
          <w:tcPr>
            <w:tcW w:w="1648" w:type="dxa"/>
          </w:tcPr>
          <w:p w14:paraId="3FA59BBF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94.11, 133.50</w:t>
            </w:r>
          </w:p>
        </w:tc>
        <w:tc>
          <w:tcPr>
            <w:tcW w:w="1076" w:type="dxa"/>
          </w:tcPr>
          <w:p w14:paraId="4F54B35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</w:tcPr>
          <w:p w14:paraId="7F702ED2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12.20 (1.10)</w:t>
            </w:r>
          </w:p>
        </w:tc>
        <w:tc>
          <w:tcPr>
            <w:tcW w:w="1540" w:type="dxa"/>
          </w:tcPr>
          <w:p w14:paraId="0DC12CE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10.22, 14.56</w:t>
            </w:r>
          </w:p>
        </w:tc>
        <w:tc>
          <w:tcPr>
            <w:tcW w:w="988" w:type="dxa"/>
          </w:tcPr>
          <w:p w14:paraId="46E50C50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</w:tcPr>
          <w:p w14:paraId="5C1623D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4.60 (.41)</w:t>
            </w:r>
          </w:p>
        </w:tc>
        <w:tc>
          <w:tcPr>
            <w:tcW w:w="1509" w:type="dxa"/>
          </w:tcPr>
          <w:p w14:paraId="5869D395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3.86, 5.47</w:t>
            </w:r>
          </w:p>
        </w:tc>
        <w:tc>
          <w:tcPr>
            <w:tcW w:w="1154" w:type="dxa"/>
          </w:tcPr>
          <w:p w14:paraId="6EE6EB3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06617" w:rsidRPr="002F599D" w14:paraId="539839AD" w14:textId="77777777" w:rsidTr="00A2603A">
        <w:trPr>
          <w:trHeight w:val="261"/>
        </w:trPr>
        <w:tc>
          <w:tcPr>
            <w:tcW w:w="1604" w:type="dxa"/>
            <w:tcBorders>
              <w:bottom w:val="single" w:sz="4" w:space="0" w:color="auto"/>
            </w:tcBorders>
          </w:tcPr>
          <w:p w14:paraId="0105B533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  Intercept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5305108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128.45 (22.58)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04583BA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91.01, 181.29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47F5397A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5AAE5EC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14.52 (2.58)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2843581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 xml:space="preserve">10.24, 20.57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3A973D87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57202F58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3.60 (.69)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08C531DE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2.47, 5.24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016BE89" w14:textId="77777777" w:rsidR="00806617" w:rsidRPr="002F599D" w:rsidRDefault="00806617" w:rsidP="00A26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599D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</w:tbl>
    <w:p w14:paraId="56D4519D" w14:textId="1D2279B6" w:rsidR="00806617" w:rsidRPr="003E1F9A" w:rsidRDefault="003E1F9A">
      <w:pPr>
        <w:rPr>
          <w:rFonts w:ascii="Times New Roman" w:hAnsi="Times New Roman" w:cs="Times New Roman"/>
        </w:rPr>
      </w:pPr>
      <w:r w:rsidRPr="003E1F9A">
        <w:rPr>
          <w:rFonts w:ascii="Times New Roman" w:hAnsi="Times New Roman" w:cs="Times New Roman"/>
        </w:rPr>
        <w:t>OE = outcome expectations, SRE = self-regulatory efficacy</w:t>
      </w:r>
    </w:p>
    <w:sectPr w:rsidR="00806617" w:rsidRPr="003E1F9A" w:rsidSect="00806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5078" w14:textId="77777777" w:rsidR="00C17D86" w:rsidRDefault="00C17D86" w:rsidP="00806617">
      <w:pPr>
        <w:spacing w:after="0" w:line="240" w:lineRule="auto"/>
      </w:pPr>
      <w:r>
        <w:separator/>
      </w:r>
    </w:p>
  </w:endnote>
  <w:endnote w:type="continuationSeparator" w:id="0">
    <w:p w14:paraId="44DD593E" w14:textId="77777777" w:rsidR="00C17D86" w:rsidRDefault="00C17D86" w:rsidP="0080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CC07A" w14:textId="77777777" w:rsidR="00C17D86" w:rsidRDefault="00C17D86" w:rsidP="00806617">
      <w:pPr>
        <w:spacing w:after="0" w:line="240" w:lineRule="auto"/>
      </w:pPr>
      <w:r>
        <w:separator/>
      </w:r>
    </w:p>
  </w:footnote>
  <w:footnote w:type="continuationSeparator" w:id="0">
    <w:p w14:paraId="5973FAD7" w14:textId="77777777" w:rsidR="00C17D86" w:rsidRDefault="00C17D86" w:rsidP="00806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17"/>
    <w:rsid w:val="003E1F9A"/>
    <w:rsid w:val="007622A5"/>
    <w:rsid w:val="00806617"/>
    <w:rsid w:val="00C107DB"/>
    <w:rsid w:val="00C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892A"/>
  <w15:chartTrackingRefBased/>
  <w15:docId w15:val="{77A5E6F8-9BCE-463D-A791-570AF68A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1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617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Bourne</dc:creator>
  <cp:keywords/>
  <dc:description/>
  <cp:lastModifiedBy>Jessica Bourne</cp:lastModifiedBy>
  <cp:revision>4</cp:revision>
  <dcterms:created xsi:type="dcterms:W3CDTF">2020-09-09T15:40:00Z</dcterms:created>
  <dcterms:modified xsi:type="dcterms:W3CDTF">2020-09-22T11:00:00Z</dcterms:modified>
</cp:coreProperties>
</file>