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32ABC" w14:textId="7EA38644" w:rsidR="001F0B0F" w:rsidRPr="00D2462C" w:rsidRDefault="001F0B0F" w:rsidP="001F0B0F">
      <w:pPr>
        <w:rPr>
          <w:rFonts w:ascii="Times" w:hAnsi="Times" w:cs="Arial"/>
          <w:bCs/>
          <w:sz w:val="20"/>
          <w:szCs w:val="20"/>
        </w:rPr>
      </w:pPr>
      <w:r w:rsidRPr="00D2462C">
        <w:rPr>
          <w:rFonts w:ascii="Times" w:hAnsi="Times" w:cs="Arial"/>
          <w:b/>
          <w:bCs/>
          <w:sz w:val="20"/>
          <w:szCs w:val="20"/>
        </w:rPr>
        <w:t>Supp</w:t>
      </w:r>
      <w:r w:rsidR="002172C0" w:rsidRPr="00D2462C">
        <w:rPr>
          <w:rFonts w:ascii="Times" w:hAnsi="Times" w:cs="Arial"/>
          <w:b/>
          <w:bCs/>
          <w:sz w:val="20"/>
          <w:szCs w:val="20"/>
        </w:rPr>
        <w:t>lementary</w:t>
      </w:r>
      <w:r w:rsidRPr="00D2462C">
        <w:rPr>
          <w:rFonts w:ascii="Times" w:hAnsi="Times" w:cs="Arial"/>
          <w:b/>
          <w:bCs/>
          <w:sz w:val="20"/>
          <w:szCs w:val="20"/>
        </w:rPr>
        <w:t xml:space="preserve"> Note. </w:t>
      </w:r>
      <w:r w:rsidRPr="00D2462C">
        <w:rPr>
          <w:rFonts w:ascii="Times" w:hAnsi="Times" w:cs="Arial"/>
          <w:bCs/>
          <w:sz w:val="20"/>
          <w:szCs w:val="20"/>
        </w:rPr>
        <w:t>SSB classification.</w:t>
      </w:r>
    </w:p>
    <w:p w14:paraId="645D25A6" w14:textId="7A30D1A0" w:rsidR="001F0B0F" w:rsidRPr="00D2462C" w:rsidRDefault="0068695A">
      <w:pPr>
        <w:rPr>
          <w:rFonts w:ascii="Times" w:hAnsi="Times" w:cs="Arial"/>
          <w:sz w:val="20"/>
          <w:szCs w:val="20"/>
        </w:rPr>
      </w:pPr>
      <w:r w:rsidRPr="00D2462C">
        <w:rPr>
          <w:rFonts w:ascii="Times" w:hAnsi="Times" w:cs="Arial"/>
          <w:sz w:val="20"/>
          <w:szCs w:val="20"/>
        </w:rPr>
        <w:t xml:space="preserve">Using </w:t>
      </w:r>
      <w:r w:rsidR="00A974BD" w:rsidRPr="00D2462C">
        <w:rPr>
          <w:rFonts w:ascii="Times" w:hAnsi="Times" w:cs="Arial"/>
          <w:sz w:val="20"/>
          <w:szCs w:val="20"/>
        </w:rPr>
        <w:t xml:space="preserve">added sugar information, caloric content and the </w:t>
      </w:r>
      <w:r w:rsidR="00E33996" w:rsidRPr="00D2462C">
        <w:rPr>
          <w:rFonts w:ascii="Times" w:hAnsi="Times" w:cs="Arial"/>
          <w:sz w:val="20"/>
          <w:szCs w:val="20"/>
        </w:rPr>
        <w:t>written description provided through the USDA’s Food and Nutrient Database for Dietary Studies (</w:t>
      </w:r>
      <w:r w:rsidR="00A974BD" w:rsidRPr="00D2462C">
        <w:rPr>
          <w:rFonts w:ascii="Times" w:hAnsi="Times" w:cs="Arial"/>
          <w:sz w:val="20"/>
          <w:szCs w:val="20"/>
        </w:rPr>
        <w:t>FNDDS</w:t>
      </w:r>
      <w:r w:rsidR="00E33996" w:rsidRPr="00D2462C">
        <w:rPr>
          <w:rFonts w:ascii="Times" w:hAnsi="Times" w:cs="Arial"/>
          <w:sz w:val="20"/>
          <w:szCs w:val="20"/>
        </w:rPr>
        <w:t>)</w:t>
      </w:r>
      <w:r w:rsidR="00A974BD" w:rsidRPr="00D2462C">
        <w:rPr>
          <w:rFonts w:ascii="Times" w:hAnsi="Times" w:cs="Arial"/>
          <w:sz w:val="20"/>
          <w:szCs w:val="20"/>
        </w:rPr>
        <w:t xml:space="preserve">, we hand-coded whether </w:t>
      </w:r>
      <w:r w:rsidRPr="00D2462C">
        <w:rPr>
          <w:rFonts w:ascii="Times" w:hAnsi="Times" w:cs="Arial"/>
          <w:sz w:val="20"/>
          <w:szCs w:val="20"/>
        </w:rPr>
        <w:t>each</w:t>
      </w:r>
      <w:r w:rsidR="00A974BD" w:rsidRPr="00D2462C">
        <w:rPr>
          <w:rFonts w:ascii="Times" w:hAnsi="Times" w:cs="Arial"/>
          <w:sz w:val="20"/>
          <w:szCs w:val="20"/>
        </w:rPr>
        <w:t xml:space="preserve"> </w:t>
      </w:r>
      <w:r w:rsidRPr="00D2462C">
        <w:rPr>
          <w:rFonts w:ascii="Times" w:hAnsi="Times" w:cs="Arial"/>
          <w:sz w:val="20"/>
          <w:szCs w:val="20"/>
        </w:rPr>
        <w:t>beverage reported to be consumed by participants in NHANES</w:t>
      </w:r>
      <w:r w:rsidR="00A974BD" w:rsidRPr="00D2462C">
        <w:rPr>
          <w:rFonts w:ascii="Times" w:hAnsi="Times" w:cs="Arial"/>
          <w:sz w:val="20"/>
          <w:szCs w:val="20"/>
        </w:rPr>
        <w:t xml:space="preserve"> was an SSB and, if so, which SSB subcategory it fell under. </w:t>
      </w:r>
      <w:r w:rsidR="0019779D" w:rsidRPr="00D2462C">
        <w:rPr>
          <w:rFonts w:ascii="Times" w:hAnsi="Times" w:cs="Arial"/>
          <w:sz w:val="20"/>
          <w:szCs w:val="20"/>
        </w:rPr>
        <w:t>This process has been previously peer-reviewed and published,</w:t>
      </w:r>
      <w:r w:rsidR="00A974BD" w:rsidRPr="00D2462C">
        <w:rPr>
          <w:rFonts w:ascii="Times" w:hAnsi="Times" w:cs="Arial"/>
          <w:sz w:val="20"/>
          <w:szCs w:val="20"/>
        </w:rPr>
        <w:fldChar w:fldCharType="begin"/>
      </w:r>
      <w:r w:rsidR="00D90342">
        <w:rPr>
          <w:rFonts w:ascii="Times" w:hAnsi="Times" w:cs="Arial"/>
          <w:sz w:val="20"/>
          <w:szCs w:val="20"/>
        </w:rPr>
        <w:instrText xml:space="preserve"> ADDIN EN.CITE &lt;EndNote&gt;&lt;Cite&gt;&lt;Author&gt;Bleich&lt;/Author&gt;&lt;Year&gt;2018&lt;/Year&gt;&lt;RecNum&gt;3&lt;/RecNum&gt;&lt;DisplayText&gt;&lt;style face="superscript"&gt;(1, 2)&lt;/style&gt;&lt;/DisplayText&gt;&lt;record&gt;&lt;rec-number&gt;3&lt;/rec-number&gt;&lt;foreign-keys&gt;&lt;key app="EN" db-id="9rewwz2tlpvavpevpxn5xwrbxsaaz9dd9f59" timestamp="1600886934"&gt;3&lt;/key&gt;&lt;/foreign-keys&gt;&lt;ref-type name="Journal Article"&gt;17&lt;/ref-type&gt;&lt;contributors&gt;&lt;authors&gt;&lt;author&gt;Bleich, Sara N.&lt;/author&gt;&lt;author&gt;Vercammen, Kelsey A.&lt;/author&gt;&lt;author&gt;Koma, Jonathan Wyatt&lt;/author&gt;&lt;author&gt;Li, Zhonghe&lt;/author&gt;&lt;/authors&gt;&lt;/contributors&gt;&lt;titles&gt;&lt;title&gt;Trends in Beverage Consumption Among Children and Adults, 2003-2014&lt;/title&gt;&lt;secondary-title&gt;Obesity&lt;/secondary-title&gt;&lt;/titles&gt;&lt;periodical&gt;&lt;full-title&gt;Obesity&lt;/full-title&gt;&lt;/periodical&gt;&lt;pages&gt;432-441&lt;/pages&gt;&lt;volume&gt;26&lt;/volume&gt;&lt;number&gt;2&lt;/number&gt;&lt;dates&gt;&lt;year&gt;2018&lt;/year&gt;&lt;/dates&gt;&lt;isbn&gt;1930-7381&lt;/isbn&gt;&lt;urls&gt;&lt;related-urls&gt;&lt;url&gt;https://onlinelibrary.wiley.com/doi/abs/10.1002/oby.22056&lt;/url&gt;&lt;/related-urls&gt;&lt;/urls&gt;&lt;electronic-resource-num&gt;10.1002/oby.22056&lt;/electronic-resource-num&gt;&lt;/record&gt;&lt;/Cite&gt;&lt;Cite&gt;&lt;Author&gt;Vercammen&lt;/Author&gt;&lt;Year&gt;2020&lt;/Year&gt;&lt;RecNum&gt;13&lt;/RecNum&gt;&lt;record&gt;&lt;rec-number&gt;13&lt;/rec-number&gt;&lt;foreign-keys&gt;&lt;key app="EN" db-id="9rewwz2tlpvavpevpxn5xwrbxsaaz9dd9f59" timestamp="1600886934"&gt;13&lt;/key&gt;&lt;/foreign-keys&gt;&lt;ref-type name="Journal Article"&gt;17&lt;/ref-type&gt;&lt;contributors&gt;&lt;authors&gt;&lt;author&gt;Vercammen, K. A.&lt;/author&gt;&lt;author&gt;Moran, A. J.&lt;/author&gt;&lt;author&gt;Soto, Mark J&lt;/author&gt;&lt;author&gt;Kennedy-Shaffer, L&lt;/author&gt;&lt;author&gt;Bleich, S. N.&lt;/author&gt;&lt;/authors&gt;&lt;/contributors&gt;&lt;titles&gt;&lt;title&gt;Decreasing Trends in Heavy Sugar-Sweetened Beverage Consumption in the United States, 2003-2016&lt;/title&gt;&lt;secondary-title&gt;Public Health Nutrition&lt;/secondary-title&gt;&lt;/titles&gt;&lt;periodical&gt;&lt;full-title&gt;Public Health Nutrition&lt;/full-title&gt;&lt;/periodical&gt;&lt;pages&gt;1974-85&lt;/pages&gt;&lt;volume&gt;120&lt;/volume&gt;&lt;number&gt;12&lt;/number&gt;&lt;dates&gt;&lt;year&gt;2020&lt;/year&gt;&lt;/dates&gt;&lt;urls&gt;&lt;/urls&gt;&lt;/record&gt;&lt;/Cite&gt;&lt;/EndNote&gt;</w:instrText>
      </w:r>
      <w:r w:rsidR="00A974BD" w:rsidRPr="00D2462C">
        <w:rPr>
          <w:rFonts w:ascii="Times" w:hAnsi="Times" w:cs="Arial"/>
          <w:sz w:val="20"/>
          <w:szCs w:val="20"/>
        </w:rPr>
        <w:fldChar w:fldCharType="separate"/>
      </w:r>
      <w:r w:rsidR="00D90342" w:rsidRPr="00D90342">
        <w:rPr>
          <w:rFonts w:ascii="Times" w:hAnsi="Times" w:cs="Arial"/>
          <w:noProof/>
          <w:sz w:val="20"/>
          <w:szCs w:val="20"/>
          <w:vertAlign w:val="superscript"/>
        </w:rPr>
        <w:t>(1, 2)</w:t>
      </w:r>
      <w:r w:rsidR="00A974BD" w:rsidRPr="00D2462C">
        <w:rPr>
          <w:rFonts w:ascii="Times" w:hAnsi="Times" w:cs="Arial"/>
          <w:sz w:val="20"/>
          <w:szCs w:val="20"/>
        </w:rPr>
        <w:fldChar w:fldCharType="end"/>
      </w:r>
      <w:r w:rsidR="00A974BD" w:rsidRPr="00D2462C">
        <w:rPr>
          <w:rFonts w:ascii="Times" w:hAnsi="Times" w:cs="Arial"/>
          <w:sz w:val="20"/>
          <w:szCs w:val="20"/>
        </w:rPr>
        <w:t xml:space="preserve"> </w:t>
      </w:r>
      <w:r w:rsidR="0019779D" w:rsidRPr="00D2462C">
        <w:rPr>
          <w:rFonts w:ascii="Times" w:hAnsi="Times" w:cs="Arial"/>
          <w:sz w:val="20"/>
          <w:szCs w:val="20"/>
        </w:rPr>
        <w:t xml:space="preserve"> and d</w:t>
      </w:r>
      <w:r w:rsidR="00E33996" w:rsidRPr="00D2462C">
        <w:rPr>
          <w:rFonts w:ascii="Times" w:hAnsi="Times" w:cs="Arial"/>
          <w:sz w:val="20"/>
          <w:szCs w:val="20"/>
        </w:rPr>
        <w:t>oes</w:t>
      </w:r>
      <w:r w:rsidR="0019779D" w:rsidRPr="00D2462C">
        <w:rPr>
          <w:rFonts w:ascii="Times" w:hAnsi="Times" w:cs="Arial"/>
          <w:sz w:val="20"/>
          <w:szCs w:val="20"/>
        </w:rPr>
        <w:t xml:space="preserve"> not </w:t>
      </w:r>
      <w:r w:rsidR="00A974BD" w:rsidRPr="00D2462C">
        <w:rPr>
          <w:rFonts w:ascii="Times" w:hAnsi="Times" w:cs="Arial"/>
          <w:sz w:val="20"/>
          <w:szCs w:val="20"/>
        </w:rPr>
        <w:t>rely on</w:t>
      </w:r>
      <w:r w:rsidR="0019779D" w:rsidRPr="00D2462C">
        <w:rPr>
          <w:rFonts w:ascii="Times" w:hAnsi="Times" w:cs="Arial"/>
          <w:sz w:val="20"/>
          <w:szCs w:val="20"/>
        </w:rPr>
        <w:t xml:space="preserve"> What We Eat in America (WWEIA) food categories</w:t>
      </w:r>
      <w:r w:rsidR="00A974BD" w:rsidRPr="00D2462C">
        <w:rPr>
          <w:rFonts w:ascii="Times" w:hAnsi="Times" w:cs="Arial"/>
          <w:sz w:val="20"/>
          <w:szCs w:val="20"/>
        </w:rPr>
        <w:t xml:space="preserve">. </w:t>
      </w:r>
      <w:r w:rsidR="001F0B0F" w:rsidRPr="00D2462C">
        <w:rPr>
          <w:rFonts w:ascii="Times" w:hAnsi="Times" w:cs="Arial"/>
          <w:sz w:val="20"/>
          <w:szCs w:val="20"/>
        </w:rPr>
        <w:t>The final classification system presented here contain</w:t>
      </w:r>
      <w:r w:rsidR="00C36744" w:rsidRPr="00D2462C">
        <w:rPr>
          <w:rFonts w:ascii="Times" w:hAnsi="Times" w:cs="Arial"/>
          <w:sz w:val="20"/>
          <w:szCs w:val="20"/>
        </w:rPr>
        <w:t>s</w:t>
      </w:r>
      <w:r w:rsidR="001F0B0F" w:rsidRPr="00D2462C">
        <w:rPr>
          <w:rFonts w:ascii="Times" w:hAnsi="Times" w:cs="Arial"/>
          <w:sz w:val="20"/>
          <w:szCs w:val="20"/>
        </w:rPr>
        <w:t xml:space="preserve"> some adaptations from prior studies</w:t>
      </w:r>
      <w:r w:rsidR="001F0B0F" w:rsidRPr="00D2462C">
        <w:rPr>
          <w:rFonts w:ascii="Times" w:hAnsi="Times" w:cs="Arial"/>
          <w:sz w:val="20"/>
          <w:szCs w:val="20"/>
        </w:rPr>
        <w:fldChar w:fldCharType="begin"/>
      </w:r>
      <w:r w:rsidR="00D90342">
        <w:rPr>
          <w:rFonts w:ascii="Times" w:hAnsi="Times" w:cs="Arial"/>
          <w:sz w:val="20"/>
          <w:szCs w:val="20"/>
        </w:rPr>
        <w:instrText xml:space="preserve"> ADDIN EN.CITE &lt;EndNote&gt;&lt;Cite&gt;&lt;Author&gt;Bleich&lt;/Author&gt;&lt;Year&gt;2018&lt;/Year&gt;&lt;RecNum&gt;3&lt;/RecNum&gt;&lt;DisplayText&gt;&lt;style face="superscript"&gt;(1, 2)&lt;/style&gt;&lt;/DisplayText&gt;&lt;record&gt;&lt;rec-number&gt;3&lt;/rec-number&gt;&lt;foreign-keys&gt;&lt;key app="EN" db-id="9rewwz2tlpvavpevpxn5xwrbxsaaz9dd9f59" timestamp="1600886934"&gt;3&lt;/key&gt;&lt;/foreign-keys&gt;&lt;ref-type name="Journal Article"&gt;17&lt;/ref-type&gt;&lt;contributors&gt;&lt;authors&gt;&lt;author&gt;Bleich, Sara N.&lt;/author&gt;&lt;author&gt;Vercammen, Kelsey A.&lt;/author&gt;&lt;author&gt;Koma, Jonathan Wyatt&lt;/author&gt;&lt;author&gt;Li, Zhonghe&lt;/author&gt;&lt;/authors&gt;&lt;/contributors&gt;&lt;titles&gt;&lt;title&gt;Trends in Beverage Consumption Among Children and Adults, 2003-2014&lt;/title&gt;&lt;secondary-title&gt;Obesity&lt;/secondary-title&gt;&lt;/titles&gt;&lt;periodical&gt;&lt;full-title&gt;Obesity&lt;/full-title&gt;&lt;/periodical&gt;&lt;pages&gt;432-441&lt;/pages&gt;&lt;volume&gt;26&lt;/volume&gt;&lt;number&gt;2&lt;/number&gt;&lt;dates&gt;&lt;year&gt;2018&lt;/year&gt;&lt;/dates&gt;&lt;isbn&gt;1930-7381&lt;/isbn&gt;&lt;urls&gt;&lt;related-urls&gt;&lt;url&gt;https://onlinelibrary.wiley.com/doi/abs/10.1002/oby.22056&lt;/url&gt;&lt;/related-urls&gt;&lt;/urls&gt;&lt;electronic-resource-num&gt;10.1002/oby.22056&lt;/electronic-resource-num&gt;&lt;/record&gt;&lt;/Cite&gt;&lt;Cite&gt;&lt;Author&gt;Vercammen&lt;/Author&gt;&lt;Year&gt;2020&lt;/Year&gt;&lt;RecNum&gt;13&lt;/RecNum&gt;&lt;record&gt;&lt;rec-number&gt;13&lt;/rec-number&gt;&lt;foreign-keys&gt;&lt;key app="EN" db-id="9rewwz2tlpvavpevpxn5xwrbxsaaz9dd9f59" timestamp="1600886934"&gt;13&lt;/key&gt;&lt;/foreign-keys&gt;&lt;ref-type name="Journal Article"&gt;17&lt;/ref-type&gt;&lt;contributors&gt;&lt;authors&gt;&lt;author&gt;Vercammen, K. A.&lt;/author&gt;&lt;author&gt;Moran, A. J.&lt;/author&gt;&lt;author&gt;Soto, Mark J&lt;/author&gt;&lt;author&gt;Kennedy-Shaffer, L&lt;/author&gt;&lt;author&gt;Bleich, S. N.&lt;/author&gt;&lt;/authors&gt;&lt;/contributors&gt;&lt;titles&gt;&lt;title&gt;Decreasing Trends in Heavy Sugar-Sweetened Beverage Consumption in the United States, 2003-2016&lt;/title&gt;&lt;secondary-title&gt;Public Health Nutrition&lt;/secondary-title&gt;&lt;/titles&gt;&lt;periodical&gt;&lt;full-title&gt;Public Health Nutrition&lt;/full-title&gt;&lt;/periodical&gt;&lt;pages&gt;1974-85&lt;/pages&gt;&lt;volume&gt;120&lt;/volume&gt;&lt;number&gt;12&lt;/number&gt;&lt;dates&gt;&lt;year&gt;2020&lt;/year&gt;&lt;/dates&gt;&lt;urls&gt;&lt;/urls&gt;&lt;/record&gt;&lt;/Cite&gt;&lt;/EndNote&gt;</w:instrText>
      </w:r>
      <w:r w:rsidR="001F0B0F" w:rsidRPr="00D2462C">
        <w:rPr>
          <w:rFonts w:ascii="Times" w:hAnsi="Times" w:cs="Arial"/>
          <w:sz w:val="20"/>
          <w:szCs w:val="20"/>
        </w:rPr>
        <w:fldChar w:fldCharType="separate"/>
      </w:r>
      <w:r w:rsidR="00D90342" w:rsidRPr="00D90342">
        <w:rPr>
          <w:rFonts w:ascii="Times" w:hAnsi="Times" w:cs="Arial"/>
          <w:noProof/>
          <w:sz w:val="20"/>
          <w:szCs w:val="20"/>
          <w:vertAlign w:val="superscript"/>
        </w:rPr>
        <w:t>(1, 2)</w:t>
      </w:r>
      <w:r w:rsidR="001F0B0F" w:rsidRPr="00D2462C">
        <w:rPr>
          <w:rFonts w:ascii="Times" w:hAnsi="Times" w:cs="Arial"/>
          <w:sz w:val="20"/>
          <w:szCs w:val="20"/>
        </w:rPr>
        <w:fldChar w:fldCharType="end"/>
      </w:r>
      <w:r w:rsidR="001F0B0F" w:rsidRPr="00D2462C">
        <w:rPr>
          <w:rFonts w:ascii="Times" w:hAnsi="Times" w:cs="Arial"/>
          <w:sz w:val="20"/>
          <w:szCs w:val="20"/>
        </w:rPr>
        <w:t xml:space="preserve"> but remain consistent with our goal of evaluating sugar consumption from beverages. </w:t>
      </w:r>
    </w:p>
    <w:p w14:paraId="647A419F" w14:textId="77777777" w:rsidR="001F0B0F" w:rsidRPr="00AF4B26" w:rsidRDefault="001F0B0F" w:rsidP="001F0B0F">
      <w:pPr>
        <w:rPr>
          <w:rFonts w:ascii="Times" w:hAnsi="Times" w:cs="Arial"/>
          <w:sz w:val="20"/>
          <w:szCs w:val="20"/>
        </w:rPr>
      </w:pPr>
    </w:p>
    <w:p w14:paraId="0309CD9C" w14:textId="77777777" w:rsidR="001F0B0F" w:rsidRPr="00AF4B26" w:rsidRDefault="001F0B0F" w:rsidP="001F0B0F">
      <w:pPr>
        <w:rPr>
          <w:rFonts w:ascii="Times" w:hAnsi="Times" w:cs="Arial"/>
          <w:sz w:val="20"/>
          <w:szCs w:val="20"/>
          <w:u w:val="single"/>
        </w:rPr>
      </w:pPr>
      <w:r w:rsidRPr="00AF4B26">
        <w:rPr>
          <w:rFonts w:ascii="Times" w:hAnsi="Times" w:cs="Arial"/>
          <w:sz w:val="20"/>
          <w:szCs w:val="20"/>
          <w:u w:val="single"/>
        </w:rPr>
        <w:t>SSB subcategories</w:t>
      </w:r>
    </w:p>
    <w:p w14:paraId="61597D32" w14:textId="77777777" w:rsidR="001F0B0F" w:rsidRPr="00AF4B26" w:rsidRDefault="001F0B0F" w:rsidP="001F0B0F">
      <w:pPr>
        <w:pStyle w:val="ListParagraph"/>
        <w:numPr>
          <w:ilvl w:val="0"/>
          <w:numId w:val="2"/>
        </w:numPr>
        <w:rPr>
          <w:rFonts w:ascii="Times" w:hAnsi="Times" w:cs="Arial"/>
          <w:sz w:val="20"/>
          <w:szCs w:val="20"/>
        </w:rPr>
      </w:pPr>
      <w:r w:rsidRPr="00AF4B26">
        <w:rPr>
          <w:rFonts w:ascii="Times" w:hAnsi="Times" w:cs="Arial"/>
          <w:sz w:val="20"/>
          <w:szCs w:val="20"/>
        </w:rPr>
        <w:t>Soda</w:t>
      </w:r>
    </w:p>
    <w:p w14:paraId="4124DE60" w14:textId="77777777" w:rsidR="001F0B0F" w:rsidRPr="00AF4B26" w:rsidRDefault="001F0B0F" w:rsidP="001F0B0F">
      <w:pPr>
        <w:pStyle w:val="ListParagraph"/>
        <w:numPr>
          <w:ilvl w:val="0"/>
          <w:numId w:val="2"/>
        </w:numPr>
        <w:rPr>
          <w:rFonts w:ascii="Times" w:hAnsi="Times" w:cs="Arial"/>
          <w:sz w:val="20"/>
          <w:szCs w:val="20"/>
        </w:rPr>
      </w:pPr>
      <w:r w:rsidRPr="00AF4B26">
        <w:rPr>
          <w:rFonts w:ascii="Times" w:hAnsi="Times" w:cs="Arial"/>
          <w:sz w:val="20"/>
          <w:szCs w:val="20"/>
        </w:rPr>
        <w:t>Fruit drinks</w:t>
      </w:r>
    </w:p>
    <w:p w14:paraId="3E73E257" w14:textId="77777777" w:rsidR="001F0B0F" w:rsidRPr="00AF4B26" w:rsidRDefault="001F0B0F" w:rsidP="001F0B0F">
      <w:pPr>
        <w:pStyle w:val="ListParagraph"/>
        <w:numPr>
          <w:ilvl w:val="0"/>
          <w:numId w:val="2"/>
        </w:numPr>
        <w:rPr>
          <w:rFonts w:ascii="Times" w:hAnsi="Times" w:cs="Arial"/>
          <w:sz w:val="20"/>
          <w:szCs w:val="20"/>
        </w:rPr>
      </w:pPr>
      <w:r w:rsidRPr="00AF4B26">
        <w:rPr>
          <w:rFonts w:ascii="Times" w:hAnsi="Times" w:cs="Arial"/>
          <w:sz w:val="20"/>
          <w:szCs w:val="20"/>
        </w:rPr>
        <w:t>Sports/energy drinks</w:t>
      </w:r>
    </w:p>
    <w:p w14:paraId="7EBEF8CC" w14:textId="2C595425" w:rsidR="001F0B0F" w:rsidRPr="00AF4B26" w:rsidRDefault="001F0B0F" w:rsidP="001F0B0F">
      <w:pPr>
        <w:pStyle w:val="ListParagraph"/>
        <w:numPr>
          <w:ilvl w:val="0"/>
          <w:numId w:val="2"/>
        </w:numPr>
        <w:rPr>
          <w:rFonts w:ascii="Times" w:hAnsi="Times" w:cs="Arial"/>
          <w:sz w:val="20"/>
          <w:szCs w:val="20"/>
        </w:rPr>
      </w:pPr>
      <w:r w:rsidRPr="00AF4B26">
        <w:rPr>
          <w:rFonts w:ascii="Times" w:hAnsi="Times" w:cs="Arial"/>
          <w:sz w:val="20"/>
          <w:szCs w:val="20"/>
        </w:rPr>
        <w:t>Coffee/tea SSBs: Includes coffee- and tea-based beverages with added sugars. In previous studies, these were classified as “other SSBs</w:t>
      </w:r>
      <w:r w:rsidR="008429AB">
        <w:rPr>
          <w:rFonts w:ascii="Times" w:hAnsi="Times" w:cs="Arial"/>
          <w:sz w:val="20"/>
          <w:szCs w:val="20"/>
        </w:rPr>
        <w:t>.</w:t>
      </w:r>
      <w:r w:rsidRPr="00AF4B26">
        <w:rPr>
          <w:rFonts w:ascii="Times" w:hAnsi="Times" w:cs="Arial"/>
          <w:sz w:val="20"/>
          <w:szCs w:val="20"/>
        </w:rPr>
        <w:t>”</w:t>
      </w:r>
    </w:p>
    <w:p w14:paraId="7F5B981A" w14:textId="7AA33A7E" w:rsidR="001F0B0F" w:rsidRPr="00AF4B26" w:rsidRDefault="001F0B0F" w:rsidP="001F0B0F">
      <w:pPr>
        <w:pStyle w:val="ListParagraph"/>
        <w:numPr>
          <w:ilvl w:val="0"/>
          <w:numId w:val="2"/>
        </w:numPr>
        <w:rPr>
          <w:rFonts w:ascii="Times" w:hAnsi="Times" w:cs="Arial"/>
          <w:sz w:val="20"/>
          <w:szCs w:val="20"/>
        </w:rPr>
      </w:pPr>
      <w:r w:rsidRPr="00AF4B26">
        <w:rPr>
          <w:rFonts w:ascii="Times" w:hAnsi="Times" w:cs="Arial"/>
          <w:sz w:val="20"/>
          <w:szCs w:val="20"/>
        </w:rPr>
        <w:t>Milk SSBs: Includes milk and milk-based beverages with added sugars (e.g., chocolate milk); milk-alternatives that contain added sugars are also included in this category (e.g., sweetened vanilla almond milk). In previous studies, these were not included as SSBs due to inconsistencies in how sweetened milks are taxe</w:t>
      </w:r>
      <w:r w:rsidR="00DA5339" w:rsidRPr="00AF4B26">
        <w:rPr>
          <w:rFonts w:ascii="Times" w:hAnsi="Times" w:cs="Arial"/>
          <w:sz w:val="20"/>
          <w:szCs w:val="20"/>
        </w:rPr>
        <w:t>d</w:t>
      </w:r>
      <w:r w:rsidRPr="00AF4B26">
        <w:rPr>
          <w:rFonts w:ascii="Times" w:hAnsi="Times" w:cs="Arial"/>
          <w:sz w:val="20"/>
          <w:szCs w:val="20"/>
        </w:rPr>
        <w:t xml:space="preserve"> in jurisdictions with beverage taxes. However, we include them here because they are sugar-sweetened milk and milk-based beverages, and so their consumption is important for evaluating trends in SSB consumption. </w:t>
      </w:r>
    </w:p>
    <w:p w14:paraId="77E71028" w14:textId="77777777" w:rsidR="001F0B0F" w:rsidRPr="00AF4B26" w:rsidRDefault="001F0B0F" w:rsidP="001F0B0F">
      <w:pPr>
        <w:pStyle w:val="ListParagraph"/>
        <w:numPr>
          <w:ilvl w:val="0"/>
          <w:numId w:val="2"/>
        </w:numPr>
        <w:rPr>
          <w:rFonts w:ascii="Times" w:hAnsi="Times" w:cs="Arial"/>
          <w:sz w:val="20"/>
          <w:szCs w:val="20"/>
        </w:rPr>
      </w:pPr>
      <w:r w:rsidRPr="00AF4B26">
        <w:rPr>
          <w:rFonts w:ascii="Times" w:hAnsi="Times" w:cs="Arial"/>
          <w:sz w:val="20"/>
          <w:szCs w:val="20"/>
        </w:rPr>
        <w:t>Low-cal SSBs</w:t>
      </w:r>
    </w:p>
    <w:p w14:paraId="7663D254" w14:textId="77777777" w:rsidR="001F0B0F" w:rsidRPr="00AF4B26" w:rsidRDefault="001F0B0F" w:rsidP="001F0B0F">
      <w:pPr>
        <w:pStyle w:val="ListParagraph"/>
        <w:numPr>
          <w:ilvl w:val="0"/>
          <w:numId w:val="2"/>
        </w:numPr>
        <w:rPr>
          <w:rFonts w:ascii="Times" w:hAnsi="Times" w:cs="Arial"/>
          <w:sz w:val="20"/>
          <w:szCs w:val="20"/>
        </w:rPr>
      </w:pPr>
      <w:r w:rsidRPr="00AF4B26">
        <w:rPr>
          <w:rFonts w:ascii="Times" w:hAnsi="Times" w:cs="Arial"/>
          <w:sz w:val="20"/>
          <w:szCs w:val="20"/>
        </w:rPr>
        <w:t>Other SSBs</w:t>
      </w:r>
    </w:p>
    <w:p w14:paraId="6E88CDD5" w14:textId="77777777" w:rsidR="001F0B0F" w:rsidRPr="00AF4B26" w:rsidRDefault="001F0B0F" w:rsidP="001F0B0F">
      <w:pPr>
        <w:rPr>
          <w:rFonts w:ascii="Times" w:hAnsi="Times" w:cs="Arial"/>
          <w:sz w:val="20"/>
          <w:szCs w:val="20"/>
        </w:rPr>
      </w:pPr>
    </w:p>
    <w:p w14:paraId="114D652F" w14:textId="77777777" w:rsidR="001F0B0F" w:rsidRPr="00AF4B26" w:rsidRDefault="001F0B0F" w:rsidP="001F0B0F">
      <w:pPr>
        <w:rPr>
          <w:rFonts w:ascii="Times" w:hAnsi="Times" w:cs="Arial"/>
          <w:sz w:val="20"/>
          <w:szCs w:val="20"/>
        </w:rPr>
      </w:pPr>
    </w:p>
    <w:p w14:paraId="612F78D7" w14:textId="5A5505D7" w:rsidR="001F0B0F" w:rsidRPr="003B3DEE" w:rsidRDefault="001F0B0F" w:rsidP="001F0B0F">
      <w:pPr>
        <w:rPr>
          <w:rFonts w:ascii="Times" w:hAnsi="Times" w:cs="Times"/>
          <w:sz w:val="20"/>
          <w:szCs w:val="20"/>
        </w:rPr>
      </w:pPr>
      <w:r w:rsidRPr="003B3DEE">
        <w:rPr>
          <w:rFonts w:ascii="Times" w:hAnsi="Times" w:cs="Times"/>
          <w:b/>
          <w:bCs/>
          <w:sz w:val="20"/>
          <w:szCs w:val="20"/>
        </w:rPr>
        <w:t>References</w:t>
      </w:r>
    </w:p>
    <w:p w14:paraId="753BB5DB" w14:textId="77777777" w:rsidR="001F0B0F" w:rsidRPr="00D2462C" w:rsidRDefault="001F0B0F" w:rsidP="001F0B0F">
      <w:pPr>
        <w:rPr>
          <w:rFonts w:ascii="Times" w:hAnsi="Times" w:cs="Times"/>
          <w:b/>
          <w:bCs/>
          <w:sz w:val="20"/>
          <w:szCs w:val="20"/>
        </w:rPr>
      </w:pPr>
    </w:p>
    <w:p w14:paraId="546CCEE4" w14:textId="77777777" w:rsidR="00D90342" w:rsidRPr="00D90342" w:rsidRDefault="001F0B0F" w:rsidP="00D90342">
      <w:pPr>
        <w:pStyle w:val="EndNoteBibliography"/>
        <w:rPr>
          <w:noProof/>
          <w:sz w:val="20"/>
          <w:szCs w:val="20"/>
        </w:rPr>
      </w:pPr>
      <w:r w:rsidRPr="00D90342">
        <w:rPr>
          <w:rFonts w:ascii="Times" w:hAnsi="Times" w:cs="Times"/>
          <w:b/>
          <w:bCs/>
          <w:sz w:val="20"/>
          <w:szCs w:val="20"/>
        </w:rPr>
        <w:fldChar w:fldCharType="begin"/>
      </w:r>
      <w:r w:rsidRPr="00D90342">
        <w:rPr>
          <w:rFonts w:ascii="Times" w:hAnsi="Times" w:cs="Times"/>
          <w:b/>
          <w:bCs/>
          <w:sz w:val="20"/>
          <w:szCs w:val="20"/>
        </w:rPr>
        <w:instrText xml:space="preserve"> ADDIN EN.REFLIST </w:instrText>
      </w:r>
      <w:r w:rsidRPr="00D90342">
        <w:rPr>
          <w:rFonts w:ascii="Times" w:hAnsi="Times" w:cs="Times"/>
          <w:b/>
          <w:bCs/>
          <w:sz w:val="20"/>
          <w:szCs w:val="20"/>
        </w:rPr>
        <w:fldChar w:fldCharType="separate"/>
      </w:r>
      <w:r w:rsidR="00D90342" w:rsidRPr="00D90342">
        <w:rPr>
          <w:noProof/>
          <w:sz w:val="20"/>
          <w:szCs w:val="20"/>
        </w:rPr>
        <w:t>1. Bleich SN, Vercammen KA, Koma JW</w:t>
      </w:r>
      <w:r w:rsidR="00D90342" w:rsidRPr="00D90342">
        <w:rPr>
          <w:i/>
          <w:noProof/>
          <w:sz w:val="20"/>
          <w:szCs w:val="20"/>
        </w:rPr>
        <w:t xml:space="preserve"> et al.</w:t>
      </w:r>
      <w:r w:rsidR="00D90342" w:rsidRPr="00D90342">
        <w:rPr>
          <w:noProof/>
          <w:sz w:val="20"/>
          <w:szCs w:val="20"/>
        </w:rPr>
        <w:t xml:space="preserve"> Trends in Beverage Consumption Among Children and Adults, 2003-2014. Obesity. 2018;26(2):432-41. doi: 10.1002/oby.22056.</w:t>
      </w:r>
    </w:p>
    <w:p w14:paraId="46E04EC4" w14:textId="77777777" w:rsidR="00D90342" w:rsidRPr="00D90342" w:rsidRDefault="00D90342" w:rsidP="00D90342">
      <w:pPr>
        <w:pStyle w:val="EndNoteBibliography"/>
        <w:rPr>
          <w:noProof/>
          <w:sz w:val="20"/>
          <w:szCs w:val="20"/>
        </w:rPr>
      </w:pPr>
      <w:r w:rsidRPr="00D90342">
        <w:rPr>
          <w:noProof/>
          <w:sz w:val="20"/>
          <w:szCs w:val="20"/>
        </w:rPr>
        <w:t>2. Vercammen KA, Moran AJ, Soto MJ</w:t>
      </w:r>
      <w:r w:rsidRPr="00D90342">
        <w:rPr>
          <w:i/>
          <w:noProof/>
          <w:sz w:val="20"/>
          <w:szCs w:val="20"/>
        </w:rPr>
        <w:t xml:space="preserve"> et al.</w:t>
      </w:r>
      <w:r w:rsidRPr="00D90342">
        <w:rPr>
          <w:noProof/>
          <w:sz w:val="20"/>
          <w:szCs w:val="20"/>
        </w:rPr>
        <w:t xml:space="preserve"> Decreasing Trends in Heavy Sugar-Sweetened Beverage Consumption in the United States, 2003-2016. Public Health Nutrition. 2020;120(12):1974-85. </w:t>
      </w:r>
    </w:p>
    <w:p w14:paraId="7FDE4FA0" w14:textId="48282355" w:rsidR="001F0B0F" w:rsidRPr="00AF4B26" w:rsidRDefault="001F0B0F" w:rsidP="001F0B0F">
      <w:pPr>
        <w:rPr>
          <w:rFonts w:ascii="Times" w:hAnsi="Times" w:cs="Arial"/>
          <w:b/>
          <w:bCs/>
          <w:sz w:val="20"/>
          <w:szCs w:val="20"/>
        </w:rPr>
      </w:pPr>
      <w:r w:rsidRPr="00D90342">
        <w:rPr>
          <w:rFonts w:ascii="Times" w:hAnsi="Times" w:cs="Times"/>
          <w:b/>
          <w:bCs/>
          <w:sz w:val="20"/>
          <w:szCs w:val="20"/>
        </w:rPr>
        <w:fldChar w:fldCharType="end"/>
      </w:r>
    </w:p>
    <w:p w14:paraId="6B5DE304" w14:textId="77777777" w:rsidR="001F0B0F" w:rsidRPr="00AF4B26" w:rsidRDefault="001F0B0F">
      <w:pPr>
        <w:rPr>
          <w:rFonts w:ascii="Times" w:hAnsi="Times" w:cs="Arial"/>
          <w:b/>
          <w:bCs/>
          <w:sz w:val="20"/>
          <w:szCs w:val="20"/>
        </w:rPr>
      </w:pPr>
      <w:r w:rsidRPr="00AF4B26">
        <w:rPr>
          <w:rFonts w:ascii="Times" w:hAnsi="Times" w:cs="Arial"/>
          <w:b/>
          <w:bCs/>
          <w:sz w:val="20"/>
          <w:szCs w:val="20"/>
        </w:rPr>
        <w:br w:type="page"/>
      </w:r>
    </w:p>
    <w:p w14:paraId="5E53A0EE" w14:textId="035A3C60" w:rsidR="00EC0C0D" w:rsidRPr="00AF4B26" w:rsidRDefault="002172C0" w:rsidP="001F0B0F">
      <w:pPr>
        <w:rPr>
          <w:rFonts w:ascii="Times" w:hAnsi="Times" w:cs="Arial"/>
          <w:sz w:val="20"/>
          <w:szCs w:val="20"/>
        </w:rPr>
      </w:pPr>
      <w:r w:rsidRPr="00AF4B26">
        <w:rPr>
          <w:rFonts w:ascii="Times" w:hAnsi="Times" w:cs="Arial"/>
          <w:b/>
          <w:bCs/>
          <w:sz w:val="20"/>
          <w:szCs w:val="20"/>
        </w:rPr>
        <w:lastRenderedPageBreak/>
        <w:t>Supplementary Table 1</w:t>
      </w:r>
      <w:r w:rsidR="00EC0C0D" w:rsidRPr="00AF4B26">
        <w:rPr>
          <w:rFonts w:ascii="Times" w:hAnsi="Times" w:cs="Arial"/>
          <w:b/>
          <w:bCs/>
          <w:sz w:val="20"/>
          <w:szCs w:val="20"/>
        </w:rPr>
        <w:t xml:space="preserve">. </w:t>
      </w:r>
      <w:r w:rsidR="00EC0C0D" w:rsidRPr="00AF4B26">
        <w:rPr>
          <w:rFonts w:ascii="Times" w:hAnsi="Times" w:cs="Arial"/>
          <w:sz w:val="20"/>
          <w:szCs w:val="20"/>
        </w:rPr>
        <w:t xml:space="preserve">Unweighted sample sizes for children (aged 2 to 19) and adults (aged 20+) by age, </w:t>
      </w:r>
      <w:r w:rsidR="002E6679" w:rsidRPr="00AF4B26">
        <w:rPr>
          <w:rFonts w:ascii="Times" w:hAnsi="Times" w:cs="Arial"/>
          <w:sz w:val="20"/>
          <w:szCs w:val="20"/>
        </w:rPr>
        <w:t>race and ethnicity</w:t>
      </w:r>
      <w:r w:rsidR="00EC0C0D" w:rsidRPr="00AF4B26">
        <w:rPr>
          <w:rFonts w:ascii="Times" w:hAnsi="Times" w:cs="Arial"/>
          <w:sz w:val="20"/>
          <w:szCs w:val="20"/>
        </w:rPr>
        <w:t xml:space="preserve">, and gender, NHANES 2003-2018. </w:t>
      </w:r>
    </w:p>
    <w:tbl>
      <w:tblPr>
        <w:tblW w:w="0" w:type="auto"/>
        <w:tblLayout w:type="fixed"/>
        <w:tblLook w:val="04A0" w:firstRow="1" w:lastRow="0" w:firstColumn="1" w:lastColumn="0" w:noHBand="0" w:noVBand="1"/>
      </w:tblPr>
      <w:tblGrid>
        <w:gridCol w:w="1894"/>
        <w:gridCol w:w="1089"/>
        <w:gridCol w:w="1055"/>
        <w:gridCol w:w="972"/>
        <w:gridCol w:w="1200"/>
      </w:tblGrid>
      <w:tr w:rsidR="00AF4B26" w:rsidRPr="00AF4B26" w14:paraId="2347CF82" w14:textId="50D49C99" w:rsidTr="001A3602">
        <w:trPr>
          <w:trHeight w:val="20"/>
        </w:trPr>
        <w:tc>
          <w:tcPr>
            <w:tcW w:w="1894" w:type="dxa"/>
            <w:tcBorders>
              <w:top w:val="single" w:sz="4" w:space="0" w:color="auto"/>
              <w:left w:val="nil"/>
              <w:bottom w:val="single" w:sz="4" w:space="0" w:color="auto"/>
              <w:right w:val="nil"/>
            </w:tcBorders>
            <w:shd w:val="clear" w:color="auto" w:fill="auto"/>
            <w:noWrap/>
            <w:vAlign w:val="bottom"/>
            <w:hideMark/>
          </w:tcPr>
          <w:p w14:paraId="4951BF80" w14:textId="37CAE9B2" w:rsidR="00FE2260" w:rsidRPr="00D2462C" w:rsidRDefault="00FE2260" w:rsidP="00FE2260">
            <w:pPr>
              <w:rPr>
                <w:rFonts w:ascii="Times" w:hAnsi="Times" w:cs="Arial"/>
                <w:b/>
                <w:bCs/>
                <w:sz w:val="20"/>
                <w:szCs w:val="20"/>
              </w:rPr>
            </w:pPr>
            <w:r w:rsidRPr="00D2462C">
              <w:rPr>
                <w:rFonts w:ascii="Times" w:hAnsi="Times" w:cs="Arial"/>
                <w:b/>
                <w:bCs/>
                <w:sz w:val="20"/>
                <w:szCs w:val="20"/>
              </w:rPr>
              <w:t>Demographics</w:t>
            </w:r>
          </w:p>
        </w:tc>
        <w:tc>
          <w:tcPr>
            <w:tcW w:w="1089" w:type="dxa"/>
            <w:tcBorders>
              <w:top w:val="single" w:sz="4" w:space="0" w:color="auto"/>
              <w:left w:val="nil"/>
              <w:bottom w:val="single" w:sz="4" w:space="0" w:color="auto"/>
              <w:right w:val="nil"/>
            </w:tcBorders>
            <w:shd w:val="clear" w:color="auto" w:fill="auto"/>
            <w:noWrap/>
            <w:vAlign w:val="bottom"/>
            <w:hideMark/>
          </w:tcPr>
          <w:p w14:paraId="602C60B3" w14:textId="7E741BB1" w:rsidR="00FE2260" w:rsidRPr="00D2462C" w:rsidRDefault="00FE2260" w:rsidP="00FE2260">
            <w:pPr>
              <w:rPr>
                <w:rFonts w:ascii="Times" w:hAnsi="Times" w:cs="Arial"/>
                <w:b/>
                <w:bCs/>
                <w:sz w:val="20"/>
                <w:szCs w:val="20"/>
              </w:rPr>
            </w:pPr>
            <w:r w:rsidRPr="00D2462C">
              <w:rPr>
                <w:rFonts w:ascii="Times" w:hAnsi="Times" w:cs="Arial"/>
                <w:b/>
                <w:bCs/>
                <w:sz w:val="20"/>
                <w:szCs w:val="20"/>
              </w:rPr>
              <w:t>NH White</w:t>
            </w:r>
          </w:p>
        </w:tc>
        <w:tc>
          <w:tcPr>
            <w:tcW w:w="1055" w:type="dxa"/>
            <w:tcBorders>
              <w:top w:val="single" w:sz="4" w:space="0" w:color="auto"/>
              <w:left w:val="nil"/>
              <w:bottom w:val="single" w:sz="4" w:space="0" w:color="auto"/>
              <w:right w:val="nil"/>
            </w:tcBorders>
            <w:shd w:val="clear" w:color="auto" w:fill="auto"/>
            <w:noWrap/>
            <w:vAlign w:val="bottom"/>
            <w:hideMark/>
          </w:tcPr>
          <w:p w14:paraId="21868CA5" w14:textId="475740D3" w:rsidR="00FE2260" w:rsidRPr="00D2462C" w:rsidRDefault="00FE2260" w:rsidP="00FE2260">
            <w:pPr>
              <w:rPr>
                <w:rFonts w:ascii="Times" w:hAnsi="Times" w:cs="Arial"/>
                <w:b/>
                <w:bCs/>
                <w:sz w:val="20"/>
                <w:szCs w:val="20"/>
              </w:rPr>
            </w:pPr>
            <w:r w:rsidRPr="00D2462C">
              <w:rPr>
                <w:rFonts w:ascii="Times" w:hAnsi="Times" w:cs="Arial"/>
                <w:b/>
                <w:bCs/>
                <w:sz w:val="20"/>
                <w:szCs w:val="20"/>
              </w:rPr>
              <w:t>NH Black</w:t>
            </w:r>
          </w:p>
        </w:tc>
        <w:tc>
          <w:tcPr>
            <w:tcW w:w="972" w:type="dxa"/>
            <w:tcBorders>
              <w:top w:val="single" w:sz="4" w:space="0" w:color="auto"/>
              <w:left w:val="nil"/>
              <w:bottom w:val="single" w:sz="4" w:space="0" w:color="auto"/>
              <w:right w:val="nil"/>
            </w:tcBorders>
            <w:shd w:val="clear" w:color="auto" w:fill="auto"/>
            <w:noWrap/>
            <w:vAlign w:val="bottom"/>
            <w:hideMark/>
          </w:tcPr>
          <w:p w14:paraId="41CE52B5" w14:textId="795EAB4D" w:rsidR="00FE2260" w:rsidRPr="00D2462C" w:rsidRDefault="00FE2260" w:rsidP="00FE2260">
            <w:pPr>
              <w:rPr>
                <w:rFonts w:ascii="Times" w:hAnsi="Times" w:cs="Arial"/>
                <w:b/>
                <w:bCs/>
                <w:sz w:val="20"/>
                <w:szCs w:val="20"/>
              </w:rPr>
            </w:pPr>
            <w:r w:rsidRPr="00D2462C">
              <w:rPr>
                <w:rFonts w:ascii="Times" w:hAnsi="Times" w:cs="Arial"/>
                <w:b/>
                <w:bCs/>
                <w:sz w:val="20"/>
                <w:szCs w:val="20"/>
              </w:rPr>
              <w:t>Hispanic</w:t>
            </w:r>
          </w:p>
        </w:tc>
        <w:tc>
          <w:tcPr>
            <w:tcW w:w="1200" w:type="dxa"/>
            <w:tcBorders>
              <w:top w:val="single" w:sz="4" w:space="0" w:color="auto"/>
              <w:left w:val="nil"/>
              <w:bottom w:val="single" w:sz="4" w:space="0" w:color="auto"/>
              <w:right w:val="nil"/>
            </w:tcBorders>
            <w:vAlign w:val="bottom"/>
          </w:tcPr>
          <w:p w14:paraId="07886B7C" w14:textId="5B01A132" w:rsidR="00FE2260" w:rsidRPr="00D2462C" w:rsidRDefault="00FE2260" w:rsidP="00FE2260">
            <w:pPr>
              <w:rPr>
                <w:rFonts w:ascii="Times" w:hAnsi="Times" w:cs="Arial"/>
                <w:b/>
                <w:bCs/>
                <w:sz w:val="20"/>
                <w:szCs w:val="20"/>
                <w:vertAlign w:val="superscript"/>
              </w:rPr>
            </w:pPr>
            <w:r w:rsidRPr="00D2462C">
              <w:rPr>
                <w:rFonts w:ascii="Times" w:hAnsi="Times" w:cs="Arial"/>
                <w:b/>
                <w:bCs/>
                <w:sz w:val="20"/>
                <w:szCs w:val="20"/>
              </w:rPr>
              <w:t>NH Asian</w:t>
            </w:r>
            <w:r w:rsidR="00441407" w:rsidRPr="00D2462C">
              <w:rPr>
                <w:rFonts w:ascii="Times" w:hAnsi="Times" w:cs="Arial"/>
                <w:b/>
                <w:bCs/>
                <w:sz w:val="20"/>
                <w:szCs w:val="20"/>
                <w:vertAlign w:val="superscript"/>
              </w:rPr>
              <w:t>a</w:t>
            </w:r>
          </w:p>
        </w:tc>
      </w:tr>
      <w:tr w:rsidR="00AF4B26" w:rsidRPr="00AF4B26" w14:paraId="3B4336FF" w14:textId="1790159E" w:rsidTr="001A3602">
        <w:trPr>
          <w:trHeight w:val="20"/>
        </w:trPr>
        <w:tc>
          <w:tcPr>
            <w:tcW w:w="1894" w:type="dxa"/>
            <w:tcBorders>
              <w:top w:val="nil"/>
              <w:left w:val="nil"/>
              <w:bottom w:val="nil"/>
              <w:right w:val="nil"/>
            </w:tcBorders>
            <w:shd w:val="clear" w:color="000000" w:fill="E7E6E6"/>
            <w:hideMark/>
          </w:tcPr>
          <w:p w14:paraId="14F07B55" w14:textId="6891E21D" w:rsidR="00FE2260" w:rsidRPr="00D2462C" w:rsidRDefault="00FE2260" w:rsidP="00FE2260">
            <w:pPr>
              <w:rPr>
                <w:rFonts w:ascii="Times" w:hAnsi="Times" w:cs="Arial"/>
                <w:b/>
                <w:bCs/>
                <w:sz w:val="20"/>
                <w:szCs w:val="20"/>
              </w:rPr>
            </w:pPr>
            <w:r w:rsidRPr="00D2462C">
              <w:rPr>
                <w:rFonts w:ascii="Times" w:hAnsi="Times" w:cs="Arial"/>
                <w:b/>
                <w:bCs/>
                <w:sz w:val="20"/>
                <w:szCs w:val="20"/>
              </w:rPr>
              <w:t>Children</w:t>
            </w:r>
          </w:p>
        </w:tc>
        <w:tc>
          <w:tcPr>
            <w:tcW w:w="1089" w:type="dxa"/>
            <w:tcBorders>
              <w:top w:val="nil"/>
              <w:left w:val="nil"/>
              <w:bottom w:val="nil"/>
              <w:right w:val="nil"/>
            </w:tcBorders>
            <w:shd w:val="clear" w:color="000000" w:fill="E7E6E6"/>
            <w:hideMark/>
          </w:tcPr>
          <w:p w14:paraId="68B81BD5" w14:textId="3F9C6267" w:rsidR="00FE2260" w:rsidRPr="00D2462C" w:rsidRDefault="00FE2260" w:rsidP="00FE2260">
            <w:pPr>
              <w:rPr>
                <w:rFonts w:ascii="Times" w:hAnsi="Times" w:cs="Arial"/>
                <w:b/>
                <w:bCs/>
                <w:sz w:val="20"/>
                <w:szCs w:val="20"/>
              </w:rPr>
            </w:pPr>
            <w:r w:rsidRPr="00D2462C">
              <w:rPr>
                <w:rFonts w:ascii="Times" w:hAnsi="Times" w:cs="Arial"/>
                <w:b/>
                <w:bCs/>
                <w:sz w:val="20"/>
                <w:szCs w:val="20"/>
              </w:rPr>
              <w:t> </w:t>
            </w:r>
          </w:p>
        </w:tc>
        <w:tc>
          <w:tcPr>
            <w:tcW w:w="1055" w:type="dxa"/>
            <w:tcBorders>
              <w:top w:val="nil"/>
              <w:left w:val="nil"/>
              <w:bottom w:val="nil"/>
              <w:right w:val="nil"/>
            </w:tcBorders>
            <w:shd w:val="clear" w:color="000000" w:fill="E7E6E6"/>
            <w:hideMark/>
          </w:tcPr>
          <w:p w14:paraId="7A109DCE" w14:textId="6D77EA86" w:rsidR="00FE2260" w:rsidRPr="00D2462C" w:rsidRDefault="00FE2260" w:rsidP="00FE2260">
            <w:pPr>
              <w:rPr>
                <w:rFonts w:ascii="Times" w:hAnsi="Times" w:cs="Arial"/>
                <w:b/>
                <w:bCs/>
                <w:sz w:val="20"/>
                <w:szCs w:val="20"/>
              </w:rPr>
            </w:pPr>
            <w:r w:rsidRPr="00D2462C">
              <w:rPr>
                <w:rFonts w:ascii="Times" w:hAnsi="Times" w:cs="Arial"/>
                <w:b/>
                <w:bCs/>
                <w:sz w:val="20"/>
                <w:szCs w:val="20"/>
              </w:rPr>
              <w:t> </w:t>
            </w:r>
          </w:p>
        </w:tc>
        <w:tc>
          <w:tcPr>
            <w:tcW w:w="972" w:type="dxa"/>
            <w:tcBorders>
              <w:top w:val="nil"/>
              <w:left w:val="nil"/>
              <w:bottom w:val="nil"/>
              <w:right w:val="nil"/>
            </w:tcBorders>
            <w:shd w:val="clear" w:color="000000" w:fill="E7E6E6"/>
            <w:hideMark/>
          </w:tcPr>
          <w:p w14:paraId="6A82E976" w14:textId="2C6D001B" w:rsidR="00FE2260" w:rsidRPr="00D2462C" w:rsidRDefault="00FE2260" w:rsidP="00FE2260">
            <w:pPr>
              <w:rPr>
                <w:rFonts w:ascii="Times" w:hAnsi="Times" w:cs="Arial"/>
                <w:b/>
                <w:bCs/>
                <w:sz w:val="20"/>
                <w:szCs w:val="20"/>
              </w:rPr>
            </w:pPr>
            <w:r w:rsidRPr="00D2462C">
              <w:rPr>
                <w:rFonts w:ascii="Times" w:hAnsi="Times" w:cs="Arial"/>
                <w:b/>
                <w:bCs/>
                <w:sz w:val="20"/>
                <w:szCs w:val="20"/>
              </w:rPr>
              <w:t> </w:t>
            </w:r>
          </w:p>
        </w:tc>
        <w:tc>
          <w:tcPr>
            <w:tcW w:w="1200" w:type="dxa"/>
            <w:tcBorders>
              <w:top w:val="nil"/>
              <w:left w:val="nil"/>
              <w:bottom w:val="nil"/>
              <w:right w:val="nil"/>
            </w:tcBorders>
            <w:shd w:val="clear" w:color="000000" w:fill="E7E6E6"/>
            <w:vAlign w:val="bottom"/>
          </w:tcPr>
          <w:p w14:paraId="0D9A1044" w14:textId="3804ADC0" w:rsidR="00FE2260" w:rsidRPr="00D2462C" w:rsidRDefault="00FE2260" w:rsidP="00FE2260">
            <w:pPr>
              <w:rPr>
                <w:rFonts w:ascii="Times" w:hAnsi="Times" w:cs="Arial"/>
                <w:b/>
                <w:bCs/>
                <w:sz w:val="20"/>
                <w:szCs w:val="20"/>
              </w:rPr>
            </w:pPr>
            <w:r w:rsidRPr="00D2462C">
              <w:rPr>
                <w:rFonts w:ascii="Times" w:hAnsi="Times" w:cs="Arial"/>
                <w:sz w:val="20"/>
                <w:szCs w:val="20"/>
              </w:rPr>
              <w:t> </w:t>
            </w:r>
          </w:p>
        </w:tc>
      </w:tr>
      <w:tr w:rsidR="00AF4B26" w:rsidRPr="00AF4B26" w14:paraId="27AC99F9" w14:textId="6A6EA737" w:rsidTr="001A3602">
        <w:trPr>
          <w:trHeight w:val="20"/>
        </w:trPr>
        <w:tc>
          <w:tcPr>
            <w:tcW w:w="1894" w:type="dxa"/>
            <w:tcBorders>
              <w:top w:val="nil"/>
              <w:left w:val="nil"/>
              <w:bottom w:val="nil"/>
              <w:right w:val="nil"/>
            </w:tcBorders>
            <w:shd w:val="clear" w:color="auto" w:fill="auto"/>
            <w:noWrap/>
            <w:vAlign w:val="bottom"/>
            <w:hideMark/>
          </w:tcPr>
          <w:p w14:paraId="1CA1BA64" w14:textId="6CA9D529" w:rsidR="00FE2260" w:rsidRPr="00D2462C" w:rsidRDefault="00FE2260" w:rsidP="00FE2260">
            <w:pPr>
              <w:rPr>
                <w:rFonts w:ascii="Times" w:hAnsi="Times" w:cs="Arial"/>
                <w:sz w:val="20"/>
                <w:szCs w:val="20"/>
              </w:rPr>
            </w:pPr>
            <w:r w:rsidRPr="00D2462C">
              <w:rPr>
                <w:rFonts w:ascii="Times" w:hAnsi="Times" w:cs="Arial"/>
                <w:sz w:val="20"/>
                <w:szCs w:val="20"/>
              </w:rPr>
              <w:t>Ages 2-19</w:t>
            </w:r>
          </w:p>
        </w:tc>
        <w:tc>
          <w:tcPr>
            <w:tcW w:w="1089" w:type="dxa"/>
            <w:tcBorders>
              <w:top w:val="nil"/>
              <w:left w:val="nil"/>
              <w:bottom w:val="nil"/>
              <w:right w:val="nil"/>
            </w:tcBorders>
            <w:shd w:val="clear" w:color="auto" w:fill="auto"/>
            <w:noWrap/>
            <w:vAlign w:val="bottom"/>
            <w:hideMark/>
          </w:tcPr>
          <w:p w14:paraId="03785B6F" w14:textId="4A637F6E" w:rsidR="00FE2260" w:rsidRPr="00D2462C" w:rsidRDefault="00FE2260" w:rsidP="00FE2260">
            <w:pPr>
              <w:rPr>
                <w:rFonts w:ascii="Times" w:hAnsi="Times" w:cs="Arial"/>
                <w:sz w:val="20"/>
                <w:szCs w:val="20"/>
              </w:rPr>
            </w:pPr>
            <w:r w:rsidRPr="00D2462C">
              <w:rPr>
                <w:rFonts w:ascii="Times" w:hAnsi="Times" w:cs="Arial"/>
                <w:sz w:val="20"/>
                <w:szCs w:val="20"/>
              </w:rPr>
              <w:t>7002</w:t>
            </w:r>
          </w:p>
        </w:tc>
        <w:tc>
          <w:tcPr>
            <w:tcW w:w="1055" w:type="dxa"/>
            <w:tcBorders>
              <w:top w:val="nil"/>
              <w:left w:val="nil"/>
              <w:bottom w:val="nil"/>
              <w:right w:val="nil"/>
            </w:tcBorders>
            <w:shd w:val="clear" w:color="auto" w:fill="auto"/>
            <w:noWrap/>
            <w:vAlign w:val="bottom"/>
            <w:hideMark/>
          </w:tcPr>
          <w:p w14:paraId="3B586147" w14:textId="661C6A69" w:rsidR="00FE2260" w:rsidRPr="00D2462C" w:rsidRDefault="00FE2260" w:rsidP="00FE2260">
            <w:pPr>
              <w:rPr>
                <w:rFonts w:ascii="Times" w:hAnsi="Times" w:cs="Arial"/>
                <w:sz w:val="20"/>
                <w:szCs w:val="20"/>
              </w:rPr>
            </w:pPr>
            <w:r w:rsidRPr="00D2462C">
              <w:rPr>
                <w:rFonts w:ascii="Times" w:hAnsi="Times" w:cs="Arial"/>
                <w:sz w:val="20"/>
                <w:szCs w:val="20"/>
              </w:rPr>
              <w:t>6326</w:t>
            </w:r>
          </w:p>
        </w:tc>
        <w:tc>
          <w:tcPr>
            <w:tcW w:w="972" w:type="dxa"/>
            <w:tcBorders>
              <w:top w:val="nil"/>
              <w:left w:val="nil"/>
              <w:bottom w:val="nil"/>
              <w:right w:val="nil"/>
            </w:tcBorders>
            <w:shd w:val="clear" w:color="auto" w:fill="auto"/>
            <w:noWrap/>
            <w:vAlign w:val="bottom"/>
            <w:hideMark/>
          </w:tcPr>
          <w:p w14:paraId="4898C439" w14:textId="6B2B3AF9" w:rsidR="00FE2260" w:rsidRPr="00D2462C" w:rsidRDefault="00FE2260" w:rsidP="00FE2260">
            <w:pPr>
              <w:rPr>
                <w:rFonts w:ascii="Times" w:hAnsi="Times" w:cs="Arial"/>
                <w:sz w:val="20"/>
                <w:szCs w:val="20"/>
              </w:rPr>
            </w:pPr>
            <w:r w:rsidRPr="00D2462C">
              <w:rPr>
                <w:rFonts w:ascii="Times" w:hAnsi="Times" w:cs="Arial"/>
                <w:sz w:val="20"/>
                <w:szCs w:val="20"/>
              </w:rPr>
              <w:t>7828</w:t>
            </w:r>
          </w:p>
        </w:tc>
        <w:tc>
          <w:tcPr>
            <w:tcW w:w="1200" w:type="dxa"/>
            <w:tcBorders>
              <w:top w:val="nil"/>
              <w:left w:val="nil"/>
              <w:bottom w:val="nil"/>
              <w:right w:val="nil"/>
            </w:tcBorders>
            <w:vAlign w:val="bottom"/>
          </w:tcPr>
          <w:p w14:paraId="3211D0C2" w14:textId="748253D2" w:rsidR="00FE2260" w:rsidRPr="00D2462C" w:rsidRDefault="00FE2260" w:rsidP="00FE2260">
            <w:pPr>
              <w:rPr>
                <w:rFonts w:ascii="Times" w:hAnsi="Times" w:cs="Arial"/>
                <w:sz w:val="20"/>
                <w:szCs w:val="20"/>
              </w:rPr>
            </w:pPr>
            <w:r w:rsidRPr="00D2462C">
              <w:rPr>
                <w:rFonts w:ascii="Times" w:hAnsi="Times" w:cs="Arial"/>
                <w:sz w:val="20"/>
                <w:szCs w:val="20"/>
              </w:rPr>
              <w:t>959</w:t>
            </w:r>
          </w:p>
        </w:tc>
      </w:tr>
      <w:tr w:rsidR="00AF4B26" w:rsidRPr="00AF4B26" w14:paraId="72EAF5FC" w14:textId="70826BE7" w:rsidTr="001A3602">
        <w:trPr>
          <w:trHeight w:val="20"/>
        </w:trPr>
        <w:tc>
          <w:tcPr>
            <w:tcW w:w="1894" w:type="dxa"/>
            <w:tcBorders>
              <w:top w:val="nil"/>
              <w:left w:val="nil"/>
              <w:bottom w:val="nil"/>
              <w:right w:val="nil"/>
            </w:tcBorders>
            <w:shd w:val="clear" w:color="auto" w:fill="auto"/>
            <w:noWrap/>
            <w:vAlign w:val="bottom"/>
            <w:hideMark/>
          </w:tcPr>
          <w:p w14:paraId="239BA213" w14:textId="46D698BF" w:rsidR="00FE2260" w:rsidRPr="00D2462C" w:rsidRDefault="00FE2260" w:rsidP="00FE2260">
            <w:pPr>
              <w:rPr>
                <w:rFonts w:ascii="Times" w:hAnsi="Times" w:cs="Arial"/>
                <w:sz w:val="20"/>
                <w:szCs w:val="20"/>
              </w:rPr>
            </w:pPr>
            <w:r w:rsidRPr="00D2462C">
              <w:rPr>
                <w:rFonts w:ascii="Times" w:hAnsi="Times" w:cs="Arial"/>
                <w:sz w:val="20"/>
                <w:szCs w:val="20"/>
              </w:rPr>
              <w:t>Ages 2-5</w:t>
            </w:r>
          </w:p>
        </w:tc>
        <w:tc>
          <w:tcPr>
            <w:tcW w:w="1089" w:type="dxa"/>
            <w:tcBorders>
              <w:top w:val="nil"/>
              <w:left w:val="nil"/>
              <w:bottom w:val="nil"/>
              <w:right w:val="nil"/>
            </w:tcBorders>
            <w:shd w:val="clear" w:color="auto" w:fill="auto"/>
            <w:noWrap/>
            <w:vAlign w:val="bottom"/>
            <w:hideMark/>
          </w:tcPr>
          <w:p w14:paraId="24A58AB8" w14:textId="31AEC229" w:rsidR="00FE2260" w:rsidRPr="00D2462C" w:rsidRDefault="00FE2260" w:rsidP="00FE2260">
            <w:pPr>
              <w:rPr>
                <w:rFonts w:ascii="Times" w:hAnsi="Times" w:cs="Arial"/>
                <w:sz w:val="20"/>
                <w:szCs w:val="20"/>
              </w:rPr>
            </w:pPr>
            <w:r w:rsidRPr="00D2462C">
              <w:rPr>
                <w:rFonts w:ascii="Times" w:hAnsi="Times" w:cs="Arial"/>
                <w:sz w:val="20"/>
                <w:szCs w:val="20"/>
              </w:rPr>
              <w:t>1735</w:t>
            </w:r>
          </w:p>
        </w:tc>
        <w:tc>
          <w:tcPr>
            <w:tcW w:w="1055" w:type="dxa"/>
            <w:tcBorders>
              <w:top w:val="nil"/>
              <w:left w:val="nil"/>
              <w:bottom w:val="nil"/>
              <w:right w:val="nil"/>
            </w:tcBorders>
            <w:shd w:val="clear" w:color="auto" w:fill="auto"/>
            <w:noWrap/>
            <w:vAlign w:val="bottom"/>
            <w:hideMark/>
          </w:tcPr>
          <w:p w14:paraId="7DC78A2F" w14:textId="185B7284" w:rsidR="00FE2260" w:rsidRPr="00D2462C" w:rsidRDefault="00FE2260" w:rsidP="00FE2260">
            <w:pPr>
              <w:rPr>
                <w:rFonts w:ascii="Times" w:hAnsi="Times" w:cs="Arial"/>
                <w:sz w:val="20"/>
                <w:szCs w:val="20"/>
              </w:rPr>
            </w:pPr>
            <w:r w:rsidRPr="00D2462C">
              <w:rPr>
                <w:rFonts w:ascii="Times" w:hAnsi="Times" w:cs="Arial"/>
                <w:sz w:val="20"/>
                <w:szCs w:val="20"/>
              </w:rPr>
              <w:t>1325</w:t>
            </w:r>
          </w:p>
        </w:tc>
        <w:tc>
          <w:tcPr>
            <w:tcW w:w="972" w:type="dxa"/>
            <w:tcBorders>
              <w:top w:val="nil"/>
              <w:left w:val="nil"/>
              <w:bottom w:val="nil"/>
              <w:right w:val="nil"/>
            </w:tcBorders>
            <w:shd w:val="clear" w:color="auto" w:fill="auto"/>
            <w:noWrap/>
            <w:vAlign w:val="bottom"/>
            <w:hideMark/>
          </w:tcPr>
          <w:p w14:paraId="6B0D2901" w14:textId="074500B5" w:rsidR="00FE2260" w:rsidRPr="00D2462C" w:rsidRDefault="00FE2260" w:rsidP="00FE2260">
            <w:pPr>
              <w:rPr>
                <w:rFonts w:ascii="Times" w:hAnsi="Times" w:cs="Arial"/>
                <w:sz w:val="20"/>
                <w:szCs w:val="20"/>
              </w:rPr>
            </w:pPr>
            <w:r w:rsidRPr="00D2462C">
              <w:rPr>
                <w:rFonts w:ascii="Times" w:hAnsi="Times" w:cs="Arial"/>
                <w:sz w:val="20"/>
                <w:szCs w:val="20"/>
              </w:rPr>
              <w:t>1809</w:t>
            </w:r>
          </w:p>
        </w:tc>
        <w:tc>
          <w:tcPr>
            <w:tcW w:w="1200" w:type="dxa"/>
            <w:tcBorders>
              <w:top w:val="nil"/>
              <w:left w:val="nil"/>
              <w:bottom w:val="nil"/>
              <w:right w:val="nil"/>
            </w:tcBorders>
            <w:vAlign w:val="bottom"/>
          </w:tcPr>
          <w:p w14:paraId="56727D6B" w14:textId="7D38CF8E" w:rsidR="00FE2260" w:rsidRPr="00D2462C" w:rsidRDefault="00FE2260" w:rsidP="00FE2260">
            <w:pPr>
              <w:rPr>
                <w:rFonts w:ascii="Times" w:hAnsi="Times" w:cs="Arial"/>
                <w:sz w:val="20"/>
                <w:szCs w:val="20"/>
              </w:rPr>
            </w:pPr>
            <w:r w:rsidRPr="00D2462C">
              <w:rPr>
                <w:rFonts w:ascii="Times" w:hAnsi="Times" w:cs="Arial"/>
                <w:sz w:val="20"/>
                <w:szCs w:val="20"/>
              </w:rPr>
              <w:t>211</w:t>
            </w:r>
          </w:p>
        </w:tc>
      </w:tr>
      <w:tr w:rsidR="00AF4B26" w:rsidRPr="00AF4B26" w14:paraId="21E9C881" w14:textId="01425F7F" w:rsidTr="001A3602">
        <w:trPr>
          <w:trHeight w:val="20"/>
        </w:trPr>
        <w:tc>
          <w:tcPr>
            <w:tcW w:w="1894" w:type="dxa"/>
            <w:tcBorders>
              <w:top w:val="nil"/>
              <w:left w:val="nil"/>
              <w:bottom w:val="nil"/>
              <w:right w:val="nil"/>
            </w:tcBorders>
            <w:shd w:val="clear" w:color="auto" w:fill="auto"/>
            <w:noWrap/>
            <w:vAlign w:val="bottom"/>
            <w:hideMark/>
          </w:tcPr>
          <w:p w14:paraId="3AEBB0AB" w14:textId="077F7672" w:rsidR="00FE2260" w:rsidRPr="00D2462C" w:rsidRDefault="00FE2260" w:rsidP="00FE2260">
            <w:pPr>
              <w:rPr>
                <w:rFonts w:ascii="Times" w:hAnsi="Times" w:cs="Arial"/>
                <w:sz w:val="20"/>
                <w:szCs w:val="20"/>
              </w:rPr>
            </w:pPr>
            <w:r w:rsidRPr="00D2462C">
              <w:rPr>
                <w:rFonts w:ascii="Times" w:hAnsi="Times" w:cs="Arial"/>
                <w:sz w:val="20"/>
                <w:szCs w:val="20"/>
              </w:rPr>
              <w:t>Ages 6-11</w:t>
            </w:r>
          </w:p>
        </w:tc>
        <w:tc>
          <w:tcPr>
            <w:tcW w:w="1089" w:type="dxa"/>
            <w:tcBorders>
              <w:top w:val="nil"/>
              <w:left w:val="nil"/>
              <w:bottom w:val="nil"/>
              <w:right w:val="nil"/>
            </w:tcBorders>
            <w:shd w:val="clear" w:color="auto" w:fill="auto"/>
            <w:noWrap/>
            <w:vAlign w:val="bottom"/>
            <w:hideMark/>
          </w:tcPr>
          <w:p w14:paraId="7EE56E27" w14:textId="3FEFB0A1" w:rsidR="00FE2260" w:rsidRPr="00D2462C" w:rsidRDefault="00FE2260" w:rsidP="00FE2260">
            <w:pPr>
              <w:rPr>
                <w:rFonts w:ascii="Times" w:hAnsi="Times" w:cs="Arial"/>
                <w:sz w:val="20"/>
                <w:szCs w:val="20"/>
              </w:rPr>
            </w:pPr>
            <w:r w:rsidRPr="00D2462C">
              <w:rPr>
                <w:rFonts w:ascii="Times" w:hAnsi="Times" w:cs="Arial"/>
                <w:sz w:val="20"/>
                <w:szCs w:val="20"/>
              </w:rPr>
              <w:t>2264</w:t>
            </w:r>
          </w:p>
        </w:tc>
        <w:tc>
          <w:tcPr>
            <w:tcW w:w="1055" w:type="dxa"/>
            <w:tcBorders>
              <w:top w:val="nil"/>
              <w:left w:val="nil"/>
              <w:bottom w:val="nil"/>
              <w:right w:val="nil"/>
            </w:tcBorders>
            <w:shd w:val="clear" w:color="auto" w:fill="auto"/>
            <w:noWrap/>
            <w:vAlign w:val="bottom"/>
            <w:hideMark/>
          </w:tcPr>
          <w:p w14:paraId="42BFCCCC" w14:textId="6957F9AF" w:rsidR="00FE2260" w:rsidRPr="00D2462C" w:rsidRDefault="00FE2260" w:rsidP="00FE2260">
            <w:pPr>
              <w:rPr>
                <w:rFonts w:ascii="Times" w:hAnsi="Times" w:cs="Arial"/>
                <w:sz w:val="20"/>
                <w:szCs w:val="20"/>
              </w:rPr>
            </w:pPr>
            <w:r w:rsidRPr="00D2462C">
              <w:rPr>
                <w:rFonts w:ascii="Times" w:hAnsi="Times" w:cs="Arial"/>
                <w:sz w:val="20"/>
                <w:szCs w:val="20"/>
              </w:rPr>
              <w:t>2031</w:t>
            </w:r>
          </w:p>
        </w:tc>
        <w:tc>
          <w:tcPr>
            <w:tcW w:w="972" w:type="dxa"/>
            <w:tcBorders>
              <w:top w:val="nil"/>
              <w:left w:val="nil"/>
              <w:bottom w:val="nil"/>
              <w:right w:val="nil"/>
            </w:tcBorders>
            <w:shd w:val="clear" w:color="auto" w:fill="auto"/>
            <w:noWrap/>
            <w:vAlign w:val="bottom"/>
            <w:hideMark/>
          </w:tcPr>
          <w:p w14:paraId="5320870C" w14:textId="6F12AFAC" w:rsidR="00FE2260" w:rsidRPr="00D2462C" w:rsidRDefault="00FE2260" w:rsidP="00FE2260">
            <w:pPr>
              <w:rPr>
                <w:rFonts w:ascii="Times" w:hAnsi="Times" w:cs="Arial"/>
                <w:sz w:val="20"/>
                <w:szCs w:val="20"/>
              </w:rPr>
            </w:pPr>
            <w:r w:rsidRPr="00D2462C">
              <w:rPr>
                <w:rFonts w:ascii="Times" w:hAnsi="Times" w:cs="Arial"/>
                <w:sz w:val="20"/>
                <w:szCs w:val="20"/>
              </w:rPr>
              <w:t>2598</w:t>
            </w:r>
          </w:p>
        </w:tc>
        <w:tc>
          <w:tcPr>
            <w:tcW w:w="1200" w:type="dxa"/>
            <w:tcBorders>
              <w:top w:val="nil"/>
              <w:left w:val="nil"/>
              <w:bottom w:val="nil"/>
              <w:right w:val="nil"/>
            </w:tcBorders>
            <w:vAlign w:val="bottom"/>
          </w:tcPr>
          <w:p w14:paraId="6A5634A5" w14:textId="3AEA586A" w:rsidR="00FE2260" w:rsidRPr="00D2462C" w:rsidRDefault="00FE2260" w:rsidP="00FE2260">
            <w:pPr>
              <w:rPr>
                <w:rFonts w:ascii="Times" w:hAnsi="Times" w:cs="Arial"/>
                <w:sz w:val="20"/>
                <w:szCs w:val="20"/>
              </w:rPr>
            </w:pPr>
            <w:r w:rsidRPr="00D2462C">
              <w:rPr>
                <w:rFonts w:ascii="Times" w:hAnsi="Times" w:cs="Arial"/>
                <w:sz w:val="20"/>
                <w:szCs w:val="20"/>
              </w:rPr>
              <w:t>289</w:t>
            </w:r>
          </w:p>
        </w:tc>
      </w:tr>
      <w:tr w:rsidR="00AF4B26" w:rsidRPr="00AF4B26" w14:paraId="38BBBD20" w14:textId="082E8FEA" w:rsidTr="001A3602">
        <w:trPr>
          <w:trHeight w:val="20"/>
        </w:trPr>
        <w:tc>
          <w:tcPr>
            <w:tcW w:w="1894" w:type="dxa"/>
            <w:tcBorders>
              <w:top w:val="nil"/>
              <w:left w:val="nil"/>
              <w:bottom w:val="nil"/>
              <w:right w:val="nil"/>
            </w:tcBorders>
            <w:shd w:val="clear" w:color="auto" w:fill="auto"/>
            <w:noWrap/>
            <w:vAlign w:val="bottom"/>
            <w:hideMark/>
          </w:tcPr>
          <w:p w14:paraId="20BDBAFB" w14:textId="4B4EA8F5" w:rsidR="00FE2260" w:rsidRPr="00D2462C" w:rsidRDefault="00FE2260" w:rsidP="00FE2260">
            <w:pPr>
              <w:rPr>
                <w:rFonts w:ascii="Times" w:hAnsi="Times" w:cs="Arial"/>
                <w:sz w:val="20"/>
                <w:szCs w:val="20"/>
              </w:rPr>
            </w:pPr>
            <w:r w:rsidRPr="00D2462C">
              <w:rPr>
                <w:rFonts w:ascii="Times" w:hAnsi="Times" w:cs="Arial"/>
                <w:sz w:val="20"/>
                <w:szCs w:val="20"/>
              </w:rPr>
              <w:t>Ages 12-19</w:t>
            </w:r>
          </w:p>
        </w:tc>
        <w:tc>
          <w:tcPr>
            <w:tcW w:w="1089" w:type="dxa"/>
            <w:tcBorders>
              <w:top w:val="nil"/>
              <w:left w:val="nil"/>
              <w:bottom w:val="nil"/>
              <w:right w:val="nil"/>
            </w:tcBorders>
            <w:shd w:val="clear" w:color="auto" w:fill="auto"/>
            <w:noWrap/>
            <w:vAlign w:val="bottom"/>
            <w:hideMark/>
          </w:tcPr>
          <w:p w14:paraId="29BAF8EA" w14:textId="23B49FAA" w:rsidR="00FE2260" w:rsidRPr="00D2462C" w:rsidRDefault="00FE2260" w:rsidP="00FE2260">
            <w:pPr>
              <w:rPr>
                <w:rFonts w:ascii="Times" w:hAnsi="Times" w:cs="Arial"/>
                <w:sz w:val="20"/>
                <w:szCs w:val="20"/>
              </w:rPr>
            </w:pPr>
            <w:r w:rsidRPr="00D2462C">
              <w:rPr>
                <w:rFonts w:ascii="Times" w:hAnsi="Times" w:cs="Arial"/>
                <w:sz w:val="20"/>
                <w:szCs w:val="20"/>
              </w:rPr>
              <w:t>3003</w:t>
            </w:r>
          </w:p>
        </w:tc>
        <w:tc>
          <w:tcPr>
            <w:tcW w:w="1055" w:type="dxa"/>
            <w:tcBorders>
              <w:top w:val="nil"/>
              <w:left w:val="nil"/>
              <w:bottom w:val="nil"/>
              <w:right w:val="nil"/>
            </w:tcBorders>
            <w:shd w:val="clear" w:color="auto" w:fill="auto"/>
            <w:noWrap/>
            <w:vAlign w:val="bottom"/>
            <w:hideMark/>
          </w:tcPr>
          <w:p w14:paraId="04EBF8A9" w14:textId="635DFC5F" w:rsidR="00FE2260" w:rsidRPr="00D2462C" w:rsidRDefault="00FE2260" w:rsidP="00FE2260">
            <w:pPr>
              <w:rPr>
                <w:rFonts w:ascii="Times" w:hAnsi="Times" w:cs="Arial"/>
                <w:sz w:val="20"/>
                <w:szCs w:val="20"/>
              </w:rPr>
            </w:pPr>
            <w:r w:rsidRPr="00D2462C">
              <w:rPr>
                <w:rFonts w:ascii="Times" w:hAnsi="Times" w:cs="Arial"/>
                <w:sz w:val="20"/>
                <w:szCs w:val="20"/>
              </w:rPr>
              <w:t>2970</w:t>
            </w:r>
          </w:p>
        </w:tc>
        <w:tc>
          <w:tcPr>
            <w:tcW w:w="972" w:type="dxa"/>
            <w:tcBorders>
              <w:top w:val="nil"/>
              <w:left w:val="nil"/>
              <w:bottom w:val="nil"/>
              <w:right w:val="nil"/>
            </w:tcBorders>
            <w:shd w:val="clear" w:color="auto" w:fill="auto"/>
            <w:noWrap/>
            <w:vAlign w:val="bottom"/>
            <w:hideMark/>
          </w:tcPr>
          <w:p w14:paraId="6BAF2217" w14:textId="27A7AA85" w:rsidR="00FE2260" w:rsidRPr="00D2462C" w:rsidRDefault="00FE2260" w:rsidP="00FE2260">
            <w:pPr>
              <w:rPr>
                <w:rFonts w:ascii="Times" w:hAnsi="Times" w:cs="Arial"/>
                <w:sz w:val="20"/>
                <w:szCs w:val="20"/>
              </w:rPr>
            </w:pPr>
            <w:r w:rsidRPr="00D2462C">
              <w:rPr>
                <w:rFonts w:ascii="Times" w:hAnsi="Times" w:cs="Arial"/>
                <w:sz w:val="20"/>
                <w:szCs w:val="20"/>
              </w:rPr>
              <w:t>3421</w:t>
            </w:r>
          </w:p>
        </w:tc>
        <w:tc>
          <w:tcPr>
            <w:tcW w:w="1200" w:type="dxa"/>
            <w:tcBorders>
              <w:top w:val="nil"/>
              <w:left w:val="nil"/>
              <w:bottom w:val="nil"/>
              <w:right w:val="nil"/>
            </w:tcBorders>
            <w:vAlign w:val="bottom"/>
          </w:tcPr>
          <w:p w14:paraId="7D53A725" w14:textId="66457A45" w:rsidR="00FE2260" w:rsidRPr="00D2462C" w:rsidRDefault="00FE2260" w:rsidP="00FE2260">
            <w:pPr>
              <w:rPr>
                <w:rFonts w:ascii="Times" w:hAnsi="Times" w:cs="Arial"/>
                <w:sz w:val="20"/>
                <w:szCs w:val="20"/>
              </w:rPr>
            </w:pPr>
            <w:r w:rsidRPr="00D2462C">
              <w:rPr>
                <w:rFonts w:ascii="Times" w:hAnsi="Times" w:cs="Arial"/>
                <w:sz w:val="20"/>
                <w:szCs w:val="20"/>
              </w:rPr>
              <w:t>459</w:t>
            </w:r>
          </w:p>
        </w:tc>
      </w:tr>
      <w:tr w:rsidR="00AF4B26" w:rsidRPr="00AF4B26" w14:paraId="69FA5A08" w14:textId="0D403DEA" w:rsidTr="001A3602">
        <w:trPr>
          <w:trHeight w:val="20"/>
        </w:trPr>
        <w:tc>
          <w:tcPr>
            <w:tcW w:w="1894" w:type="dxa"/>
            <w:tcBorders>
              <w:top w:val="nil"/>
              <w:left w:val="nil"/>
              <w:bottom w:val="nil"/>
              <w:right w:val="nil"/>
            </w:tcBorders>
            <w:shd w:val="clear" w:color="000000" w:fill="E7E6E6"/>
            <w:noWrap/>
            <w:vAlign w:val="bottom"/>
            <w:hideMark/>
          </w:tcPr>
          <w:p w14:paraId="15533657" w14:textId="12708DA0" w:rsidR="00FE2260" w:rsidRPr="00D2462C" w:rsidRDefault="00FE2260" w:rsidP="00FE2260">
            <w:pPr>
              <w:rPr>
                <w:rFonts w:ascii="Times" w:hAnsi="Times" w:cs="Arial"/>
                <w:b/>
                <w:bCs/>
                <w:sz w:val="20"/>
                <w:szCs w:val="20"/>
              </w:rPr>
            </w:pPr>
            <w:r w:rsidRPr="00D2462C">
              <w:rPr>
                <w:rFonts w:ascii="Times" w:hAnsi="Times" w:cs="Arial"/>
                <w:b/>
                <w:bCs/>
                <w:sz w:val="20"/>
                <w:szCs w:val="20"/>
              </w:rPr>
              <w:t>Adults</w:t>
            </w:r>
          </w:p>
        </w:tc>
        <w:tc>
          <w:tcPr>
            <w:tcW w:w="1089" w:type="dxa"/>
            <w:tcBorders>
              <w:top w:val="nil"/>
              <w:left w:val="nil"/>
              <w:bottom w:val="nil"/>
              <w:right w:val="nil"/>
            </w:tcBorders>
            <w:shd w:val="clear" w:color="000000" w:fill="E7E6E6"/>
            <w:noWrap/>
            <w:vAlign w:val="bottom"/>
            <w:hideMark/>
          </w:tcPr>
          <w:p w14:paraId="3458668C" w14:textId="02F5DD77"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1055" w:type="dxa"/>
            <w:tcBorders>
              <w:top w:val="nil"/>
              <w:left w:val="nil"/>
              <w:bottom w:val="nil"/>
              <w:right w:val="nil"/>
            </w:tcBorders>
            <w:shd w:val="clear" w:color="000000" w:fill="E7E6E6"/>
            <w:noWrap/>
            <w:vAlign w:val="bottom"/>
            <w:hideMark/>
          </w:tcPr>
          <w:p w14:paraId="3E62D284" w14:textId="2D3DC365"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972" w:type="dxa"/>
            <w:tcBorders>
              <w:top w:val="nil"/>
              <w:left w:val="nil"/>
              <w:bottom w:val="nil"/>
              <w:right w:val="nil"/>
            </w:tcBorders>
            <w:shd w:val="clear" w:color="000000" w:fill="E7E6E6"/>
            <w:noWrap/>
            <w:vAlign w:val="bottom"/>
            <w:hideMark/>
          </w:tcPr>
          <w:p w14:paraId="7032DAA2" w14:textId="357DD721"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1200" w:type="dxa"/>
            <w:tcBorders>
              <w:top w:val="nil"/>
              <w:left w:val="nil"/>
              <w:bottom w:val="nil"/>
              <w:right w:val="nil"/>
            </w:tcBorders>
            <w:shd w:val="clear" w:color="000000" w:fill="E7E6E6"/>
            <w:vAlign w:val="bottom"/>
          </w:tcPr>
          <w:p w14:paraId="7493FD11" w14:textId="4B39F189" w:rsidR="00FE2260" w:rsidRPr="00D2462C" w:rsidRDefault="00FE2260" w:rsidP="00FE2260">
            <w:pPr>
              <w:rPr>
                <w:rFonts w:ascii="Times" w:hAnsi="Times" w:cs="Arial"/>
                <w:sz w:val="20"/>
                <w:szCs w:val="20"/>
              </w:rPr>
            </w:pPr>
            <w:r w:rsidRPr="00D2462C">
              <w:rPr>
                <w:rFonts w:ascii="Times" w:hAnsi="Times" w:cs="Arial"/>
                <w:sz w:val="20"/>
                <w:szCs w:val="20"/>
              </w:rPr>
              <w:t> </w:t>
            </w:r>
          </w:p>
        </w:tc>
      </w:tr>
      <w:tr w:rsidR="00AF4B26" w:rsidRPr="00AF4B26" w14:paraId="31E8F312" w14:textId="6C6064D1" w:rsidTr="001A3602">
        <w:trPr>
          <w:trHeight w:val="20"/>
        </w:trPr>
        <w:tc>
          <w:tcPr>
            <w:tcW w:w="1894" w:type="dxa"/>
            <w:tcBorders>
              <w:top w:val="nil"/>
              <w:left w:val="nil"/>
              <w:bottom w:val="nil"/>
              <w:right w:val="nil"/>
            </w:tcBorders>
            <w:shd w:val="clear" w:color="auto" w:fill="auto"/>
            <w:noWrap/>
            <w:vAlign w:val="bottom"/>
            <w:hideMark/>
          </w:tcPr>
          <w:p w14:paraId="445CD560" w14:textId="37B2EAE0" w:rsidR="00FE2260" w:rsidRPr="00D2462C" w:rsidRDefault="00FE2260" w:rsidP="00FE2260">
            <w:pPr>
              <w:rPr>
                <w:rFonts w:ascii="Times" w:hAnsi="Times" w:cs="Arial"/>
                <w:sz w:val="20"/>
                <w:szCs w:val="20"/>
              </w:rPr>
            </w:pPr>
            <w:r w:rsidRPr="00D2462C">
              <w:rPr>
                <w:rFonts w:ascii="Times" w:hAnsi="Times" w:cs="Arial"/>
                <w:sz w:val="20"/>
                <w:szCs w:val="20"/>
              </w:rPr>
              <w:t>Ages 20+</w:t>
            </w:r>
          </w:p>
        </w:tc>
        <w:tc>
          <w:tcPr>
            <w:tcW w:w="1089" w:type="dxa"/>
            <w:tcBorders>
              <w:top w:val="nil"/>
              <w:left w:val="nil"/>
              <w:bottom w:val="nil"/>
              <w:right w:val="nil"/>
            </w:tcBorders>
            <w:shd w:val="clear" w:color="auto" w:fill="auto"/>
            <w:noWrap/>
            <w:vAlign w:val="bottom"/>
            <w:hideMark/>
          </w:tcPr>
          <w:p w14:paraId="38729001" w14:textId="65E95DB4" w:rsidR="00FE2260" w:rsidRPr="00D2462C" w:rsidRDefault="00FE2260" w:rsidP="00FE2260">
            <w:pPr>
              <w:rPr>
                <w:rFonts w:ascii="Times" w:hAnsi="Times" w:cs="Arial"/>
                <w:sz w:val="20"/>
                <w:szCs w:val="20"/>
              </w:rPr>
            </w:pPr>
            <w:r w:rsidRPr="00D2462C">
              <w:rPr>
                <w:rFonts w:ascii="Times" w:hAnsi="Times" w:cs="Arial"/>
                <w:sz w:val="20"/>
                <w:szCs w:val="20"/>
              </w:rPr>
              <w:t>16315</w:t>
            </w:r>
          </w:p>
        </w:tc>
        <w:tc>
          <w:tcPr>
            <w:tcW w:w="1055" w:type="dxa"/>
            <w:tcBorders>
              <w:top w:val="nil"/>
              <w:left w:val="nil"/>
              <w:bottom w:val="nil"/>
              <w:right w:val="nil"/>
            </w:tcBorders>
            <w:shd w:val="clear" w:color="auto" w:fill="auto"/>
            <w:noWrap/>
            <w:vAlign w:val="bottom"/>
            <w:hideMark/>
          </w:tcPr>
          <w:p w14:paraId="1E0B3ED2" w14:textId="44BCA36C" w:rsidR="00FE2260" w:rsidRPr="00D2462C" w:rsidRDefault="00FE2260" w:rsidP="00FE2260">
            <w:pPr>
              <w:rPr>
                <w:rFonts w:ascii="Times" w:hAnsi="Times" w:cs="Arial"/>
                <w:sz w:val="20"/>
                <w:szCs w:val="20"/>
              </w:rPr>
            </w:pPr>
            <w:r w:rsidRPr="00D2462C">
              <w:rPr>
                <w:rFonts w:ascii="Times" w:hAnsi="Times" w:cs="Arial"/>
                <w:sz w:val="20"/>
                <w:szCs w:val="20"/>
              </w:rPr>
              <w:t>7633</w:t>
            </w:r>
          </w:p>
        </w:tc>
        <w:tc>
          <w:tcPr>
            <w:tcW w:w="972" w:type="dxa"/>
            <w:tcBorders>
              <w:top w:val="nil"/>
              <w:left w:val="nil"/>
              <w:bottom w:val="nil"/>
              <w:right w:val="nil"/>
            </w:tcBorders>
            <w:shd w:val="clear" w:color="auto" w:fill="auto"/>
            <w:noWrap/>
            <w:vAlign w:val="bottom"/>
            <w:hideMark/>
          </w:tcPr>
          <w:p w14:paraId="3075CA91" w14:textId="13D648B1" w:rsidR="00FE2260" w:rsidRPr="00D2462C" w:rsidRDefault="00FE2260" w:rsidP="00FE2260">
            <w:pPr>
              <w:rPr>
                <w:rFonts w:ascii="Times" w:hAnsi="Times" w:cs="Arial"/>
                <w:sz w:val="20"/>
                <w:szCs w:val="20"/>
              </w:rPr>
            </w:pPr>
            <w:r w:rsidRPr="00D2462C">
              <w:rPr>
                <w:rFonts w:ascii="Times" w:hAnsi="Times" w:cs="Arial"/>
                <w:sz w:val="20"/>
                <w:szCs w:val="20"/>
              </w:rPr>
              <w:t>8683</w:t>
            </w:r>
          </w:p>
        </w:tc>
        <w:tc>
          <w:tcPr>
            <w:tcW w:w="1200" w:type="dxa"/>
            <w:tcBorders>
              <w:top w:val="nil"/>
              <w:left w:val="nil"/>
              <w:bottom w:val="nil"/>
              <w:right w:val="nil"/>
            </w:tcBorders>
            <w:vAlign w:val="bottom"/>
          </w:tcPr>
          <w:p w14:paraId="490898A4" w14:textId="1EAF7BB4" w:rsidR="00FE2260" w:rsidRPr="00D2462C" w:rsidRDefault="00FE2260" w:rsidP="00FE2260">
            <w:pPr>
              <w:rPr>
                <w:rFonts w:ascii="Times" w:hAnsi="Times" w:cs="Arial"/>
                <w:sz w:val="20"/>
                <w:szCs w:val="20"/>
              </w:rPr>
            </w:pPr>
            <w:r w:rsidRPr="00D2462C">
              <w:rPr>
                <w:rFonts w:ascii="Times" w:hAnsi="Times" w:cs="Arial"/>
                <w:sz w:val="20"/>
                <w:szCs w:val="20"/>
              </w:rPr>
              <w:t>2037</w:t>
            </w:r>
          </w:p>
        </w:tc>
      </w:tr>
      <w:tr w:rsidR="00AF4B26" w:rsidRPr="00AF4B26" w14:paraId="36691783" w14:textId="69D4A903" w:rsidTr="001A3602">
        <w:trPr>
          <w:trHeight w:val="20"/>
        </w:trPr>
        <w:tc>
          <w:tcPr>
            <w:tcW w:w="1894" w:type="dxa"/>
            <w:tcBorders>
              <w:top w:val="nil"/>
              <w:left w:val="nil"/>
              <w:bottom w:val="nil"/>
              <w:right w:val="nil"/>
            </w:tcBorders>
            <w:shd w:val="clear" w:color="auto" w:fill="auto"/>
            <w:noWrap/>
            <w:vAlign w:val="bottom"/>
            <w:hideMark/>
          </w:tcPr>
          <w:p w14:paraId="50C1BD93" w14:textId="4D297438" w:rsidR="00FE2260" w:rsidRPr="00D2462C" w:rsidRDefault="00FE2260" w:rsidP="00FE2260">
            <w:pPr>
              <w:rPr>
                <w:rFonts w:ascii="Times" w:hAnsi="Times" w:cs="Arial"/>
                <w:sz w:val="20"/>
                <w:szCs w:val="20"/>
              </w:rPr>
            </w:pPr>
            <w:r w:rsidRPr="00D2462C">
              <w:rPr>
                <w:rFonts w:ascii="Times" w:hAnsi="Times" w:cs="Arial"/>
                <w:sz w:val="20"/>
                <w:szCs w:val="20"/>
              </w:rPr>
              <w:t>Ages 20-39</w:t>
            </w:r>
          </w:p>
        </w:tc>
        <w:tc>
          <w:tcPr>
            <w:tcW w:w="1089" w:type="dxa"/>
            <w:tcBorders>
              <w:top w:val="nil"/>
              <w:left w:val="nil"/>
              <w:bottom w:val="nil"/>
              <w:right w:val="nil"/>
            </w:tcBorders>
            <w:shd w:val="clear" w:color="auto" w:fill="auto"/>
            <w:noWrap/>
            <w:vAlign w:val="bottom"/>
            <w:hideMark/>
          </w:tcPr>
          <w:p w14:paraId="3392878C" w14:textId="4A5C5B4A" w:rsidR="00FE2260" w:rsidRPr="00D2462C" w:rsidRDefault="00FE2260" w:rsidP="00FE2260">
            <w:pPr>
              <w:rPr>
                <w:rFonts w:ascii="Times" w:hAnsi="Times" w:cs="Arial"/>
                <w:sz w:val="20"/>
                <w:szCs w:val="20"/>
              </w:rPr>
            </w:pPr>
            <w:r w:rsidRPr="00D2462C">
              <w:rPr>
                <w:rFonts w:ascii="Times" w:hAnsi="Times" w:cs="Arial"/>
                <w:sz w:val="20"/>
                <w:szCs w:val="20"/>
              </w:rPr>
              <w:t>5091</w:t>
            </w:r>
          </w:p>
        </w:tc>
        <w:tc>
          <w:tcPr>
            <w:tcW w:w="1055" w:type="dxa"/>
            <w:tcBorders>
              <w:top w:val="nil"/>
              <w:left w:val="nil"/>
              <w:bottom w:val="nil"/>
              <w:right w:val="nil"/>
            </w:tcBorders>
            <w:shd w:val="clear" w:color="auto" w:fill="auto"/>
            <w:noWrap/>
            <w:vAlign w:val="bottom"/>
            <w:hideMark/>
          </w:tcPr>
          <w:p w14:paraId="1766C2DB" w14:textId="542702A5" w:rsidR="00FE2260" w:rsidRPr="00D2462C" w:rsidRDefault="00FE2260" w:rsidP="00FE2260">
            <w:pPr>
              <w:rPr>
                <w:rFonts w:ascii="Times" w:hAnsi="Times" w:cs="Arial"/>
                <w:sz w:val="20"/>
                <w:szCs w:val="20"/>
              </w:rPr>
            </w:pPr>
            <w:r w:rsidRPr="00D2462C">
              <w:rPr>
                <w:rFonts w:ascii="Times" w:hAnsi="Times" w:cs="Arial"/>
                <w:sz w:val="20"/>
                <w:szCs w:val="20"/>
              </w:rPr>
              <w:t>2618</w:t>
            </w:r>
          </w:p>
        </w:tc>
        <w:tc>
          <w:tcPr>
            <w:tcW w:w="972" w:type="dxa"/>
            <w:tcBorders>
              <w:top w:val="nil"/>
              <w:left w:val="nil"/>
              <w:bottom w:val="nil"/>
              <w:right w:val="nil"/>
            </w:tcBorders>
            <w:shd w:val="clear" w:color="auto" w:fill="auto"/>
            <w:noWrap/>
            <w:vAlign w:val="bottom"/>
            <w:hideMark/>
          </w:tcPr>
          <w:p w14:paraId="5C4DF97D" w14:textId="779D48D5" w:rsidR="00FE2260" w:rsidRPr="00D2462C" w:rsidRDefault="00FE2260" w:rsidP="00FE2260">
            <w:pPr>
              <w:rPr>
                <w:rFonts w:ascii="Times" w:hAnsi="Times" w:cs="Arial"/>
                <w:sz w:val="20"/>
                <w:szCs w:val="20"/>
              </w:rPr>
            </w:pPr>
            <w:r w:rsidRPr="00D2462C">
              <w:rPr>
                <w:rFonts w:ascii="Times" w:hAnsi="Times" w:cs="Arial"/>
                <w:sz w:val="20"/>
                <w:szCs w:val="20"/>
              </w:rPr>
              <w:t>3339</w:t>
            </w:r>
          </w:p>
        </w:tc>
        <w:tc>
          <w:tcPr>
            <w:tcW w:w="1200" w:type="dxa"/>
            <w:tcBorders>
              <w:top w:val="nil"/>
              <w:left w:val="nil"/>
              <w:bottom w:val="nil"/>
              <w:right w:val="nil"/>
            </w:tcBorders>
            <w:vAlign w:val="bottom"/>
          </w:tcPr>
          <w:p w14:paraId="1E64C556" w14:textId="68000BDD" w:rsidR="00FE2260" w:rsidRPr="00D2462C" w:rsidRDefault="00FE2260" w:rsidP="00FE2260">
            <w:pPr>
              <w:rPr>
                <w:rFonts w:ascii="Times" w:hAnsi="Times" w:cs="Arial"/>
                <w:sz w:val="20"/>
                <w:szCs w:val="20"/>
              </w:rPr>
            </w:pPr>
            <w:r w:rsidRPr="00D2462C">
              <w:rPr>
                <w:rFonts w:ascii="Times" w:hAnsi="Times" w:cs="Arial"/>
                <w:sz w:val="20"/>
                <w:szCs w:val="20"/>
              </w:rPr>
              <w:t>816</w:t>
            </w:r>
          </w:p>
        </w:tc>
      </w:tr>
      <w:tr w:rsidR="00AF4B26" w:rsidRPr="00AF4B26" w14:paraId="02E2887B" w14:textId="1AF347A4" w:rsidTr="001A3602">
        <w:trPr>
          <w:trHeight w:val="20"/>
        </w:trPr>
        <w:tc>
          <w:tcPr>
            <w:tcW w:w="1894" w:type="dxa"/>
            <w:tcBorders>
              <w:top w:val="nil"/>
              <w:left w:val="nil"/>
              <w:bottom w:val="nil"/>
              <w:right w:val="nil"/>
            </w:tcBorders>
            <w:shd w:val="clear" w:color="auto" w:fill="auto"/>
            <w:noWrap/>
            <w:vAlign w:val="bottom"/>
            <w:hideMark/>
          </w:tcPr>
          <w:p w14:paraId="78B7D407" w14:textId="64D3FA1F" w:rsidR="00FE2260" w:rsidRPr="00D2462C" w:rsidRDefault="00FE2260" w:rsidP="00FE2260">
            <w:pPr>
              <w:rPr>
                <w:rFonts w:ascii="Times" w:hAnsi="Times" w:cs="Arial"/>
                <w:sz w:val="20"/>
                <w:szCs w:val="20"/>
              </w:rPr>
            </w:pPr>
            <w:r w:rsidRPr="00D2462C">
              <w:rPr>
                <w:rFonts w:ascii="Times" w:hAnsi="Times" w:cs="Arial"/>
                <w:sz w:val="20"/>
                <w:szCs w:val="20"/>
              </w:rPr>
              <w:t>Ages 40-59</w:t>
            </w:r>
          </w:p>
        </w:tc>
        <w:tc>
          <w:tcPr>
            <w:tcW w:w="1089" w:type="dxa"/>
            <w:tcBorders>
              <w:top w:val="nil"/>
              <w:left w:val="nil"/>
              <w:bottom w:val="nil"/>
              <w:right w:val="nil"/>
            </w:tcBorders>
            <w:shd w:val="clear" w:color="auto" w:fill="auto"/>
            <w:noWrap/>
            <w:vAlign w:val="bottom"/>
            <w:hideMark/>
          </w:tcPr>
          <w:p w14:paraId="3F4E0FC6" w14:textId="332F5320" w:rsidR="00FE2260" w:rsidRPr="00D2462C" w:rsidRDefault="00FE2260" w:rsidP="00FE2260">
            <w:pPr>
              <w:rPr>
                <w:rFonts w:ascii="Times" w:hAnsi="Times" w:cs="Arial"/>
                <w:sz w:val="20"/>
                <w:szCs w:val="20"/>
              </w:rPr>
            </w:pPr>
            <w:r w:rsidRPr="00D2462C">
              <w:rPr>
                <w:rFonts w:ascii="Times" w:hAnsi="Times" w:cs="Arial"/>
                <w:sz w:val="20"/>
                <w:szCs w:val="20"/>
              </w:rPr>
              <w:t>4946</w:t>
            </w:r>
          </w:p>
        </w:tc>
        <w:tc>
          <w:tcPr>
            <w:tcW w:w="1055" w:type="dxa"/>
            <w:tcBorders>
              <w:top w:val="nil"/>
              <w:left w:val="nil"/>
              <w:bottom w:val="nil"/>
              <w:right w:val="nil"/>
            </w:tcBorders>
            <w:shd w:val="clear" w:color="auto" w:fill="auto"/>
            <w:noWrap/>
            <w:vAlign w:val="bottom"/>
            <w:hideMark/>
          </w:tcPr>
          <w:p w14:paraId="30BFE2E4" w14:textId="3994C0A0" w:rsidR="00FE2260" w:rsidRPr="00D2462C" w:rsidRDefault="00FE2260" w:rsidP="00FE2260">
            <w:pPr>
              <w:rPr>
                <w:rFonts w:ascii="Times" w:hAnsi="Times" w:cs="Arial"/>
                <w:sz w:val="20"/>
                <w:szCs w:val="20"/>
              </w:rPr>
            </w:pPr>
            <w:r w:rsidRPr="00D2462C">
              <w:rPr>
                <w:rFonts w:ascii="Times" w:hAnsi="Times" w:cs="Arial"/>
                <w:sz w:val="20"/>
                <w:szCs w:val="20"/>
              </w:rPr>
              <w:t>2615</w:t>
            </w:r>
          </w:p>
        </w:tc>
        <w:tc>
          <w:tcPr>
            <w:tcW w:w="972" w:type="dxa"/>
            <w:tcBorders>
              <w:top w:val="nil"/>
              <w:left w:val="nil"/>
              <w:bottom w:val="nil"/>
              <w:right w:val="nil"/>
            </w:tcBorders>
            <w:shd w:val="clear" w:color="auto" w:fill="auto"/>
            <w:noWrap/>
            <w:vAlign w:val="bottom"/>
            <w:hideMark/>
          </w:tcPr>
          <w:p w14:paraId="4C701500" w14:textId="1AAE9757" w:rsidR="00FE2260" w:rsidRPr="00D2462C" w:rsidRDefault="00FE2260" w:rsidP="00FE2260">
            <w:pPr>
              <w:rPr>
                <w:rFonts w:ascii="Times" w:hAnsi="Times" w:cs="Arial"/>
                <w:sz w:val="20"/>
                <w:szCs w:val="20"/>
              </w:rPr>
            </w:pPr>
            <w:r w:rsidRPr="00D2462C">
              <w:rPr>
                <w:rFonts w:ascii="Times" w:hAnsi="Times" w:cs="Arial"/>
                <w:sz w:val="20"/>
                <w:szCs w:val="20"/>
              </w:rPr>
              <w:t>2825</w:t>
            </w:r>
          </w:p>
        </w:tc>
        <w:tc>
          <w:tcPr>
            <w:tcW w:w="1200" w:type="dxa"/>
            <w:tcBorders>
              <w:top w:val="nil"/>
              <w:left w:val="nil"/>
              <w:bottom w:val="nil"/>
              <w:right w:val="nil"/>
            </w:tcBorders>
            <w:vAlign w:val="bottom"/>
          </w:tcPr>
          <w:p w14:paraId="0210186D" w14:textId="36F09695" w:rsidR="00FE2260" w:rsidRPr="00D2462C" w:rsidRDefault="00FE2260" w:rsidP="00FE2260">
            <w:pPr>
              <w:rPr>
                <w:rFonts w:ascii="Times" w:hAnsi="Times" w:cs="Arial"/>
                <w:sz w:val="20"/>
                <w:szCs w:val="20"/>
              </w:rPr>
            </w:pPr>
            <w:r w:rsidRPr="00D2462C">
              <w:rPr>
                <w:rFonts w:ascii="Times" w:hAnsi="Times" w:cs="Arial"/>
                <w:sz w:val="20"/>
                <w:szCs w:val="20"/>
              </w:rPr>
              <w:t>771</w:t>
            </w:r>
          </w:p>
        </w:tc>
      </w:tr>
      <w:tr w:rsidR="00AF4B26" w:rsidRPr="00AF4B26" w14:paraId="27841F75" w14:textId="3E85C9C4" w:rsidTr="001A3602">
        <w:trPr>
          <w:trHeight w:val="20"/>
        </w:trPr>
        <w:tc>
          <w:tcPr>
            <w:tcW w:w="1894" w:type="dxa"/>
            <w:tcBorders>
              <w:top w:val="nil"/>
              <w:left w:val="nil"/>
              <w:bottom w:val="nil"/>
              <w:right w:val="nil"/>
            </w:tcBorders>
            <w:shd w:val="clear" w:color="auto" w:fill="auto"/>
            <w:noWrap/>
            <w:vAlign w:val="bottom"/>
            <w:hideMark/>
          </w:tcPr>
          <w:p w14:paraId="479A843D" w14:textId="46CDB1E3" w:rsidR="00FE2260" w:rsidRPr="00D2462C" w:rsidRDefault="00FE2260" w:rsidP="00FE2260">
            <w:pPr>
              <w:rPr>
                <w:rFonts w:ascii="Times" w:hAnsi="Times" w:cs="Arial"/>
                <w:sz w:val="20"/>
                <w:szCs w:val="20"/>
              </w:rPr>
            </w:pPr>
            <w:r w:rsidRPr="00D2462C">
              <w:rPr>
                <w:rFonts w:ascii="Times" w:hAnsi="Times" w:cs="Arial"/>
                <w:sz w:val="20"/>
                <w:szCs w:val="20"/>
              </w:rPr>
              <w:t>Ages 60+</w:t>
            </w:r>
          </w:p>
        </w:tc>
        <w:tc>
          <w:tcPr>
            <w:tcW w:w="1089" w:type="dxa"/>
            <w:tcBorders>
              <w:top w:val="nil"/>
              <w:left w:val="nil"/>
              <w:bottom w:val="nil"/>
              <w:right w:val="nil"/>
            </w:tcBorders>
            <w:shd w:val="clear" w:color="auto" w:fill="auto"/>
            <w:noWrap/>
            <w:vAlign w:val="bottom"/>
            <w:hideMark/>
          </w:tcPr>
          <w:p w14:paraId="0DD002CA" w14:textId="5C2E308C" w:rsidR="00FE2260" w:rsidRPr="00D2462C" w:rsidRDefault="00FE2260" w:rsidP="00FE2260">
            <w:pPr>
              <w:rPr>
                <w:rFonts w:ascii="Times" w:hAnsi="Times" w:cs="Arial"/>
                <w:sz w:val="20"/>
                <w:szCs w:val="20"/>
              </w:rPr>
            </w:pPr>
            <w:r w:rsidRPr="00D2462C">
              <w:rPr>
                <w:rFonts w:ascii="Times" w:hAnsi="Times" w:cs="Arial"/>
                <w:sz w:val="20"/>
                <w:szCs w:val="20"/>
              </w:rPr>
              <w:t>6278</w:t>
            </w:r>
          </w:p>
        </w:tc>
        <w:tc>
          <w:tcPr>
            <w:tcW w:w="1055" w:type="dxa"/>
            <w:tcBorders>
              <w:top w:val="nil"/>
              <w:left w:val="nil"/>
              <w:bottom w:val="nil"/>
              <w:right w:val="nil"/>
            </w:tcBorders>
            <w:shd w:val="clear" w:color="auto" w:fill="auto"/>
            <w:noWrap/>
            <w:vAlign w:val="bottom"/>
            <w:hideMark/>
          </w:tcPr>
          <w:p w14:paraId="0007B5B6" w14:textId="730957F4" w:rsidR="00FE2260" w:rsidRPr="00D2462C" w:rsidRDefault="00FE2260" w:rsidP="00FE2260">
            <w:pPr>
              <w:rPr>
                <w:rFonts w:ascii="Times" w:hAnsi="Times" w:cs="Arial"/>
                <w:sz w:val="20"/>
                <w:szCs w:val="20"/>
              </w:rPr>
            </w:pPr>
            <w:r w:rsidRPr="00D2462C">
              <w:rPr>
                <w:rFonts w:ascii="Times" w:hAnsi="Times" w:cs="Arial"/>
                <w:sz w:val="20"/>
                <w:szCs w:val="20"/>
              </w:rPr>
              <w:t>2400</w:t>
            </w:r>
          </w:p>
        </w:tc>
        <w:tc>
          <w:tcPr>
            <w:tcW w:w="972" w:type="dxa"/>
            <w:tcBorders>
              <w:top w:val="nil"/>
              <w:left w:val="nil"/>
              <w:bottom w:val="nil"/>
              <w:right w:val="nil"/>
            </w:tcBorders>
            <w:shd w:val="clear" w:color="auto" w:fill="auto"/>
            <w:noWrap/>
            <w:vAlign w:val="bottom"/>
            <w:hideMark/>
          </w:tcPr>
          <w:p w14:paraId="42D2AEAE" w14:textId="48801776" w:rsidR="00FE2260" w:rsidRPr="00D2462C" w:rsidRDefault="00FE2260" w:rsidP="00FE2260">
            <w:pPr>
              <w:rPr>
                <w:rFonts w:ascii="Times" w:hAnsi="Times" w:cs="Arial"/>
                <w:sz w:val="20"/>
                <w:szCs w:val="20"/>
              </w:rPr>
            </w:pPr>
            <w:r w:rsidRPr="00D2462C">
              <w:rPr>
                <w:rFonts w:ascii="Times" w:hAnsi="Times" w:cs="Arial"/>
                <w:sz w:val="20"/>
                <w:szCs w:val="20"/>
              </w:rPr>
              <w:t>2519</w:t>
            </w:r>
          </w:p>
        </w:tc>
        <w:tc>
          <w:tcPr>
            <w:tcW w:w="1200" w:type="dxa"/>
            <w:tcBorders>
              <w:top w:val="nil"/>
              <w:left w:val="nil"/>
              <w:bottom w:val="nil"/>
              <w:right w:val="nil"/>
            </w:tcBorders>
            <w:vAlign w:val="bottom"/>
          </w:tcPr>
          <w:p w14:paraId="2D9A3894" w14:textId="7510F264" w:rsidR="00FE2260" w:rsidRPr="00D2462C" w:rsidRDefault="00FE2260" w:rsidP="00FE2260">
            <w:pPr>
              <w:rPr>
                <w:rFonts w:ascii="Times" w:hAnsi="Times" w:cs="Arial"/>
                <w:sz w:val="20"/>
                <w:szCs w:val="20"/>
              </w:rPr>
            </w:pPr>
            <w:r w:rsidRPr="00D2462C">
              <w:rPr>
                <w:rFonts w:ascii="Times" w:hAnsi="Times" w:cs="Arial"/>
                <w:sz w:val="20"/>
                <w:szCs w:val="20"/>
              </w:rPr>
              <w:t>450</w:t>
            </w:r>
          </w:p>
        </w:tc>
      </w:tr>
      <w:tr w:rsidR="00AF4B26" w:rsidRPr="00AF4B26" w14:paraId="3F7085B0" w14:textId="10793E1D" w:rsidTr="001A3602">
        <w:trPr>
          <w:trHeight w:val="20"/>
        </w:trPr>
        <w:tc>
          <w:tcPr>
            <w:tcW w:w="1894" w:type="dxa"/>
            <w:tcBorders>
              <w:top w:val="nil"/>
              <w:left w:val="nil"/>
              <w:bottom w:val="nil"/>
              <w:right w:val="nil"/>
            </w:tcBorders>
            <w:shd w:val="clear" w:color="000000" w:fill="E7E6E6"/>
            <w:noWrap/>
            <w:vAlign w:val="bottom"/>
            <w:hideMark/>
          </w:tcPr>
          <w:p w14:paraId="12B78F3E" w14:textId="262FCF14" w:rsidR="00FE2260" w:rsidRPr="00D2462C" w:rsidRDefault="00FE2260" w:rsidP="00FE2260">
            <w:pPr>
              <w:rPr>
                <w:rFonts w:ascii="Times" w:hAnsi="Times" w:cs="Arial"/>
                <w:b/>
                <w:bCs/>
                <w:sz w:val="20"/>
                <w:szCs w:val="20"/>
              </w:rPr>
            </w:pPr>
            <w:r w:rsidRPr="00D2462C">
              <w:rPr>
                <w:rFonts w:ascii="Times" w:hAnsi="Times" w:cs="Arial"/>
                <w:b/>
                <w:bCs/>
                <w:sz w:val="20"/>
                <w:szCs w:val="20"/>
              </w:rPr>
              <w:t>Sex</w:t>
            </w:r>
          </w:p>
        </w:tc>
        <w:tc>
          <w:tcPr>
            <w:tcW w:w="1089" w:type="dxa"/>
            <w:tcBorders>
              <w:top w:val="nil"/>
              <w:left w:val="nil"/>
              <w:bottom w:val="nil"/>
              <w:right w:val="nil"/>
            </w:tcBorders>
            <w:shd w:val="clear" w:color="000000" w:fill="E7E6E6"/>
            <w:noWrap/>
            <w:vAlign w:val="bottom"/>
            <w:hideMark/>
          </w:tcPr>
          <w:p w14:paraId="26FEF8CB" w14:textId="132809B6"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1055" w:type="dxa"/>
            <w:tcBorders>
              <w:top w:val="nil"/>
              <w:left w:val="nil"/>
              <w:bottom w:val="nil"/>
              <w:right w:val="nil"/>
            </w:tcBorders>
            <w:shd w:val="clear" w:color="000000" w:fill="E7E6E6"/>
            <w:noWrap/>
            <w:vAlign w:val="bottom"/>
            <w:hideMark/>
          </w:tcPr>
          <w:p w14:paraId="1E9B5139" w14:textId="02093D9F"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972" w:type="dxa"/>
            <w:tcBorders>
              <w:top w:val="nil"/>
              <w:left w:val="nil"/>
              <w:bottom w:val="nil"/>
              <w:right w:val="nil"/>
            </w:tcBorders>
            <w:shd w:val="clear" w:color="000000" w:fill="E7E6E6"/>
            <w:noWrap/>
            <w:vAlign w:val="bottom"/>
            <w:hideMark/>
          </w:tcPr>
          <w:p w14:paraId="4787CA81" w14:textId="378DC093"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1200" w:type="dxa"/>
            <w:tcBorders>
              <w:top w:val="nil"/>
              <w:left w:val="nil"/>
              <w:bottom w:val="nil"/>
              <w:right w:val="nil"/>
            </w:tcBorders>
            <w:shd w:val="clear" w:color="000000" w:fill="E7E6E6"/>
            <w:vAlign w:val="bottom"/>
          </w:tcPr>
          <w:p w14:paraId="1650A8CB" w14:textId="71A26E29" w:rsidR="00FE2260" w:rsidRPr="00D2462C" w:rsidRDefault="00FE2260" w:rsidP="00FE2260">
            <w:pPr>
              <w:rPr>
                <w:rFonts w:ascii="Times" w:hAnsi="Times" w:cs="Arial"/>
                <w:sz w:val="20"/>
                <w:szCs w:val="20"/>
              </w:rPr>
            </w:pPr>
            <w:r w:rsidRPr="00D2462C">
              <w:rPr>
                <w:rFonts w:ascii="Times" w:hAnsi="Times" w:cs="Arial"/>
                <w:sz w:val="20"/>
                <w:szCs w:val="20"/>
              </w:rPr>
              <w:t> </w:t>
            </w:r>
          </w:p>
        </w:tc>
      </w:tr>
      <w:tr w:rsidR="00AF4B26" w:rsidRPr="00AF4B26" w14:paraId="3E75B066" w14:textId="2F682773" w:rsidTr="001A3602">
        <w:trPr>
          <w:trHeight w:val="20"/>
        </w:trPr>
        <w:tc>
          <w:tcPr>
            <w:tcW w:w="1894" w:type="dxa"/>
            <w:tcBorders>
              <w:top w:val="nil"/>
              <w:left w:val="nil"/>
              <w:bottom w:val="nil"/>
              <w:right w:val="nil"/>
            </w:tcBorders>
            <w:shd w:val="clear" w:color="auto" w:fill="F2F2F2" w:themeFill="background1" w:themeFillShade="F2"/>
            <w:noWrap/>
            <w:vAlign w:val="bottom"/>
            <w:hideMark/>
          </w:tcPr>
          <w:p w14:paraId="5AC58E12" w14:textId="542189A4" w:rsidR="00FE2260" w:rsidRPr="00D2462C" w:rsidRDefault="00FE2260" w:rsidP="00FE2260">
            <w:pPr>
              <w:rPr>
                <w:rFonts w:ascii="Times" w:hAnsi="Times" w:cs="Arial"/>
                <w:b/>
                <w:bCs/>
                <w:sz w:val="20"/>
                <w:szCs w:val="20"/>
              </w:rPr>
            </w:pPr>
            <w:r w:rsidRPr="00D2462C">
              <w:rPr>
                <w:rFonts w:ascii="Times" w:hAnsi="Times" w:cs="Arial"/>
                <w:sz w:val="20"/>
                <w:szCs w:val="20"/>
              </w:rPr>
              <w:t xml:space="preserve">Female </w:t>
            </w:r>
          </w:p>
        </w:tc>
        <w:tc>
          <w:tcPr>
            <w:tcW w:w="1089" w:type="dxa"/>
            <w:tcBorders>
              <w:top w:val="nil"/>
              <w:left w:val="nil"/>
              <w:bottom w:val="nil"/>
              <w:right w:val="nil"/>
            </w:tcBorders>
            <w:shd w:val="clear" w:color="auto" w:fill="F2F2F2" w:themeFill="background1" w:themeFillShade="F2"/>
            <w:noWrap/>
            <w:vAlign w:val="bottom"/>
            <w:hideMark/>
          </w:tcPr>
          <w:p w14:paraId="67E84046" w14:textId="77777777" w:rsidR="00FE2260" w:rsidRPr="00D2462C" w:rsidRDefault="00FE2260" w:rsidP="00FE2260">
            <w:pPr>
              <w:rPr>
                <w:rFonts w:ascii="Times" w:hAnsi="Times" w:cs="Arial"/>
                <w:sz w:val="20"/>
                <w:szCs w:val="20"/>
              </w:rPr>
            </w:pPr>
          </w:p>
        </w:tc>
        <w:tc>
          <w:tcPr>
            <w:tcW w:w="1055" w:type="dxa"/>
            <w:tcBorders>
              <w:top w:val="nil"/>
              <w:left w:val="nil"/>
              <w:bottom w:val="nil"/>
              <w:right w:val="nil"/>
            </w:tcBorders>
            <w:shd w:val="clear" w:color="auto" w:fill="F2F2F2" w:themeFill="background1" w:themeFillShade="F2"/>
            <w:noWrap/>
            <w:vAlign w:val="bottom"/>
            <w:hideMark/>
          </w:tcPr>
          <w:p w14:paraId="53F6A14F" w14:textId="77777777" w:rsidR="00FE2260" w:rsidRPr="00AF4B26" w:rsidRDefault="00FE2260" w:rsidP="00FE2260">
            <w:pPr>
              <w:rPr>
                <w:rFonts w:ascii="Times" w:hAnsi="Times" w:cs="Arial"/>
                <w:sz w:val="20"/>
                <w:szCs w:val="20"/>
              </w:rPr>
            </w:pPr>
          </w:p>
        </w:tc>
        <w:tc>
          <w:tcPr>
            <w:tcW w:w="972" w:type="dxa"/>
            <w:tcBorders>
              <w:top w:val="nil"/>
              <w:left w:val="nil"/>
              <w:bottom w:val="nil"/>
              <w:right w:val="nil"/>
            </w:tcBorders>
            <w:shd w:val="clear" w:color="auto" w:fill="F2F2F2" w:themeFill="background1" w:themeFillShade="F2"/>
            <w:noWrap/>
            <w:vAlign w:val="bottom"/>
            <w:hideMark/>
          </w:tcPr>
          <w:p w14:paraId="37973269" w14:textId="77777777" w:rsidR="00FE2260" w:rsidRPr="00AF4B26" w:rsidRDefault="00FE2260" w:rsidP="00FE2260">
            <w:pPr>
              <w:rPr>
                <w:rFonts w:ascii="Times" w:hAnsi="Times" w:cs="Arial"/>
                <w:sz w:val="20"/>
                <w:szCs w:val="20"/>
              </w:rPr>
            </w:pPr>
          </w:p>
        </w:tc>
        <w:tc>
          <w:tcPr>
            <w:tcW w:w="1200" w:type="dxa"/>
            <w:tcBorders>
              <w:top w:val="nil"/>
              <w:left w:val="nil"/>
              <w:bottom w:val="nil"/>
              <w:right w:val="nil"/>
            </w:tcBorders>
            <w:shd w:val="clear" w:color="auto" w:fill="F2F2F2" w:themeFill="background1" w:themeFillShade="F2"/>
            <w:vAlign w:val="bottom"/>
          </w:tcPr>
          <w:p w14:paraId="49BE26FE" w14:textId="77777777" w:rsidR="00FE2260" w:rsidRPr="00AF4B26" w:rsidRDefault="00FE2260" w:rsidP="00FE2260">
            <w:pPr>
              <w:rPr>
                <w:rFonts w:ascii="Times" w:hAnsi="Times" w:cs="Arial"/>
                <w:sz w:val="20"/>
                <w:szCs w:val="20"/>
              </w:rPr>
            </w:pPr>
          </w:p>
        </w:tc>
      </w:tr>
      <w:tr w:rsidR="00AF4B26" w:rsidRPr="00AF4B26" w14:paraId="4F8D64D6" w14:textId="1EEAAB4D" w:rsidTr="001A3602">
        <w:trPr>
          <w:trHeight w:val="20"/>
        </w:trPr>
        <w:tc>
          <w:tcPr>
            <w:tcW w:w="1894" w:type="dxa"/>
            <w:tcBorders>
              <w:top w:val="nil"/>
              <w:left w:val="nil"/>
              <w:bottom w:val="nil"/>
              <w:right w:val="nil"/>
            </w:tcBorders>
            <w:shd w:val="clear" w:color="auto" w:fill="auto"/>
            <w:noWrap/>
            <w:vAlign w:val="bottom"/>
            <w:hideMark/>
          </w:tcPr>
          <w:p w14:paraId="43FD131E" w14:textId="25AA38F0" w:rsidR="00FE2260" w:rsidRPr="00D2462C" w:rsidRDefault="00FE2260" w:rsidP="00FE2260">
            <w:pPr>
              <w:rPr>
                <w:rFonts w:ascii="Times" w:hAnsi="Times" w:cs="Arial"/>
                <w:sz w:val="20"/>
                <w:szCs w:val="20"/>
              </w:rPr>
            </w:pPr>
            <w:r w:rsidRPr="00D2462C">
              <w:rPr>
                <w:rFonts w:ascii="Times" w:hAnsi="Times" w:cs="Arial"/>
                <w:sz w:val="20"/>
                <w:szCs w:val="20"/>
              </w:rPr>
              <w:t>Children (ages 2-19)</w:t>
            </w:r>
          </w:p>
        </w:tc>
        <w:tc>
          <w:tcPr>
            <w:tcW w:w="1089" w:type="dxa"/>
            <w:tcBorders>
              <w:top w:val="nil"/>
              <w:left w:val="nil"/>
              <w:bottom w:val="nil"/>
              <w:right w:val="nil"/>
            </w:tcBorders>
            <w:shd w:val="clear" w:color="auto" w:fill="auto"/>
            <w:noWrap/>
            <w:vAlign w:val="bottom"/>
            <w:hideMark/>
          </w:tcPr>
          <w:p w14:paraId="5ED34C79" w14:textId="0E57194C" w:rsidR="00FE2260" w:rsidRPr="00D2462C" w:rsidRDefault="00FE2260" w:rsidP="00FE2260">
            <w:pPr>
              <w:rPr>
                <w:rFonts w:ascii="Times" w:hAnsi="Times" w:cs="Arial"/>
                <w:sz w:val="20"/>
                <w:szCs w:val="20"/>
              </w:rPr>
            </w:pPr>
            <w:r w:rsidRPr="00D2462C">
              <w:rPr>
                <w:rFonts w:ascii="Times" w:hAnsi="Times" w:cs="Arial"/>
                <w:sz w:val="20"/>
                <w:szCs w:val="20"/>
              </w:rPr>
              <w:t>3400</w:t>
            </w:r>
          </w:p>
        </w:tc>
        <w:tc>
          <w:tcPr>
            <w:tcW w:w="1055" w:type="dxa"/>
            <w:tcBorders>
              <w:top w:val="nil"/>
              <w:left w:val="nil"/>
              <w:bottom w:val="nil"/>
              <w:right w:val="nil"/>
            </w:tcBorders>
            <w:shd w:val="clear" w:color="auto" w:fill="auto"/>
            <w:noWrap/>
            <w:vAlign w:val="bottom"/>
            <w:hideMark/>
          </w:tcPr>
          <w:p w14:paraId="6B29B158" w14:textId="3E721E60" w:rsidR="00FE2260" w:rsidRPr="00D2462C" w:rsidRDefault="00FE2260" w:rsidP="00FE2260">
            <w:pPr>
              <w:rPr>
                <w:rFonts w:ascii="Times" w:hAnsi="Times" w:cs="Arial"/>
                <w:sz w:val="20"/>
                <w:szCs w:val="20"/>
              </w:rPr>
            </w:pPr>
            <w:r w:rsidRPr="00D2462C">
              <w:rPr>
                <w:rFonts w:ascii="Times" w:hAnsi="Times" w:cs="Arial"/>
                <w:sz w:val="20"/>
                <w:szCs w:val="20"/>
              </w:rPr>
              <w:t>3110</w:t>
            </w:r>
          </w:p>
        </w:tc>
        <w:tc>
          <w:tcPr>
            <w:tcW w:w="972" w:type="dxa"/>
            <w:tcBorders>
              <w:top w:val="nil"/>
              <w:left w:val="nil"/>
              <w:bottom w:val="nil"/>
              <w:right w:val="nil"/>
            </w:tcBorders>
            <w:shd w:val="clear" w:color="auto" w:fill="auto"/>
            <w:noWrap/>
            <w:vAlign w:val="bottom"/>
            <w:hideMark/>
          </w:tcPr>
          <w:p w14:paraId="398572AF" w14:textId="3B041155" w:rsidR="00FE2260" w:rsidRPr="00D2462C" w:rsidRDefault="00FE2260" w:rsidP="00FE2260">
            <w:pPr>
              <w:rPr>
                <w:rFonts w:ascii="Times" w:hAnsi="Times" w:cs="Arial"/>
                <w:sz w:val="20"/>
                <w:szCs w:val="20"/>
              </w:rPr>
            </w:pPr>
            <w:r w:rsidRPr="00D2462C">
              <w:rPr>
                <w:rFonts w:ascii="Times" w:hAnsi="Times" w:cs="Arial"/>
                <w:sz w:val="20"/>
                <w:szCs w:val="20"/>
              </w:rPr>
              <w:t>3939</w:t>
            </w:r>
          </w:p>
        </w:tc>
        <w:tc>
          <w:tcPr>
            <w:tcW w:w="1200" w:type="dxa"/>
            <w:tcBorders>
              <w:top w:val="nil"/>
              <w:left w:val="nil"/>
              <w:bottom w:val="nil"/>
              <w:right w:val="nil"/>
            </w:tcBorders>
            <w:vAlign w:val="bottom"/>
          </w:tcPr>
          <w:p w14:paraId="2BBA7853" w14:textId="2619B628" w:rsidR="00FE2260" w:rsidRPr="00D2462C" w:rsidRDefault="00FE2260" w:rsidP="00FE2260">
            <w:pPr>
              <w:rPr>
                <w:rFonts w:ascii="Times" w:hAnsi="Times" w:cs="Arial"/>
                <w:sz w:val="20"/>
                <w:szCs w:val="20"/>
              </w:rPr>
            </w:pPr>
            <w:r w:rsidRPr="00D2462C">
              <w:rPr>
                <w:rFonts w:ascii="Times" w:hAnsi="Times" w:cs="Arial"/>
                <w:sz w:val="20"/>
                <w:szCs w:val="20"/>
              </w:rPr>
              <w:t>487</w:t>
            </w:r>
          </w:p>
        </w:tc>
      </w:tr>
      <w:tr w:rsidR="00AF4B26" w:rsidRPr="00AF4B26" w14:paraId="3EBF98B7" w14:textId="2BA6C957" w:rsidTr="001A3602">
        <w:trPr>
          <w:trHeight w:val="20"/>
        </w:trPr>
        <w:tc>
          <w:tcPr>
            <w:tcW w:w="1894" w:type="dxa"/>
            <w:tcBorders>
              <w:top w:val="nil"/>
              <w:left w:val="nil"/>
              <w:bottom w:val="nil"/>
              <w:right w:val="nil"/>
            </w:tcBorders>
            <w:shd w:val="clear" w:color="auto" w:fill="auto"/>
            <w:noWrap/>
            <w:vAlign w:val="bottom"/>
            <w:hideMark/>
          </w:tcPr>
          <w:p w14:paraId="7E624798" w14:textId="436DF2EC" w:rsidR="00FE2260" w:rsidRPr="00D2462C" w:rsidRDefault="00FE2260" w:rsidP="00FE2260">
            <w:pPr>
              <w:rPr>
                <w:rFonts w:ascii="Times" w:hAnsi="Times" w:cs="Arial"/>
                <w:sz w:val="20"/>
                <w:szCs w:val="20"/>
              </w:rPr>
            </w:pPr>
            <w:r w:rsidRPr="00D2462C">
              <w:rPr>
                <w:rFonts w:ascii="Times" w:hAnsi="Times" w:cs="Arial"/>
                <w:sz w:val="20"/>
                <w:szCs w:val="20"/>
              </w:rPr>
              <w:t>Adults (ages 20+)</w:t>
            </w:r>
          </w:p>
        </w:tc>
        <w:tc>
          <w:tcPr>
            <w:tcW w:w="1089" w:type="dxa"/>
            <w:tcBorders>
              <w:top w:val="nil"/>
              <w:left w:val="nil"/>
              <w:bottom w:val="nil"/>
              <w:right w:val="nil"/>
            </w:tcBorders>
            <w:shd w:val="clear" w:color="auto" w:fill="auto"/>
            <w:noWrap/>
            <w:vAlign w:val="bottom"/>
            <w:hideMark/>
          </w:tcPr>
          <w:p w14:paraId="1B619AF7" w14:textId="6C0D3221" w:rsidR="00FE2260" w:rsidRPr="00D2462C" w:rsidRDefault="00FE2260" w:rsidP="00FE2260">
            <w:pPr>
              <w:rPr>
                <w:rFonts w:ascii="Times" w:hAnsi="Times" w:cs="Arial"/>
                <w:sz w:val="20"/>
                <w:szCs w:val="20"/>
              </w:rPr>
            </w:pPr>
            <w:r w:rsidRPr="00D2462C">
              <w:rPr>
                <w:rFonts w:ascii="Times" w:hAnsi="Times" w:cs="Arial"/>
                <w:sz w:val="20"/>
                <w:szCs w:val="20"/>
              </w:rPr>
              <w:t>8266</w:t>
            </w:r>
          </w:p>
        </w:tc>
        <w:tc>
          <w:tcPr>
            <w:tcW w:w="1055" w:type="dxa"/>
            <w:tcBorders>
              <w:top w:val="nil"/>
              <w:left w:val="nil"/>
              <w:bottom w:val="nil"/>
              <w:right w:val="nil"/>
            </w:tcBorders>
            <w:shd w:val="clear" w:color="auto" w:fill="auto"/>
            <w:noWrap/>
            <w:vAlign w:val="bottom"/>
            <w:hideMark/>
          </w:tcPr>
          <w:p w14:paraId="0A82BC3E" w14:textId="5149197E" w:rsidR="00FE2260" w:rsidRPr="00D2462C" w:rsidRDefault="00FE2260" w:rsidP="00FE2260">
            <w:pPr>
              <w:rPr>
                <w:rFonts w:ascii="Times" w:hAnsi="Times" w:cs="Arial"/>
                <w:sz w:val="20"/>
                <w:szCs w:val="20"/>
              </w:rPr>
            </w:pPr>
            <w:r w:rsidRPr="00D2462C">
              <w:rPr>
                <w:rFonts w:ascii="Times" w:hAnsi="Times" w:cs="Arial"/>
                <w:sz w:val="20"/>
                <w:szCs w:val="20"/>
              </w:rPr>
              <w:t>3988</w:t>
            </w:r>
          </w:p>
        </w:tc>
        <w:tc>
          <w:tcPr>
            <w:tcW w:w="972" w:type="dxa"/>
            <w:tcBorders>
              <w:top w:val="nil"/>
              <w:left w:val="nil"/>
              <w:bottom w:val="nil"/>
              <w:right w:val="nil"/>
            </w:tcBorders>
            <w:shd w:val="clear" w:color="auto" w:fill="auto"/>
            <w:noWrap/>
            <w:vAlign w:val="bottom"/>
            <w:hideMark/>
          </w:tcPr>
          <w:p w14:paraId="547C4713" w14:textId="7C63DA33" w:rsidR="00FE2260" w:rsidRPr="00D2462C" w:rsidRDefault="00FE2260" w:rsidP="00FE2260">
            <w:pPr>
              <w:rPr>
                <w:rFonts w:ascii="Times" w:hAnsi="Times" w:cs="Arial"/>
                <w:sz w:val="20"/>
                <w:szCs w:val="20"/>
              </w:rPr>
            </w:pPr>
            <w:r w:rsidRPr="00D2462C">
              <w:rPr>
                <w:rFonts w:ascii="Times" w:hAnsi="Times" w:cs="Arial"/>
                <w:sz w:val="20"/>
                <w:szCs w:val="20"/>
              </w:rPr>
              <w:t>4565</w:t>
            </w:r>
          </w:p>
        </w:tc>
        <w:tc>
          <w:tcPr>
            <w:tcW w:w="1200" w:type="dxa"/>
            <w:tcBorders>
              <w:top w:val="nil"/>
              <w:left w:val="nil"/>
              <w:bottom w:val="nil"/>
              <w:right w:val="nil"/>
            </w:tcBorders>
            <w:vAlign w:val="bottom"/>
          </w:tcPr>
          <w:p w14:paraId="3886E97F" w14:textId="1DB6D828" w:rsidR="00FE2260" w:rsidRPr="00D2462C" w:rsidRDefault="00FE2260" w:rsidP="00FE2260">
            <w:pPr>
              <w:rPr>
                <w:rFonts w:ascii="Times" w:hAnsi="Times" w:cs="Arial"/>
                <w:sz w:val="20"/>
                <w:szCs w:val="20"/>
              </w:rPr>
            </w:pPr>
            <w:r w:rsidRPr="00D2462C">
              <w:rPr>
                <w:rFonts w:ascii="Times" w:hAnsi="Times" w:cs="Arial"/>
                <w:sz w:val="20"/>
                <w:szCs w:val="20"/>
              </w:rPr>
              <w:t>1049</w:t>
            </w:r>
          </w:p>
        </w:tc>
      </w:tr>
      <w:tr w:rsidR="00AF4B26" w:rsidRPr="00AF4B26" w14:paraId="19ECFC39" w14:textId="2AB86D47" w:rsidTr="001A3602">
        <w:trPr>
          <w:trHeight w:val="20"/>
        </w:trPr>
        <w:tc>
          <w:tcPr>
            <w:tcW w:w="1894" w:type="dxa"/>
            <w:tcBorders>
              <w:top w:val="nil"/>
              <w:left w:val="nil"/>
              <w:bottom w:val="nil"/>
              <w:right w:val="nil"/>
            </w:tcBorders>
            <w:shd w:val="clear" w:color="auto" w:fill="F2F2F2" w:themeFill="background1" w:themeFillShade="F2"/>
            <w:noWrap/>
            <w:vAlign w:val="bottom"/>
            <w:hideMark/>
          </w:tcPr>
          <w:p w14:paraId="57528523" w14:textId="0A8F334D" w:rsidR="00FE2260" w:rsidRPr="00D2462C" w:rsidRDefault="00FE2260" w:rsidP="00FE2260">
            <w:pPr>
              <w:rPr>
                <w:rFonts w:ascii="Times" w:hAnsi="Times" w:cs="Arial"/>
                <w:b/>
                <w:bCs/>
                <w:sz w:val="20"/>
                <w:szCs w:val="20"/>
              </w:rPr>
            </w:pPr>
            <w:r w:rsidRPr="00D2462C">
              <w:rPr>
                <w:rFonts w:ascii="Times" w:hAnsi="Times" w:cs="Arial"/>
                <w:sz w:val="20"/>
                <w:szCs w:val="20"/>
              </w:rPr>
              <w:t>Male</w:t>
            </w:r>
          </w:p>
        </w:tc>
        <w:tc>
          <w:tcPr>
            <w:tcW w:w="1089" w:type="dxa"/>
            <w:tcBorders>
              <w:top w:val="nil"/>
              <w:left w:val="nil"/>
              <w:bottom w:val="nil"/>
              <w:right w:val="nil"/>
            </w:tcBorders>
            <w:shd w:val="clear" w:color="auto" w:fill="F2F2F2" w:themeFill="background1" w:themeFillShade="F2"/>
            <w:noWrap/>
            <w:vAlign w:val="bottom"/>
            <w:hideMark/>
          </w:tcPr>
          <w:p w14:paraId="13CA75B2" w14:textId="77777777" w:rsidR="00FE2260" w:rsidRPr="00D2462C" w:rsidRDefault="00FE2260" w:rsidP="00FE2260">
            <w:pPr>
              <w:rPr>
                <w:rFonts w:ascii="Times" w:hAnsi="Times" w:cs="Arial"/>
                <w:sz w:val="20"/>
                <w:szCs w:val="20"/>
              </w:rPr>
            </w:pPr>
          </w:p>
        </w:tc>
        <w:tc>
          <w:tcPr>
            <w:tcW w:w="1055" w:type="dxa"/>
            <w:tcBorders>
              <w:top w:val="nil"/>
              <w:left w:val="nil"/>
              <w:bottom w:val="nil"/>
              <w:right w:val="nil"/>
            </w:tcBorders>
            <w:shd w:val="clear" w:color="auto" w:fill="F2F2F2" w:themeFill="background1" w:themeFillShade="F2"/>
            <w:noWrap/>
            <w:vAlign w:val="bottom"/>
            <w:hideMark/>
          </w:tcPr>
          <w:p w14:paraId="5911E94E" w14:textId="77777777" w:rsidR="00FE2260" w:rsidRPr="00AF4B26" w:rsidRDefault="00FE2260" w:rsidP="00FE2260">
            <w:pPr>
              <w:rPr>
                <w:rFonts w:ascii="Times" w:hAnsi="Times" w:cs="Arial"/>
                <w:sz w:val="20"/>
                <w:szCs w:val="20"/>
              </w:rPr>
            </w:pPr>
          </w:p>
        </w:tc>
        <w:tc>
          <w:tcPr>
            <w:tcW w:w="972" w:type="dxa"/>
            <w:tcBorders>
              <w:top w:val="nil"/>
              <w:left w:val="nil"/>
              <w:bottom w:val="nil"/>
              <w:right w:val="nil"/>
            </w:tcBorders>
            <w:shd w:val="clear" w:color="auto" w:fill="F2F2F2" w:themeFill="background1" w:themeFillShade="F2"/>
            <w:noWrap/>
            <w:vAlign w:val="bottom"/>
            <w:hideMark/>
          </w:tcPr>
          <w:p w14:paraId="1F3045A8" w14:textId="77777777" w:rsidR="00FE2260" w:rsidRPr="00AF4B26" w:rsidRDefault="00FE2260" w:rsidP="00FE2260">
            <w:pPr>
              <w:rPr>
                <w:rFonts w:ascii="Times" w:hAnsi="Times" w:cs="Arial"/>
                <w:sz w:val="20"/>
                <w:szCs w:val="20"/>
              </w:rPr>
            </w:pPr>
          </w:p>
        </w:tc>
        <w:tc>
          <w:tcPr>
            <w:tcW w:w="1200" w:type="dxa"/>
            <w:tcBorders>
              <w:top w:val="nil"/>
              <w:left w:val="nil"/>
              <w:bottom w:val="nil"/>
              <w:right w:val="nil"/>
            </w:tcBorders>
            <w:shd w:val="clear" w:color="auto" w:fill="F2F2F2" w:themeFill="background1" w:themeFillShade="F2"/>
            <w:vAlign w:val="bottom"/>
          </w:tcPr>
          <w:p w14:paraId="004502DB" w14:textId="77777777" w:rsidR="00FE2260" w:rsidRPr="00AF4B26" w:rsidRDefault="00FE2260" w:rsidP="00FE2260">
            <w:pPr>
              <w:rPr>
                <w:rFonts w:ascii="Times" w:hAnsi="Times" w:cs="Arial"/>
                <w:sz w:val="20"/>
                <w:szCs w:val="20"/>
              </w:rPr>
            </w:pPr>
          </w:p>
        </w:tc>
      </w:tr>
      <w:tr w:rsidR="00AF4B26" w:rsidRPr="00AF4B26" w14:paraId="789141EB" w14:textId="728B38AA" w:rsidTr="001A3602">
        <w:trPr>
          <w:trHeight w:val="20"/>
        </w:trPr>
        <w:tc>
          <w:tcPr>
            <w:tcW w:w="1894" w:type="dxa"/>
            <w:tcBorders>
              <w:top w:val="nil"/>
              <w:left w:val="nil"/>
              <w:bottom w:val="nil"/>
              <w:right w:val="nil"/>
            </w:tcBorders>
            <w:shd w:val="clear" w:color="auto" w:fill="auto"/>
            <w:noWrap/>
            <w:vAlign w:val="bottom"/>
            <w:hideMark/>
          </w:tcPr>
          <w:p w14:paraId="3394E768" w14:textId="32AFD05D" w:rsidR="00FE2260" w:rsidRPr="00D2462C" w:rsidRDefault="00FE2260" w:rsidP="00FE2260">
            <w:pPr>
              <w:rPr>
                <w:rFonts w:ascii="Times" w:hAnsi="Times" w:cs="Arial"/>
                <w:sz w:val="20"/>
                <w:szCs w:val="20"/>
              </w:rPr>
            </w:pPr>
            <w:r w:rsidRPr="00D2462C">
              <w:rPr>
                <w:rFonts w:ascii="Times" w:hAnsi="Times" w:cs="Arial"/>
                <w:sz w:val="20"/>
                <w:szCs w:val="20"/>
              </w:rPr>
              <w:t>Children (ages 2-19)</w:t>
            </w:r>
          </w:p>
        </w:tc>
        <w:tc>
          <w:tcPr>
            <w:tcW w:w="1089" w:type="dxa"/>
            <w:tcBorders>
              <w:top w:val="nil"/>
              <w:left w:val="nil"/>
              <w:bottom w:val="nil"/>
              <w:right w:val="nil"/>
            </w:tcBorders>
            <w:shd w:val="clear" w:color="auto" w:fill="auto"/>
            <w:noWrap/>
            <w:vAlign w:val="bottom"/>
            <w:hideMark/>
          </w:tcPr>
          <w:p w14:paraId="727E4C4E" w14:textId="1DD94CE4" w:rsidR="00FE2260" w:rsidRPr="00D2462C" w:rsidRDefault="00FE2260" w:rsidP="00FE2260">
            <w:pPr>
              <w:rPr>
                <w:rFonts w:ascii="Times" w:hAnsi="Times" w:cs="Arial"/>
                <w:sz w:val="20"/>
                <w:szCs w:val="20"/>
              </w:rPr>
            </w:pPr>
            <w:r w:rsidRPr="00D2462C">
              <w:rPr>
                <w:rFonts w:ascii="Times" w:hAnsi="Times" w:cs="Arial"/>
                <w:sz w:val="20"/>
                <w:szCs w:val="20"/>
              </w:rPr>
              <w:t>3602</w:t>
            </w:r>
          </w:p>
        </w:tc>
        <w:tc>
          <w:tcPr>
            <w:tcW w:w="1055" w:type="dxa"/>
            <w:tcBorders>
              <w:top w:val="nil"/>
              <w:left w:val="nil"/>
              <w:bottom w:val="nil"/>
              <w:right w:val="nil"/>
            </w:tcBorders>
            <w:shd w:val="clear" w:color="auto" w:fill="auto"/>
            <w:noWrap/>
            <w:vAlign w:val="bottom"/>
            <w:hideMark/>
          </w:tcPr>
          <w:p w14:paraId="72425022" w14:textId="346776C9" w:rsidR="00FE2260" w:rsidRPr="00D2462C" w:rsidRDefault="00FE2260" w:rsidP="00FE2260">
            <w:pPr>
              <w:rPr>
                <w:rFonts w:ascii="Times" w:hAnsi="Times" w:cs="Arial"/>
                <w:sz w:val="20"/>
                <w:szCs w:val="20"/>
              </w:rPr>
            </w:pPr>
            <w:r w:rsidRPr="00D2462C">
              <w:rPr>
                <w:rFonts w:ascii="Times" w:hAnsi="Times" w:cs="Arial"/>
                <w:sz w:val="20"/>
                <w:szCs w:val="20"/>
              </w:rPr>
              <w:t>3216</w:t>
            </w:r>
          </w:p>
        </w:tc>
        <w:tc>
          <w:tcPr>
            <w:tcW w:w="972" w:type="dxa"/>
            <w:tcBorders>
              <w:top w:val="nil"/>
              <w:left w:val="nil"/>
              <w:bottom w:val="nil"/>
              <w:right w:val="nil"/>
            </w:tcBorders>
            <w:shd w:val="clear" w:color="auto" w:fill="auto"/>
            <w:noWrap/>
            <w:vAlign w:val="bottom"/>
            <w:hideMark/>
          </w:tcPr>
          <w:p w14:paraId="750915AB" w14:textId="0044BA17" w:rsidR="00FE2260" w:rsidRPr="00D2462C" w:rsidRDefault="00FE2260" w:rsidP="00FE2260">
            <w:pPr>
              <w:rPr>
                <w:rFonts w:ascii="Times" w:hAnsi="Times" w:cs="Arial"/>
                <w:sz w:val="20"/>
                <w:szCs w:val="20"/>
              </w:rPr>
            </w:pPr>
            <w:r w:rsidRPr="00D2462C">
              <w:rPr>
                <w:rFonts w:ascii="Times" w:hAnsi="Times" w:cs="Arial"/>
                <w:sz w:val="20"/>
                <w:szCs w:val="20"/>
              </w:rPr>
              <w:t>3889</w:t>
            </w:r>
          </w:p>
        </w:tc>
        <w:tc>
          <w:tcPr>
            <w:tcW w:w="1200" w:type="dxa"/>
            <w:tcBorders>
              <w:top w:val="nil"/>
              <w:left w:val="nil"/>
              <w:bottom w:val="nil"/>
              <w:right w:val="nil"/>
            </w:tcBorders>
            <w:vAlign w:val="bottom"/>
          </w:tcPr>
          <w:p w14:paraId="6209B8EF" w14:textId="67A3B941" w:rsidR="00FE2260" w:rsidRPr="00D2462C" w:rsidRDefault="00FE2260" w:rsidP="00FE2260">
            <w:pPr>
              <w:rPr>
                <w:rFonts w:ascii="Times" w:hAnsi="Times" w:cs="Arial"/>
                <w:sz w:val="20"/>
                <w:szCs w:val="20"/>
              </w:rPr>
            </w:pPr>
            <w:r w:rsidRPr="00D2462C">
              <w:rPr>
                <w:rFonts w:ascii="Times" w:hAnsi="Times" w:cs="Arial"/>
                <w:sz w:val="20"/>
                <w:szCs w:val="20"/>
              </w:rPr>
              <w:t>472</w:t>
            </w:r>
          </w:p>
        </w:tc>
      </w:tr>
      <w:tr w:rsidR="00AF4B26" w:rsidRPr="00AF4B26" w14:paraId="5C9E0BB5" w14:textId="2A0895B2" w:rsidTr="001A3602">
        <w:trPr>
          <w:trHeight w:val="20"/>
        </w:trPr>
        <w:tc>
          <w:tcPr>
            <w:tcW w:w="1894" w:type="dxa"/>
            <w:tcBorders>
              <w:top w:val="nil"/>
              <w:left w:val="nil"/>
              <w:bottom w:val="nil"/>
              <w:right w:val="nil"/>
            </w:tcBorders>
            <w:shd w:val="clear" w:color="auto" w:fill="auto"/>
            <w:noWrap/>
            <w:vAlign w:val="bottom"/>
            <w:hideMark/>
          </w:tcPr>
          <w:p w14:paraId="779ADDDD" w14:textId="0F06D599" w:rsidR="00FE2260" w:rsidRPr="00D2462C" w:rsidRDefault="00FE2260" w:rsidP="00FE2260">
            <w:pPr>
              <w:rPr>
                <w:rFonts w:ascii="Times" w:hAnsi="Times" w:cs="Arial"/>
                <w:sz w:val="20"/>
                <w:szCs w:val="20"/>
              </w:rPr>
            </w:pPr>
            <w:r w:rsidRPr="00D2462C">
              <w:rPr>
                <w:rFonts w:ascii="Times" w:hAnsi="Times" w:cs="Arial"/>
                <w:sz w:val="20"/>
                <w:szCs w:val="20"/>
              </w:rPr>
              <w:t>Adults (ages 20+)</w:t>
            </w:r>
          </w:p>
        </w:tc>
        <w:tc>
          <w:tcPr>
            <w:tcW w:w="1089" w:type="dxa"/>
            <w:tcBorders>
              <w:top w:val="nil"/>
              <w:left w:val="nil"/>
              <w:bottom w:val="nil"/>
              <w:right w:val="nil"/>
            </w:tcBorders>
            <w:shd w:val="clear" w:color="auto" w:fill="auto"/>
            <w:noWrap/>
            <w:vAlign w:val="bottom"/>
            <w:hideMark/>
          </w:tcPr>
          <w:p w14:paraId="0B3E4D1E" w14:textId="143D0E6D" w:rsidR="00FE2260" w:rsidRPr="00D2462C" w:rsidRDefault="00FE2260" w:rsidP="00FE2260">
            <w:pPr>
              <w:rPr>
                <w:rFonts w:ascii="Times" w:hAnsi="Times" w:cs="Arial"/>
                <w:sz w:val="20"/>
                <w:szCs w:val="20"/>
              </w:rPr>
            </w:pPr>
            <w:r w:rsidRPr="00D2462C">
              <w:rPr>
                <w:rFonts w:ascii="Times" w:hAnsi="Times" w:cs="Arial"/>
                <w:sz w:val="20"/>
                <w:szCs w:val="20"/>
              </w:rPr>
              <w:t>8049</w:t>
            </w:r>
          </w:p>
        </w:tc>
        <w:tc>
          <w:tcPr>
            <w:tcW w:w="1055" w:type="dxa"/>
            <w:tcBorders>
              <w:top w:val="nil"/>
              <w:left w:val="nil"/>
              <w:bottom w:val="nil"/>
              <w:right w:val="nil"/>
            </w:tcBorders>
            <w:shd w:val="clear" w:color="auto" w:fill="auto"/>
            <w:noWrap/>
            <w:vAlign w:val="bottom"/>
            <w:hideMark/>
          </w:tcPr>
          <w:p w14:paraId="702125AD" w14:textId="055F15C9" w:rsidR="00FE2260" w:rsidRPr="00D2462C" w:rsidRDefault="00FE2260" w:rsidP="00FE2260">
            <w:pPr>
              <w:rPr>
                <w:rFonts w:ascii="Times" w:hAnsi="Times" w:cs="Arial"/>
                <w:sz w:val="20"/>
                <w:szCs w:val="20"/>
              </w:rPr>
            </w:pPr>
            <w:r w:rsidRPr="00D2462C">
              <w:rPr>
                <w:rFonts w:ascii="Times" w:hAnsi="Times" w:cs="Arial"/>
                <w:sz w:val="20"/>
                <w:szCs w:val="20"/>
              </w:rPr>
              <w:t>3645</w:t>
            </w:r>
          </w:p>
        </w:tc>
        <w:tc>
          <w:tcPr>
            <w:tcW w:w="972" w:type="dxa"/>
            <w:tcBorders>
              <w:top w:val="nil"/>
              <w:left w:val="nil"/>
              <w:bottom w:val="nil"/>
              <w:right w:val="nil"/>
            </w:tcBorders>
            <w:shd w:val="clear" w:color="auto" w:fill="auto"/>
            <w:noWrap/>
            <w:vAlign w:val="bottom"/>
            <w:hideMark/>
          </w:tcPr>
          <w:p w14:paraId="42AF5D60" w14:textId="2BD37D9D" w:rsidR="00FE2260" w:rsidRPr="00D2462C" w:rsidRDefault="00FE2260" w:rsidP="00FE2260">
            <w:pPr>
              <w:rPr>
                <w:rFonts w:ascii="Times" w:hAnsi="Times" w:cs="Arial"/>
                <w:sz w:val="20"/>
                <w:szCs w:val="20"/>
              </w:rPr>
            </w:pPr>
            <w:r w:rsidRPr="00D2462C">
              <w:rPr>
                <w:rFonts w:ascii="Times" w:hAnsi="Times" w:cs="Arial"/>
                <w:sz w:val="20"/>
                <w:szCs w:val="20"/>
              </w:rPr>
              <w:t>4118</w:t>
            </w:r>
          </w:p>
        </w:tc>
        <w:tc>
          <w:tcPr>
            <w:tcW w:w="1200" w:type="dxa"/>
            <w:tcBorders>
              <w:top w:val="nil"/>
              <w:left w:val="nil"/>
              <w:bottom w:val="nil"/>
              <w:right w:val="nil"/>
            </w:tcBorders>
            <w:vAlign w:val="bottom"/>
          </w:tcPr>
          <w:p w14:paraId="2663A495" w14:textId="6B86AF59" w:rsidR="00FE2260" w:rsidRPr="00D2462C" w:rsidRDefault="00FE2260" w:rsidP="00FE2260">
            <w:pPr>
              <w:rPr>
                <w:rFonts w:ascii="Times" w:hAnsi="Times" w:cs="Arial"/>
                <w:sz w:val="20"/>
                <w:szCs w:val="20"/>
              </w:rPr>
            </w:pPr>
            <w:r w:rsidRPr="00D2462C">
              <w:rPr>
                <w:rFonts w:ascii="Times" w:hAnsi="Times" w:cs="Arial"/>
                <w:sz w:val="20"/>
                <w:szCs w:val="20"/>
              </w:rPr>
              <w:t>988</w:t>
            </w:r>
          </w:p>
        </w:tc>
      </w:tr>
      <w:tr w:rsidR="00AF4B26" w:rsidRPr="00AF4B26" w14:paraId="21308C04" w14:textId="57ADB694" w:rsidTr="001A3602">
        <w:trPr>
          <w:trHeight w:val="20"/>
        </w:trPr>
        <w:tc>
          <w:tcPr>
            <w:tcW w:w="1894" w:type="dxa"/>
            <w:tcBorders>
              <w:top w:val="nil"/>
              <w:left w:val="nil"/>
              <w:bottom w:val="nil"/>
              <w:right w:val="nil"/>
            </w:tcBorders>
            <w:shd w:val="clear" w:color="000000" w:fill="E7E6E6"/>
            <w:noWrap/>
            <w:vAlign w:val="bottom"/>
            <w:hideMark/>
          </w:tcPr>
          <w:p w14:paraId="363404CF" w14:textId="46750074" w:rsidR="00FE2260" w:rsidRPr="00D2462C" w:rsidRDefault="00FE2260" w:rsidP="00FE2260">
            <w:pPr>
              <w:rPr>
                <w:rFonts w:ascii="Times" w:hAnsi="Times" w:cs="Arial"/>
                <w:b/>
                <w:bCs/>
                <w:sz w:val="20"/>
                <w:szCs w:val="20"/>
                <w:vertAlign w:val="superscript"/>
              </w:rPr>
            </w:pPr>
            <w:r w:rsidRPr="00D2462C">
              <w:rPr>
                <w:rFonts w:ascii="Times" w:hAnsi="Times" w:cs="Arial"/>
                <w:b/>
                <w:bCs/>
                <w:sz w:val="20"/>
                <w:szCs w:val="20"/>
              </w:rPr>
              <w:t>Income level</w:t>
            </w:r>
            <w:r w:rsidR="00441407" w:rsidRPr="00D2462C">
              <w:rPr>
                <w:rFonts w:ascii="Times" w:hAnsi="Times" w:cs="Arial"/>
                <w:b/>
                <w:bCs/>
                <w:color w:val="808080" w:themeColor="background1" w:themeShade="80"/>
                <w:sz w:val="20"/>
                <w:szCs w:val="20"/>
                <w:vertAlign w:val="superscript"/>
              </w:rPr>
              <w:t>b</w:t>
            </w:r>
          </w:p>
        </w:tc>
        <w:tc>
          <w:tcPr>
            <w:tcW w:w="1089" w:type="dxa"/>
            <w:tcBorders>
              <w:top w:val="nil"/>
              <w:left w:val="nil"/>
              <w:bottom w:val="nil"/>
              <w:right w:val="nil"/>
            </w:tcBorders>
            <w:shd w:val="clear" w:color="000000" w:fill="E7E6E6"/>
            <w:noWrap/>
            <w:vAlign w:val="bottom"/>
            <w:hideMark/>
          </w:tcPr>
          <w:p w14:paraId="04A93BD0" w14:textId="119F4533"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1055" w:type="dxa"/>
            <w:tcBorders>
              <w:top w:val="nil"/>
              <w:left w:val="nil"/>
              <w:bottom w:val="nil"/>
              <w:right w:val="nil"/>
            </w:tcBorders>
            <w:shd w:val="clear" w:color="000000" w:fill="E7E6E6"/>
            <w:noWrap/>
            <w:vAlign w:val="bottom"/>
            <w:hideMark/>
          </w:tcPr>
          <w:p w14:paraId="6B686065" w14:textId="262E6DF3"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972" w:type="dxa"/>
            <w:tcBorders>
              <w:top w:val="nil"/>
              <w:left w:val="nil"/>
              <w:bottom w:val="nil"/>
              <w:right w:val="nil"/>
            </w:tcBorders>
            <w:shd w:val="clear" w:color="000000" w:fill="E7E6E6"/>
            <w:noWrap/>
            <w:vAlign w:val="bottom"/>
            <w:hideMark/>
          </w:tcPr>
          <w:p w14:paraId="1E46E79F" w14:textId="5E3CD480"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1200" w:type="dxa"/>
            <w:tcBorders>
              <w:top w:val="nil"/>
              <w:left w:val="nil"/>
              <w:bottom w:val="nil"/>
              <w:right w:val="nil"/>
            </w:tcBorders>
            <w:shd w:val="clear" w:color="000000" w:fill="E7E6E6"/>
            <w:vAlign w:val="bottom"/>
          </w:tcPr>
          <w:p w14:paraId="3E422C6C" w14:textId="222A51AC" w:rsidR="00FE2260" w:rsidRPr="00D2462C" w:rsidRDefault="00FE2260" w:rsidP="00FE2260">
            <w:pPr>
              <w:rPr>
                <w:rFonts w:ascii="Times" w:hAnsi="Times" w:cs="Arial"/>
                <w:sz w:val="20"/>
                <w:szCs w:val="20"/>
              </w:rPr>
            </w:pPr>
            <w:r w:rsidRPr="00D2462C">
              <w:rPr>
                <w:rFonts w:ascii="Times" w:hAnsi="Times" w:cs="Arial"/>
                <w:sz w:val="20"/>
                <w:szCs w:val="20"/>
              </w:rPr>
              <w:t> </w:t>
            </w:r>
          </w:p>
        </w:tc>
      </w:tr>
      <w:tr w:rsidR="00AF4B26" w:rsidRPr="00AF4B26" w14:paraId="16FA6B4C" w14:textId="0BAF1137" w:rsidTr="001A3602">
        <w:trPr>
          <w:trHeight w:val="20"/>
        </w:trPr>
        <w:tc>
          <w:tcPr>
            <w:tcW w:w="1894" w:type="dxa"/>
            <w:tcBorders>
              <w:top w:val="nil"/>
              <w:left w:val="nil"/>
              <w:bottom w:val="nil"/>
              <w:right w:val="nil"/>
            </w:tcBorders>
            <w:shd w:val="clear" w:color="auto" w:fill="F2F2F2" w:themeFill="background1" w:themeFillShade="F2"/>
            <w:noWrap/>
            <w:vAlign w:val="bottom"/>
            <w:hideMark/>
          </w:tcPr>
          <w:p w14:paraId="5E783358" w14:textId="5EB10871" w:rsidR="00FE2260" w:rsidRPr="00D2462C" w:rsidRDefault="00FE2260" w:rsidP="00FE2260">
            <w:pPr>
              <w:rPr>
                <w:rFonts w:ascii="Times" w:hAnsi="Times" w:cs="Arial"/>
                <w:b/>
                <w:bCs/>
                <w:sz w:val="20"/>
                <w:szCs w:val="20"/>
              </w:rPr>
            </w:pPr>
            <w:r w:rsidRPr="00D2462C">
              <w:rPr>
                <w:rFonts w:ascii="Times" w:hAnsi="Times" w:cs="Arial"/>
                <w:sz w:val="20"/>
                <w:szCs w:val="20"/>
              </w:rPr>
              <w:t>&lt; 1.3</w:t>
            </w:r>
          </w:p>
        </w:tc>
        <w:tc>
          <w:tcPr>
            <w:tcW w:w="1089" w:type="dxa"/>
            <w:tcBorders>
              <w:top w:val="nil"/>
              <w:left w:val="nil"/>
              <w:bottom w:val="nil"/>
              <w:right w:val="nil"/>
            </w:tcBorders>
            <w:shd w:val="clear" w:color="auto" w:fill="F2F2F2" w:themeFill="background1" w:themeFillShade="F2"/>
            <w:noWrap/>
            <w:vAlign w:val="bottom"/>
            <w:hideMark/>
          </w:tcPr>
          <w:p w14:paraId="44569228" w14:textId="77777777" w:rsidR="00FE2260" w:rsidRPr="00D2462C" w:rsidRDefault="00FE2260" w:rsidP="00FE2260">
            <w:pPr>
              <w:rPr>
                <w:rFonts w:ascii="Times" w:hAnsi="Times" w:cs="Arial"/>
                <w:sz w:val="20"/>
                <w:szCs w:val="20"/>
              </w:rPr>
            </w:pPr>
          </w:p>
        </w:tc>
        <w:tc>
          <w:tcPr>
            <w:tcW w:w="1055" w:type="dxa"/>
            <w:tcBorders>
              <w:top w:val="nil"/>
              <w:left w:val="nil"/>
              <w:bottom w:val="nil"/>
              <w:right w:val="nil"/>
            </w:tcBorders>
            <w:shd w:val="clear" w:color="auto" w:fill="F2F2F2" w:themeFill="background1" w:themeFillShade="F2"/>
            <w:noWrap/>
            <w:vAlign w:val="bottom"/>
            <w:hideMark/>
          </w:tcPr>
          <w:p w14:paraId="4831E48B" w14:textId="77777777" w:rsidR="00FE2260" w:rsidRPr="00AF4B26" w:rsidRDefault="00FE2260" w:rsidP="00FE2260">
            <w:pPr>
              <w:rPr>
                <w:rFonts w:ascii="Times" w:hAnsi="Times" w:cs="Arial"/>
                <w:sz w:val="20"/>
                <w:szCs w:val="20"/>
              </w:rPr>
            </w:pPr>
          </w:p>
        </w:tc>
        <w:tc>
          <w:tcPr>
            <w:tcW w:w="972" w:type="dxa"/>
            <w:tcBorders>
              <w:top w:val="nil"/>
              <w:left w:val="nil"/>
              <w:bottom w:val="nil"/>
              <w:right w:val="nil"/>
            </w:tcBorders>
            <w:shd w:val="clear" w:color="auto" w:fill="F2F2F2" w:themeFill="background1" w:themeFillShade="F2"/>
            <w:noWrap/>
            <w:vAlign w:val="bottom"/>
            <w:hideMark/>
          </w:tcPr>
          <w:p w14:paraId="3D19846F" w14:textId="77777777" w:rsidR="00FE2260" w:rsidRPr="00AF4B26" w:rsidRDefault="00FE2260" w:rsidP="00FE2260">
            <w:pPr>
              <w:rPr>
                <w:rFonts w:ascii="Times" w:hAnsi="Times" w:cs="Arial"/>
                <w:sz w:val="20"/>
                <w:szCs w:val="20"/>
              </w:rPr>
            </w:pPr>
          </w:p>
        </w:tc>
        <w:tc>
          <w:tcPr>
            <w:tcW w:w="1200" w:type="dxa"/>
            <w:tcBorders>
              <w:top w:val="nil"/>
              <w:left w:val="nil"/>
              <w:bottom w:val="nil"/>
              <w:right w:val="nil"/>
            </w:tcBorders>
            <w:shd w:val="clear" w:color="auto" w:fill="F2F2F2" w:themeFill="background1" w:themeFillShade="F2"/>
            <w:vAlign w:val="bottom"/>
          </w:tcPr>
          <w:p w14:paraId="5634269F" w14:textId="77777777" w:rsidR="00FE2260" w:rsidRPr="00AF4B26" w:rsidRDefault="00FE2260" w:rsidP="00FE2260">
            <w:pPr>
              <w:rPr>
                <w:rFonts w:ascii="Times" w:hAnsi="Times" w:cs="Arial"/>
                <w:sz w:val="20"/>
                <w:szCs w:val="20"/>
              </w:rPr>
            </w:pPr>
          </w:p>
        </w:tc>
      </w:tr>
      <w:tr w:rsidR="00AF4B26" w:rsidRPr="00AF4B26" w14:paraId="1229A6F9" w14:textId="29BA9215" w:rsidTr="001A3602">
        <w:trPr>
          <w:trHeight w:val="20"/>
        </w:trPr>
        <w:tc>
          <w:tcPr>
            <w:tcW w:w="1894" w:type="dxa"/>
            <w:tcBorders>
              <w:top w:val="nil"/>
              <w:left w:val="nil"/>
              <w:bottom w:val="nil"/>
              <w:right w:val="nil"/>
            </w:tcBorders>
            <w:shd w:val="clear" w:color="auto" w:fill="auto"/>
            <w:noWrap/>
            <w:vAlign w:val="bottom"/>
            <w:hideMark/>
          </w:tcPr>
          <w:p w14:paraId="1FF2F557" w14:textId="489DBE01" w:rsidR="00FE2260" w:rsidRPr="00D2462C" w:rsidRDefault="00FE2260" w:rsidP="00FE2260">
            <w:pPr>
              <w:rPr>
                <w:rFonts w:ascii="Times" w:hAnsi="Times" w:cs="Arial"/>
                <w:sz w:val="20"/>
                <w:szCs w:val="20"/>
              </w:rPr>
            </w:pPr>
            <w:r w:rsidRPr="00D2462C">
              <w:rPr>
                <w:rFonts w:ascii="Times" w:hAnsi="Times" w:cs="Arial"/>
                <w:sz w:val="20"/>
                <w:szCs w:val="20"/>
              </w:rPr>
              <w:t>Children (ages 2-19)</w:t>
            </w:r>
          </w:p>
        </w:tc>
        <w:tc>
          <w:tcPr>
            <w:tcW w:w="1089" w:type="dxa"/>
            <w:tcBorders>
              <w:top w:val="nil"/>
              <w:left w:val="nil"/>
              <w:bottom w:val="nil"/>
              <w:right w:val="nil"/>
            </w:tcBorders>
            <w:shd w:val="clear" w:color="auto" w:fill="auto"/>
            <w:noWrap/>
            <w:vAlign w:val="bottom"/>
            <w:hideMark/>
          </w:tcPr>
          <w:p w14:paraId="46BABCF5" w14:textId="668EF5DE" w:rsidR="00FE2260" w:rsidRPr="00D2462C" w:rsidRDefault="00FE2260" w:rsidP="00FE2260">
            <w:pPr>
              <w:rPr>
                <w:rFonts w:ascii="Times" w:hAnsi="Times" w:cs="Arial"/>
                <w:sz w:val="20"/>
                <w:szCs w:val="20"/>
              </w:rPr>
            </w:pPr>
            <w:r w:rsidRPr="00D2462C">
              <w:rPr>
                <w:rFonts w:ascii="Times" w:hAnsi="Times" w:cs="Arial"/>
                <w:sz w:val="20"/>
                <w:szCs w:val="20"/>
              </w:rPr>
              <w:t>2241</w:t>
            </w:r>
          </w:p>
        </w:tc>
        <w:tc>
          <w:tcPr>
            <w:tcW w:w="1055" w:type="dxa"/>
            <w:tcBorders>
              <w:top w:val="nil"/>
              <w:left w:val="nil"/>
              <w:bottom w:val="nil"/>
              <w:right w:val="nil"/>
            </w:tcBorders>
            <w:shd w:val="clear" w:color="auto" w:fill="auto"/>
            <w:noWrap/>
            <w:vAlign w:val="bottom"/>
            <w:hideMark/>
          </w:tcPr>
          <w:p w14:paraId="04EFDF3F" w14:textId="157B26C2" w:rsidR="00FE2260" w:rsidRPr="00D2462C" w:rsidRDefault="00FE2260" w:rsidP="00FE2260">
            <w:pPr>
              <w:rPr>
                <w:rFonts w:ascii="Times" w:hAnsi="Times" w:cs="Arial"/>
                <w:sz w:val="20"/>
                <w:szCs w:val="20"/>
              </w:rPr>
            </w:pPr>
            <w:r w:rsidRPr="00D2462C">
              <w:rPr>
                <w:rFonts w:ascii="Times" w:hAnsi="Times" w:cs="Arial"/>
                <w:sz w:val="20"/>
                <w:szCs w:val="20"/>
              </w:rPr>
              <w:t>3260</w:t>
            </w:r>
          </w:p>
        </w:tc>
        <w:tc>
          <w:tcPr>
            <w:tcW w:w="972" w:type="dxa"/>
            <w:tcBorders>
              <w:top w:val="nil"/>
              <w:left w:val="nil"/>
              <w:bottom w:val="nil"/>
              <w:right w:val="nil"/>
            </w:tcBorders>
            <w:shd w:val="clear" w:color="auto" w:fill="auto"/>
            <w:noWrap/>
            <w:vAlign w:val="bottom"/>
            <w:hideMark/>
          </w:tcPr>
          <w:p w14:paraId="01541802" w14:textId="308AA38A" w:rsidR="00FE2260" w:rsidRPr="00D2462C" w:rsidRDefault="00FE2260" w:rsidP="00FE2260">
            <w:pPr>
              <w:rPr>
                <w:rFonts w:ascii="Times" w:hAnsi="Times" w:cs="Arial"/>
                <w:sz w:val="20"/>
                <w:szCs w:val="20"/>
              </w:rPr>
            </w:pPr>
            <w:r w:rsidRPr="00D2462C">
              <w:rPr>
                <w:rFonts w:ascii="Times" w:hAnsi="Times" w:cs="Arial"/>
                <w:sz w:val="20"/>
                <w:szCs w:val="20"/>
              </w:rPr>
              <w:t>4208</w:t>
            </w:r>
          </w:p>
        </w:tc>
        <w:tc>
          <w:tcPr>
            <w:tcW w:w="1200" w:type="dxa"/>
            <w:tcBorders>
              <w:top w:val="nil"/>
              <w:left w:val="nil"/>
              <w:bottom w:val="nil"/>
              <w:right w:val="nil"/>
            </w:tcBorders>
            <w:vAlign w:val="bottom"/>
          </w:tcPr>
          <w:p w14:paraId="7582EDD1" w14:textId="51B0AE69" w:rsidR="00FE2260" w:rsidRPr="00D2462C" w:rsidRDefault="00FE2260" w:rsidP="00FE2260">
            <w:pPr>
              <w:rPr>
                <w:rFonts w:ascii="Times" w:hAnsi="Times" w:cs="Arial"/>
                <w:sz w:val="20"/>
                <w:szCs w:val="20"/>
              </w:rPr>
            </w:pPr>
            <w:r w:rsidRPr="00D2462C">
              <w:rPr>
                <w:rFonts w:ascii="Times" w:hAnsi="Times" w:cs="Arial"/>
                <w:sz w:val="20"/>
                <w:szCs w:val="20"/>
              </w:rPr>
              <w:t>223</w:t>
            </w:r>
          </w:p>
        </w:tc>
      </w:tr>
      <w:tr w:rsidR="00AF4B26" w:rsidRPr="00AF4B26" w14:paraId="1E1EDCBC" w14:textId="3AEA61FD" w:rsidTr="001A3602">
        <w:trPr>
          <w:trHeight w:val="20"/>
        </w:trPr>
        <w:tc>
          <w:tcPr>
            <w:tcW w:w="1894" w:type="dxa"/>
            <w:tcBorders>
              <w:top w:val="nil"/>
              <w:left w:val="nil"/>
              <w:bottom w:val="nil"/>
              <w:right w:val="nil"/>
            </w:tcBorders>
            <w:shd w:val="clear" w:color="auto" w:fill="auto"/>
            <w:noWrap/>
            <w:vAlign w:val="bottom"/>
            <w:hideMark/>
          </w:tcPr>
          <w:p w14:paraId="62F7524F" w14:textId="1C95E98B" w:rsidR="00FE2260" w:rsidRPr="00D2462C" w:rsidRDefault="00FE2260" w:rsidP="00FE2260">
            <w:pPr>
              <w:rPr>
                <w:rFonts w:ascii="Times" w:hAnsi="Times" w:cs="Arial"/>
                <w:sz w:val="20"/>
                <w:szCs w:val="20"/>
              </w:rPr>
            </w:pPr>
            <w:r w:rsidRPr="00D2462C">
              <w:rPr>
                <w:rFonts w:ascii="Times" w:hAnsi="Times" w:cs="Arial"/>
                <w:sz w:val="20"/>
                <w:szCs w:val="20"/>
              </w:rPr>
              <w:t>Adults (ages 20+)</w:t>
            </w:r>
          </w:p>
        </w:tc>
        <w:tc>
          <w:tcPr>
            <w:tcW w:w="1089" w:type="dxa"/>
            <w:tcBorders>
              <w:top w:val="nil"/>
              <w:left w:val="nil"/>
              <w:bottom w:val="nil"/>
              <w:right w:val="nil"/>
            </w:tcBorders>
            <w:shd w:val="clear" w:color="auto" w:fill="auto"/>
            <w:noWrap/>
            <w:vAlign w:val="bottom"/>
            <w:hideMark/>
          </w:tcPr>
          <w:p w14:paraId="451D7A5A" w14:textId="3E2D41A8" w:rsidR="00FE2260" w:rsidRPr="00D2462C" w:rsidRDefault="00FE2260" w:rsidP="00FE2260">
            <w:pPr>
              <w:rPr>
                <w:rFonts w:ascii="Times" w:hAnsi="Times" w:cs="Arial"/>
                <w:sz w:val="20"/>
                <w:szCs w:val="20"/>
              </w:rPr>
            </w:pPr>
            <w:r w:rsidRPr="00D2462C">
              <w:rPr>
                <w:rFonts w:ascii="Times" w:hAnsi="Times" w:cs="Arial"/>
                <w:sz w:val="20"/>
                <w:szCs w:val="20"/>
              </w:rPr>
              <w:t>4058</w:t>
            </w:r>
          </w:p>
        </w:tc>
        <w:tc>
          <w:tcPr>
            <w:tcW w:w="1055" w:type="dxa"/>
            <w:tcBorders>
              <w:top w:val="nil"/>
              <w:left w:val="nil"/>
              <w:bottom w:val="nil"/>
              <w:right w:val="nil"/>
            </w:tcBorders>
            <w:shd w:val="clear" w:color="auto" w:fill="auto"/>
            <w:noWrap/>
            <w:vAlign w:val="bottom"/>
            <w:hideMark/>
          </w:tcPr>
          <w:p w14:paraId="16EBA22B" w14:textId="693C9170" w:rsidR="00FE2260" w:rsidRPr="00D2462C" w:rsidRDefault="00FE2260" w:rsidP="00FE2260">
            <w:pPr>
              <w:rPr>
                <w:rFonts w:ascii="Times" w:hAnsi="Times" w:cs="Arial"/>
                <w:sz w:val="20"/>
                <w:szCs w:val="20"/>
              </w:rPr>
            </w:pPr>
            <w:r w:rsidRPr="00D2462C">
              <w:rPr>
                <w:rFonts w:ascii="Times" w:hAnsi="Times" w:cs="Arial"/>
                <w:sz w:val="20"/>
                <w:szCs w:val="20"/>
              </w:rPr>
              <w:t>2538</w:t>
            </w:r>
          </w:p>
        </w:tc>
        <w:tc>
          <w:tcPr>
            <w:tcW w:w="972" w:type="dxa"/>
            <w:tcBorders>
              <w:top w:val="nil"/>
              <w:left w:val="nil"/>
              <w:bottom w:val="nil"/>
              <w:right w:val="nil"/>
            </w:tcBorders>
            <w:shd w:val="clear" w:color="auto" w:fill="auto"/>
            <w:noWrap/>
            <w:vAlign w:val="bottom"/>
            <w:hideMark/>
          </w:tcPr>
          <w:p w14:paraId="68B90C6F" w14:textId="53A4537F" w:rsidR="00FE2260" w:rsidRPr="00D2462C" w:rsidRDefault="00FE2260" w:rsidP="00FE2260">
            <w:pPr>
              <w:rPr>
                <w:rFonts w:ascii="Times" w:hAnsi="Times" w:cs="Arial"/>
                <w:sz w:val="20"/>
                <w:szCs w:val="20"/>
              </w:rPr>
            </w:pPr>
            <w:r w:rsidRPr="00D2462C">
              <w:rPr>
                <w:rFonts w:ascii="Times" w:hAnsi="Times" w:cs="Arial"/>
                <w:sz w:val="20"/>
                <w:szCs w:val="20"/>
              </w:rPr>
              <w:t>3700</w:t>
            </w:r>
          </w:p>
        </w:tc>
        <w:tc>
          <w:tcPr>
            <w:tcW w:w="1200" w:type="dxa"/>
            <w:tcBorders>
              <w:top w:val="nil"/>
              <w:left w:val="nil"/>
              <w:bottom w:val="nil"/>
              <w:right w:val="nil"/>
            </w:tcBorders>
            <w:vAlign w:val="bottom"/>
          </w:tcPr>
          <w:p w14:paraId="4CBDF283" w14:textId="622418DC" w:rsidR="00FE2260" w:rsidRPr="00D2462C" w:rsidRDefault="00FE2260" w:rsidP="00FE2260">
            <w:pPr>
              <w:rPr>
                <w:rFonts w:ascii="Times" w:hAnsi="Times" w:cs="Arial"/>
                <w:sz w:val="20"/>
                <w:szCs w:val="20"/>
              </w:rPr>
            </w:pPr>
            <w:r w:rsidRPr="00D2462C">
              <w:rPr>
                <w:rFonts w:ascii="Times" w:hAnsi="Times" w:cs="Arial"/>
                <w:sz w:val="20"/>
                <w:szCs w:val="20"/>
              </w:rPr>
              <w:t>375</w:t>
            </w:r>
          </w:p>
        </w:tc>
      </w:tr>
      <w:tr w:rsidR="00AF4B26" w:rsidRPr="00AF4B26" w14:paraId="3D92DD2E" w14:textId="2E0D6FFF" w:rsidTr="001A3602">
        <w:trPr>
          <w:trHeight w:val="20"/>
        </w:trPr>
        <w:tc>
          <w:tcPr>
            <w:tcW w:w="1894" w:type="dxa"/>
            <w:tcBorders>
              <w:top w:val="nil"/>
              <w:left w:val="nil"/>
              <w:bottom w:val="nil"/>
              <w:right w:val="nil"/>
            </w:tcBorders>
            <w:shd w:val="clear" w:color="auto" w:fill="F2F2F2" w:themeFill="background1" w:themeFillShade="F2"/>
            <w:noWrap/>
            <w:vAlign w:val="bottom"/>
            <w:hideMark/>
          </w:tcPr>
          <w:p w14:paraId="2106ED0B" w14:textId="1DDA9514" w:rsidR="00FE2260" w:rsidRPr="00D2462C" w:rsidRDefault="00FE2260" w:rsidP="00FE2260">
            <w:pPr>
              <w:rPr>
                <w:rFonts w:ascii="Times" w:hAnsi="Times" w:cs="Arial"/>
                <w:b/>
                <w:bCs/>
                <w:sz w:val="20"/>
                <w:szCs w:val="20"/>
              </w:rPr>
            </w:pPr>
            <w:r w:rsidRPr="00D2462C">
              <w:rPr>
                <w:rFonts w:ascii="Times" w:hAnsi="Times" w:cs="Arial"/>
                <w:sz w:val="20"/>
                <w:szCs w:val="20"/>
              </w:rPr>
              <w:t>≥ 1.3</w:t>
            </w:r>
          </w:p>
        </w:tc>
        <w:tc>
          <w:tcPr>
            <w:tcW w:w="1089" w:type="dxa"/>
            <w:tcBorders>
              <w:top w:val="nil"/>
              <w:left w:val="nil"/>
              <w:bottom w:val="nil"/>
              <w:right w:val="nil"/>
            </w:tcBorders>
            <w:shd w:val="clear" w:color="auto" w:fill="F2F2F2" w:themeFill="background1" w:themeFillShade="F2"/>
            <w:noWrap/>
            <w:vAlign w:val="bottom"/>
            <w:hideMark/>
          </w:tcPr>
          <w:p w14:paraId="21C0832F" w14:textId="77777777" w:rsidR="00FE2260" w:rsidRPr="00D2462C" w:rsidRDefault="00FE2260" w:rsidP="00FE2260">
            <w:pPr>
              <w:rPr>
                <w:rFonts w:ascii="Times" w:hAnsi="Times" w:cs="Arial"/>
                <w:sz w:val="20"/>
                <w:szCs w:val="20"/>
              </w:rPr>
            </w:pPr>
          </w:p>
        </w:tc>
        <w:tc>
          <w:tcPr>
            <w:tcW w:w="1055" w:type="dxa"/>
            <w:tcBorders>
              <w:top w:val="nil"/>
              <w:left w:val="nil"/>
              <w:bottom w:val="nil"/>
              <w:right w:val="nil"/>
            </w:tcBorders>
            <w:shd w:val="clear" w:color="auto" w:fill="F2F2F2" w:themeFill="background1" w:themeFillShade="F2"/>
            <w:noWrap/>
            <w:vAlign w:val="bottom"/>
            <w:hideMark/>
          </w:tcPr>
          <w:p w14:paraId="717560C9" w14:textId="77777777" w:rsidR="00FE2260" w:rsidRPr="00AF4B26" w:rsidRDefault="00FE2260" w:rsidP="00FE2260">
            <w:pPr>
              <w:rPr>
                <w:rFonts w:ascii="Times" w:hAnsi="Times" w:cs="Arial"/>
                <w:sz w:val="20"/>
                <w:szCs w:val="20"/>
              </w:rPr>
            </w:pPr>
          </w:p>
        </w:tc>
        <w:tc>
          <w:tcPr>
            <w:tcW w:w="972" w:type="dxa"/>
            <w:tcBorders>
              <w:top w:val="nil"/>
              <w:left w:val="nil"/>
              <w:bottom w:val="nil"/>
              <w:right w:val="nil"/>
            </w:tcBorders>
            <w:shd w:val="clear" w:color="auto" w:fill="F2F2F2" w:themeFill="background1" w:themeFillShade="F2"/>
            <w:noWrap/>
            <w:vAlign w:val="bottom"/>
            <w:hideMark/>
          </w:tcPr>
          <w:p w14:paraId="3F0F007F" w14:textId="77777777" w:rsidR="00FE2260" w:rsidRPr="00AF4B26" w:rsidRDefault="00FE2260" w:rsidP="00FE2260">
            <w:pPr>
              <w:rPr>
                <w:rFonts w:ascii="Times" w:hAnsi="Times" w:cs="Arial"/>
                <w:sz w:val="20"/>
                <w:szCs w:val="20"/>
              </w:rPr>
            </w:pPr>
          </w:p>
        </w:tc>
        <w:tc>
          <w:tcPr>
            <w:tcW w:w="1200" w:type="dxa"/>
            <w:tcBorders>
              <w:top w:val="nil"/>
              <w:left w:val="nil"/>
              <w:bottom w:val="nil"/>
              <w:right w:val="nil"/>
            </w:tcBorders>
            <w:shd w:val="clear" w:color="auto" w:fill="F2F2F2" w:themeFill="background1" w:themeFillShade="F2"/>
            <w:vAlign w:val="bottom"/>
          </w:tcPr>
          <w:p w14:paraId="548E4C66" w14:textId="77777777" w:rsidR="00FE2260" w:rsidRPr="00AF4B26" w:rsidRDefault="00FE2260" w:rsidP="00FE2260">
            <w:pPr>
              <w:rPr>
                <w:rFonts w:ascii="Times" w:hAnsi="Times" w:cs="Arial"/>
                <w:sz w:val="20"/>
                <w:szCs w:val="20"/>
              </w:rPr>
            </w:pPr>
          </w:p>
        </w:tc>
      </w:tr>
      <w:tr w:rsidR="00AF4B26" w:rsidRPr="00AF4B26" w14:paraId="34A60784" w14:textId="7215B8D2" w:rsidTr="001A3602">
        <w:trPr>
          <w:trHeight w:val="20"/>
        </w:trPr>
        <w:tc>
          <w:tcPr>
            <w:tcW w:w="1894" w:type="dxa"/>
            <w:tcBorders>
              <w:top w:val="nil"/>
              <w:left w:val="nil"/>
              <w:bottom w:val="nil"/>
              <w:right w:val="nil"/>
            </w:tcBorders>
            <w:shd w:val="clear" w:color="auto" w:fill="auto"/>
            <w:noWrap/>
            <w:vAlign w:val="bottom"/>
            <w:hideMark/>
          </w:tcPr>
          <w:p w14:paraId="463C0DC5" w14:textId="6595DBFB" w:rsidR="00FE2260" w:rsidRPr="00D2462C" w:rsidRDefault="00FE2260" w:rsidP="00FE2260">
            <w:pPr>
              <w:rPr>
                <w:rFonts w:ascii="Times" w:hAnsi="Times" w:cs="Arial"/>
                <w:sz w:val="20"/>
                <w:szCs w:val="20"/>
              </w:rPr>
            </w:pPr>
            <w:r w:rsidRPr="00D2462C">
              <w:rPr>
                <w:rFonts w:ascii="Times" w:hAnsi="Times" w:cs="Arial"/>
                <w:sz w:val="20"/>
                <w:szCs w:val="20"/>
              </w:rPr>
              <w:t>Children (ages 2-19)</w:t>
            </w:r>
          </w:p>
        </w:tc>
        <w:tc>
          <w:tcPr>
            <w:tcW w:w="1089" w:type="dxa"/>
            <w:tcBorders>
              <w:top w:val="nil"/>
              <w:left w:val="nil"/>
              <w:bottom w:val="nil"/>
              <w:right w:val="nil"/>
            </w:tcBorders>
            <w:shd w:val="clear" w:color="auto" w:fill="auto"/>
            <w:noWrap/>
            <w:vAlign w:val="bottom"/>
            <w:hideMark/>
          </w:tcPr>
          <w:p w14:paraId="08E9132A" w14:textId="41252378" w:rsidR="00FE2260" w:rsidRPr="00D2462C" w:rsidRDefault="00FE2260" w:rsidP="00FE2260">
            <w:pPr>
              <w:rPr>
                <w:rFonts w:ascii="Times" w:hAnsi="Times" w:cs="Arial"/>
                <w:sz w:val="20"/>
                <w:szCs w:val="20"/>
              </w:rPr>
            </w:pPr>
            <w:r w:rsidRPr="00D2462C">
              <w:rPr>
                <w:rFonts w:ascii="Times" w:hAnsi="Times" w:cs="Arial"/>
                <w:sz w:val="20"/>
                <w:szCs w:val="20"/>
              </w:rPr>
              <w:t>4761</w:t>
            </w:r>
          </w:p>
        </w:tc>
        <w:tc>
          <w:tcPr>
            <w:tcW w:w="1055" w:type="dxa"/>
            <w:tcBorders>
              <w:top w:val="nil"/>
              <w:left w:val="nil"/>
              <w:bottom w:val="nil"/>
              <w:right w:val="nil"/>
            </w:tcBorders>
            <w:shd w:val="clear" w:color="auto" w:fill="auto"/>
            <w:noWrap/>
            <w:vAlign w:val="bottom"/>
            <w:hideMark/>
          </w:tcPr>
          <w:p w14:paraId="7090E881" w14:textId="48CE9307" w:rsidR="00FE2260" w:rsidRPr="00D2462C" w:rsidRDefault="00FE2260" w:rsidP="00FE2260">
            <w:pPr>
              <w:rPr>
                <w:rFonts w:ascii="Times" w:hAnsi="Times" w:cs="Arial"/>
                <w:sz w:val="20"/>
                <w:szCs w:val="20"/>
              </w:rPr>
            </w:pPr>
            <w:r w:rsidRPr="00D2462C">
              <w:rPr>
                <w:rFonts w:ascii="Times" w:hAnsi="Times" w:cs="Arial"/>
                <w:sz w:val="20"/>
                <w:szCs w:val="20"/>
              </w:rPr>
              <w:t>3066</w:t>
            </w:r>
          </w:p>
        </w:tc>
        <w:tc>
          <w:tcPr>
            <w:tcW w:w="972" w:type="dxa"/>
            <w:tcBorders>
              <w:top w:val="nil"/>
              <w:left w:val="nil"/>
              <w:bottom w:val="nil"/>
              <w:right w:val="nil"/>
            </w:tcBorders>
            <w:shd w:val="clear" w:color="auto" w:fill="auto"/>
            <w:noWrap/>
            <w:vAlign w:val="bottom"/>
            <w:hideMark/>
          </w:tcPr>
          <w:p w14:paraId="02348A30" w14:textId="37EB449E" w:rsidR="00FE2260" w:rsidRPr="00D2462C" w:rsidRDefault="00FE2260" w:rsidP="00FE2260">
            <w:pPr>
              <w:rPr>
                <w:rFonts w:ascii="Times" w:hAnsi="Times" w:cs="Arial"/>
                <w:sz w:val="20"/>
                <w:szCs w:val="20"/>
              </w:rPr>
            </w:pPr>
            <w:r w:rsidRPr="00D2462C">
              <w:rPr>
                <w:rFonts w:ascii="Times" w:hAnsi="Times" w:cs="Arial"/>
                <w:sz w:val="20"/>
                <w:szCs w:val="20"/>
              </w:rPr>
              <w:t>3620</w:t>
            </w:r>
          </w:p>
        </w:tc>
        <w:tc>
          <w:tcPr>
            <w:tcW w:w="1200" w:type="dxa"/>
            <w:tcBorders>
              <w:top w:val="nil"/>
              <w:left w:val="nil"/>
              <w:bottom w:val="nil"/>
              <w:right w:val="nil"/>
            </w:tcBorders>
            <w:vAlign w:val="bottom"/>
          </w:tcPr>
          <w:p w14:paraId="46605357" w14:textId="57B42967" w:rsidR="00FE2260" w:rsidRPr="00D2462C" w:rsidRDefault="00FE2260" w:rsidP="00FE2260">
            <w:pPr>
              <w:rPr>
                <w:rFonts w:ascii="Times" w:hAnsi="Times" w:cs="Arial"/>
                <w:sz w:val="20"/>
                <w:szCs w:val="20"/>
              </w:rPr>
            </w:pPr>
            <w:r w:rsidRPr="00D2462C">
              <w:rPr>
                <w:rFonts w:ascii="Times" w:hAnsi="Times" w:cs="Arial"/>
                <w:sz w:val="20"/>
                <w:szCs w:val="20"/>
              </w:rPr>
              <w:t>736</w:t>
            </w:r>
          </w:p>
        </w:tc>
      </w:tr>
      <w:tr w:rsidR="00AF4B26" w:rsidRPr="00AF4B26" w14:paraId="5CE95902" w14:textId="7869FE9A" w:rsidTr="001A3602">
        <w:trPr>
          <w:trHeight w:val="20"/>
        </w:trPr>
        <w:tc>
          <w:tcPr>
            <w:tcW w:w="1894" w:type="dxa"/>
            <w:tcBorders>
              <w:top w:val="nil"/>
              <w:left w:val="nil"/>
              <w:bottom w:val="nil"/>
              <w:right w:val="nil"/>
            </w:tcBorders>
            <w:shd w:val="clear" w:color="auto" w:fill="auto"/>
            <w:noWrap/>
            <w:vAlign w:val="bottom"/>
            <w:hideMark/>
          </w:tcPr>
          <w:p w14:paraId="607B0FA5" w14:textId="35A5439D" w:rsidR="00FE2260" w:rsidRPr="00D2462C" w:rsidRDefault="00FE2260" w:rsidP="00FE2260">
            <w:pPr>
              <w:rPr>
                <w:rFonts w:ascii="Times" w:hAnsi="Times" w:cs="Arial"/>
                <w:sz w:val="20"/>
                <w:szCs w:val="20"/>
              </w:rPr>
            </w:pPr>
            <w:r w:rsidRPr="00D2462C">
              <w:rPr>
                <w:rFonts w:ascii="Times" w:hAnsi="Times" w:cs="Arial"/>
                <w:sz w:val="20"/>
                <w:szCs w:val="20"/>
              </w:rPr>
              <w:t>Adults (ages 20+)</w:t>
            </w:r>
          </w:p>
        </w:tc>
        <w:tc>
          <w:tcPr>
            <w:tcW w:w="1089" w:type="dxa"/>
            <w:tcBorders>
              <w:top w:val="nil"/>
              <w:left w:val="nil"/>
              <w:bottom w:val="nil"/>
              <w:right w:val="nil"/>
            </w:tcBorders>
            <w:shd w:val="clear" w:color="auto" w:fill="auto"/>
            <w:noWrap/>
            <w:vAlign w:val="bottom"/>
            <w:hideMark/>
          </w:tcPr>
          <w:p w14:paraId="6C1422BA" w14:textId="201FA6CB" w:rsidR="00FE2260" w:rsidRPr="00D2462C" w:rsidRDefault="00FE2260" w:rsidP="00FE2260">
            <w:pPr>
              <w:rPr>
                <w:rFonts w:ascii="Times" w:hAnsi="Times" w:cs="Arial"/>
                <w:sz w:val="20"/>
                <w:szCs w:val="20"/>
              </w:rPr>
            </w:pPr>
            <w:r w:rsidRPr="00D2462C">
              <w:rPr>
                <w:rFonts w:ascii="Times" w:hAnsi="Times" w:cs="Arial"/>
                <w:sz w:val="20"/>
                <w:szCs w:val="20"/>
              </w:rPr>
              <w:t>12257</w:t>
            </w:r>
          </w:p>
        </w:tc>
        <w:tc>
          <w:tcPr>
            <w:tcW w:w="1055" w:type="dxa"/>
            <w:tcBorders>
              <w:top w:val="nil"/>
              <w:left w:val="nil"/>
              <w:bottom w:val="nil"/>
              <w:right w:val="nil"/>
            </w:tcBorders>
            <w:shd w:val="clear" w:color="auto" w:fill="auto"/>
            <w:noWrap/>
            <w:vAlign w:val="bottom"/>
            <w:hideMark/>
          </w:tcPr>
          <w:p w14:paraId="5B852817" w14:textId="794E7B88" w:rsidR="00FE2260" w:rsidRPr="00D2462C" w:rsidRDefault="00FE2260" w:rsidP="00FE2260">
            <w:pPr>
              <w:rPr>
                <w:rFonts w:ascii="Times" w:hAnsi="Times" w:cs="Arial"/>
                <w:sz w:val="20"/>
                <w:szCs w:val="20"/>
              </w:rPr>
            </w:pPr>
            <w:r w:rsidRPr="00D2462C">
              <w:rPr>
                <w:rFonts w:ascii="Times" w:hAnsi="Times" w:cs="Arial"/>
                <w:sz w:val="20"/>
                <w:szCs w:val="20"/>
              </w:rPr>
              <w:t>5095</w:t>
            </w:r>
          </w:p>
        </w:tc>
        <w:tc>
          <w:tcPr>
            <w:tcW w:w="972" w:type="dxa"/>
            <w:tcBorders>
              <w:top w:val="nil"/>
              <w:left w:val="nil"/>
              <w:bottom w:val="nil"/>
              <w:right w:val="nil"/>
            </w:tcBorders>
            <w:shd w:val="clear" w:color="auto" w:fill="auto"/>
            <w:noWrap/>
            <w:vAlign w:val="bottom"/>
            <w:hideMark/>
          </w:tcPr>
          <w:p w14:paraId="1E5FD133" w14:textId="52E5FCAD" w:rsidR="00FE2260" w:rsidRPr="00D2462C" w:rsidRDefault="00FE2260" w:rsidP="00FE2260">
            <w:pPr>
              <w:rPr>
                <w:rFonts w:ascii="Times" w:hAnsi="Times" w:cs="Arial"/>
                <w:sz w:val="20"/>
                <w:szCs w:val="20"/>
              </w:rPr>
            </w:pPr>
            <w:r w:rsidRPr="00D2462C">
              <w:rPr>
                <w:rFonts w:ascii="Times" w:hAnsi="Times" w:cs="Arial"/>
                <w:sz w:val="20"/>
                <w:szCs w:val="20"/>
              </w:rPr>
              <w:t>4983</w:t>
            </w:r>
          </w:p>
        </w:tc>
        <w:tc>
          <w:tcPr>
            <w:tcW w:w="1200" w:type="dxa"/>
            <w:tcBorders>
              <w:top w:val="nil"/>
              <w:left w:val="nil"/>
              <w:bottom w:val="nil"/>
              <w:right w:val="nil"/>
            </w:tcBorders>
            <w:vAlign w:val="bottom"/>
          </w:tcPr>
          <w:p w14:paraId="15595D86" w14:textId="5C1B64D1" w:rsidR="00FE2260" w:rsidRPr="00D2462C" w:rsidRDefault="00FE2260" w:rsidP="00FE2260">
            <w:pPr>
              <w:rPr>
                <w:rFonts w:ascii="Times" w:hAnsi="Times" w:cs="Arial"/>
                <w:sz w:val="20"/>
                <w:szCs w:val="20"/>
              </w:rPr>
            </w:pPr>
            <w:r w:rsidRPr="00D2462C">
              <w:rPr>
                <w:rFonts w:ascii="Times" w:hAnsi="Times" w:cs="Arial"/>
                <w:sz w:val="20"/>
                <w:szCs w:val="20"/>
              </w:rPr>
              <w:t>1662</w:t>
            </w:r>
          </w:p>
        </w:tc>
      </w:tr>
      <w:tr w:rsidR="00AF4B26" w:rsidRPr="00AF4B26" w14:paraId="5A535AF3" w14:textId="20658FA9" w:rsidTr="001A3602">
        <w:trPr>
          <w:trHeight w:val="20"/>
        </w:trPr>
        <w:tc>
          <w:tcPr>
            <w:tcW w:w="1894" w:type="dxa"/>
            <w:tcBorders>
              <w:top w:val="nil"/>
              <w:left w:val="nil"/>
              <w:bottom w:val="nil"/>
              <w:right w:val="nil"/>
            </w:tcBorders>
            <w:shd w:val="clear" w:color="000000" w:fill="E7E6E6"/>
            <w:noWrap/>
            <w:vAlign w:val="bottom"/>
            <w:hideMark/>
          </w:tcPr>
          <w:p w14:paraId="7F088680" w14:textId="3334829A" w:rsidR="00FE2260" w:rsidRPr="00D2462C" w:rsidRDefault="00FE2260" w:rsidP="00FE2260">
            <w:pPr>
              <w:rPr>
                <w:rFonts w:ascii="Times" w:hAnsi="Times" w:cs="Arial"/>
                <w:b/>
                <w:bCs/>
                <w:sz w:val="20"/>
                <w:szCs w:val="20"/>
                <w:vertAlign w:val="superscript"/>
              </w:rPr>
            </w:pPr>
            <w:r w:rsidRPr="00D2462C">
              <w:rPr>
                <w:rFonts w:ascii="Times" w:hAnsi="Times" w:cs="Arial"/>
                <w:b/>
                <w:bCs/>
                <w:sz w:val="20"/>
                <w:szCs w:val="20"/>
              </w:rPr>
              <w:t>Obesity status</w:t>
            </w:r>
            <w:r w:rsidR="00441407" w:rsidRPr="00D2462C">
              <w:rPr>
                <w:rFonts w:ascii="Times" w:hAnsi="Times" w:cs="Arial"/>
                <w:b/>
                <w:bCs/>
                <w:color w:val="808080" w:themeColor="background1" w:themeShade="80"/>
                <w:sz w:val="20"/>
                <w:szCs w:val="20"/>
                <w:vertAlign w:val="superscript"/>
              </w:rPr>
              <w:t>c</w:t>
            </w:r>
          </w:p>
        </w:tc>
        <w:tc>
          <w:tcPr>
            <w:tcW w:w="1089" w:type="dxa"/>
            <w:tcBorders>
              <w:top w:val="nil"/>
              <w:left w:val="nil"/>
              <w:bottom w:val="nil"/>
              <w:right w:val="nil"/>
            </w:tcBorders>
            <w:shd w:val="clear" w:color="000000" w:fill="E7E6E6"/>
            <w:noWrap/>
            <w:vAlign w:val="bottom"/>
            <w:hideMark/>
          </w:tcPr>
          <w:p w14:paraId="051CE878" w14:textId="00832A1C"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1055" w:type="dxa"/>
            <w:tcBorders>
              <w:top w:val="nil"/>
              <w:left w:val="nil"/>
              <w:bottom w:val="nil"/>
              <w:right w:val="nil"/>
            </w:tcBorders>
            <w:shd w:val="clear" w:color="000000" w:fill="E7E6E6"/>
            <w:noWrap/>
            <w:vAlign w:val="bottom"/>
            <w:hideMark/>
          </w:tcPr>
          <w:p w14:paraId="410F02C2" w14:textId="42F337AF"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972" w:type="dxa"/>
            <w:tcBorders>
              <w:top w:val="nil"/>
              <w:left w:val="nil"/>
              <w:bottom w:val="nil"/>
              <w:right w:val="nil"/>
            </w:tcBorders>
            <w:shd w:val="clear" w:color="000000" w:fill="E7E6E6"/>
            <w:noWrap/>
            <w:vAlign w:val="bottom"/>
            <w:hideMark/>
          </w:tcPr>
          <w:p w14:paraId="77E9AB08" w14:textId="07AC014E" w:rsidR="00FE2260" w:rsidRPr="00D2462C" w:rsidRDefault="00FE2260" w:rsidP="00FE2260">
            <w:pPr>
              <w:rPr>
                <w:rFonts w:ascii="Times" w:hAnsi="Times" w:cs="Arial"/>
                <w:sz w:val="20"/>
                <w:szCs w:val="20"/>
              </w:rPr>
            </w:pPr>
            <w:r w:rsidRPr="00D2462C">
              <w:rPr>
                <w:rFonts w:ascii="Times" w:hAnsi="Times" w:cs="Arial"/>
                <w:sz w:val="20"/>
                <w:szCs w:val="20"/>
              </w:rPr>
              <w:t> </w:t>
            </w:r>
          </w:p>
        </w:tc>
        <w:tc>
          <w:tcPr>
            <w:tcW w:w="1200" w:type="dxa"/>
            <w:tcBorders>
              <w:top w:val="nil"/>
              <w:left w:val="nil"/>
              <w:bottom w:val="nil"/>
              <w:right w:val="nil"/>
            </w:tcBorders>
            <w:shd w:val="clear" w:color="000000" w:fill="E7E6E6"/>
            <w:vAlign w:val="bottom"/>
          </w:tcPr>
          <w:p w14:paraId="7344FFC9" w14:textId="5AA1B8E4" w:rsidR="00FE2260" w:rsidRPr="00D2462C" w:rsidRDefault="00FE2260" w:rsidP="00FE2260">
            <w:pPr>
              <w:rPr>
                <w:rFonts w:ascii="Times" w:hAnsi="Times" w:cs="Arial"/>
                <w:sz w:val="20"/>
                <w:szCs w:val="20"/>
              </w:rPr>
            </w:pPr>
            <w:r w:rsidRPr="00D2462C">
              <w:rPr>
                <w:rFonts w:ascii="Times" w:hAnsi="Times" w:cs="Arial"/>
                <w:sz w:val="20"/>
                <w:szCs w:val="20"/>
              </w:rPr>
              <w:t> </w:t>
            </w:r>
          </w:p>
        </w:tc>
      </w:tr>
      <w:tr w:rsidR="00AF4B26" w:rsidRPr="00AF4B26" w14:paraId="7D973741" w14:textId="3915C778" w:rsidTr="001A3602">
        <w:trPr>
          <w:trHeight w:val="20"/>
        </w:trPr>
        <w:tc>
          <w:tcPr>
            <w:tcW w:w="1894" w:type="dxa"/>
            <w:tcBorders>
              <w:top w:val="nil"/>
              <w:left w:val="nil"/>
              <w:bottom w:val="nil"/>
              <w:right w:val="nil"/>
            </w:tcBorders>
            <w:shd w:val="clear" w:color="auto" w:fill="F2F2F2" w:themeFill="background1" w:themeFillShade="F2"/>
            <w:noWrap/>
            <w:vAlign w:val="bottom"/>
            <w:hideMark/>
          </w:tcPr>
          <w:p w14:paraId="4AD4FEA8" w14:textId="6CBACC46" w:rsidR="00FE2260" w:rsidRPr="00D2462C" w:rsidRDefault="00FE2260" w:rsidP="00FE2260">
            <w:pPr>
              <w:rPr>
                <w:rFonts w:ascii="Times" w:hAnsi="Times" w:cs="Arial"/>
                <w:b/>
                <w:bCs/>
                <w:sz w:val="20"/>
                <w:szCs w:val="20"/>
              </w:rPr>
            </w:pPr>
            <w:r w:rsidRPr="00D2462C">
              <w:rPr>
                <w:rFonts w:ascii="Times" w:hAnsi="Times" w:cs="Arial"/>
                <w:sz w:val="20"/>
                <w:szCs w:val="20"/>
              </w:rPr>
              <w:t>With obesity</w:t>
            </w:r>
          </w:p>
        </w:tc>
        <w:tc>
          <w:tcPr>
            <w:tcW w:w="1089" w:type="dxa"/>
            <w:tcBorders>
              <w:top w:val="nil"/>
              <w:left w:val="nil"/>
              <w:bottom w:val="nil"/>
              <w:right w:val="nil"/>
            </w:tcBorders>
            <w:shd w:val="clear" w:color="auto" w:fill="F2F2F2" w:themeFill="background1" w:themeFillShade="F2"/>
            <w:noWrap/>
            <w:vAlign w:val="bottom"/>
            <w:hideMark/>
          </w:tcPr>
          <w:p w14:paraId="683A5FD3" w14:textId="77777777" w:rsidR="00FE2260" w:rsidRPr="00D2462C" w:rsidRDefault="00FE2260" w:rsidP="00FE2260">
            <w:pPr>
              <w:rPr>
                <w:rFonts w:ascii="Times" w:hAnsi="Times" w:cs="Arial"/>
                <w:sz w:val="20"/>
                <w:szCs w:val="20"/>
              </w:rPr>
            </w:pPr>
          </w:p>
        </w:tc>
        <w:tc>
          <w:tcPr>
            <w:tcW w:w="1055" w:type="dxa"/>
            <w:tcBorders>
              <w:top w:val="nil"/>
              <w:left w:val="nil"/>
              <w:bottom w:val="nil"/>
              <w:right w:val="nil"/>
            </w:tcBorders>
            <w:shd w:val="clear" w:color="auto" w:fill="F2F2F2" w:themeFill="background1" w:themeFillShade="F2"/>
            <w:noWrap/>
            <w:vAlign w:val="bottom"/>
            <w:hideMark/>
          </w:tcPr>
          <w:p w14:paraId="227B17F7" w14:textId="77777777" w:rsidR="00FE2260" w:rsidRPr="00AF4B26" w:rsidRDefault="00FE2260" w:rsidP="00FE2260">
            <w:pPr>
              <w:rPr>
                <w:rFonts w:ascii="Times" w:hAnsi="Times" w:cs="Arial"/>
                <w:sz w:val="20"/>
                <w:szCs w:val="20"/>
              </w:rPr>
            </w:pPr>
          </w:p>
        </w:tc>
        <w:tc>
          <w:tcPr>
            <w:tcW w:w="972" w:type="dxa"/>
            <w:tcBorders>
              <w:top w:val="nil"/>
              <w:left w:val="nil"/>
              <w:bottom w:val="nil"/>
              <w:right w:val="nil"/>
            </w:tcBorders>
            <w:shd w:val="clear" w:color="auto" w:fill="F2F2F2" w:themeFill="background1" w:themeFillShade="F2"/>
            <w:noWrap/>
            <w:vAlign w:val="bottom"/>
            <w:hideMark/>
          </w:tcPr>
          <w:p w14:paraId="6753314D" w14:textId="77777777" w:rsidR="00FE2260" w:rsidRPr="00AF4B26" w:rsidRDefault="00FE2260" w:rsidP="00FE2260">
            <w:pPr>
              <w:rPr>
                <w:rFonts w:ascii="Times" w:hAnsi="Times" w:cs="Arial"/>
                <w:sz w:val="20"/>
                <w:szCs w:val="20"/>
              </w:rPr>
            </w:pPr>
          </w:p>
        </w:tc>
        <w:tc>
          <w:tcPr>
            <w:tcW w:w="1200" w:type="dxa"/>
            <w:tcBorders>
              <w:top w:val="nil"/>
              <w:left w:val="nil"/>
              <w:bottom w:val="nil"/>
              <w:right w:val="nil"/>
            </w:tcBorders>
            <w:shd w:val="clear" w:color="auto" w:fill="F2F2F2" w:themeFill="background1" w:themeFillShade="F2"/>
            <w:vAlign w:val="bottom"/>
          </w:tcPr>
          <w:p w14:paraId="13920D67" w14:textId="77777777" w:rsidR="00FE2260" w:rsidRPr="00AF4B26" w:rsidRDefault="00FE2260" w:rsidP="00FE2260">
            <w:pPr>
              <w:rPr>
                <w:rFonts w:ascii="Times" w:hAnsi="Times" w:cs="Arial"/>
                <w:sz w:val="20"/>
                <w:szCs w:val="20"/>
              </w:rPr>
            </w:pPr>
          </w:p>
        </w:tc>
      </w:tr>
      <w:tr w:rsidR="00AF4B26" w:rsidRPr="00AF4B26" w14:paraId="79E75F98" w14:textId="6518F4D8" w:rsidTr="001A3602">
        <w:trPr>
          <w:trHeight w:val="20"/>
        </w:trPr>
        <w:tc>
          <w:tcPr>
            <w:tcW w:w="1894" w:type="dxa"/>
            <w:tcBorders>
              <w:top w:val="nil"/>
              <w:left w:val="nil"/>
              <w:bottom w:val="nil"/>
              <w:right w:val="nil"/>
            </w:tcBorders>
            <w:shd w:val="clear" w:color="auto" w:fill="auto"/>
            <w:noWrap/>
            <w:vAlign w:val="bottom"/>
            <w:hideMark/>
          </w:tcPr>
          <w:p w14:paraId="2D2FA21D" w14:textId="553B8972" w:rsidR="00FE2260" w:rsidRPr="00D2462C" w:rsidRDefault="00FE2260" w:rsidP="00FE2260">
            <w:pPr>
              <w:rPr>
                <w:rFonts w:ascii="Times" w:hAnsi="Times" w:cs="Arial"/>
                <w:sz w:val="20"/>
                <w:szCs w:val="20"/>
              </w:rPr>
            </w:pPr>
            <w:r w:rsidRPr="00D2462C">
              <w:rPr>
                <w:rFonts w:ascii="Times" w:hAnsi="Times" w:cs="Arial"/>
                <w:sz w:val="20"/>
                <w:szCs w:val="20"/>
              </w:rPr>
              <w:t>Children (ages 2-19)</w:t>
            </w:r>
          </w:p>
        </w:tc>
        <w:tc>
          <w:tcPr>
            <w:tcW w:w="1089" w:type="dxa"/>
            <w:tcBorders>
              <w:top w:val="nil"/>
              <w:left w:val="nil"/>
              <w:bottom w:val="nil"/>
              <w:right w:val="nil"/>
            </w:tcBorders>
            <w:shd w:val="clear" w:color="auto" w:fill="auto"/>
            <w:noWrap/>
            <w:vAlign w:val="bottom"/>
            <w:hideMark/>
          </w:tcPr>
          <w:p w14:paraId="176B02C9" w14:textId="6814C988" w:rsidR="00FE2260" w:rsidRPr="00D2462C" w:rsidRDefault="00FE2260" w:rsidP="00FE2260">
            <w:pPr>
              <w:rPr>
                <w:rFonts w:ascii="Times" w:hAnsi="Times" w:cs="Arial"/>
                <w:sz w:val="20"/>
                <w:szCs w:val="20"/>
              </w:rPr>
            </w:pPr>
            <w:r w:rsidRPr="00D2462C">
              <w:rPr>
                <w:rFonts w:ascii="Times" w:hAnsi="Times" w:cs="Arial"/>
                <w:sz w:val="20"/>
                <w:szCs w:val="20"/>
              </w:rPr>
              <w:t>1080</w:t>
            </w:r>
          </w:p>
        </w:tc>
        <w:tc>
          <w:tcPr>
            <w:tcW w:w="1055" w:type="dxa"/>
            <w:tcBorders>
              <w:top w:val="nil"/>
              <w:left w:val="nil"/>
              <w:bottom w:val="nil"/>
              <w:right w:val="nil"/>
            </w:tcBorders>
            <w:shd w:val="clear" w:color="auto" w:fill="auto"/>
            <w:noWrap/>
            <w:vAlign w:val="bottom"/>
            <w:hideMark/>
          </w:tcPr>
          <w:p w14:paraId="7F56A119" w14:textId="00844E90" w:rsidR="00FE2260" w:rsidRPr="00D2462C" w:rsidRDefault="00FE2260" w:rsidP="00FE2260">
            <w:pPr>
              <w:rPr>
                <w:rFonts w:ascii="Times" w:hAnsi="Times" w:cs="Arial"/>
                <w:sz w:val="20"/>
                <w:szCs w:val="20"/>
              </w:rPr>
            </w:pPr>
            <w:r w:rsidRPr="00D2462C">
              <w:rPr>
                <w:rFonts w:ascii="Times" w:hAnsi="Times" w:cs="Arial"/>
                <w:sz w:val="20"/>
                <w:szCs w:val="20"/>
              </w:rPr>
              <w:t>1322</w:t>
            </w:r>
          </w:p>
        </w:tc>
        <w:tc>
          <w:tcPr>
            <w:tcW w:w="972" w:type="dxa"/>
            <w:tcBorders>
              <w:top w:val="nil"/>
              <w:left w:val="nil"/>
              <w:bottom w:val="nil"/>
              <w:right w:val="nil"/>
            </w:tcBorders>
            <w:shd w:val="clear" w:color="auto" w:fill="auto"/>
            <w:noWrap/>
            <w:vAlign w:val="bottom"/>
            <w:hideMark/>
          </w:tcPr>
          <w:p w14:paraId="396F323F" w14:textId="6EC689DB" w:rsidR="00FE2260" w:rsidRPr="00D2462C" w:rsidRDefault="00FE2260" w:rsidP="00FE2260">
            <w:pPr>
              <w:rPr>
                <w:rFonts w:ascii="Times" w:hAnsi="Times" w:cs="Arial"/>
                <w:sz w:val="20"/>
                <w:szCs w:val="20"/>
              </w:rPr>
            </w:pPr>
            <w:r w:rsidRPr="00D2462C">
              <w:rPr>
                <w:rFonts w:ascii="Times" w:hAnsi="Times" w:cs="Arial"/>
                <w:sz w:val="20"/>
                <w:szCs w:val="20"/>
              </w:rPr>
              <w:t>1689</w:t>
            </w:r>
          </w:p>
        </w:tc>
        <w:tc>
          <w:tcPr>
            <w:tcW w:w="1200" w:type="dxa"/>
            <w:tcBorders>
              <w:top w:val="nil"/>
              <w:left w:val="nil"/>
              <w:bottom w:val="nil"/>
              <w:right w:val="nil"/>
            </w:tcBorders>
            <w:vAlign w:val="bottom"/>
          </w:tcPr>
          <w:p w14:paraId="0975E6CD" w14:textId="51A38275" w:rsidR="00FE2260" w:rsidRPr="00D2462C" w:rsidRDefault="00FE2260" w:rsidP="00FE2260">
            <w:pPr>
              <w:rPr>
                <w:rFonts w:ascii="Times" w:hAnsi="Times" w:cs="Arial"/>
                <w:sz w:val="20"/>
                <w:szCs w:val="20"/>
              </w:rPr>
            </w:pPr>
            <w:r w:rsidRPr="00D2462C">
              <w:rPr>
                <w:rFonts w:ascii="Times" w:hAnsi="Times" w:cs="Arial"/>
                <w:sz w:val="20"/>
                <w:szCs w:val="20"/>
              </w:rPr>
              <w:t>92</w:t>
            </w:r>
          </w:p>
        </w:tc>
      </w:tr>
      <w:tr w:rsidR="00AF4B26" w:rsidRPr="00AF4B26" w14:paraId="0221E996" w14:textId="0B240245" w:rsidTr="001A3602">
        <w:trPr>
          <w:trHeight w:val="20"/>
        </w:trPr>
        <w:tc>
          <w:tcPr>
            <w:tcW w:w="1894" w:type="dxa"/>
            <w:tcBorders>
              <w:top w:val="nil"/>
              <w:left w:val="nil"/>
              <w:bottom w:val="nil"/>
              <w:right w:val="nil"/>
            </w:tcBorders>
            <w:shd w:val="clear" w:color="auto" w:fill="auto"/>
            <w:noWrap/>
            <w:vAlign w:val="bottom"/>
            <w:hideMark/>
          </w:tcPr>
          <w:p w14:paraId="3C4B39B6" w14:textId="08D0971A" w:rsidR="00FE2260" w:rsidRPr="00D2462C" w:rsidRDefault="00FE2260" w:rsidP="00FE2260">
            <w:pPr>
              <w:rPr>
                <w:rFonts w:ascii="Times" w:hAnsi="Times" w:cs="Arial"/>
                <w:sz w:val="20"/>
                <w:szCs w:val="20"/>
              </w:rPr>
            </w:pPr>
            <w:r w:rsidRPr="00D2462C">
              <w:rPr>
                <w:rFonts w:ascii="Times" w:hAnsi="Times" w:cs="Arial"/>
                <w:sz w:val="20"/>
                <w:szCs w:val="20"/>
              </w:rPr>
              <w:t>Adults (ages 20+)</w:t>
            </w:r>
          </w:p>
        </w:tc>
        <w:tc>
          <w:tcPr>
            <w:tcW w:w="1089" w:type="dxa"/>
            <w:tcBorders>
              <w:top w:val="nil"/>
              <w:left w:val="nil"/>
              <w:bottom w:val="nil"/>
              <w:right w:val="nil"/>
            </w:tcBorders>
            <w:shd w:val="clear" w:color="auto" w:fill="auto"/>
            <w:noWrap/>
            <w:vAlign w:val="bottom"/>
            <w:hideMark/>
          </w:tcPr>
          <w:p w14:paraId="2CF1DFBF" w14:textId="454176B2" w:rsidR="00FE2260" w:rsidRPr="00D2462C" w:rsidRDefault="00FE2260" w:rsidP="00FE2260">
            <w:pPr>
              <w:rPr>
                <w:rFonts w:ascii="Times" w:hAnsi="Times" w:cs="Arial"/>
                <w:sz w:val="20"/>
                <w:szCs w:val="20"/>
              </w:rPr>
            </w:pPr>
            <w:r w:rsidRPr="00D2462C">
              <w:rPr>
                <w:rFonts w:ascii="Times" w:hAnsi="Times" w:cs="Arial"/>
                <w:sz w:val="20"/>
                <w:szCs w:val="20"/>
              </w:rPr>
              <w:t>5768</w:t>
            </w:r>
          </w:p>
        </w:tc>
        <w:tc>
          <w:tcPr>
            <w:tcW w:w="1055" w:type="dxa"/>
            <w:tcBorders>
              <w:top w:val="nil"/>
              <w:left w:val="nil"/>
              <w:bottom w:val="nil"/>
              <w:right w:val="nil"/>
            </w:tcBorders>
            <w:shd w:val="clear" w:color="auto" w:fill="auto"/>
            <w:noWrap/>
            <w:vAlign w:val="bottom"/>
            <w:hideMark/>
          </w:tcPr>
          <w:p w14:paraId="56217A0D" w14:textId="7B73519E" w:rsidR="00FE2260" w:rsidRPr="00D2462C" w:rsidRDefault="00FE2260" w:rsidP="00FE2260">
            <w:pPr>
              <w:rPr>
                <w:rFonts w:ascii="Times" w:hAnsi="Times" w:cs="Arial"/>
                <w:sz w:val="20"/>
                <w:szCs w:val="20"/>
              </w:rPr>
            </w:pPr>
            <w:r w:rsidRPr="00D2462C">
              <w:rPr>
                <w:rFonts w:ascii="Times" w:hAnsi="Times" w:cs="Arial"/>
                <w:sz w:val="20"/>
                <w:szCs w:val="20"/>
              </w:rPr>
              <w:t>3592</w:t>
            </w:r>
          </w:p>
        </w:tc>
        <w:tc>
          <w:tcPr>
            <w:tcW w:w="972" w:type="dxa"/>
            <w:tcBorders>
              <w:top w:val="nil"/>
              <w:left w:val="nil"/>
              <w:bottom w:val="nil"/>
              <w:right w:val="nil"/>
            </w:tcBorders>
            <w:shd w:val="clear" w:color="auto" w:fill="auto"/>
            <w:noWrap/>
            <w:vAlign w:val="bottom"/>
            <w:hideMark/>
          </w:tcPr>
          <w:p w14:paraId="5D54327E" w14:textId="120F1B21" w:rsidR="00FE2260" w:rsidRPr="00D2462C" w:rsidRDefault="00FE2260" w:rsidP="00FE2260">
            <w:pPr>
              <w:rPr>
                <w:rFonts w:ascii="Times" w:hAnsi="Times" w:cs="Arial"/>
                <w:sz w:val="20"/>
                <w:szCs w:val="20"/>
              </w:rPr>
            </w:pPr>
            <w:r w:rsidRPr="00D2462C">
              <w:rPr>
                <w:rFonts w:ascii="Times" w:hAnsi="Times" w:cs="Arial"/>
                <w:sz w:val="20"/>
                <w:szCs w:val="20"/>
              </w:rPr>
              <w:t>3609</w:t>
            </w:r>
          </w:p>
        </w:tc>
        <w:tc>
          <w:tcPr>
            <w:tcW w:w="1200" w:type="dxa"/>
            <w:tcBorders>
              <w:top w:val="nil"/>
              <w:left w:val="nil"/>
              <w:bottom w:val="nil"/>
              <w:right w:val="nil"/>
            </w:tcBorders>
            <w:vAlign w:val="bottom"/>
          </w:tcPr>
          <w:p w14:paraId="7F77C297" w14:textId="689076DC" w:rsidR="00FE2260" w:rsidRPr="00D2462C" w:rsidRDefault="00FE2260" w:rsidP="00FE2260">
            <w:pPr>
              <w:rPr>
                <w:rFonts w:ascii="Times" w:hAnsi="Times" w:cs="Arial"/>
                <w:sz w:val="20"/>
                <w:szCs w:val="20"/>
              </w:rPr>
            </w:pPr>
            <w:r w:rsidRPr="00D2462C">
              <w:rPr>
                <w:rFonts w:ascii="Times" w:hAnsi="Times" w:cs="Arial"/>
                <w:sz w:val="20"/>
                <w:szCs w:val="20"/>
              </w:rPr>
              <w:t>250</w:t>
            </w:r>
          </w:p>
        </w:tc>
      </w:tr>
      <w:tr w:rsidR="00AF4B26" w:rsidRPr="00AF4B26" w14:paraId="64AFA9D3" w14:textId="30711D88" w:rsidTr="001A3602">
        <w:trPr>
          <w:trHeight w:val="20"/>
        </w:trPr>
        <w:tc>
          <w:tcPr>
            <w:tcW w:w="1894" w:type="dxa"/>
            <w:tcBorders>
              <w:top w:val="nil"/>
              <w:left w:val="nil"/>
              <w:bottom w:val="nil"/>
              <w:right w:val="nil"/>
            </w:tcBorders>
            <w:shd w:val="clear" w:color="auto" w:fill="F2F2F2" w:themeFill="background1" w:themeFillShade="F2"/>
            <w:noWrap/>
            <w:vAlign w:val="bottom"/>
            <w:hideMark/>
          </w:tcPr>
          <w:p w14:paraId="6A0AE2DA" w14:textId="092CC6C4" w:rsidR="00FE2260" w:rsidRPr="00D2462C" w:rsidRDefault="00FE2260" w:rsidP="00FE2260">
            <w:pPr>
              <w:rPr>
                <w:rFonts w:ascii="Times" w:hAnsi="Times" w:cs="Arial"/>
                <w:b/>
                <w:bCs/>
                <w:sz w:val="20"/>
                <w:szCs w:val="20"/>
              </w:rPr>
            </w:pPr>
            <w:r w:rsidRPr="00D2462C">
              <w:rPr>
                <w:rFonts w:ascii="Times" w:hAnsi="Times" w:cs="Arial"/>
                <w:sz w:val="20"/>
                <w:szCs w:val="20"/>
              </w:rPr>
              <w:t>Without obesity</w:t>
            </w:r>
          </w:p>
        </w:tc>
        <w:tc>
          <w:tcPr>
            <w:tcW w:w="1089" w:type="dxa"/>
            <w:tcBorders>
              <w:top w:val="nil"/>
              <w:left w:val="nil"/>
              <w:bottom w:val="nil"/>
              <w:right w:val="nil"/>
            </w:tcBorders>
            <w:shd w:val="clear" w:color="auto" w:fill="F2F2F2" w:themeFill="background1" w:themeFillShade="F2"/>
            <w:noWrap/>
            <w:vAlign w:val="bottom"/>
            <w:hideMark/>
          </w:tcPr>
          <w:p w14:paraId="3EADAA5A" w14:textId="77777777" w:rsidR="00FE2260" w:rsidRPr="00D2462C" w:rsidRDefault="00FE2260" w:rsidP="00FE2260">
            <w:pPr>
              <w:rPr>
                <w:rFonts w:ascii="Times" w:hAnsi="Times" w:cs="Arial"/>
                <w:sz w:val="20"/>
                <w:szCs w:val="20"/>
              </w:rPr>
            </w:pPr>
          </w:p>
        </w:tc>
        <w:tc>
          <w:tcPr>
            <w:tcW w:w="1055" w:type="dxa"/>
            <w:tcBorders>
              <w:top w:val="nil"/>
              <w:left w:val="nil"/>
              <w:bottom w:val="nil"/>
              <w:right w:val="nil"/>
            </w:tcBorders>
            <w:shd w:val="clear" w:color="auto" w:fill="F2F2F2" w:themeFill="background1" w:themeFillShade="F2"/>
            <w:noWrap/>
            <w:vAlign w:val="bottom"/>
            <w:hideMark/>
          </w:tcPr>
          <w:p w14:paraId="276D116B" w14:textId="77777777" w:rsidR="00FE2260" w:rsidRPr="00AF4B26" w:rsidRDefault="00FE2260" w:rsidP="00FE2260">
            <w:pPr>
              <w:rPr>
                <w:rFonts w:ascii="Times" w:hAnsi="Times" w:cs="Arial"/>
                <w:sz w:val="20"/>
                <w:szCs w:val="20"/>
              </w:rPr>
            </w:pPr>
          </w:p>
        </w:tc>
        <w:tc>
          <w:tcPr>
            <w:tcW w:w="972" w:type="dxa"/>
            <w:tcBorders>
              <w:top w:val="nil"/>
              <w:left w:val="nil"/>
              <w:bottom w:val="nil"/>
              <w:right w:val="nil"/>
            </w:tcBorders>
            <w:shd w:val="clear" w:color="auto" w:fill="F2F2F2" w:themeFill="background1" w:themeFillShade="F2"/>
            <w:noWrap/>
            <w:vAlign w:val="bottom"/>
            <w:hideMark/>
          </w:tcPr>
          <w:p w14:paraId="1E41FDBB" w14:textId="77777777" w:rsidR="00FE2260" w:rsidRPr="00AF4B26" w:rsidRDefault="00FE2260" w:rsidP="00FE2260">
            <w:pPr>
              <w:rPr>
                <w:rFonts w:ascii="Times" w:hAnsi="Times" w:cs="Arial"/>
                <w:sz w:val="20"/>
                <w:szCs w:val="20"/>
              </w:rPr>
            </w:pPr>
          </w:p>
        </w:tc>
        <w:tc>
          <w:tcPr>
            <w:tcW w:w="1200" w:type="dxa"/>
            <w:tcBorders>
              <w:top w:val="nil"/>
              <w:left w:val="nil"/>
              <w:bottom w:val="nil"/>
              <w:right w:val="nil"/>
            </w:tcBorders>
            <w:shd w:val="clear" w:color="auto" w:fill="F2F2F2" w:themeFill="background1" w:themeFillShade="F2"/>
            <w:vAlign w:val="bottom"/>
          </w:tcPr>
          <w:p w14:paraId="7E86BBDA" w14:textId="77777777" w:rsidR="00FE2260" w:rsidRPr="00AF4B26" w:rsidRDefault="00FE2260" w:rsidP="00FE2260">
            <w:pPr>
              <w:rPr>
                <w:rFonts w:ascii="Times" w:hAnsi="Times" w:cs="Arial"/>
                <w:sz w:val="20"/>
                <w:szCs w:val="20"/>
              </w:rPr>
            </w:pPr>
          </w:p>
        </w:tc>
      </w:tr>
      <w:tr w:rsidR="00AF4B26" w:rsidRPr="00AF4B26" w14:paraId="1B272BD3" w14:textId="11E1850C" w:rsidTr="001A3602">
        <w:trPr>
          <w:trHeight w:val="20"/>
        </w:trPr>
        <w:tc>
          <w:tcPr>
            <w:tcW w:w="1894" w:type="dxa"/>
            <w:tcBorders>
              <w:top w:val="nil"/>
              <w:left w:val="nil"/>
              <w:bottom w:val="nil"/>
              <w:right w:val="nil"/>
            </w:tcBorders>
            <w:shd w:val="clear" w:color="auto" w:fill="auto"/>
            <w:noWrap/>
            <w:vAlign w:val="bottom"/>
            <w:hideMark/>
          </w:tcPr>
          <w:p w14:paraId="4212FB03" w14:textId="15D215D0" w:rsidR="00FE2260" w:rsidRPr="00D2462C" w:rsidRDefault="00FE2260" w:rsidP="00FE2260">
            <w:pPr>
              <w:rPr>
                <w:rFonts w:ascii="Times" w:hAnsi="Times" w:cs="Arial"/>
                <w:sz w:val="20"/>
                <w:szCs w:val="20"/>
              </w:rPr>
            </w:pPr>
            <w:r w:rsidRPr="00D2462C">
              <w:rPr>
                <w:rFonts w:ascii="Times" w:hAnsi="Times" w:cs="Arial"/>
                <w:sz w:val="20"/>
                <w:szCs w:val="20"/>
              </w:rPr>
              <w:t>Children (ages 2-19)</w:t>
            </w:r>
          </w:p>
        </w:tc>
        <w:tc>
          <w:tcPr>
            <w:tcW w:w="1089" w:type="dxa"/>
            <w:tcBorders>
              <w:top w:val="nil"/>
              <w:left w:val="nil"/>
              <w:bottom w:val="nil"/>
              <w:right w:val="nil"/>
            </w:tcBorders>
            <w:shd w:val="clear" w:color="auto" w:fill="auto"/>
            <w:noWrap/>
            <w:vAlign w:val="bottom"/>
            <w:hideMark/>
          </w:tcPr>
          <w:p w14:paraId="6D34897D" w14:textId="379B806A" w:rsidR="00FE2260" w:rsidRPr="00D2462C" w:rsidRDefault="00FE2260" w:rsidP="00FE2260">
            <w:pPr>
              <w:rPr>
                <w:rFonts w:ascii="Times" w:hAnsi="Times" w:cs="Arial"/>
                <w:sz w:val="20"/>
                <w:szCs w:val="20"/>
              </w:rPr>
            </w:pPr>
            <w:r w:rsidRPr="00D2462C">
              <w:rPr>
                <w:rFonts w:ascii="Times" w:hAnsi="Times" w:cs="Arial"/>
                <w:sz w:val="20"/>
                <w:szCs w:val="20"/>
              </w:rPr>
              <w:t>5922</w:t>
            </w:r>
          </w:p>
        </w:tc>
        <w:tc>
          <w:tcPr>
            <w:tcW w:w="1055" w:type="dxa"/>
            <w:tcBorders>
              <w:top w:val="nil"/>
              <w:left w:val="nil"/>
              <w:bottom w:val="nil"/>
              <w:right w:val="nil"/>
            </w:tcBorders>
            <w:shd w:val="clear" w:color="auto" w:fill="auto"/>
            <w:noWrap/>
            <w:vAlign w:val="bottom"/>
            <w:hideMark/>
          </w:tcPr>
          <w:p w14:paraId="138B73BA" w14:textId="639A30A8" w:rsidR="00FE2260" w:rsidRPr="00D2462C" w:rsidRDefault="00FE2260" w:rsidP="00FE2260">
            <w:pPr>
              <w:rPr>
                <w:rFonts w:ascii="Times" w:hAnsi="Times" w:cs="Arial"/>
                <w:sz w:val="20"/>
                <w:szCs w:val="20"/>
              </w:rPr>
            </w:pPr>
            <w:r w:rsidRPr="00D2462C">
              <w:rPr>
                <w:rFonts w:ascii="Times" w:hAnsi="Times" w:cs="Arial"/>
                <w:sz w:val="20"/>
                <w:szCs w:val="20"/>
              </w:rPr>
              <w:t>5004</w:t>
            </w:r>
          </w:p>
        </w:tc>
        <w:tc>
          <w:tcPr>
            <w:tcW w:w="972" w:type="dxa"/>
            <w:tcBorders>
              <w:top w:val="nil"/>
              <w:left w:val="nil"/>
              <w:bottom w:val="nil"/>
              <w:right w:val="nil"/>
            </w:tcBorders>
            <w:shd w:val="clear" w:color="auto" w:fill="auto"/>
            <w:noWrap/>
            <w:vAlign w:val="bottom"/>
            <w:hideMark/>
          </w:tcPr>
          <w:p w14:paraId="67E36F06" w14:textId="2D49882E" w:rsidR="00FE2260" w:rsidRPr="00D2462C" w:rsidRDefault="00FE2260" w:rsidP="00FE2260">
            <w:pPr>
              <w:rPr>
                <w:rFonts w:ascii="Times" w:hAnsi="Times" w:cs="Arial"/>
                <w:sz w:val="20"/>
                <w:szCs w:val="20"/>
              </w:rPr>
            </w:pPr>
            <w:r w:rsidRPr="00D2462C">
              <w:rPr>
                <w:rFonts w:ascii="Times" w:hAnsi="Times" w:cs="Arial"/>
                <w:sz w:val="20"/>
                <w:szCs w:val="20"/>
              </w:rPr>
              <w:t>6139</w:t>
            </w:r>
          </w:p>
        </w:tc>
        <w:tc>
          <w:tcPr>
            <w:tcW w:w="1200" w:type="dxa"/>
            <w:tcBorders>
              <w:top w:val="nil"/>
              <w:left w:val="nil"/>
              <w:bottom w:val="nil"/>
              <w:right w:val="nil"/>
            </w:tcBorders>
            <w:vAlign w:val="bottom"/>
          </w:tcPr>
          <w:p w14:paraId="13B9D1BD" w14:textId="78FA1CCE" w:rsidR="00FE2260" w:rsidRPr="00D2462C" w:rsidRDefault="00FE2260" w:rsidP="00FE2260">
            <w:pPr>
              <w:rPr>
                <w:rFonts w:ascii="Times" w:hAnsi="Times" w:cs="Arial"/>
                <w:sz w:val="20"/>
                <w:szCs w:val="20"/>
              </w:rPr>
            </w:pPr>
            <w:r w:rsidRPr="00D2462C">
              <w:rPr>
                <w:rFonts w:ascii="Times" w:hAnsi="Times" w:cs="Arial"/>
                <w:sz w:val="20"/>
                <w:szCs w:val="20"/>
              </w:rPr>
              <w:t>867</w:t>
            </w:r>
          </w:p>
        </w:tc>
      </w:tr>
      <w:tr w:rsidR="00AF4B26" w:rsidRPr="00AF4B26" w14:paraId="011EBEAB" w14:textId="5AAFF1DC" w:rsidTr="001A3602">
        <w:trPr>
          <w:trHeight w:val="20"/>
        </w:trPr>
        <w:tc>
          <w:tcPr>
            <w:tcW w:w="1894" w:type="dxa"/>
            <w:tcBorders>
              <w:top w:val="nil"/>
              <w:left w:val="nil"/>
              <w:bottom w:val="single" w:sz="4" w:space="0" w:color="auto"/>
              <w:right w:val="nil"/>
            </w:tcBorders>
            <w:shd w:val="clear" w:color="auto" w:fill="auto"/>
            <w:noWrap/>
            <w:vAlign w:val="bottom"/>
            <w:hideMark/>
          </w:tcPr>
          <w:p w14:paraId="48C8EDAE" w14:textId="2E3011B5" w:rsidR="00FE2260" w:rsidRPr="00D2462C" w:rsidRDefault="00FE2260" w:rsidP="00FE2260">
            <w:pPr>
              <w:rPr>
                <w:rFonts w:ascii="Times" w:hAnsi="Times" w:cs="Arial"/>
                <w:sz w:val="20"/>
                <w:szCs w:val="20"/>
              </w:rPr>
            </w:pPr>
            <w:r w:rsidRPr="00D2462C">
              <w:rPr>
                <w:rFonts w:ascii="Times" w:hAnsi="Times" w:cs="Arial"/>
                <w:sz w:val="20"/>
                <w:szCs w:val="20"/>
              </w:rPr>
              <w:t>Adults (ages 20+)</w:t>
            </w:r>
          </w:p>
        </w:tc>
        <w:tc>
          <w:tcPr>
            <w:tcW w:w="1089" w:type="dxa"/>
            <w:tcBorders>
              <w:top w:val="nil"/>
              <w:left w:val="nil"/>
              <w:bottom w:val="single" w:sz="4" w:space="0" w:color="auto"/>
              <w:right w:val="nil"/>
            </w:tcBorders>
            <w:shd w:val="clear" w:color="auto" w:fill="auto"/>
            <w:noWrap/>
            <w:vAlign w:val="bottom"/>
            <w:hideMark/>
          </w:tcPr>
          <w:p w14:paraId="5F53169C" w14:textId="052424CC" w:rsidR="00FE2260" w:rsidRPr="00D2462C" w:rsidRDefault="00FE2260" w:rsidP="00FE2260">
            <w:pPr>
              <w:rPr>
                <w:rFonts w:ascii="Times" w:hAnsi="Times" w:cs="Arial"/>
                <w:sz w:val="20"/>
                <w:szCs w:val="20"/>
              </w:rPr>
            </w:pPr>
            <w:r w:rsidRPr="00D2462C">
              <w:rPr>
                <w:rFonts w:ascii="Times" w:hAnsi="Times" w:cs="Arial"/>
                <w:sz w:val="20"/>
                <w:szCs w:val="20"/>
              </w:rPr>
              <w:t>10547</w:t>
            </w:r>
          </w:p>
        </w:tc>
        <w:tc>
          <w:tcPr>
            <w:tcW w:w="1055" w:type="dxa"/>
            <w:tcBorders>
              <w:top w:val="nil"/>
              <w:left w:val="nil"/>
              <w:bottom w:val="single" w:sz="4" w:space="0" w:color="auto"/>
              <w:right w:val="nil"/>
            </w:tcBorders>
            <w:shd w:val="clear" w:color="auto" w:fill="auto"/>
            <w:noWrap/>
            <w:vAlign w:val="bottom"/>
            <w:hideMark/>
          </w:tcPr>
          <w:p w14:paraId="119735D1" w14:textId="56A469FE" w:rsidR="00FE2260" w:rsidRPr="00D2462C" w:rsidRDefault="00FE2260" w:rsidP="00FE2260">
            <w:pPr>
              <w:rPr>
                <w:rFonts w:ascii="Times" w:hAnsi="Times" w:cs="Arial"/>
                <w:sz w:val="20"/>
                <w:szCs w:val="20"/>
              </w:rPr>
            </w:pPr>
            <w:r w:rsidRPr="00D2462C">
              <w:rPr>
                <w:rFonts w:ascii="Times" w:hAnsi="Times" w:cs="Arial"/>
                <w:sz w:val="20"/>
                <w:szCs w:val="20"/>
              </w:rPr>
              <w:t>4041</w:t>
            </w:r>
          </w:p>
        </w:tc>
        <w:tc>
          <w:tcPr>
            <w:tcW w:w="972" w:type="dxa"/>
            <w:tcBorders>
              <w:top w:val="nil"/>
              <w:left w:val="nil"/>
              <w:bottom w:val="single" w:sz="4" w:space="0" w:color="auto"/>
              <w:right w:val="nil"/>
            </w:tcBorders>
            <w:shd w:val="clear" w:color="auto" w:fill="auto"/>
            <w:noWrap/>
            <w:vAlign w:val="bottom"/>
            <w:hideMark/>
          </w:tcPr>
          <w:p w14:paraId="70F84FEA" w14:textId="7C8324D7" w:rsidR="00FE2260" w:rsidRPr="00D2462C" w:rsidRDefault="00FE2260" w:rsidP="00FE2260">
            <w:pPr>
              <w:rPr>
                <w:rFonts w:ascii="Times" w:hAnsi="Times" w:cs="Arial"/>
                <w:sz w:val="20"/>
                <w:szCs w:val="20"/>
              </w:rPr>
            </w:pPr>
            <w:r w:rsidRPr="00D2462C">
              <w:rPr>
                <w:rFonts w:ascii="Times" w:hAnsi="Times" w:cs="Arial"/>
                <w:sz w:val="20"/>
                <w:szCs w:val="20"/>
              </w:rPr>
              <w:t>5074</w:t>
            </w:r>
          </w:p>
        </w:tc>
        <w:tc>
          <w:tcPr>
            <w:tcW w:w="1200" w:type="dxa"/>
            <w:tcBorders>
              <w:top w:val="nil"/>
              <w:left w:val="nil"/>
              <w:bottom w:val="single" w:sz="4" w:space="0" w:color="auto"/>
              <w:right w:val="nil"/>
            </w:tcBorders>
            <w:vAlign w:val="bottom"/>
          </w:tcPr>
          <w:p w14:paraId="2ADE7996" w14:textId="4E2937B4" w:rsidR="00FE2260" w:rsidRPr="00D2462C" w:rsidRDefault="00FE2260" w:rsidP="00FE2260">
            <w:pPr>
              <w:rPr>
                <w:rFonts w:ascii="Times" w:hAnsi="Times" w:cs="Arial"/>
                <w:sz w:val="20"/>
                <w:szCs w:val="20"/>
              </w:rPr>
            </w:pPr>
            <w:r w:rsidRPr="00D2462C">
              <w:rPr>
                <w:rFonts w:ascii="Times" w:hAnsi="Times" w:cs="Arial"/>
                <w:sz w:val="20"/>
                <w:szCs w:val="20"/>
              </w:rPr>
              <w:t>1787</w:t>
            </w:r>
          </w:p>
        </w:tc>
      </w:tr>
    </w:tbl>
    <w:p w14:paraId="138566F0" w14:textId="77777777" w:rsidR="00EC0C0D" w:rsidRPr="00AF4B26" w:rsidRDefault="00EC0C0D" w:rsidP="00EC0C0D">
      <w:pPr>
        <w:rPr>
          <w:rFonts w:ascii="Times" w:hAnsi="Times" w:cs="Arial"/>
          <w:sz w:val="20"/>
          <w:szCs w:val="20"/>
        </w:rPr>
      </w:pPr>
      <w:r w:rsidRPr="00AF4B26">
        <w:rPr>
          <w:rFonts w:ascii="Times" w:hAnsi="Times" w:cs="Arial"/>
          <w:sz w:val="20"/>
          <w:szCs w:val="20"/>
        </w:rPr>
        <w:t xml:space="preserve">Notes: </w:t>
      </w:r>
    </w:p>
    <w:p w14:paraId="7FCABD3B" w14:textId="35E509F8" w:rsidR="00EC0C0D" w:rsidRPr="00AF4B26" w:rsidRDefault="00EC0C0D" w:rsidP="00EC0C0D">
      <w:pPr>
        <w:ind w:left="450" w:hanging="450"/>
        <w:rPr>
          <w:rFonts w:ascii="Times" w:hAnsi="Times" w:cs="Arial"/>
          <w:sz w:val="20"/>
          <w:szCs w:val="20"/>
        </w:rPr>
      </w:pPr>
      <w:r w:rsidRPr="00AF4B26">
        <w:rPr>
          <w:rFonts w:ascii="Times" w:hAnsi="Times" w:cs="Arial"/>
          <w:sz w:val="20"/>
          <w:szCs w:val="20"/>
        </w:rPr>
        <w:t>Participants missing values for income (n=4,</w:t>
      </w:r>
      <w:r w:rsidR="003C40C8" w:rsidRPr="00AF4B26">
        <w:rPr>
          <w:rFonts w:ascii="Times" w:hAnsi="Times" w:cs="Arial"/>
          <w:sz w:val="20"/>
          <w:szCs w:val="20"/>
        </w:rPr>
        <w:t>747</w:t>
      </w:r>
      <w:r w:rsidRPr="00AF4B26">
        <w:rPr>
          <w:rFonts w:ascii="Times" w:hAnsi="Times" w:cs="Arial"/>
          <w:sz w:val="20"/>
          <w:szCs w:val="20"/>
        </w:rPr>
        <w:t>) or weight (n=</w:t>
      </w:r>
      <w:r w:rsidR="003C40C8" w:rsidRPr="00AF4B26">
        <w:rPr>
          <w:rFonts w:ascii="Times" w:hAnsi="Times" w:cs="Arial"/>
          <w:sz w:val="20"/>
          <w:szCs w:val="20"/>
        </w:rPr>
        <w:t>716</w:t>
      </w:r>
      <w:r w:rsidRPr="00AF4B26">
        <w:rPr>
          <w:rFonts w:ascii="Times" w:hAnsi="Times" w:cs="Arial"/>
          <w:sz w:val="20"/>
          <w:szCs w:val="20"/>
        </w:rPr>
        <w:t xml:space="preserve">) were excluded from the analytic sample. </w:t>
      </w:r>
    </w:p>
    <w:p w14:paraId="1EA098D7" w14:textId="613AE707" w:rsidR="005D26F1" w:rsidRPr="00AF4B26" w:rsidRDefault="005D26F1" w:rsidP="00EC0C0D">
      <w:pPr>
        <w:ind w:left="450" w:hanging="450"/>
        <w:rPr>
          <w:rFonts w:ascii="Times" w:hAnsi="Times" w:cs="Arial"/>
          <w:sz w:val="20"/>
          <w:szCs w:val="20"/>
        </w:rPr>
      </w:pPr>
      <w:r w:rsidRPr="00AF4B26">
        <w:rPr>
          <w:rFonts w:ascii="Times" w:hAnsi="Times" w:cs="Arial"/>
          <w:sz w:val="20"/>
          <w:szCs w:val="20"/>
          <w:vertAlign w:val="superscript"/>
        </w:rPr>
        <w:t>a</w:t>
      </w:r>
      <w:r w:rsidRPr="00AF4B26">
        <w:rPr>
          <w:rFonts w:ascii="Times" w:hAnsi="Times" w:cs="Arial"/>
          <w:sz w:val="20"/>
          <w:szCs w:val="20"/>
        </w:rPr>
        <w:t xml:space="preserve"> </w:t>
      </w:r>
      <w:r w:rsidR="0013634C" w:rsidRPr="00AF4B26">
        <w:rPr>
          <w:rFonts w:ascii="Times" w:hAnsi="Times" w:cs="Arial"/>
          <w:sz w:val="20"/>
          <w:szCs w:val="20"/>
        </w:rPr>
        <w:t xml:space="preserve">Data were available only from 2011-2018. </w:t>
      </w:r>
    </w:p>
    <w:p w14:paraId="1FCA870B" w14:textId="5ABC4CA6" w:rsidR="00EC0C0D" w:rsidRPr="00AF4B26" w:rsidRDefault="005D26F1" w:rsidP="00EC0C0D">
      <w:pPr>
        <w:ind w:left="450" w:hanging="450"/>
        <w:rPr>
          <w:rFonts w:ascii="Times" w:hAnsi="Times" w:cs="Arial"/>
          <w:sz w:val="20"/>
          <w:szCs w:val="20"/>
        </w:rPr>
      </w:pPr>
      <w:r w:rsidRPr="00AF4B26">
        <w:rPr>
          <w:rFonts w:ascii="Times" w:hAnsi="Times" w:cs="Arial"/>
          <w:sz w:val="20"/>
          <w:szCs w:val="20"/>
          <w:vertAlign w:val="superscript"/>
        </w:rPr>
        <w:t>b</w:t>
      </w:r>
      <w:r w:rsidR="00EC0C0D" w:rsidRPr="00AF4B26">
        <w:rPr>
          <w:rFonts w:ascii="Times" w:hAnsi="Times" w:cs="Arial"/>
          <w:sz w:val="20"/>
          <w:szCs w:val="20"/>
        </w:rPr>
        <w:t xml:space="preserve"> Income level was defined as the ratio of family income to poverty level. Lower-income was defined as family income &lt;130% of the Federal Poverty Level. Higher-income was defined as family income ≥130% of the Federal Poverty Level.</w:t>
      </w:r>
    </w:p>
    <w:p w14:paraId="37AB83F1" w14:textId="0AE8B1FE" w:rsidR="00EC0C0D" w:rsidRPr="00AF4B26" w:rsidRDefault="005D26F1" w:rsidP="00EC0C0D">
      <w:pPr>
        <w:ind w:left="450" w:hanging="450"/>
        <w:rPr>
          <w:rFonts w:ascii="Times" w:hAnsi="Times" w:cs="Arial"/>
          <w:sz w:val="20"/>
          <w:szCs w:val="20"/>
        </w:rPr>
      </w:pPr>
      <w:r w:rsidRPr="00AF4B26">
        <w:rPr>
          <w:rFonts w:ascii="Times" w:hAnsi="Times" w:cs="Arial"/>
          <w:sz w:val="20"/>
          <w:szCs w:val="20"/>
          <w:vertAlign w:val="superscript"/>
        </w:rPr>
        <w:t>c</w:t>
      </w:r>
      <w:r w:rsidR="00EC0C0D" w:rsidRPr="00AF4B26">
        <w:rPr>
          <w:rFonts w:ascii="Times" w:hAnsi="Times" w:cs="Arial"/>
          <w:sz w:val="20"/>
          <w:szCs w:val="20"/>
          <w:vertAlign w:val="superscript"/>
        </w:rPr>
        <w:t xml:space="preserve"> </w:t>
      </w:r>
      <w:r w:rsidR="00EC0C0D" w:rsidRPr="00AF4B26">
        <w:rPr>
          <w:rFonts w:ascii="Times" w:hAnsi="Times" w:cs="Arial"/>
          <w:sz w:val="20"/>
          <w:szCs w:val="20"/>
        </w:rPr>
        <w:t>Obesity status was defined as having a Body Mass Index (BMI, kg/m</w:t>
      </w:r>
      <w:r w:rsidR="00EC0C0D" w:rsidRPr="00AF4B26">
        <w:rPr>
          <w:rFonts w:ascii="Times" w:hAnsi="Times" w:cs="Arial"/>
          <w:sz w:val="20"/>
          <w:szCs w:val="20"/>
          <w:vertAlign w:val="superscript"/>
        </w:rPr>
        <w:t>2</w:t>
      </w:r>
      <w:r w:rsidR="00EC0C0D" w:rsidRPr="00AF4B26">
        <w:rPr>
          <w:rFonts w:ascii="Times" w:hAnsi="Times" w:cs="Arial"/>
          <w:sz w:val="20"/>
          <w:szCs w:val="20"/>
        </w:rPr>
        <w:t xml:space="preserve">) of at least 30. Among adults, the absolute BMI index score was used. Among children, BMI percentiles were used. </w:t>
      </w:r>
    </w:p>
    <w:p w14:paraId="49F19150" w14:textId="77777777" w:rsidR="00EC0C0D" w:rsidRPr="00AF4B26" w:rsidRDefault="00EC0C0D" w:rsidP="00EC0C0D">
      <w:pPr>
        <w:rPr>
          <w:rFonts w:ascii="Times" w:hAnsi="Times" w:cs="Arial"/>
          <w:sz w:val="18"/>
          <w:szCs w:val="18"/>
        </w:rPr>
      </w:pPr>
    </w:p>
    <w:p w14:paraId="750A3F8F" w14:textId="093B467B" w:rsidR="001F0B0F" w:rsidRPr="00AF4B26" w:rsidRDefault="001F0B0F">
      <w:pPr>
        <w:rPr>
          <w:rFonts w:ascii="Times" w:hAnsi="Times" w:cs="Arial"/>
          <w:sz w:val="18"/>
          <w:szCs w:val="18"/>
        </w:rPr>
      </w:pPr>
    </w:p>
    <w:p w14:paraId="08023416" w14:textId="77777777" w:rsidR="003946F5" w:rsidRPr="00AF4B26" w:rsidRDefault="003946F5">
      <w:pPr>
        <w:rPr>
          <w:rFonts w:ascii="Times" w:hAnsi="Times" w:cs="Arial"/>
          <w:sz w:val="18"/>
          <w:szCs w:val="18"/>
        </w:rPr>
        <w:sectPr w:rsidR="003946F5" w:rsidRPr="00AF4B26" w:rsidSect="00D2462C">
          <w:pgSz w:w="12240" w:h="15840"/>
          <w:pgMar w:top="1138" w:right="1138" w:bottom="1138" w:left="1138" w:header="720" w:footer="720" w:gutter="0"/>
          <w:lnNumType w:countBy="1" w:restart="continuous"/>
          <w:cols w:space="720"/>
          <w:docGrid w:linePitch="360"/>
        </w:sectPr>
      </w:pPr>
    </w:p>
    <w:p w14:paraId="1406F3C4" w14:textId="2EBC4962" w:rsidR="003946F5" w:rsidRPr="00AF4B26" w:rsidRDefault="002172C0" w:rsidP="003946F5">
      <w:pPr>
        <w:rPr>
          <w:rFonts w:ascii="Times" w:hAnsi="Times" w:cs="Arial"/>
          <w:sz w:val="18"/>
          <w:szCs w:val="18"/>
        </w:rPr>
      </w:pPr>
      <w:r w:rsidRPr="00AF4B26">
        <w:rPr>
          <w:rFonts w:ascii="Times" w:hAnsi="Times" w:cs="Arial"/>
          <w:b/>
          <w:bCs/>
          <w:sz w:val="18"/>
          <w:szCs w:val="18"/>
        </w:rPr>
        <w:lastRenderedPageBreak/>
        <w:t>Supplementary Table 2</w:t>
      </w:r>
      <w:r w:rsidR="003946F5" w:rsidRPr="00AF4B26">
        <w:rPr>
          <w:rFonts w:ascii="Times" w:hAnsi="Times" w:cs="Arial"/>
          <w:b/>
          <w:bCs/>
          <w:sz w:val="18"/>
          <w:szCs w:val="18"/>
        </w:rPr>
        <w:t xml:space="preserve">. </w:t>
      </w:r>
      <w:r w:rsidR="002E6679" w:rsidRPr="00AF4B26">
        <w:rPr>
          <w:rFonts w:ascii="Times" w:hAnsi="Times" w:cs="Arial"/>
          <w:sz w:val="18"/>
          <w:szCs w:val="18"/>
        </w:rPr>
        <w:t>Race and ethnicity</w:t>
      </w:r>
      <w:r w:rsidR="003946F5" w:rsidRPr="00AF4B26">
        <w:rPr>
          <w:rFonts w:ascii="Times" w:hAnsi="Times" w:cs="Arial"/>
          <w:sz w:val="18"/>
          <w:szCs w:val="18"/>
        </w:rPr>
        <w:t xml:space="preserve">- and age-specific trends in per capita calories consumed by US children (aged 2-19) from SSBs from 2003 to 2018, by overall SSB and SSB subtype. </w:t>
      </w:r>
    </w:p>
    <w:tbl>
      <w:tblPr>
        <w:tblW w:w="5000" w:type="pct"/>
        <w:tblLook w:val="04A0" w:firstRow="1" w:lastRow="0" w:firstColumn="1" w:lastColumn="0" w:noHBand="0" w:noVBand="1"/>
      </w:tblPr>
      <w:tblGrid>
        <w:gridCol w:w="1574"/>
        <w:gridCol w:w="1425"/>
        <w:gridCol w:w="1425"/>
        <w:gridCol w:w="1426"/>
        <w:gridCol w:w="1426"/>
        <w:gridCol w:w="1426"/>
        <w:gridCol w:w="1426"/>
        <w:gridCol w:w="1426"/>
        <w:gridCol w:w="1426"/>
        <w:gridCol w:w="1420"/>
      </w:tblGrid>
      <w:tr w:rsidR="00AF4B26" w:rsidRPr="00AF4B26" w14:paraId="68DBB289" w14:textId="77777777" w:rsidTr="00C42ED0">
        <w:trPr>
          <w:trHeight w:val="20"/>
        </w:trPr>
        <w:tc>
          <w:tcPr>
            <w:tcW w:w="547" w:type="pct"/>
            <w:tcBorders>
              <w:top w:val="single" w:sz="4" w:space="0" w:color="auto"/>
              <w:left w:val="nil"/>
              <w:bottom w:val="single" w:sz="4" w:space="0" w:color="auto"/>
              <w:right w:val="nil"/>
            </w:tcBorders>
            <w:shd w:val="clear" w:color="auto" w:fill="auto"/>
            <w:noWrap/>
            <w:vAlign w:val="bottom"/>
            <w:hideMark/>
          </w:tcPr>
          <w:p w14:paraId="41D8E94B"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single" w:sz="4" w:space="0" w:color="auto"/>
              <w:left w:val="nil"/>
              <w:bottom w:val="single" w:sz="4" w:space="0" w:color="auto"/>
              <w:right w:val="nil"/>
            </w:tcBorders>
            <w:shd w:val="clear" w:color="auto" w:fill="auto"/>
            <w:noWrap/>
            <w:vAlign w:val="bottom"/>
            <w:hideMark/>
          </w:tcPr>
          <w:p w14:paraId="397AC108"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NH White</w:t>
            </w:r>
          </w:p>
        </w:tc>
        <w:tc>
          <w:tcPr>
            <w:tcW w:w="495" w:type="pct"/>
            <w:tcBorders>
              <w:top w:val="single" w:sz="4" w:space="0" w:color="auto"/>
              <w:left w:val="nil"/>
              <w:bottom w:val="single" w:sz="4" w:space="0" w:color="auto"/>
              <w:right w:val="nil"/>
            </w:tcBorders>
            <w:shd w:val="clear" w:color="auto" w:fill="auto"/>
            <w:noWrap/>
            <w:vAlign w:val="bottom"/>
            <w:hideMark/>
          </w:tcPr>
          <w:p w14:paraId="354C212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single" w:sz="4" w:space="0" w:color="auto"/>
              <w:left w:val="nil"/>
              <w:bottom w:val="single" w:sz="4" w:space="0" w:color="auto"/>
              <w:right w:val="nil"/>
            </w:tcBorders>
            <w:shd w:val="clear" w:color="auto" w:fill="auto"/>
            <w:noWrap/>
            <w:vAlign w:val="bottom"/>
            <w:hideMark/>
          </w:tcPr>
          <w:p w14:paraId="449FC4EE"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single" w:sz="4" w:space="0" w:color="auto"/>
              <w:left w:val="nil"/>
              <w:bottom w:val="single" w:sz="4" w:space="0" w:color="auto"/>
              <w:right w:val="nil"/>
            </w:tcBorders>
            <w:shd w:val="clear" w:color="auto" w:fill="auto"/>
            <w:noWrap/>
            <w:vAlign w:val="bottom"/>
            <w:hideMark/>
          </w:tcPr>
          <w:p w14:paraId="4052C56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NH Black</w:t>
            </w:r>
          </w:p>
        </w:tc>
        <w:tc>
          <w:tcPr>
            <w:tcW w:w="495" w:type="pct"/>
            <w:tcBorders>
              <w:top w:val="single" w:sz="4" w:space="0" w:color="auto"/>
              <w:left w:val="nil"/>
              <w:bottom w:val="single" w:sz="4" w:space="0" w:color="auto"/>
              <w:right w:val="nil"/>
            </w:tcBorders>
            <w:shd w:val="clear" w:color="auto" w:fill="auto"/>
            <w:noWrap/>
            <w:vAlign w:val="bottom"/>
            <w:hideMark/>
          </w:tcPr>
          <w:p w14:paraId="426C3D03"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single" w:sz="4" w:space="0" w:color="auto"/>
              <w:left w:val="nil"/>
              <w:bottom w:val="single" w:sz="4" w:space="0" w:color="auto"/>
              <w:right w:val="nil"/>
            </w:tcBorders>
            <w:shd w:val="clear" w:color="auto" w:fill="auto"/>
            <w:noWrap/>
            <w:vAlign w:val="bottom"/>
            <w:hideMark/>
          </w:tcPr>
          <w:p w14:paraId="4D6D7D32"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single" w:sz="4" w:space="0" w:color="auto"/>
              <w:left w:val="nil"/>
              <w:bottom w:val="single" w:sz="4" w:space="0" w:color="auto"/>
              <w:right w:val="nil"/>
            </w:tcBorders>
            <w:shd w:val="clear" w:color="auto" w:fill="auto"/>
            <w:noWrap/>
            <w:vAlign w:val="bottom"/>
            <w:hideMark/>
          </w:tcPr>
          <w:p w14:paraId="7C68D096"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Hispanic</w:t>
            </w:r>
          </w:p>
        </w:tc>
        <w:tc>
          <w:tcPr>
            <w:tcW w:w="495" w:type="pct"/>
            <w:tcBorders>
              <w:top w:val="single" w:sz="4" w:space="0" w:color="auto"/>
              <w:left w:val="nil"/>
              <w:bottom w:val="single" w:sz="4" w:space="0" w:color="auto"/>
              <w:right w:val="nil"/>
            </w:tcBorders>
            <w:shd w:val="clear" w:color="auto" w:fill="auto"/>
            <w:noWrap/>
            <w:vAlign w:val="bottom"/>
            <w:hideMark/>
          </w:tcPr>
          <w:p w14:paraId="5C16FA22"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single" w:sz="4" w:space="0" w:color="auto"/>
              <w:left w:val="nil"/>
              <w:bottom w:val="single" w:sz="4" w:space="0" w:color="auto"/>
              <w:right w:val="nil"/>
            </w:tcBorders>
            <w:shd w:val="clear" w:color="auto" w:fill="auto"/>
            <w:noWrap/>
            <w:vAlign w:val="bottom"/>
            <w:hideMark/>
          </w:tcPr>
          <w:p w14:paraId="7886DD1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5E248ADA" w14:textId="77777777" w:rsidTr="00C42ED0">
        <w:trPr>
          <w:trHeight w:val="20"/>
        </w:trPr>
        <w:tc>
          <w:tcPr>
            <w:tcW w:w="547" w:type="pct"/>
            <w:tcBorders>
              <w:top w:val="nil"/>
              <w:left w:val="nil"/>
              <w:bottom w:val="single" w:sz="4" w:space="0" w:color="auto"/>
              <w:right w:val="nil"/>
            </w:tcBorders>
            <w:shd w:val="clear" w:color="auto" w:fill="auto"/>
            <w:noWrap/>
            <w:vAlign w:val="bottom"/>
            <w:hideMark/>
          </w:tcPr>
          <w:p w14:paraId="4F5D1832"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Survey Year</w:t>
            </w:r>
          </w:p>
        </w:tc>
        <w:tc>
          <w:tcPr>
            <w:tcW w:w="495" w:type="pct"/>
            <w:tcBorders>
              <w:top w:val="nil"/>
              <w:left w:val="nil"/>
              <w:bottom w:val="single" w:sz="4" w:space="0" w:color="auto"/>
              <w:right w:val="nil"/>
            </w:tcBorders>
            <w:shd w:val="clear" w:color="auto" w:fill="auto"/>
            <w:noWrap/>
            <w:vAlign w:val="bottom"/>
            <w:hideMark/>
          </w:tcPr>
          <w:p w14:paraId="41761B9E"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2-5</w:t>
            </w:r>
          </w:p>
        </w:tc>
        <w:tc>
          <w:tcPr>
            <w:tcW w:w="495" w:type="pct"/>
            <w:tcBorders>
              <w:top w:val="nil"/>
              <w:left w:val="nil"/>
              <w:bottom w:val="single" w:sz="4" w:space="0" w:color="auto"/>
              <w:right w:val="nil"/>
            </w:tcBorders>
            <w:shd w:val="clear" w:color="auto" w:fill="auto"/>
            <w:noWrap/>
            <w:vAlign w:val="bottom"/>
            <w:hideMark/>
          </w:tcPr>
          <w:p w14:paraId="6B0E53F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6-11</w:t>
            </w:r>
          </w:p>
        </w:tc>
        <w:tc>
          <w:tcPr>
            <w:tcW w:w="495" w:type="pct"/>
            <w:tcBorders>
              <w:top w:val="nil"/>
              <w:left w:val="nil"/>
              <w:bottom w:val="single" w:sz="4" w:space="0" w:color="auto"/>
              <w:right w:val="nil"/>
            </w:tcBorders>
            <w:shd w:val="clear" w:color="auto" w:fill="auto"/>
            <w:noWrap/>
            <w:vAlign w:val="bottom"/>
            <w:hideMark/>
          </w:tcPr>
          <w:p w14:paraId="1FB8F7B7"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12-19</w:t>
            </w:r>
          </w:p>
        </w:tc>
        <w:tc>
          <w:tcPr>
            <w:tcW w:w="495" w:type="pct"/>
            <w:tcBorders>
              <w:top w:val="nil"/>
              <w:left w:val="nil"/>
              <w:bottom w:val="single" w:sz="4" w:space="0" w:color="auto"/>
              <w:right w:val="nil"/>
            </w:tcBorders>
            <w:shd w:val="clear" w:color="auto" w:fill="auto"/>
            <w:noWrap/>
            <w:vAlign w:val="bottom"/>
            <w:hideMark/>
          </w:tcPr>
          <w:p w14:paraId="1603E30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2-5</w:t>
            </w:r>
          </w:p>
        </w:tc>
        <w:tc>
          <w:tcPr>
            <w:tcW w:w="495" w:type="pct"/>
            <w:tcBorders>
              <w:top w:val="nil"/>
              <w:left w:val="nil"/>
              <w:bottom w:val="single" w:sz="4" w:space="0" w:color="auto"/>
              <w:right w:val="nil"/>
            </w:tcBorders>
            <w:shd w:val="clear" w:color="auto" w:fill="auto"/>
            <w:noWrap/>
            <w:vAlign w:val="bottom"/>
            <w:hideMark/>
          </w:tcPr>
          <w:p w14:paraId="2E2A2CB6"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6-11</w:t>
            </w:r>
          </w:p>
        </w:tc>
        <w:tc>
          <w:tcPr>
            <w:tcW w:w="495" w:type="pct"/>
            <w:tcBorders>
              <w:top w:val="nil"/>
              <w:left w:val="nil"/>
              <w:bottom w:val="single" w:sz="4" w:space="0" w:color="auto"/>
              <w:right w:val="nil"/>
            </w:tcBorders>
            <w:shd w:val="clear" w:color="auto" w:fill="auto"/>
            <w:noWrap/>
            <w:vAlign w:val="bottom"/>
            <w:hideMark/>
          </w:tcPr>
          <w:p w14:paraId="2302046E"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12-19</w:t>
            </w:r>
          </w:p>
        </w:tc>
        <w:tc>
          <w:tcPr>
            <w:tcW w:w="495" w:type="pct"/>
            <w:tcBorders>
              <w:top w:val="nil"/>
              <w:left w:val="nil"/>
              <w:bottom w:val="single" w:sz="4" w:space="0" w:color="auto"/>
              <w:right w:val="nil"/>
            </w:tcBorders>
            <w:shd w:val="clear" w:color="auto" w:fill="auto"/>
            <w:noWrap/>
            <w:vAlign w:val="bottom"/>
            <w:hideMark/>
          </w:tcPr>
          <w:p w14:paraId="1F70C049"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2-5</w:t>
            </w:r>
          </w:p>
        </w:tc>
        <w:tc>
          <w:tcPr>
            <w:tcW w:w="495" w:type="pct"/>
            <w:tcBorders>
              <w:top w:val="nil"/>
              <w:left w:val="nil"/>
              <w:bottom w:val="single" w:sz="4" w:space="0" w:color="auto"/>
              <w:right w:val="nil"/>
            </w:tcBorders>
            <w:shd w:val="clear" w:color="auto" w:fill="auto"/>
            <w:noWrap/>
            <w:vAlign w:val="bottom"/>
            <w:hideMark/>
          </w:tcPr>
          <w:p w14:paraId="438D7F92"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6-11</w:t>
            </w:r>
          </w:p>
        </w:tc>
        <w:tc>
          <w:tcPr>
            <w:tcW w:w="493" w:type="pct"/>
            <w:tcBorders>
              <w:top w:val="nil"/>
              <w:left w:val="nil"/>
              <w:bottom w:val="single" w:sz="4" w:space="0" w:color="auto"/>
              <w:right w:val="nil"/>
            </w:tcBorders>
            <w:shd w:val="clear" w:color="auto" w:fill="auto"/>
            <w:noWrap/>
            <w:vAlign w:val="bottom"/>
            <w:hideMark/>
          </w:tcPr>
          <w:p w14:paraId="2663CFB8"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Ages 12-19</w:t>
            </w:r>
          </w:p>
        </w:tc>
      </w:tr>
      <w:tr w:rsidR="00AF4B26" w:rsidRPr="00AF4B26" w14:paraId="71B72671" w14:textId="77777777" w:rsidTr="00C42ED0">
        <w:trPr>
          <w:trHeight w:val="20"/>
        </w:trPr>
        <w:tc>
          <w:tcPr>
            <w:tcW w:w="547" w:type="pct"/>
            <w:tcBorders>
              <w:top w:val="nil"/>
              <w:left w:val="nil"/>
              <w:bottom w:val="nil"/>
              <w:right w:val="nil"/>
            </w:tcBorders>
            <w:shd w:val="clear" w:color="000000" w:fill="E7E6E6"/>
            <w:noWrap/>
            <w:hideMark/>
          </w:tcPr>
          <w:p w14:paraId="3AEFB233"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All SSBs</w:t>
            </w:r>
          </w:p>
        </w:tc>
        <w:tc>
          <w:tcPr>
            <w:tcW w:w="495" w:type="pct"/>
            <w:tcBorders>
              <w:top w:val="nil"/>
              <w:left w:val="nil"/>
              <w:bottom w:val="nil"/>
              <w:right w:val="nil"/>
            </w:tcBorders>
            <w:shd w:val="clear" w:color="000000" w:fill="E7E6E6"/>
            <w:noWrap/>
            <w:hideMark/>
          </w:tcPr>
          <w:p w14:paraId="189422A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602F9A7"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3B3034F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436DA607"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60872565"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3BB27F24"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49C44DB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AE528F7"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nil"/>
              <w:left w:val="nil"/>
              <w:bottom w:val="nil"/>
              <w:right w:val="nil"/>
            </w:tcBorders>
            <w:shd w:val="clear" w:color="000000" w:fill="E7E6E6"/>
            <w:noWrap/>
            <w:vAlign w:val="bottom"/>
            <w:hideMark/>
          </w:tcPr>
          <w:p w14:paraId="14613EE9"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6E9DCE24" w14:textId="77777777" w:rsidTr="00C42ED0">
        <w:trPr>
          <w:trHeight w:val="20"/>
        </w:trPr>
        <w:tc>
          <w:tcPr>
            <w:tcW w:w="547" w:type="pct"/>
            <w:tcBorders>
              <w:top w:val="nil"/>
              <w:left w:val="nil"/>
              <w:bottom w:val="nil"/>
              <w:right w:val="nil"/>
            </w:tcBorders>
            <w:shd w:val="clear" w:color="auto" w:fill="auto"/>
            <w:noWrap/>
            <w:vAlign w:val="center"/>
            <w:hideMark/>
          </w:tcPr>
          <w:p w14:paraId="1A4AA6ED" w14:textId="77777777" w:rsidR="00C42ED0" w:rsidRPr="00D2462C" w:rsidRDefault="00C42ED0" w:rsidP="00C42ED0">
            <w:pPr>
              <w:rPr>
                <w:rFonts w:ascii="Times" w:hAnsi="Times" w:cs="Arial"/>
                <w:sz w:val="18"/>
                <w:szCs w:val="18"/>
              </w:rPr>
            </w:pPr>
            <w:r w:rsidRPr="00D2462C">
              <w:rPr>
                <w:rFonts w:ascii="Times" w:hAnsi="Times" w:cs="Arial"/>
                <w:sz w:val="18"/>
                <w:szCs w:val="18"/>
              </w:rPr>
              <w:t>2003-2004</w:t>
            </w:r>
          </w:p>
        </w:tc>
        <w:tc>
          <w:tcPr>
            <w:tcW w:w="495" w:type="pct"/>
            <w:tcBorders>
              <w:top w:val="nil"/>
              <w:left w:val="nil"/>
              <w:bottom w:val="nil"/>
              <w:right w:val="nil"/>
            </w:tcBorders>
            <w:shd w:val="clear" w:color="auto" w:fill="auto"/>
            <w:noWrap/>
            <w:vAlign w:val="center"/>
            <w:hideMark/>
          </w:tcPr>
          <w:p w14:paraId="3CF29EE6" w14:textId="77777777" w:rsidR="00C42ED0" w:rsidRPr="00D2462C" w:rsidRDefault="00C42ED0" w:rsidP="00C42ED0">
            <w:pPr>
              <w:rPr>
                <w:rFonts w:ascii="Times" w:hAnsi="Times" w:cs="Arial"/>
                <w:sz w:val="18"/>
                <w:szCs w:val="18"/>
              </w:rPr>
            </w:pPr>
            <w:r w:rsidRPr="00D2462C">
              <w:rPr>
                <w:rFonts w:ascii="Times" w:hAnsi="Times" w:cs="Arial"/>
                <w:sz w:val="18"/>
                <w:szCs w:val="18"/>
              </w:rPr>
              <w:t>155 (120, 190)</w:t>
            </w:r>
          </w:p>
        </w:tc>
        <w:tc>
          <w:tcPr>
            <w:tcW w:w="495" w:type="pct"/>
            <w:tcBorders>
              <w:top w:val="nil"/>
              <w:left w:val="nil"/>
              <w:bottom w:val="nil"/>
              <w:right w:val="nil"/>
            </w:tcBorders>
            <w:shd w:val="clear" w:color="auto" w:fill="auto"/>
            <w:noWrap/>
            <w:vAlign w:val="center"/>
            <w:hideMark/>
          </w:tcPr>
          <w:p w14:paraId="42C6BE5D" w14:textId="77777777" w:rsidR="00C42ED0" w:rsidRPr="00D2462C" w:rsidRDefault="00C42ED0" w:rsidP="00C42ED0">
            <w:pPr>
              <w:rPr>
                <w:rFonts w:ascii="Times" w:hAnsi="Times" w:cs="Arial"/>
                <w:sz w:val="18"/>
                <w:szCs w:val="18"/>
              </w:rPr>
            </w:pPr>
            <w:r w:rsidRPr="00D2462C">
              <w:rPr>
                <w:rFonts w:ascii="Times" w:hAnsi="Times" w:cs="Arial"/>
                <w:sz w:val="18"/>
                <w:szCs w:val="18"/>
              </w:rPr>
              <w:t>265 (240, 290)</w:t>
            </w:r>
          </w:p>
        </w:tc>
        <w:tc>
          <w:tcPr>
            <w:tcW w:w="495" w:type="pct"/>
            <w:tcBorders>
              <w:top w:val="nil"/>
              <w:left w:val="nil"/>
              <w:bottom w:val="nil"/>
              <w:right w:val="nil"/>
            </w:tcBorders>
            <w:shd w:val="clear" w:color="auto" w:fill="auto"/>
            <w:noWrap/>
            <w:vAlign w:val="center"/>
            <w:hideMark/>
          </w:tcPr>
          <w:p w14:paraId="5D81C356" w14:textId="77777777" w:rsidR="00C42ED0" w:rsidRPr="00D2462C" w:rsidRDefault="00C42ED0" w:rsidP="00C42ED0">
            <w:pPr>
              <w:rPr>
                <w:rFonts w:ascii="Times" w:hAnsi="Times" w:cs="Arial"/>
                <w:sz w:val="18"/>
                <w:szCs w:val="18"/>
              </w:rPr>
            </w:pPr>
            <w:r w:rsidRPr="00D2462C">
              <w:rPr>
                <w:rFonts w:ascii="Times" w:hAnsi="Times" w:cs="Arial"/>
                <w:sz w:val="18"/>
                <w:szCs w:val="18"/>
              </w:rPr>
              <w:t>310 (273, 347)</w:t>
            </w:r>
          </w:p>
        </w:tc>
        <w:tc>
          <w:tcPr>
            <w:tcW w:w="495" w:type="pct"/>
            <w:tcBorders>
              <w:top w:val="nil"/>
              <w:left w:val="nil"/>
              <w:bottom w:val="nil"/>
              <w:right w:val="nil"/>
            </w:tcBorders>
            <w:shd w:val="clear" w:color="auto" w:fill="auto"/>
            <w:noWrap/>
            <w:vAlign w:val="center"/>
            <w:hideMark/>
          </w:tcPr>
          <w:p w14:paraId="562F9401" w14:textId="77777777" w:rsidR="00C42ED0" w:rsidRPr="00D2462C" w:rsidRDefault="00C42ED0" w:rsidP="00C42ED0">
            <w:pPr>
              <w:rPr>
                <w:rFonts w:ascii="Times" w:hAnsi="Times" w:cs="Arial"/>
                <w:sz w:val="18"/>
                <w:szCs w:val="18"/>
              </w:rPr>
            </w:pPr>
            <w:r w:rsidRPr="00D2462C">
              <w:rPr>
                <w:rFonts w:ascii="Times" w:hAnsi="Times" w:cs="Arial"/>
                <w:sz w:val="18"/>
                <w:szCs w:val="18"/>
              </w:rPr>
              <w:t>137 (108, 167)</w:t>
            </w:r>
          </w:p>
        </w:tc>
        <w:tc>
          <w:tcPr>
            <w:tcW w:w="495" w:type="pct"/>
            <w:tcBorders>
              <w:top w:val="nil"/>
              <w:left w:val="nil"/>
              <w:bottom w:val="nil"/>
              <w:right w:val="nil"/>
            </w:tcBorders>
            <w:shd w:val="clear" w:color="auto" w:fill="auto"/>
            <w:noWrap/>
            <w:vAlign w:val="center"/>
            <w:hideMark/>
          </w:tcPr>
          <w:p w14:paraId="7A4DDB6D" w14:textId="77777777" w:rsidR="00C42ED0" w:rsidRPr="00D2462C" w:rsidRDefault="00C42ED0" w:rsidP="00C42ED0">
            <w:pPr>
              <w:rPr>
                <w:rFonts w:ascii="Times" w:hAnsi="Times" w:cs="Arial"/>
                <w:sz w:val="18"/>
                <w:szCs w:val="18"/>
              </w:rPr>
            </w:pPr>
            <w:r w:rsidRPr="00D2462C">
              <w:rPr>
                <w:rFonts w:ascii="Times" w:hAnsi="Times" w:cs="Arial"/>
                <w:sz w:val="18"/>
                <w:szCs w:val="18"/>
              </w:rPr>
              <w:t>201 (174, 228)</w:t>
            </w:r>
          </w:p>
        </w:tc>
        <w:tc>
          <w:tcPr>
            <w:tcW w:w="495" w:type="pct"/>
            <w:tcBorders>
              <w:top w:val="nil"/>
              <w:left w:val="nil"/>
              <w:bottom w:val="nil"/>
              <w:right w:val="nil"/>
            </w:tcBorders>
            <w:shd w:val="clear" w:color="auto" w:fill="auto"/>
            <w:noWrap/>
            <w:vAlign w:val="center"/>
            <w:hideMark/>
          </w:tcPr>
          <w:p w14:paraId="17E7E879" w14:textId="77777777" w:rsidR="00C42ED0" w:rsidRPr="00D2462C" w:rsidRDefault="00C42ED0" w:rsidP="00C42ED0">
            <w:pPr>
              <w:rPr>
                <w:rFonts w:ascii="Times" w:hAnsi="Times" w:cs="Arial"/>
                <w:sz w:val="18"/>
                <w:szCs w:val="18"/>
              </w:rPr>
            </w:pPr>
            <w:r w:rsidRPr="00D2462C">
              <w:rPr>
                <w:rFonts w:ascii="Times" w:hAnsi="Times" w:cs="Arial"/>
                <w:sz w:val="18"/>
                <w:szCs w:val="18"/>
              </w:rPr>
              <w:t>308 (273, 343)</w:t>
            </w:r>
          </w:p>
        </w:tc>
        <w:tc>
          <w:tcPr>
            <w:tcW w:w="495" w:type="pct"/>
            <w:tcBorders>
              <w:top w:val="nil"/>
              <w:left w:val="nil"/>
              <w:bottom w:val="nil"/>
              <w:right w:val="nil"/>
            </w:tcBorders>
            <w:shd w:val="clear" w:color="auto" w:fill="auto"/>
            <w:noWrap/>
            <w:vAlign w:val="center"/>
            <w:hideMark/>
          </w:tcPr>
          <w:p w14:paraId="36CE37CF" w14:textId="77777777" w:rsidR="00C42ED0" w:rsidRPr="00D2462C" w:rsidRDefault="00C42ED0" w:rsidP="00C42ED0">
            <w:pPr>
              <w:rPr>
                <w:rFonts w:ascii="Times" w:hAnsi="Times" w:cs="Arial"/>
                <w:sz w:val="18"/>
                <w:szCs w:val="18"/>
              </w:rPr>
            </w:pPr>
            <w:r w:rsidRPr="00D2462C">
              <w:rPr>
                <w:rFonts w:ascii="Times" w:hAnsi="Times" w:cs="Arial"/>
                <w:sz w:val="18"/>
                <w:szCs w:val="18"/>
              </w:rPr>
              <w:t>197 (156, 238)</w:t>
            </w:r>
          </w:p>
        </w:tc>
        <w:tc>
          <w:tcPr>
            <w:tcW w:w="495" w:type="pct"/>
            <w:tcBorders>
              <w:top w:val="nil"/>
              <w:left w:val="nil"/>
              <w:bottom w:val="nil"/>
              <w:right w:val="nil"/>
            </w:tcBorders>
            <w:shd w:val="clear" w:color="auto" w:fill="auto"/>
            <w:noWrap/>
            <w:vAlign w:val="center"/>
            <w:hideMark/>
          </w:tcPr>
          <w:p w14:paraId="203FCF7A" w14:textId="77777777" w:rsidR="00C42ED0" w:rsidRPr="00D2462C" w:rsidRDefault="00C42ED0" w:rsidP="00C42ED0">
            <w:pPr>
              <w:rPr>
                <w:rFonts w:ascii="Times" w:hAnsi="Times" w:cs="Arial"/>
                <w:sz w:val="18"/>
                <w:szCs w:val="18"/>
              </w:rPr>
            </w:pPr>
            <w:r w:rsidRPr="00D2462C">
              <w:rPr>
                <w:rFonts w:ascii="Times" w:hAnsi="Times" w:cs="Arial"/>
                <w:sz w:val="18"/>
                <w:szCs w:val="18"/>
              </w:rPr>
              <w:t>262 (222, 302)</w:t>
            </w:r>
          </w:p>
        </w:tc>
        <w:tc>
          <w:tcPr>
            <w:tcW w:w="493" w:type="pct"/>
            <w:tcBorders>
              <w:top w:val="nil"/>
              <w:left w:val="nil"/>
              <w:bottom w:val="nil"/>
              <w:right w:val="nil"/>
            </w:tcBorders>
            <w:shd w:val="clear" w:color="auto" w:fill="auto"/>
            <w:noWrap/>
            <w:vAlign w:val="center"/>
            <w:hideMark/>
          </w:tcPr>
          <w:p w14:paraId="4B07358A" w14:textId="77777777" w:rsidR="00C42ED0" w:rsidRPr="00D2462C" w:rsidRDefault="00C42ED0" w:rsidP="00C42ED0">
            <w:pPr>
              <w:rPr>
                <w:rFonts w:ascii="Times" w:hAnsi="Times" w:cs="Arial"/>
                <w:sz w:val="18"/>
                <w:szCs w:val="18"/>
              </w:rPr>
            </w:pPr>
            <w:r w:rsidRPr="00D2462C">
              <w:rPr>
                <w:rFonts w:ascii="Times" w:hAnsi="Times" w:cs="Arial"/>
                <w:sz w:val="18"/>
                <w:szCs w:val="18"/>
              </w:rPr>
              <w:t>308 (270, 345)</w:t>
            </w:r>
          </w:p>
        </w:tc>
      </w:tr>
      <w:tr w:rsidR="00AF4B26" w:rsidRPr="00AF4B26" w14:paraId="4BFB55A4" w14:textId="77777777" w:rsidTr="00C42ED0">
        <w:trPr>
          <w:trHeight w:val="20"/>
        </w:trPr>
        <w:tc>
          <w:tcPr>
            <w:tcW w:w="547" w:type="pct"/>
            <w:tcBorders>
              <w:top w:val="nil"/>
              <w:left w:val="nil"/>
              <w:bottom w:val="nil"/>
              <w:right w:val="nil"/>
            </w:tcBorders>
            <w:shd w:val="clear" w:color="auto" w:fill="auto"/>
            <w:noWrap/>
            <w:vAlign w:val="center"/>
            <w:hideMark/>
          </w:tcPr>
          <w:p w14:paraId="36FA2135" w14:textId="77777777" w:rsidR="00C42ED0" w:rsidRPr="00D2462C" w:rsidRDefault="00C42ED0" w:rsidP="00C42ED0">
            <w:pPr>
              <w:rPr>
                <w:rFonts w:ascii="Times" w:hAnsi="Times" w:cs="Arial"/>
                <w:sz w:val="18"/>
                <w:szCs w:val="18"/>
              </w:rPr>
            </w:pPr>
            <w:r w:rsidRPr="00D2462C">
              <w:rPr>
                <w:rFonts w:ascii="Times" w:hAnsi="Times" w:cs="Arial"/>
                <w:sz w:val="18"/>
                <w:szCs w:val="18"/>
              </w:rPr>
              <w:t>2005-2006</w:t>
            </w:r>
          </w:p>
        </w:tc>
        <w:tc>
          <w:tcPr>
            <w:tcW w:w="495" w:type="pct"/>
            <w:tcBorders>
              <w:top w:val="nil"/>
              <w:left w:val="nil"/>
              <w:bottom w:val="nil"/>
              <w:right w:val="nil"/>
            </w:tcBorders>
            <w:shd w:val="clear" w:color="auto" w:fill="auto"/>
            <w:noWrap/>
            <w:vAlign w:val="center"/>
            <w:hideMark/>
          </w:tcPr>
          <w:p w14:paraId="34D8B7E9" w14:textId="77777777" w:rsidR="00C42ED0" w:rsidRPr="00D2462C" w:rsidRDefault="00C42ED0" w:rsidP="00C42ED0">
            <w:pPr>
              <w:rPr>
                <w:rFonts w:ascii="Times" w:hAnsi="Times" w:cs="Arial"/>
                <w:sz w:val="18"/>
                <w:szCs w:val="18"/>
              </w:rPr>
            </w:pPr>
            <w:r w:rsidRPr="00D2462C">
              <w:rPr>
                <w:rFonts w:ascii="Times" w:hAnsi="Times" w:cs="Arial"/>
                <w:sz w:val="18"/>
                <w:szCs w:val="18"/>
              </w:rPr>
              <w:t>132 (104, 159)</w:t>
            </w:r>
          </w:p>
        </w:tc>
        <w:tc>
          <w:tcPr>
            <w:tcW w:w="495" w:type="pct"/>
            <w:tcBorders>
              <w:top w:val="nil"/>
              <w:left w:val="nil"/>
              <w:bottom w:val="nil"/>
              <w:right w:val="nil"/>
            </w:tcBorders>
            <w:shd w:val="clear" w:color="auto" w:fill="auto"/>
            <w:noWrap/>
            <w:vAlign w:val="center"/>
            <w:hideMark/>
          </w:tcPr>
          <w:p w14:paraId="79142E52" w14:textId="77777777" w:rsidR="00C42ED0" w:rsidRPr="00D2462C" w:rsidRDefault="00C42ED0" w:rsidP="00C42ED0">
            <w:pPr>
              <w:rPr>
                <w:rFonts w:ascii="Times" w:hAnsi="Times" w:cs="Arial"/>
                <w:sz w:val="18"/>
                <w:szCs w:val="18"/>
              </w:rPr>
            </w:pPr>
            <w:r w:rsidRPr="00D2462C">
              <w:rPr>
                <w:rFonts w:ascii="Times" w:hAnsi="Times" w:cs="Arial"/>
                <w:sz w:val="18"/>
                <w:szCs w:val="18"/>
              </w:rPr>
              <w:t>204 (169, 239)</w:t>
            </w:r>
          </w:p>
        </w:tc>
        <w:tc>
          <w:tcPr>
            <w:tcW w:w="495" w:type="pct"/>
            <w:tcBorders>
              <w:top w:val="nil"/>
              <w:left w:val="nil"/>
              <w:bottom w:val="nil"/>
              <w:right w:val="nil"/>
            </w:tcBorders>
            <w:shd w:val="clear" w:color="auto" w:fill="auto"/>
            <w:noWrap/>
            <w:vAlign w:val="center"/>
            <w:hideMark/>
          </w:tcPr>
          <w:p w14:paraId="16420756" w14:textId="77777777" w:rsidR="00C42ED0" w:rsidRPr="00D2462C" w:rsidRDefault="00C42ED0" w:rsidP="00C42ED0">
            <w:pPr>
              <w:rPr>
                <w:rFonts w:ascii="Times" w:hAnsi="Times" w:cs="Arial"/>
                <w:sz w:val="18"/>
                <w:szCs w:val="18"/>
              </w:rPr>
            </w:pPr>
            <w:r w:rsidRPr="00D2462C">
              <w:rPr>
                <w:rFonts w:ascii="Times" w:hAnsi="Times" w:cs="Arial"/>
                <w:sz w:val="18"/>
                <w:szCs w:val="18"/>
              </w:rPr>
              <w:t>306 (260, 352)</w:t>
            </w:r>
          </w:p>
        </w:tc>
        <w:tc>
          <w:tcPr>
            <w:tcW w:w="495" w:type="pct"/>
            <w:tcBorders>
              <w:top w:val="nil"/>
              <w:left w:val="nil"/>
              <w:bottom w:val="nil"/>
              <w:right w:val="nil"/>
            </w:tcBorders>
            <w:shd w:val="clear" w:color="auto" w:fill="auto"/>
            <w:noWrap/>
            <w:vAlign w:val="center"/>
            <w:hideMark/>
          </w:tcPr>
          <w:p w14:paraId="7E203858" w14:textId="77777777" w:rsidR="00C42ED0" w:rsidRPr="00D2462C" w:rsidRDefault="00C42ED0" w:rsidP="00C42ED0">
            <w:pPr>
              <w:rPr>
                <w:rFonts w:ascii="Times" w:hAnsi="Times" w:cs="Arial"/>
                <w:sz w:val="18"/>
                <w:szCs w:val="18"/>
              </w:rPr>
            </w:pPr>
            <w:r w:rsidRPr="00D2462C">
              <w:rPr>
                <w:rFonts w:ascii="Times" w:hAnsi="Times" w:cs="Arial"/>
                <w:sz w:val="18"/>
                <w:szCs w:val="18"/>
              </w:rPr>
              <w:t>138 (105, 171)</w:t>
            </w:r>
          </w:p>
        </w:tc>
        <w:tc>
          <w:tcPr>
            <w:tcW w:w="495" w:type="pct"/>
            <w:tcBorders>
              <w:top w:val="nil"/>
              <w:left w:val="nil"/>
              <w:bottom w:val="nil"/>
              <w:right w:val="nil"/>
            </w:tcBorders>
            <w:shd w:val="clear" w:color="auto" w:fill="auto"/>
            <w:noWrap/>
            <w:vAlign w:val="center"/>
            <w:hideMark/>
          </w:tcPr>
          <w:p w14:paraId="351E7A76" w14:textId="77777777" w:rsidR="00C42ED0" w:rsidRPr="00D2462C" w:rsidRDefault="00C42ED0" w:rsidP="00C42ED0">
            <w:pPr>
              <w:rPr>
                <w:rFonts w:ascii="Times" w:hAnsi="Times" w:cs="Arial"/>
                <w:sz w:val="18"/>
                <w:szCs w:val="18"/>
              </w:rPr>
            </w:pPr>
            <w:r w:rsidRPr="00D2462C">
              <w:rPr>
                <w:rFonts w:ascii="Times" w:hAnsi="Times" w:cs="Arial"/>
                <w:sz w:val="18"/>
                <w:szCs w:val="18"/>
              </w:rPr>
              <w:t>213 (191, 235)</w:t>
            </w:r>
          </w:p>
        </w:tc>
        <w:tc>
          <w:tcPr>
            <w:tcW w:w="495" w:type="pct"/>
            <w:tcBorders>
              <w:top w:val="nil"/>
              <w:left w:val="nil"/>
              <w:bottom w:val="nil"/>
              <w:right w:val="nil"/>
            </w:tcBorders>
            <w:shd w:val="clear" w:color="auto" w:fill="auto"/>
            <w:noWrap/>
            <w:vAlign w:val="center"/>
            <w:hideMark/>
          </w:tcPr>
          <w:p w14:paraId="6D4CC952" w14:textId="77777777" w:rsidR="00C42ED0" w:rsidRPr="00D2462C" w:rsidRDefault="00C42ED0" w:rsidP="00C42ED0">
            <w:pPr>
              <w:rPr>
                <w:rFonts w:ascii="Times" w:hAnsi="Times" w:cs="Arial"/>
                <w:sz w:val="18"/>
                <w:szCs w:val="18"/>
              </w:rPr>
            </w:pPr>
            <w:r w:rsidRPr="00D2462C">
              <w:rPr>
                <w:rFonts w:ascii="Times" w:hAnsi="Times" w:cs="Arial"/>
                <w:sz w:val="18"/>
                <w:szCs w:val="18"/>
              </w:rPr>
              <w:t>306 (268, 345)</w:t>
            </w:r>
          </w:p>
        </w:tc>
        <w:tc>
          <w:tcPr>
            <w:tcW w:w="495" w:type="pct"/>
            <w:tcBorders>
              <w:top w:val="nil"/>
              <w:left w:val="nil"/>
              <w:bottom w:val="nil"/>
              <w:right w:val="nil"/>
            </w:tcBorders>
            <w:shd w:val="clear" w:color="auto" w:fill="auto"/>
            <w:noWrap/>
            <w:vAlign w:val="center"/>
            <w:hideMark/>
          </w:tcPr>
          <w:p w14:paraId="35D4416E" w14:textId="77777777" w:rsidR="00C42ED0" w:rsidRPr="00D2462C" w:rsidRDefault="00C42ED0" w:rsidP="00C42ED0">
            <w:pPr>
              <w:rPr>
                <w:rFonts w:ascii="Times" w:hAnsi="Times" w:cs="Arial"/>
                <w:sz w:val="18"/>
                <w:szCs w:val="18"/>
              </w:rPr>
            </w:pPr>
            <w:r w:rsidRPr="00D2462C">
              <w:rPr>
                <w:rFonts w:ascii="Times" w:hAnsi="Times" w:cs="Arial"/>
                <w:sz w:val="18"/>
                <w:szCs w:val="18"/>
              </w:rPr>
              <w:t>193 (169, 218)</w:t>
            </w:r>
          </w:p>
        </w:tc>
        <w:tc>
          <w:tcPr>
            <w:tcW w:w="495" w:type="pct"/>
            <w:tcBorders>
              <w:top w:val="nil"/>
              <w:left w:val="nil"/>
              <w:bottom w:val="nil"/>
              <w:right w:val="nil"/>
            </w:tcBorders>
            <w:shd w:val="clear" w:color="auto" w:fill="auto"/>
            <w:noWrap/>
            <w:vAlign w:val="center"/>
            <w:hideMark/>
          </w:tcPr>
          <w:p w14:paraId="2ADEEF81" w14:textId="77777777" w:rsidR="00C42ED0" w:rsidRPr="00D2462C" w:rsidRDefault="00C42ED0" w:rsidP="00C42ED0">
            <w:pPr>
              <w:rPr>
                <w:rFonts w:ascii="Times" w:hAnsi="Times" w:cs="Arial"/>
                <w:sz w:val="18"/>
                <w:szCs w:val="18"/>
              </w:rPr>
            </w:pPr>
            <w:r w:rsidRPr="00D2462C">
              <w:rPr>
                <w:rFonts w:ascii="Times" w:hAnsi="Times" w:cs="Arial"/>
                <w:sz w:val="18"/>
                <w:szCs w:val="18"/>
              </w:rPr>
              <w:t>222 (184, 261)</w:t>
            </w:r>
          </w:p>
        </w:tc>
        <w:tc>
          <w:tcPr>
            <w:tcW w:w="493" w:type="pct"/>
            <w:tcBorders>
              <w:top w:val="nil"/>
              <w:left w:val="nil"/>
              <w:bottom w:val="nil"/>
              <w:right w:val="nil"/>
            </w:tcBorders>
            <w:shd w:val="clear" w:color="auto" w:fill="auto"/>
            <w:noWrap/>
            <w:vAlign w:val="center"/>
            <w:hideMark/>
          </w:tcPr>
          <w:p w14:paraId="4596F9D6" w14:textId="77777777" w:rsidR="00C42ED0" w:rsidRPr="00D2462C" w:rsidRDefault="00C42ED0" w:rsidP="00C42ED0">
            <w:pPr>
              <w:rPr>
                <w:rFonts w:ascii="Times" w:hAnsi="Times" w:cs="Arial"/>
                <w:sz w:val="18"/>
                <w:szCs w:val="18"/>
              </w:rPr>
            </w:pPr>
            <w:r w:rsidRPr="00D2462C">
              <w:rPr>
                <w:rFonts w:ascii="Times" w:hAnsi="Times" w:cs="Arial"/>
                <w:sz w:val="18"/>
                <w:szCs w:val="18"/>
              </w:rPr>
              <w:t>277 (256, 298)</w:t>
            </w:r>
          </w:p>
        </w:tc>
      </w:tr>
      <w:tr w:rsidR="00AF4B26" w:rsidRPr="00AF4B26" w14:paraId="53D03B80" w14:textId="77777777" w:rsidTr="00C42ED0">
        <w:trPr>
          <w:trHeight w:val="20"/>
        </w:trPr>
        <w:tc>
          <w:tcPr>
            <w:tcW w:w="547" w:type="pct"/>
            <w:tcBorders>
              <w:top w:val="nil"/>
              <w:left w:val="nil"/>
              <w:bottom w:val="nil"/>
              <w:right w:val="nil"/>
            </w:tcBorders>
            <w:shd w:val="clear" w:color="auto" w:fill="auto"/>
            <w:noWrap/>
            <w:vAlign w:val="center"/>
            <w:hideMark/>
          </w:tcPr>
          <w:p w14:paraId="041158B0" w14:textId="77777777" w:rsidR="00C42ED0" w:rsidRPr="00D2462C" w:rsidRDefault="00C42ED0" w:rsidP="00C42ED0">
            <w:pPr>
              <w:rPr>
                <w:rFonts w:ascii="Times" w:hAnsi="Times" w:cs="Arial"/>
                <w:sz w:val="18"/>
                <w:szCs w:val="18"/>
              </w:rPr>
            </w:pPr>
            <w:r w:rsidRPr="00D2462C">
              <w:rPr>
                <w:rFonts w:ascii="Times" w:hAnsi="Times" w:cs="Arial"/>
                <w:sz w:val="18"/>
                <w:szCs w:val="18"/>
              </w:rPr>
              <w:t>2007-2008</w:t>
            </w:r>
          </w:p>
        </w:tc>
        <w:tc>
          <w:tcPr>
            <w:tcW w:w="495" w:type="pct"/>
            <w:tcBorders>
              <w:top w:val="nil"/>
              <w:left w:val="nil"/>
              <w:bottom w:val="nil"/>
              <w:right w:val="nil"/>
            </w:tcBorders>
            <w:shd w:val="clear" w:color="auto" w:fill="auto"/>
            <w:noWrap/>
            <w:vAlign w:val="center"/>
            <w:hideMark/>
          </w:tcPr>
          <w:p w14:paraId="2883FED4" w14:textId="77777777" w:rsidR="00C42ED0" w:rsidRPr="00D2462C" w:rsidRDefault="00C42ED0" w:rsidP="00C42ED0">
            <w:pPr>
              <w:rPr>
                <w:rFonts w:ascii="Times" w:hAnsi="Times" w:cs="Arial"/>
                <w:sz w:val="18"/>
                <w:szCs w:val="18"/>
              </w:rPr>
            </w:pPr>
            <w:r w:rsidRPr="00D2462C">
              <w:rPr>
                <w:rFonts w:ascii="Times" w:hAnsi="Times" w:cs="Arial"/>
                <w:sz w:val="18"/>
                <w:szCs w:val="18"/>
              </w:rPr>
              <w:t>186 (156, 217)</w:t>
            </w:r>
          </w:p>
        </w:tc>
        <w:tc>
          <w:tcPr>
            <w:tcW w:w="495" w:type="pct"/>
            <w:tcBorders>
              <w:top w:val="nil"/>
              <w:left w:val="nil"/>
              <w:bottom w:val="nil"/>
              <w:right w:val="nil"/>
            </w:tcBorders>
            <w:shd w:val="clear" w:color="auto" w:fill="auto"/>
            <w:noWrap/>
            <w:vAlign w:val="center"/>
            <w:hideMark/>
          </w:tcPr>
          <w:p w14:paraId="6AD3C8E7" w14:textId="77777777" w:rsidR="00C42ED0" w:rsidRPr="00D2462C" w:rsidRDefault="00C42ED0" w:rsidP="00C42ED0">
            <w:pPr>
              <w:rPr>
                <w:rFonts w:ascii="Times" w:hAnsi="Times" w:cs="Arial"/>
                <w:sz w:val="18"/>
                <w:szCs w:val="18"/>
              </w:rPr>
            </w:pPr>
            <w:r w:rsidRPr="00D2462C">
              <w:rPr>
                <w:rFonts w:ascii="Times" w:hAnsi="Times" w:cs="Arial"/>
                <w:sz w:val="18"/>
                <w:szCs w:val="18"/>
              </w:rPr>
              <w:t>239 (222, 256)</w:t>
            </w:r>
          </w:p>
        </w:tc>
        <w:tc>
          <w:tcPr>
            <w:tcW w:w="495" w:type="pct"/>
            <w:tcBorders>
              <w:top w:val="nil"/>
              <w:left w:val="nil"/>
              <w:bottom w:val="nil"/>
              <w:right w:val="nil"/>
            </w:tcBorders>
            <w:shd w:val="clear" w:color="auto" w:fill="auto"/>
            <w:noWrap/>
            <w:vAlign w:val="center"/>
            <w:hideMark/>
          </w:tcPr>
          <w:p w14:paraId="59CF4778" w14:textId="77777777" w:rsidR="00C42ED0" w:rsidRPr="00D2462C" w:rsidRDefault="00C42ED0" w:rsidP="00C42ED0">
            <w:pPr>
              <w:rPr>
                <w:rFonts w:ascii="Times" w:hAnsi="Times" w:cs="Arial"/>
                <w:sz w:val="18"/>
                <w:szCs w:val="18"/>
              </w:rPr>
            </w:pPr>
            <w:r w:rsidRPr="00D2462C">
              <w:rPr>
                <w:rFonts w:ascii="Times" w:hAnsi="Times" w:cs="Arial"/>
                <w:sz w:val="18"/>
                <w:szCs w:val="18"/>
              </w:rPr>
              <w:t>269 (226, 312)</w:t>
            </w:r>
          </w:p>
        </w:tc>
        <w:tc>
          <w:tcPr>
            <w:tcW w:w="495" w:type="pct"/>
            <w:tcBorders>
              <w:top w:val="nil"/>
              <w:left w:val="nil"/>
              <w:bottom w:val="nil"/>
              <w:right w:val="nil"/>
            </w:tcBorders>
            <w:shd w:val="clear" w:color="auto" w:fill="auto"/>
            <w:noWrap/>
            <w:vAlign w:val="center"/>
            <w:hideMark/>
          </w:tcPr>
          <w:p w14:paraId="7FF5A2AD" w14:textId="77777777" w:rsidR="00C42ED0" w:rsidRPr="00D2462C" w:rsidRDefault="00C42ED0" w:rsidP="00C42ED0">
            <w:pPr>
              <w:rPr>
                <w:rFonts w:ascii="Times" w:hAnsi="Times" w:cs="Arial"/>
                <w:sz w:val="18"/>
                <w:szCs w:val="18"/>
              </w:rPr>
            </w:pPr>
            <w:r w:rsidRPr="00D2462C">
              <w:rPr>
                <w:rFonts w:ascii="Times" w:hAnsi="Times" w:cs="Arial"/>
                <w:sz w:val="18"/>
                <w:szCs w:val="18"/>
              </w:rPr>
              <w:t>145 (116, 174)</w:t>
            </w:r>
          </w:p>
        </w:tc>
        <w:tc>
          <w:tcPr>
            <w:tcW w:w="495" w:type="pct"/>
            <w:tcBorders>
              <w:top w:val="nil"/>
              <w:left w:val="nil"/>
              <w:bottom w:val="nil"/>
              <w:right w:val="nil"/>
            </w:tcBorders>
            <w:shd w:val="clear" w:color="auto" w:fill="auto"/>
            <w:noWrap/>
            <w:vAlign w:val="center"/>
            <w:hideMark/>
          </w:tcPr>
          <w:p w14:paraId="0D6ED01F" w14:textId="77777777" w:rsidR="00C42ED0" w:rsidRPr="00D2462C" w:rsidRDefault="00C42ED0" w:rsidP="00C42ED0">
            <w:pPr>
              <w:rPr>
                <w:rFonts w:ascii="Times" w:hAnsi="Times" w:cs="Arial"/>
                <w:sz w:val="18"/>
                <w:szCs w:val="18"/>
              </w:rPr>
            </w:pPr>
            <w:r w:rsidRPr="00D2462C">
              <w:rPr>
                <w:rFonts w:ascii="Times" w:hAnsi="Times" w:cs="Arial"/>
                <w:sz w:val="18"/>
                <w:szCs w:val="18"/>
              </w:rPr>
              <w:t>234 (201, 266)</w:t>
            </w:r>
          </w:p>
        </w:tc>
        <w:tc>
          <w:tcPr>
            <w:tcW w:w="495" w:type="pct"/>
            <w:tcBorders>
              <w:top w:val="nil"/>
              <w:left w:val="nil"/>
              <w:bottom w:val="nil"/>
              <w:right w:val="nil"/>
            </w:tcBorders>
            <w:shd w:val="clear" w:color="auto" w:fill="auto"/>
            <w:noWrap/>
            <w:vAlign w:val="center"/>
            <w:hideMark/>
          </w:tcPr>
          <w:p w14:paraId="6F32DFBE" w14:textId="77777777" w:rsidR="00C42ED0" w:rsidRPr="00D2462C" w:rsidRDefault="00C42ED0" w:rsidP="00C42ED0">
            <w:pPr>
              <w:rPr>
                <w:rFonts w:ascii="Times" w:hAnsi="Times" w:cs="Arial"/>
                <w:sz w:val="18"/>
                <w:szCs w:val="18"/>
              </w:rPr>
            </w:pPr>
            <w:r w:rsidRPr="00D2462C">
              <w:rPr>
                <w:rFonts w:ascii="Times" w:hAnsi="Times" w:cs="Arial"/>
                <w:sz w:val="18"/>
                <w:szCs w:val="18"/>
              </w:rPr>
              <w:t>245 (214, 276)</w:t>
            </w:r>
          </w:p>
        </w:tc>
        <w:tc>
          <w:tcPr>
            <w:tcW w:w="495" w:type="pct"/>
            <w:tcBorders>
              <w:top w:val="nil"/>
              <w:left w:val="nil"/>
              <w:bottom w:val="nil"/>
              <w:right w:val="nil"/>
            </w:tcBorders>
            <w:shd w:val="clear" w:color="auto" w:fill="auto"/>
            <w:noWrap/>
            <w:vAlign w:val="center"/>
            <w:hideMark/>
          </w:tcPr>
          <w:p w14:paraId="0DBE7BDB" w14:textId="77777777" w:rsidR="00C42ED0" w:rsidRPr="00D2462C" w:rsidRDefault="00C42ED0" w:rsidP="00C42ED0">
            <w:pPr>
              <w:rPr>
                <w:rFonts w:ascii="Times" w:hAnsi="Times" w:cs="Arial"/>
                <w:sz w:val="18"/>
                <w:szCs w:val="18"/>
              </w:rPr>
            </w:pPr>
            <w:r w:rsidRPr="00D2462C">
              <w:rPr>
                <w:rFonts w:ascii="Times" w:hAnsi="Times" w:cs="Arial"/>
                <w:sz w:val="18"/>
                <w:szCs w:val="18"/>
              </w:rPr>
              <w:t>168 (137, 198)</w:t>
            </w:r>
          </w:p>
        </w:tc>
        <w:tc>
          <w:tcPr>
            <w:tcW w:w="495" w:type="pct"/>
            <w:tcBorders>
              <w:top w:val="nil"/>
              <w:left w:val="nil"/>
              <w:bottom w:val="nil"/>
              <w:right w:val="nil"/>
            </w:tcBorders>
            <w:shd w:val="clear" w:color="auto" w:fill="auto"/>
            <w:noWrap/>
            <w:vAlign w:val="center"/>
            <w:hideMark/>
          </w:tcPr>
          <w:p w14:paraId="5FA22F89" w14:textId="77777777" w:rsidR="00C42ED0" w:rsidRPr="00D2462C" w:rsidRDefault="00C42ED0" w:rsidP="00C42ED0">
            <w:pPr>
              <w:rPr>
                <w:rFonts w:ascii="Times" w:hAnsi="Times" w:cs="Arial"/>
                <w:sz w:val="18"/>
                <w:szCs w:val="18"/>
              </w:rPr>
            </w:pPr>
            <w:r w:rsidRPr="00D2462C">
              <w:rPr>
                <w:rFonts w:ascii="Times" w:hAnsi="Times" w:cs="Arial"/>
                <w:sz w:val="18"/>
                <w:szCs w:val="18"/>
              </w:rPr>
              <w:t>247 (220, 274)</w:t>
            </w:r>
          </w:p>
        </w:tc>
        <w:tc>
          <w:tcPr>
            <w:tcW w:w="493" w:type="pct"/>
            <w:tcBorders>
              <w:top w:val="nil"/>
              <w:left w:val="nil"/>
              <w:bottom w:val="nil"/>
              <w:right w:val="nil"/>
            </w:tcBorders>
            <w:shd w:val="clear" w:color="auto" w:fill="auto"/>
            <w:noWrap/>
            <w:vAlign w:val="center"/>
            <w:hideMark/>
          </w:tcPr>
          <w:p w14:paraId="6C0696B3" w14:textId="77777777" w:rsidR="00C42ED0" w:rsidRPr="00D2462C" w:rsidRDefault="00C42ED0" w:rsidP="00C42ED0">
            <w:pPr>
              <w:rPr>
                <w:rFonts w:ascii="Times" w:hAnsi="Times" w:cs="Arial"/>
                <w:sz w:val="18"/>
                <w:szCs w:val="18"/>
              </w:rPr>
            </w:pPr>
            <w:r w:rsidRPr="00D2462C">
              <w:rPr>
                <w:rFonts w:ascii="Times" w:hAnsi="Times" w:cs="Arial"/>
                <w:sz w:val="18"/>
                <w:szCs w:val="18"/>
              </w:rPr>
              <w:t>273 (251, 296)</w:t>
            </w:r>
          </w:p>
        </w:tc>
      </w:tr>
      <w:tr w:rsidR="00AF4B26" w:rsidRPr="00AF4B26" w14:paraId="7EC7DCBE" w14:textId="77777777" w:rsidTr="00C42ED0">
        <w:trPr>
          <w:trHeight w:val="20"/>
        </w:trPr>
        <w:tc>
          <w:tcPr>
            <w:tcW w:w="547" w:type="pct"/>
            <w:tcBorders>
              <w:top w:val="nil"/>
              <w:left w:val="nil"/>
              <w:bottom w:val="nil"/>
              <w:right w:val="nil"/>
            </w:tcBorders>
            <w:shd w:val="clear" w:color="auto" w:fill="auto"/>
            <w:noWrap/>
            <w:vAlign w:val="center"/>
            <w:hideMark/>
          </w:tcPr>
          <w:p w14:paraId="76877BAF" w14:textId="77777777" w:rsidR="00C42ED0" w:rsidRPr="00D2462C" w:rsidRDefault="00C42ED0" w:rsidP="00C42ED0">
            <w:pPr>
              <w:rPr>
                <w:rFonts w:ascii="Times" w:hAnsi="Times" w:cs="Arial"/>
                <w:sz w:val="18"/>
                <w:szCs w:val="18"/>
              </w:rPr>
            </w:pPr>
            <w:r w:rsidRPr="00D2462C">
              <w:rPr>
                <w:rFonts w:ascii="Times" w:hAnsi="Times" w:cs="Arial"/>
                <w:sz w:val="18"/>
                <w:szCs w:val="18"/>
              </w:rPr>
              <w:t>2009-2010</w:t>
            </w:r>
          </w:p>
        </w:tc>
        <w:tc>
          <w:tcPr>
            <w:tcW w:w="495" w:type="pct"/>
            <w:tcBorders>
              <w:top w:val="nil"/>
              <w:left w:val="nil"/>
              <w:bottom w:val="nil"/>
              <w:right w:val="nil"/>
            </w:tcBorders>
            <w:shd w:val="clear" w:color="auto" w:fill="auto"/>
            <w:noWrap/>
            <w:vAlign w:val="center"/>
            <w:hideMark/>
          </w:tcPr>
          <w:p w14:paraId="46A0CEC7" w14:textId="77777777" w:rsidR="00C42ED0" w:rsidRPr="00D2462C" w:rsidRDefault="00C42ED0" w:rsidP="00C42ED0">
            <w:pPr>
              <w:rPr>
                <w:rFonts w:ascii="Times" w:hAnsi="Times" w:cs="Arial"/>
                <w:sz w:val="18"/>
                <w:szCs w:val="18"/>
              </w:rPr>
            </w:pPr>
            <w:r w:rsidRPr="00D2462C">
              <w:rPr>
                <w:rFonts w:ascii="Times" w:hAnsi="Times" w:cs="Arial"/>
                <w:sz w:val="18"/>
                <w:szCs w:val="18"/>
              </w:rPr>
              <w:t>141 (116, 167)</w:t>
            </w:r>
          </w:p>
        </w:tc>
        <w:tc>
          <w:tcPr>
            <w:tcW w:w="495" w:type="pct"/>
            <w:tcBorders>
              <w:top w:val="nil"/>
              <w:left w:val="nil"/>
              <w:bottom w:val="nil"/>
              <w:right w:val="nil"/>
            </w:tcBorders>
            <w:shd w:val="clear" w:color="auto" w:fill="auto"/>
            <w:noWrap/>
            <w:vAlign w:val="center"/>
            <w:hideMark/>
          </w:tcPr>
          <w:p w14:paraId="222978D8" w14:textId="77777777" w:rsidR="00C42ED0" w:rsidRPr="00D2462C" w:rsidRDefault="00C42ED0" w:rsidP="00C42ED0">
            <w:pPr>
              <w:rPr>
                <w:rFonts w:ascii="Times" w:hAnsi="Times" w:cs="Arial"/>
                <w:sz w:val="18"/>
                <w:szCs w:val="18"/>
              </w:rPr>
            </w:pPr>
            <w:r w:rsidRPr="00D2462C">
              <w:rPr>
                <w:rFonts w:ascii="Times" w:hAnsi="Times" w:cs="Arial"/>
                <w:sz w:val="18"/>
                <w:szCs w:val="18"/>
              </w:rPr>
              <w:t>215 (187, 244)</w:t>
            </w:r>
          </w:p>
        </w:tc>
        <w:tc>
          <w:tcPr>
            <w:tcW w:w="495" w:type="pct"/>
            <w:tcBorders>
              <w:top w:val="nil"/>
              <w:left w:val="nil"/>
              <w:bottom w:val="nil"/>
              <w:right w:val="nil"/>
            </w:tcBorders>
            <w:shd w:val="clear" w:color="auto" w:fill="auto"/>
            <w:noWrap/>
            <w:vAlign w:val="center"/>
            <w:hideMark/>
          </w:tcPr>
          <w:p w14:paraId="2C0DB410" w14:textId="77777777" w:rsidR="00C42ED0" w:rsidRPr="00D2462C" w:rsidRDefault="00C42ED0" w:rsidP="00C42ED0">
            <w:pPr>
              <w:rPr>
                <w:rFonts w:ascii="Times" w:hAnsi="Times" w:cs="Arial"/>
                <w:sz w:val="18"/>
                <w:szCs w:val="18"/>
              </w:rPr>
            </w:pPr>
            <w:r w:rsidRPr="00D2462C">
              <w:rPr>
                <w:rFonts w:ascii="Times" w:hAnsi="Times" w:cs="Arial"/>
                <w:sz w:val="18"/>
                <w:szCs w:val="18"/>
              </w:rPr>
              <w:t>303 (261, 345)</w:t>
            </w:r>
          </w:p>
        </w:tc>
        <w:tc>
          <w:tcPr>
            <w:tcW w:w="495" w:type="pct"/>
            <w:tcBorders>
              <w:top w:val="nil"/>
              <w:left w:val="nil"/>
              <w:bottom w:val="nil"/>
              <w:right w:val="nil"/>
            </w:tcBorders>
            <w:shd w:val="clear" w:color="auto" w:fill="auto"/>
            <w:noWrap/>
            <w:vAlign w:val="center"/>
            <w:hideMark/>
          </w:tcPr>
          <w:p w14:paraId="24C18921" w14:textId="77777777" w:rsidR="00C42ED0" w:rsidRPr="00D2462C" w:rsidRDefault="00C42ED0" w:rsidP="00C42ED0">
            <w:pPr>
              <w:rPr>
                <w:rFonts w:ascii="Times" w:hAnsi="Times" w:cs="Arial"/>
                <w:sz w:val="18"/>
                <w:szCs w:val="18"/>
              </w:rPr>
            </w:pPr>
            <w:r w:rsidRPr="00D2462C">
              <w:rPr>
                <w:rFonts w:ascii="Times" w:hAnsi="Times" w:cs="Arial"/>
                <w:sz w:val="18"/>
                <w:szCs w:val="18"/>
              </w:rPr>
              <w:t>157 (109, 206)</w:t>
            </w:r>
          </w:p>
        </w:tc>
        <w:tc>
          <w:tcPr>
            <w:tcW w:w="495" w:type="pct"/>
            <w:tcBorders>
              <w:top w:val="nil"/>
              <w:left w:val="nil"/>
              <w:bottom w:val="nil"/>
              <w:right w:val="nil"/>
            </w:tcBorders>
            <w:shd w:val="clear" w:color="auto" w:fill="auto"/>
            <w:noWrap/>
            <w:vAlign w:val="center"/>
            <w:hideMark/>
          </w:tcPr>
          <w:p w14:paraId="2FB67D1F" w14:textId="77777777" w:rsidR="00C42ED0" w:rsidRPr="00D2462C" w:rsidRDefault="00C42ED0" w:rsidP="00C42ED0">
            <w:pPr>
              <w:rPr>
                <w:rFonts w:ascii="Times" w:hAnsi="Times" w:cs="Arial"/>
                <w:sz w:val="18"/>
                <w:szCs w:val="18"/>
              </w:rPr>
            </w:pPr>
            <w:r w:rsidRPr="00D2462C">
              <w:rPr>
                <w:rFonts w:ascii="Times" w:hAnsi="Times" w:cs="Arial"/>
                <w:sz w:val="18"/>
                <w:szCs w:val="18"/>
              </w:rPr>
              <w:t>228 (195, 261)</w:t>
            </w:r>
          </w:p>
        </w:tc>
        <w:tc>
          <w:tcPr>
            <w:tcW w:w="495" w:type="pct"/>
            <w:tcBorders>
              <w:top w:val="nil"/>
              <w:left w:val="nil"/>
              <w:bottom w:val="nil"/>
              <w:right w:val="nil"/>
            </w:tcBorders>
            <w:shd w:val="clear" w:color="auto" w:fill="auto"/>
            <w:noWrap/>
            <w:vAlign w:val="center"/>
            <w:hideMark/>
          </w:tcPr>
          <w:p w14:paraId="06EAE8B4" w14:textId="77777777" w:rsidR="00C42ED0" w:rsidRPr="00D2462C" w:rsidRDefault="00C42ED0" w:rsidP="00C42ED0">
            <w:pPr>
              <w:rPr>
                <w:rFonts w:ascii="Times" w:hAnsi="Times" w:cs="Arial"/>
                <w:sz w:val="18"/>
                <w:szCs w:val="18"/>
              </w:rPr>
            </w:pPr>
            <w:r w:rsidRPr="00D2462C">
              <w:rPr>
                <w:rFonts w:ascii="Times" w:hAnsi="Times" w:cs="Arial"/>
                <w:sz w:val="18"/>
                <w:szCs w:val="18"/>
              </w:rPr>
              <w:t>267 (238, 295)</w:t>
            </w:r>
          </w:p>
        </w:tc>
        <w:tc>
          <w:tcPr>
            <w:tcW w:w="495" w:type="pct"/>
            <w:tcBorders>
              <w:top w:val="nil"/>
              <w:left w:val="nil"/>
              <w:bottom w:val="nil"/>
              <w:right w:val="nil"/>
            </w:tcBorders>
            <w:shd w:val="clear" w:color="auto" w:fill="auto"/>
            <w:noWrap/>
            <w:vAlign w:val="center"/>
            <w:hideMark/>
          </w:tcPr>
          <w:p w14:paraId="7CEDFE14" w14:textId="77777777" w:rsidR="00C42ED0" w:rsidRPr="00D2462C" w:rsidRDefault="00C42ED0" w:rsidP="00C42ED0">
            <w:pPr>
              <w:rPr>
                <w:rFonts w:ascii="Times" w:hAnsi="Times" w:cs="Arial"/>
                <w:sz w:val="18"/>
                <w:szCs w:val="18"/>
              </w:rPr>
            </w:pPr>
            <w:r w:rsidRPr="00D2462C">
              <w:rPr>
                <w:rFonts w:ascii="Times" w:hAnsi="Times" w:cs="Arial"/>
                <w:sz w:val="18"/>
                <w:szCs w:val="18"/>
              </w:rPr>
              <w:t>152 (127, 177)</w:t>
            </w:r>
          </w:p>
        </w:tc>
        <w:tc>
          <w:tcPr>
            <w:tcW w:w="495" w:type="pct"/>
            <w:tcBorders>
              <w:top w:val="nil"/>
              <w:left w:val="nil"/>
              <w:bottom w:val="nil"/>
              <w:right w:val="nil"/>
            </w:tcBorders>
            <w:shd w:val="clear" w:color="auto" w:fill="auto"/>
            <w:noWrap/>
            <w:vAlign w:val="center"/>
            <w:hideMark/>
          </w:tcPr>
          <w:p w14:paraId="51394A6A" w14:textId="77777777" w:rsidR="00C42ED0" w:rsidRPr="00D2462C" w:rsidRDefault="00C42ED0" w:rsidP="00C42ED0">
            <w:pPr>
              <w:rPr>
                <w:rFonts w:ascii="Times" w:hAnsi="Times" w:cs="Arial"/>
                <w:sz w:val="18"/>
                <w:szCs w:val="18"/>
              </w:rPr>
            </w:pPr>
            <w:r w:rsidRPr="00D2462C">
              <w:rPr>
                <w:rFonts w:ascii="Times" w:hAnsi="Times" w:cs="Arial"/>
                <w:sz w:val="18"/>
                <w:szCs w:val="18"/>
              </w:rPr>
              <w:t>242 (220, 263)</w:t>
            </w:r>
          </w:p>
        </w:tc>
        <w:tc>
          <w:tcPr>
            <w:tcW w:w="493" w:type="pct"/>
            <w:tcBorders>
              <w:top w:val="nil"/>
              <w:left w:val="nil"/>
              <w:bottom w:val="nil"/>
              <w:right w:val="nil"/>
            </w:tcBorders>
            <w:shd w:val="clear" w:color="auto" w:fill="auto"/>
            <w:noWrap/>
            <w:vAlign w:val="center"/>
            <w:hideMark/>
          </w:tcPr>
          <w:p w14:paraId="1DE895CF" w14:textId="77777777" w:rsidR="00C42ED0" w:rsidRPr="00D2462C" w:rsidRDefault="00C42ED0" w:rsidP="00C42ED0">
            <w:pPr>
              <w:rPr>
                <w:rFonts w:ascii="Times" w:hAnsi="Times" w:cs="Arial"/>
                <w:sz w:val="18"/>
                <w:szCs w:val="18"/>
              </w:rPr>
            </w:pPr>
            <w:r w:rsidRPr="00D2462C">
              <w:rPr>
                <w:rFonts w:ascii="Times" w:hAnsi="Times" w:cs="Arial"/>
                <w:sz w:val="18"/>
                <w:szCs w:val="18"/>
              </w:rPr>
              <w:t>291 (258, 323)</w:t>
            </w:r>
          </w:p>
        </w:tc>
      </w:tr>
      <w:tr w:rsidR="00AF4B26" w:rsidRPr="00AF4B26" w14:paraId="70A122FD" w14:textId="77777777" w:rsidTr="00C42ED0">
        <w:trPr>
          <w:trHeight w:val="20"/>
        </w:trPr>
        <w:tc>
          <w:tcPr>
            <w:tcW w:w="547" w:type="pct"/>
            <w:tcBorders>
              <w:top w:val="nil"/>
              <w:left w:val="nil"/>
              <w:bottom w:val="nil"/>
              <w:right w:val="nil"/>
            </w:tcBorders>
            <w:shd w:val="clear" w:color="auto" w:fill="auto"/>
            <w:noWrap/>
            <w:vAlign w:val="center"/>
            <w:hideMark/>
          </w:tcPr>
          <w:p w14:paraId="546C6E37" w14:textId="77777777" w:rsidR="00C42ED0" w:rsidRPr="00D2462C" w:rsidRDefault="00C42ED0" w:rsidP="00C42ED0">
            <w:pPr>
              <w:rPr>
                <w:rFonts w:ascii="Times" w:hAnsi="Times" w:cs="Arial"/>
                <w:sz w:val="18"/>
                <w:szCs w:val="18"/>
              </w:rPr>
            </w:pPr>
            <w:r w:rsidRPr="00D2462C">
              <w:rPr>
                <w:rFonts w:ascii="Times" w:hAnsi="Times" w:cs="Arial"/>
                <w:sz w:val="18"/>
                <w:szCs w:val="18"/>
              </w:rPr>
              <w:t>2011-2012</w:t>
            </w:r>
          </w:p>
        </w:tc>
        <w:tc>
          <w:tcPr>
            <w:tcW w:w="495" w:type="pct"/>
            <w:tcBorders>
              <w:top w:val="nil"/>
              <w:left w:val="nil"/>
              <w:bottom w:val="nil"/>
              <w:right w:val="nil"/>
            </w:tcBorders>
            <w:shd w:val="clear" w:color="auto" w:fill="auto"/>
            <w:noWrap/>
            <w:vAlign w:val="center"/>
            <w:hideMark/>
          </w:tcPr>
          <w:p w14:paraId="5ECD244C" w14:textId="77777777" w:rsidR="00C42ED0" w:rsidRPr="00D2462C" w:rsidRDefault="00C42ED0" w:rsidP="00C42ED0">
            <w:pPr>
              <w:rPr>
                <w:rFonts w:ascii="Times" w:hAnsi="Times" w:cs="Arial"/>
                <w:sz w:val="18"/>
                <w:szCs w:val="18"/>
              </w:rPr>
            </w:pPr>
            <w:r w:rsidRPr="00D2462C">
              <w:rPr>
                <w:rFonts w:ascii="Times" w:hAnsi="Times" w:cs="Arial"/>
                <w:sz w:val="18"/>
                <w:szCs w:val="18"/>
              </w:rPr>
              <w:t>134 (84, 184)</w:t>
            </w:r>
          </w:p>
        </w:tc>
        <w:tc>
          <w:tcPr>
            <w:tcW w:w="495" w:type="pct"/>
            <w:tcBorders>
              <w:top w:val="nil"/>
              <w:left w:val="nil"/>
              <w:bottom w:val="nil"/>
              <w:right w:val="nil"/>
            </w:tcBorders>
            <w:shd w:val="clear" w:color="auto" w:fill="auto"/>
            <w:noWrap/>
            <w:vAlign w:val="center"/>
            <w:hideMark/>
          </w:tcPr>
          <w:p w14:paraId="7EF65C29" w14:textId="77777777" w:rsidR="00C42ED0" w:rsidRPr="00D2462C" w:rsidRDefault="00C42ED0" w:rsidP="00C42ED0">
            <w:pPr>
              <w:rPr>
                <w:rFonts w:ascii="Times" w:hAnsi="Times" w:cs="Arial"/>
                <w:sz w:val="18"/>
                <w:szCs w:val="18"/>
              </w:rPr>
            </w:pPr>
            <w:r w:rsidRPr="00D2462C">
              <w:rPr>
                <w:rFonts w:ascii="Times" w:hAnsi="Times" w:cs="Arial"/>
                <w:sz w:val="18"/>
                <w:szCs w:val="18"/>
              </w:rPr>
              <w:t>206 (170, 243)</w:t>
            </w:r>
          </w:p>
        </w:tc>
        <w:tc>
          <w:tcPr>
            <w:tcW w:w="495" w:type="pct"/>
            <w:tcBorders>
              <w:top w:val="nil"/>
              <w:left w:val="nil"/>
              <w:bottom w:val="nil"/>
              <w:right w:val="nil"/>
            </w:tcBorders>
            <w:shd w:val="clear" w:color="auto" w:fill="auto"/>
            <w:noWrap/>
            <w:vAlign w:val="center"/>
            <w:hideMark/>
          </w:tcPr>
          <w:p w14:paraId="4C3A87F5" w14:textId="77777777" w:rsidR="00C42ED0" w:rsidRPr="00D2462C" w:rsidRDefault="00C42ED0" w:rsidP="00C42ED0">
            <w:pPr>
              <w:rPr>
                <w:rFonts w:ascii="Times" w:hAnsi="Times" w:cs="Arial"/>
                <w:sz w:val="18"/>
                <w:szCs w:val="18"/>
              </w:rPr>
            </w:pPr>
            <w:r w:rsidRPr="00D2462C">
              <w:rPr>
                <w:rFonts w:ascii="Times" w:hAnsi="Times" w:cs="Arial"/>
                <w:sz w:val="18"/>
                <w:szCs w:val="18"/>
              </w:rPr>
              <w:t>289 (257, 322)</w:t>
            </w:r>
          </w:p>
        </w:tc>
        <w:tc>
          <w:tcPr>
            <w:tcW w:w="495" w:type="pct"/>
            <w:tcBorders>
              <w:top w:val="nil"/>
              <w:left w:val="nil"/>
              <w:bottom w:val="nil"/>
              <w:right w:val="nil"/>
            </w:tcBorders>
            <w:shd w:val="clear" w:color="auto" w:fill="auto"/>
            <w:noWrap/>
            <w:vAlign w:val="center"/>
            <w:hideMark/>
          </w:tcPr>
          <w:p w14:paraId="7C7E8D9A" w14:textId="77777777" w:rsidR="00C42ED0" w:rsidRPr="00D2462C" w:rsidRDefault="00C42ED0" w:rsidP="00C42ED0">
            <w:pPr>
              <w:rPr>
                <w:rFonts w:ascii="Times" w:hAnsi="Times" w:cs="Arial"/>
                <w:sz w:val="18"/>
                <w:szCs w:val="18"/>
              </w:rPr>
            </w:pPr>
            <w:r w:rsidRPr="00D2462C">
              <w:rPr>
                <w:rFonts w:ascii="Times" w:hAnsi="Times" w:cs="Arial"/>
                <w:sz w:val="18"/>
                <w:szCs w:val="18"/>
              </w:rPr>
              <w:t>125 (108, 142)</w:t>
            </w:r>
          </w:p>
        </w:tc>
        <w:tc>
          <w:tcPr>
            <w:tcW w:w="495" w:type="pct"/>
            <w:tcBorders>
              <w:top w:val="nil"/>
              <w:left w:val="nil"/>
              <w:bottom w:val="nil"/>
              <w:right w:val="nil"/>
            </w:tcBorders>
            <w:shd w:val="clear" w:color="auto" w:fill="auto"/>
            <w:noWrap/>
            <w:vAlign w:val="center"/>
            <w:hideMark/>
          </w:tcPr>
          <w:p w14:paraId="1E0B57B7" w14:textId="77777777" w:rsidR="00C42ED0" w:rsidRPr="00D2462C" w:rsidRDefault="00C42ED0" w:rsidP="00C42ED0">
            <w:pPr>
              <w:rPr>
                <w:rFonts w:ascii="Times" w:hAnsi="Times" w:cs="Arial"/>
                <w:sz w:val="18"/>
                <w:szCs w:val="18"/>
              </w:rPr>
            </w:pPr>
            <w:r w:rsidRPr="00D2462C">
              <w:rPr>
                <w:rFonts w:ascii="Times" w:hAnsi="Times" w:cs="Arial"/>
                <w:sz w:val="18"/>
                <w:szCs w:val="18"/>
              </w:rPr>
              <w:t>197 (168, 225)</w:t>
            </w:r>
          </w:p>
        </w:tc>
        <w:tc>
          <w:tcPr>
            <w:tcW w:w="495" w:type="pct"/>
            <w:tcBorders>
              <w:top w:val="nil"/>
              <w:left w:val="nil"/>
              <w:bottom w:val="nil"/>
              <w:right w:val="nil"/>
            </w:tcBorders>
            <w:shd w:val="clear" w:color="auto" w:fill="auto"/>
            <w:noWrap/>
            <w:vAlign w:val="center"/>
            <w:hideMark/>
          </w:tcPr>
          <w:p w14:paraId="3430CA3E" w14:textId="77777777" w:rsidR="00C42ED0" w:rsidRPr="00D2462C" w:rsidRDefault="00C42ED0" w:rsidP="00C42ED0">
            <w:pPr>
              <w:rPr>
                <w:rFonts w:ascii="Times" w:hAnsi="Times" w:cs="Arial"/>
                <w:sz w:val="18"/>
                <w:szCs w:val="18"/>
              </w:rPr>
            </w:pPr>
            <w:r w:rsidRPr="00D2462C">
              <w:rPr>
                <w:rFonts w:ascii="Times" w:hAnsi="Times" w:cs="Arial"/>
                <w:sz w:val="18"/>
                <w:szCs w:val="18"/>
              </w:rPr>
              <w:t>271 (243, 299)</w:t>
            </w:r>
          </w:p>
        </w:tc>
        <w:tc>
          <w:tcPr>
            <w:tcW w:w="495" w:type="pct"/>
            <w:tcBorders>
              <w:top w:val="nil"/>
              <w:left w:val="nil"/>
              <w:bottom w:val="nil"/>
              <w:right w:val="nil"/>
            </w:tcBorders>
            <w:shd w:val="clear" w:color="auto" w:fill="auto"/>
            <w:noWrap/>
            <w:vAlign w:val="center"/>
            <w:hideMark/>
          </w:tcPr>
          <w:p w14:paraId="4ECB804B" w14:textId="77777777" w:rsidR="00C42ED0" w:rsidRPr="00D2462C" w:rsidRDefault="00C42ED0" w:rsidP="00C42ED0">
            <w:pPr>
              <w:rPr>
                <w:rFonts w:ascii="Times" w:hAnsi="Times" w:cs="Arial"/>
                <w:sz w:val="18"/>
                <w:szCs w:val="18"/>
              </w:rPr>
            </w:pPr>
            <w:r w:rsidRPr="00D2462C">
              <w:rPr>
                <w:rFonts w:ascii="Times" w:hAnsi="Times" w:cs="Arial"/>
                <w:sz w:val="18"/>
                <w:szCs w:val="18"/>
              </w:rPr>
              <w:t>195 (163, 228)</w:t>
            </w:r>
          </w:p>
        </w:tc>
        <w:tc>
          <w:tcPr>
            <w:tcW w:w="495" w:type="pct"/>
            <w:tcBorders>
              <w:top w:val="nil"/>
              <w:left w:val="nil"/>
              <w:bottom w:val="nil"/>
              <w:right w:val="nil"/>
            </w:tcBorders>
            <w:shd w:val="clear" w:color="auto" w:fill="auto"/>
            <w:noWrap/>
            <w:vAlign w:val="center"/>
            <w:hideMark/>
          </w:tcPr>
          <w:p w14:paraId="700599EE" w14:textId="77777777" w:rsidR="00C42ED0" w:rsidRPr="00D2462C" w:rsidRDefault="00C42ED0" w:rsidP="00C42ED0">
            <w:pPr>
              <w:rPr>
                <w:rFonts w:ascii="Times" w:hAnsi="Times" w:cs="Arial"/>
                <w:sz w:val="18"/>
                <w:szCs w:val="18"/>
              </w:rPr>
            </w:pPr>
            <w:r w:rsidRPr="00D2462C">
              <w:rPr>
                <w:rFonts w:ascii="Times" w:hAnsi="Times" w:cs="Arial"/>
                <w:sz w:val="18"/>
                <w:szCs w:val="18"/>
              </w:rPr>
              <w:t>220 (199, 240)</w:t>
            </w:r>
          </w:p>
        </w:tc>
        <w:tc>
          <w:tcPr>
            <w:tcW w:w="493" w:type="pct"/>
            <w:tcBorders>
              <w:top w:val="nil"/>
              <w:left w:val="nil"/>
              <w:bottom w:val="nil"/>
              <w:right w:val="nil"/>
            </w:tcBorders>
            <w:shd w:val="clear" w:color="auto" w:fill="auto"/>
            <w:noWrap/>
            <w:vAlign w:val="center"/>
            <w:hideMark/>
          </w:tcPr>
          <w:p w14:paraId="21EF33C0" w14:textId="77777777" w:rsidR="00C42ED0" w:rsidRPr="00D2462C" w:rsidRDefault="00C42ED0" w:rsidP="00C42ED0">
            <w:pPr>
              <w:rPr>
                <w:rFonts w:ascii="Times" w:hAnsi="Times" w:cs="Arial"/>
                <w:sz w:val="18"/>
                <w:szCs w:val="18"/>
              </w:rPr>
            </w:pPr>
            <w:r w:rsidRPr="00D2462C">
              <w:rPr>
                <w:rFonts w:ascii="Times" w:hAnsi="Times" w:cs="Arial"/>
                <w:sz w:val="18"/>
                <w:szCs w:val="18"/>
              </w:rPr>
              <w:t>220 (176, 263)</w:t>
            </w:r>
          </w:p>
        </w:tc>
      </w:tr>
      <w:tr w:rsidR="00AF4B26" w:rsidRPr="00AF4B26" w14:paraId="230CBBF9" w14:textId="77777777" w:rsidTr="00C42ED0">
        <w:trPr>
          <w:trHeight w:val="20"/>
        </w:trPr>
        <w:tc>
          <w:tcPr>
            <w:tcW w:w="547" w:type="pct"/>
            <w:tcBorders>
              <w:top w:val="nil"/>
              <w:left w:val="nil"/>
              <w:bottom w:val="nil"/>
              <w:right w:val="nil"/>
            </w:tcBorders>
            <w:shd w:val="clear" w:color="auto" w:fill="auto"/>
            <w:noWrap/>
            <w:vAlign w:val="center"/>
            <w:hideMark/>
          </w:tcPr>
          <w:p w14:paraId="70C846BB" w14:textId="77777777" w:rsidR="00C42ED0" w:rsidRPr="00D2462C" w:rsidRDefault="00C42ED0" w:rsidP="00C42ED0">
            <w:pPr>
              <w:rPr>
                <w:rFonts w:ascii="Times" w:hAnsi="Times" w:cs="Arial"/>
                <w:sz w:val="18"/>
                <w:szCs w:val="18"/>
              </w:rPr>
            </w:pPr>
            <w:r w:rsidRPr="00D2462C">
              <w:rPr>
                <w:rFonts w:ascii="Times" w:hAnsi="Times" w:cs="Arial"/>
                <w:sz w:val="18"/>
                <w:szCs w:val="18"/>
              </w:rPr>
              <w:t>2013-2014</w:t>
            </w:r>
          </w:p>
        </w:tc>
        <w:tc>
          <w:tcPr>
            <w:tcW w:w="495" w:type="pct"/>
            <w:tcBorders>
              <w:top w:val="nil"/>
              <w:left w:val="nil"/>
              <w:bottom w:val="nil"/>
              <w:right w:val="nil"/>
            </w:tcBorders>
            <w:shd w:val="clear" w:color="auto" w:fill="auto"/>
            <w:noWrap/>
            <w:vAlign w:val="center"/>
            <w:hideMark/>
          </w:tcPr>
          <w:p w14:paraId="4E4E79D4" w14:textId="77777777" w:rsidR="00C42ED0" w:rsidRPr="00D2462C" w:rsidRDefault="00C42ED0" w:rsidP="00C42ED0">
            <w:pPr>
              <w:rPr>
                <w:rFonts w:ascii="Times" w:hAnsi="Times" w:cs="Arial"/>
                <w:sz w:val="18"/>
                <w:szCs w:val="18"/>
              </w:rPr>
            </w:pPr>
            <w:r w:rsidRPr="00D2462C">
              <w:rPr>
                <w:rFonts w:ascii="Times" w:hAnsi="Times" w:cs="Arial"/>
                <w:sz w:val="18"/>
                <w:szCs w:val="18"/>
              </w:rPr>
              <w:t>114 (95, 133)</w:t>
            </w:r>
          </w:p>
        </w:tc>
        <w:tc>
          <w:tcPr>
            <w:tcW w:w="495" w:type="pct"/>
            <w:tcBorders>
              <w:top w:val="nil"/>
              <w:left w:val="nil"/>
              <w:bottom w:val="nil"/>
              <w:right w:val="nil"/>
            </w:tcBorders>
            <w:shd w:val="clear" w:color="auto" w:fill="auto"/>
            <w:noWrap/>
            <w:vAlign w:val="center"/>
            <w:hideMark/>
          </w:tcPr>
          <w:p w14:paraId="33A4AAA2" w14:textId="77777777" w:rsidR="00C42ED0" w:rsidRPr="00D2462C" w:rsidRDefault="00C42ED0" w:rsidP="00C42ED0">
            <w:pPr>
              <w:rPr>
                <w:rFonts w:ascii="Times" w:hAnsi="Times" w:cs="Arial"/>
                <w:sz w:val="18"/>
                <w:szCs w:val="18"/>
              </w:rPr>
            </w:pPr>
            <w:r w:rsidRPr="00D2462C">
              <w:rPr>
                <w:rFonts w:ascii="Times" w:hAnsi="Times" w:cs="Arial"/>
                <w:sz w:val="18"/>
                <w:szCs w:val="18"/>
              </w:rPr>
              <w:t>175 (148, 202)</w:t>
            </w:r>
          </w:p>
        </w:tc>
        <w:tc>
          <w:tcPr>
            <w:tcW w:w="495" w:type="pct"/>
            <w:tcBorders>
              <w:top w:val="nil"/>
              <w:left w:val="nil"/>
              <w:bottom w:val="nil"/>
              <w:right w:val="nil"/>
            </w:tcBorders>
            <w:shd w:val="clear" w:color="auto" w:fill="auto"/>
            <w:noWrap/>
            <w:vAlign w:val="center"/>
            <w:hideMark/>
          </w:tcPr>
          <w:p w14:paraId="4F32E2EA" w14:textId="77777777" w:rsidR="00C42ED0" w:rsidRPr="00D2462C" w:rsidRDefault="00C42ED0" w:rsidP="00C42ED0">
            <w:pPr>
              <w:rPr>
                <w:rFonts w:ascii="Times" w:hAnsi="Times" w:cs="Arial"/>
                <w:sz w:val="18"/>
                <w:szCs w:val="18"/>
              </w:rPr>
            </w:pPr>
            <w:r w:rsidRPr="00D2462C">
              <w:rPr>
                <w:rFonts w:ascii="Times" w:hAnsi="Times" w:cs="Arial"/>
                <w:sz w:val="18"/>
                <w:szCs w:val="18"/>
              </w:rPr>
              <w:t>289 (248, 329)</w:t>
            </w:r>
          </w:p>
        </w:tc>
        <w:tc>
          <w:tcPr>
            <w:tcW w:w="495" w:type="pct"/>
            <w:tcBorders>
              <w:top w:val="nil"/>
              <w:left w:val="nil"/>
              <w:bottom w:val="nil"/>
              <w:right w:val="nil"/>
            </w:tcBorders>
            <w:shd w:val="clear" w:color="auto" w:fill="auto"/>
            <w:noWrap/>
            <w:vAlign w:val="center"/>
            <w:hideMark/>
          </w:tcPr>
          <w:p w14:paraId="6E381195" w14:textId="77777777" w:rsidR="00C42ED0" w:rsidRPr="00D2462C" w:rsidRDefault="00C42ED0" w:rsidP="00C42ED0">
            <w:pPr>
              <w:rPr>
                <w:rFonts w:ascii="Times" w:hAnsi="Times" w:cs="Arial"/>
                <w:sz w:val="18"/>
                <w:szCs w:val="18"/>
              </w:rPr>
            </w:pPr>
            <w:r w:rsidRPr="00D2462C">
              <w:rPr>
                <w:rFonts w:ascii="Times" w:hAnsi="Times" w:cs="Arial"/>
                <w:sz w:val="18"/>
                <w:szCs w:val="18"/>
              </w:rPr>
              <w:t>130 (92, 168)</w:t>
            </w:r>
          </w:p>
        </w:tc>
        <w:tc>
          <w:tcPr>
            <w:tcW w:w="495" w:type="pct"/>
            <w:tcBorders>
              <w:top w:val="nil"/>
              <w:left w:val="nil"/>
              <w:bottom w:val="nil"/>
              <w:right w:val="nil"/>
            </w:tcBorders>
            <w:shd w:val="clear" w:color="auto" w:fill="auto"/>
            <w:noWrap/>
            <w:vAlign w:val="center"/>
            <w:hideMark/>
          </w:tcPr>
          <w:p w14:paraId="78077484" w14:textId="77777777" w:rsidR="00C42ED0" w:rsidRPr="00D2462C" w:rsidRDefault="00C42ED0" w:rsidP="00C42ED0">
            <w:pPr>
              <w:rPr>
                <w:rFonts w:ascii="Times" w:hAnsi="Times" w:cs="Arial"/>
                <w:sz w:val="18"/>
                <w:szCs w:val="18"/>
              </w:rPr>
            </w:pPr>
            <w:r w:rsidRPr="00D2462C">
              <w:rPr>
                <w:rFonts w:ascii="Times" w:hAnsi="Times" w:cs="Arial"/>
                <w:sz w:val="18"/>
                <w:szCs w:val="18"/>
              </w:rPr>
              <w:t>202 (176, 228)</w:t>
            </w:r>
          </w:p>
        </w:tc>
        <w:tc>
          <w:tcPr>
            <w:tcW w:w="495" w:type="pct"/>
            <w:tcBorders>
              <w:top w:val="nil"/>
              <w:left w:val="nil"/>
              <w:bottom w:val="nil"/>
              <w:right w:val="nil"/>
            </w:tcBorders>
            <w:shd w:val="clear" w:color="auto" w:fill="auto"/>
            <w:noWrap/>
            <w:vAlign w:val="center"/>
            <w:hideMark/>
          </w:tcPr>
          <w:p w14:paraId="510DE1AA" w14:textId="77777777" w:rsidR="00C42ED0" w:rsidRPr="00D2462C" w:rsidRDefault="00C42ED0" w:rsidP="00C42ED0">
            <w:pPr>
              <w:rPr>
                <w:rFonts w:ascii="Times" w:hAnsi="Times" w:cs="Arial"/>
                <w:sz w:val="18"/>
                <w:szCs w:val="18"/>
              </w:rPr>
            </w:pPr>
            <w:r w:rsidRPr="00D2462C">
              <w:rPr>
                <w:rFonts w:ascii="Times" w:hAnsi="Times" w:cs="Arial"/>
                <w:sz w:val="18"/>
                <w:szCs w:val="18"/>
              </w:rPr>
              <w:t>231 (193, 269)</w:t>
            </w:r>
          </w:p>
        </w:tc>
        <w:tc>
          <w:tcPr>
            <w:tcW w:w="495" w:type="pct"/>
            <w:tcBorders>
              <w:top w:val="nil"/>
              <w:left w:val="nil"/>
              <w:bottom w:val="nil"/>
              <w:right w:val="nil"/>
            </w:tcBorders>
            <w:shd w:val="clear" w:color="auto" w:fill="auto"/>
            <w:noWrap/>
            <w:vAlign w:val="center"/>
            <w:hideMark/>
          </w:tcPr>
          <w:p w14:paraId="1C971E63" w14:textId="77777777" w:rsidR="00C42ED0" w:rsidRPr="00D2462C" w:rsidRDefault="00C42ED0" w:rsidP="00C42ED0">
            <w:pPr>
              <w:rPr>
                <w:rFonts w:ascii="Times" w:hAnsi="Times" w:cs="Arial"/>
                <w:sz w:val="18"/>
                <w:szCs w:val="18"/>
              </w:rPr>
            </w:pPr>
            <w:r w:rsidRPr="00D2462C">
              <w:rPr>
                <w:rFonts w:ascii="Times" w:hAnsi="Times" w:cs="Arial"/>
                <w:sz w:val="18"/>
                <w:szCs w:val="18"/>
              </w:rPr>
              <w:t>129 (96, 161)</w:t>
            </w:r>
          </w:p>
        </w:tc>
        <w:tc>
          <w:tcPr>
            <w:tcW w:w="495" w:type="pct"/>
            <w:tcBorders>
              <w:top w:val="nil"/>
              <w:left w:val="nil"/>
              <w:bottom w:val="nil"/>
              <w:right w:val="nil"/>
            </w:tcBorders>
            <w:shd w:val="clear" w:color="auto" w:fill="auto"/>
            <w:noWrap/>
            <w:vAlign w:val="center"/>
            <w:hideMark/>
          </w:tcPr>
          <w:p w14:paraId="6C757775" w14:textId="77777777" w:rsidR="00C42ED0" w:rsidRPr="00D2462C" w:rsidRDefault="00C42ED0" w:rsidP="00C42ED0">
            <w:pPr>
              <w:rPr>
                <w:rFonts w:ascii="Times" w:hAnsi="Times" w:cs="Arial"/>
                <w:sz w:val="18"/>
                <w:szCs w:val="18"/>
              </w:rPr>
            </w:pPr>
            <w:r w:rsidRPr="00D2462C">
              <w:rPr>
                <w:rFonts w:ascii="Times" w:hAnsi="Times" w:cs="Arial"/>
                <w:sz w:val="18"/>
                <w:szCs w:val="18"/>
              </w:rPr>
              <w:t>182 (150, 213)</w:t>
            </w:r>
          </w:p>
        </w:tc>
        <w:tc>
          <w:tcPr>
            <w:tcW w:w="493" w:type="pct"/>
            <w:tcBorders>
              <w:top w:val="nil"/>
              <w:left w:val="nil"/>
              <w:bottom w:val="nil"/>
              <w:right w:val="nil"/>
            </w:tcBorders>
            <w:shd w:val="clear" w:color="auto" w:fill="auto"/>
            <w:noWrap/>
            <w:vAlign w:val="center"/>
            <w:hideMark/>
          </w:tcPr>
          <w:p w14:paraId="7174A5E2" w14:textId="77777777" w:rsidR="00C42ED0" w:rsidRPr="00D2462C" w:rsidRDefault="00C42ED0" w:rsidP="00C42ED0">
            <w:pPr>
              <w:rPr>
                <w:rFonts w:ascii="Times" w:hAnsi="Times" w:cs="Arial"/>
                <w:sz w:val="18"/>
                <w:szCs w:val="18"/>
              </w:rPr>
            </w:pPr>
            <w:r w:rsidRPr="00D2462C">
              <w:rPr>
                <w:rFonts w:ascii="Times" w:hAnsi="Times" w:cs="Arial"/>
                <w:sz w:val="18"/>
                <w:szCs w:val="18"/>
              </w:rPr>
              <w:t>219 (192, 245)</w:t>
            </w:r>
          </w:p>
        </w:tc>
      </w:tr>
      <w:tr w:rsidR="00AF4B26" w:rsidRPr="00AF4B26" w14:paraId="7EE598C6" w14:textId="77777777" w:rsidTr="00C42ED0">
        <w:trPr>
          <w:trHeight w:val="20"/>
        </w:trPr>
        <w:tc>
          <w:tcPr>
            <w:tcW w:w="547" w:type="pct"/>
            <w:tcBorders>
              <w:top w:val="nil"/>
              <w:left w:val="nil"/>
              <w:bottom w:val="nil"/>
              <w:right w:val="nil"/>
            </w:tcBorders>
            <w:shd w:val="clear" w:color="auto" w:fill="auto"/>
            <w:noWrap/>
            <w:vAlign w:val="center"/>
            <w:hideMark/>
          </w:tcPr>
          <w:p w14:paraId="3A941673" w14:textId="77777777" w:rsidR="00C42ED0" w:rsidRPr="00D2462C" w:rsidRDefault="00C42ED0" w:rsidP="00C42ED0">
            <w:pPr>
              <w:rPr>
                <w:rFonts w:ascii="Times" w:hAnsi="Times" w:cs="Arial"/>
                <w:sz w:val="18"/>
                <w:szCs w:val="18"/>
              </w:rPr>
            </w:pPr>
            <w:r w:rsidRPr="00D2462C">
              <w:rPr>
                <w:rFonts w:ascii="Times" w:hAnsi="Times" w:cs="Arial"/>
                <w:sz w:val="18"/>
                <w:szCs w:val="18"/>
              </w:rPr>
              <w:t>2015-2016</w:t>
            </w:r>
          </w:p>
        </w:tc>
        <w:tc>
          <w:tcPr>
            <w:tcW w:w="495" w:type="pct"/>
            <w:tcBorders>
              <w:top w:val="nil"/>
              <w:left w:val="nil"/>
              <w:bottom w:val="nil"/>
              <w:right w:val="nil"/>
            </w:tcBorders>
            <w:shd w:val="clear" w:color="auto" w:fill="auto"/>
            <w:noWrap/>
            <w:vAlign w:val="center"/>
            <w:hideMark/>
          </w:tcPr>
          <w:p w14:paraId="5E2E0F32" w14:textId="77777777" w:rsidR="00C42ED0" w:rsidRPr="00D2462C" w:rsidRDefault="00C42ED0" w:rsidP="00C42ED0">
            <w:pPr>
              <w:rPr>
                <w:rFonts w:ascii="Times" w:hAnsi="Times" w:cs="Arial"/>
                <w:sz w:val="18"/>
                <w:szCs w:val="18"/>
              </w:rPr>
            </w:pPr>
            <w:r w:rsidRPr="00D2462C">
              <w:rPr>
                <w:rFonts w:ascii="Times" w:hAnsi="Times" w:cs="Arial"/>
                <w:sz w:val="18"/>
                <w:szCs w:val="18"/>
              </w:rPr>
              <w:t>115 (83, 147)</w:t>
            </w:r>
          </w:p>
        </w:tc>
        <w:tc>
          <w:tcPr>
            <w:tcW w:w="495" w:type="pct"/>
            <w:tcBorders>
              <w:top w:val="nil"/>
              <w:left w:val="nil"/>
              <w:bottom w:val="nil"/>
              <w:right w:val="nil"/>
            </w:tcBorders>
            <w:shd w:val="clear" w:color="auto" w:fill="auto"/>
            <w:noWrap/>
            <w:vAlign w:val="center"/>
            <w:hideMark/>
          </w:tcPr>
          <w:p w14:paraId="2809CDB4" w14:textId="77777777" w:rsidR="00C42ED0" w:rsidRPr="00D2462C" w:rsidRDefault="00C42ED0" w:rsidP="00C42ED0">
            <w:pPr>
              <w:rPr>
                <w:rFonts w:ascii="Times" w:hAnsi="Times" w:cs="Arial"/>
                <w:sz w:val="18"/>
                <w:szCs w:val="18"/>
              </w:rPr>
            </w:pPr>
            <w:r w:rsidRPr="00D2462C">
              <w:rPr>
                <w:rFonts w:ascii="Times" w:hAnsi="Times" w:cs="Arial"/>
                <w:sz w:val="18"/>
                <w:szCs w:val="18"/>
              </w:rPr>
              <w:t>180 (156, 204)</w:t>
            </w:r>
          </w:p>
        </w:tc>
        <w:tc>
          <w:tcPr>
            <w:tcW w:w="495" w:type="pct"/>
            <w:tcBorders>
              <w:top w:val="nil"/>
              <w:left w:val="nil"/>
              <w:bottom w:val="nil"/>
              <w:right w:val="nil"/>
            </w:tcBorders>
            <w:shd w:val="clear" w:color="auto" w:fill="auto"/>
            <w:noWrap/>
            <w:vAlign w:val="center"/>
            <w:hideMark/>
          </w:tcPr>
          <w:p w14:paraId="1B253262" w14:textId="77777777" w:rsidR="00C42ED0" w:rsidRPr="00D2462C" w:rsidRDefault="00C42ED0" w:rsidP="00C42ED0">
            <w:pPr>
              <w:rPr>
                <w:rFonts w:ascii="Times" w:hAnsi="Times" w:cs="Arial"/>
                <w:sz w:val="18"/>
                <w:szCs w:val="18"/>
              </w:rPr>
            </w:pPr>
            <w:r w:rsidRPr="00D2462C">
              <w:rPr>
                <w:rFonts w:ascii="Times" w:hAnsi="Times" w:cs="Arial"/>
                <w:sz w:val="18"/>
                <w:szCs w:val="18"/>
              </w:rPr>
              <w:t>220 (185, 255)</w:t>
            </w:r>
          </w:p>
        </w:tc>
        <w:tc>
          <w:tcPr>
            <w:tcW w:w="495" w:type="pct"/>
            <w:tcBorders>
              <w:top w:val="nil"/>
              <w:left w:val="nil"/>
              <w:bottom w:val="nil"/>
              <w:right w:val="nil"/>
            </w:tcBorders>
            <w:shd w:val="clear" w:color="auto" w:fill="auto"/>
            <w:noWrap/>
            <w:vAlign w:val="center"/>
            <w:hideMark/>
          </w:tcPr>
          <w:p w14:paraId="7D0A91B8" w14:textId="77777777" w:rsidR="00C42ED0" w:rsidRPr="00D2462C" w:rsidRDefault="00C42ED0" w:rsidP="00C42ED0">
            <w:pPr>
              <w:rPr>
                <w:rFonts w:ascii="Times" w:hAnsi="Times" w:cs="Arial"/>
                <w:sz w:val="18"/>
                <w:szCs w:val="18"/>
              </w:rPr>
            </w:pPr>
            <w:r w:rsidRPr="00D2462C">
              <w:rPr>
                <w:rFonts w:ascii="Times" w:hAnsi="Times" w:cs="Arial"/>
                <w:sz w:val="18"/>
                <w:szCs w:val="18"/>
              </w:rPr>
              <w:t>125 (92, 157)</w:t>
            </w:r>
          </w:p>
        </w:tc>
        <w:tc>
          <w:tcPr>
            <w:tcW w:w="495" w:type="pct"/>
            <w:tcBorders>
              <w:top w:val="nil"/>
              <w:left w:val="nil"/>
              <w:bottom w:val="nil"/>
              <w:right w:val="nil"/>
            </w:tcBorders>
            <w:shd w:val="clear" w:color="auto" w:fill="auto"/>
            <w:noWrap/>
            <w:vAlign w:val="center"/>
            <w:hideMark/>
          </w:tcPr>
          <w:p w14:paraId="198541EC" w14:textId="77777777" w:rsidR="00C42ED0" w:rsidRPr="00D2462C" w:rsidRDefault="00C42ED0" w:rsidP="00C42ED0">
            <w:pPr>
              <w:rPr>
                <w:rFonts w:ascii="Times" w:hAnsi="Times" w:cs="Arial"/>
                <w:sz w:val="18"/>
                <w:szCs w:val="18"/>
              </w:rPr>
            </w:pPr>
            <w:r w:rsidRPr="00D2462C">
              <w:rPr>
                <w:rFonts w:ascii="Times" w:hAnsi="Times" w:cs="Arial"/>
                <w:sz w:val="18"/>
                <w:szCs w:val="18"/>
              </w:rPr>
              <w:t>178 (153, 203)</w:t>
            </w:r>
          </w:p>
        </w:tc>
        <w:tc>
          <w:tcPr>
            <w:tcW w:w="495" w:type="pct"/>
            <w:tcBorders>
              <w:top w:val="nil"/>
              <w:left w:val="nil"/>
              <w:bottom w:val="nil"/>
              <w:right w:val="nil"/>
            </w:tcBorders>
            <w:shd w:val="clear" w:color="auto" w:fill="auto"/>
            <w:noWrap/>
            <w:vAlign w:val="center"/>
            <w:hideMark/>
          </w:tcPr>
          <w:p w14:paraId="283EBACD" w14:textId="77777777" w:rsidR="00C42ED0" w:rsidRPr="00D2462C" w:rsidRDefault="00C42ED0" w:rsidP="00C42ED0">
            <w:pPr>
              <w:rPr>
                <w:rFonts w:ascii="Times" w:hAnsi="Times" w:cs="Arial"/>
                <w:sz w:val="18"/>
                <w:szCs w:val="18"/>
              </w:rPr>
            </w:pPr>
            <w:r w:rsidRPr="00D2462C">
              <w:rPr>
                <w:rFonts w:ascii="Times" w:hAnsi="Times" w:cs="Arial"/>
                <w:sz w:val="18"/>
                <w:szCs w:val="18"/>
              </w:rPr>
              <w:t>197 (158, 236)</w:t>
            </w:r>
          </w:p>
        </w:tc>
        <w:tc>
          <w:tcPr>
            <w:tcW w:w="495" w:type="pct"/>
            <w:tcBorders>
              <w:top w:val="nil"/>
              <w:left w:val="nil"/>
              <w:bottom w:val="nil"/>
              <w:right w:val="nil"/>
            </w:tcBorders>
            <w:shd w:val="clear" w:color="auto" w:fill="auto"/>
            <w:noWrap/>
            <w:vAlign w:val="center"/>
            <w:hideMark/>
          </w:tcPr>
          <w:p w14:paraId="09910991" w14:textId="77777777" w:rsidR="00C42ED0" w:rsidRPr="00D2462C" w:rsidRDefault="00C42ED0" w:rsidP="00C42ED0">
            <w:pPr>
              <w:rPr>
                <w:rFonts w:ascii="Times" w:hAnsi="Times" w:cs="Arial"/>
                <w:sz w:val="18"/>
                <w:szCs w:val="18"/>
              </w:rPr>
            </w:pPr>
            <w:r w:rsidRPr="00D2462C">
              <w:rPr>
                <w:rFonts w:ascii="Times" w:hAnsi="Times" w:cs="Arial"/>
                <w:sz w:val="18"/>
                <w:szCs w:val="18"/>
              </w:rPr>
              <w:t>112 (97, 128)</w:t>
            </w:r>
          </w:p>
        </w:tc>
        <w:tc>
          <w:tcPr>
            <w:tcW w:w="495" w:type="pct"/>
            <w:tcBorders>
              <w:top w:val="nil"/>
              <w:left w:val="nil"/>
              <w:bottom w:val="nil"/>
              <w:right w:val="nil"/>
            </w:tcBorders>
            <w:shd w:val="clear" w:color="auto" w:fill="auto"/>
            <w:noWrap/>
            <w:vAlign w:val="center"/>
            <w:hideMark/>
          </w:tcPr>
          <w:p w14:paraId="1C28B0E8" w14:textId="77777777" w:rsidR="00C42ED0" w:rsidRPr="00D2462C" w:rsidRDefault="00C42ED0" w:rsidP="00C42ED0">
            <w:pPr>
              <w:rPr>
                <w:rFonts w:ascii="Times" w:hAnsi="Times" w:cs="Arial"/>
                <w:sz w:val="18"/>
                <w:szCs w:val="18"/>
              </w:rPr>
            </w:pPr>
            <w:r w:rsidRPr="00D2462C">
              <w:rPr>
                <w:rFonts w:ascii="Times" w:hAnsi="Times" w:cs="Arial"/>
                <w:sz w:val="18"/>
                <w:szCs w:val="18"/>
              </w:rPr>
              <w:t>165 (129, 200)</w:t>
            </w:r>
          </w:p>
        </w:tc>
        <w:tc>
          <w:tcPr>
            <w:tcW w:w="493" w:type="pct"/>
            <w:tcBorders>
              <w:top w:val="nil"/>
              <w:left w:val="nil"/>
              <w:bottom w:val="nil"/>
              <w:right w:val="nil"/>
            </w:tcBorders>
            <w:shd w:val="clear" w:color="auto" w:fill="auto"/>
            <w:noWrap/>
            <w:vAlign w:val="center"/>
            <w:hideMark/>
          </w:tcPr>
          <w:p w14:paraId="601774B8" w14:textId="77777777" w:rsidR="00C42ED0" w:rsidRPr="00D2462C" w:rsidRDefault="00C42ED0" w:rsidP="00C42ED0">
            <w:pPr>
              <w:rPr>
                <w:rFonts w:ascii="Times" w:hAnsi="Times" w:cs="Arial"/>
                <w:sz w:val="18"/>
                <w:szCs w:val="18"/>
              </w:rPr>
            </w:pPr>
            <w:r w:rsidRPr="00D2462C">
              <w:rPr>
                <w:rFonts w:ascii="Times" w:hAnsi="Times" w:cs="Arial"/>
                <w:sz w:val="18"/>
                <w:szCs w:val="18"/>
              </w:rPr>
              <w:t>215 (178, 251)</w:t>
            </w:r>
          </w:p>
        </w:tc>
      </w:tr>
      <w:tr w:rsidR="00AF4B26" w:rsidRPr="00AF4B26" w14:paraId="22DBED24" w14:textId="77777777" w:rsidTr="00C42ED0">
        <w:trPr>
          <w:trHeight w:val="20"/>
        </w:trPr>
        <w:tc>
          <w:tcPr>
            <w:tcW w:w="547" w:type="pct"/>
            <w:tcBorders>
              <w:top w:val="nil"/>
              <w:left w:val="nil"/>
              <w:bottom w:val="nil"/>
              <w:right w:val="nil"/>
            </w:tcBorders>
            <w:shd w:val="clear" w:color="auto" w:fill="auto"/>
            <w:noWrap/>
            <w:vAlign w:val="center"/>
            <w:hideMark/>
          </w:tcPr>
          <w:p w14:paraId="4922CD47" w14:textId="77777777" w:rsidR="00C42ED0" w:rsidRPr="00D2462C" w:rsidRDefault="00C42ED0" w:rsidP="00C42ED0">
            <w:pPr>
              <w:rPr>
                <w:rFonts w:ascii="Times" w:hAnsi="Times" w:cs="Arial"/>
                <w:sz w:val="18"/>
                <w:szCs w:val="18"/>
              </w:rPr>
            </w:pPr>
            <w:r w:rsidRPr="00D2462C">
              <w:rPr>
                <w:rFonts w:ascii="Times" w:hAnsi="Times" w:cs="Arial"/>
                <w:sz w:val="18"/>
                <w:szCs w:val="18"/>
              </w:rPr>
              <w:t>2017-2018</w:t>
            </w:r>
          </w:p>
        </w:tc>
        <w:tc>
          <w:tcPr>
            <w:tcW w:w="495" w:type="pct"/>
            <w:tcBorders>
              <w:top w:val="nil"/>
              <w:left w:val="nil"/>
              <w:bottom w:val="nil"/>
              <w:right w:val="nil"/>
            </w:tcBorders>
            <w:shd w:val="clear" w:color="auto" w:fill="auto"/>
            <w:noWrap/>
            <w:vAlign w:val="center"/>
            <w:hideMark/>
          </w:tcPr>
          <w:p w14:paraId="572A059E" w14:textId="77777777" w:rsidR="00C42ED0" w:rsidRPr="00D2462C" w:rsidRDefault="00C42ED0" w:rsidP="00C42ED0">
            <w:pPr>
              <w:rPr>
                <w:rFonts w:ascii="Times" w:hAnsi="Times" w:cs="Arial"/>
                <w:sz w:val="18"/>
                <w:szCs w:val="18"/>
              </w:rPr>
            </w:pPr>
            <w:r w:rsidRPr="00D2462C">
              <w:rPr>
                <w:rFonts w:ascii="Times" w:hAnsi="Times" w:cs="Arial"/>
                <w:sz w:val="18"/>
                <w:szCs w:val="18"/>
              </w:rPr>
              <w:t>121 (64, 178)</w:t>
            </w:r>
          </w:p>
        </w:tc>
        <w:tc>
          <w:tcPr>
            <w:tcW w:w="495" w:type="pct"/>
            <w:tcBorders>
              <w:top w:val="nil"/>
              <w:left w:val="nil"/>
              <w:bottom w:val="nil"/>
              <w:right w:val="nil"/>
            </w:tcBorders>
            <w:shd w:val="clear" w:color="auto" w:fill="auto"/>
            <w:noWrap/>
            <w:vAlign w:val="center"/>
            <w:hideMark/>
          </w:tcPr>
          <w:p w14:paraId="02265CAA" w14:textId="77777777" w:rsidR="00C42ED0" w:rsidRPr="00D2462C" w:rsidRDefault="00C42ED0" w:rsidP="00C42ED0">
            <w:pPr>
              <w:rPr>
                <w:rFonts w:ascii="Times" w:hAnsi="Times" w:cs="Arial"/>
                <w:sz w:val="18"/>
                <w:szCs w:val="18"/>
              </w:rPr>
            </w:pPr>
            <w:r w:rsidRPr="00D2462C">
              <w:rPr>
                <w:rFonts w:ascii="Times" w:hAnsi="Times" w:cs="Arial"/>
                <w:sz w:val="18"/>
                <w:szCs w:val="18"/>
              </w:rPr>
              <w:t>153 (123, 183)</w:t>
            </w:r>
          </w:p>
        </w:tc>
        <w:tc>
          <w:tcPr>
            <w:tcW w:w="495" w:type="pct"/>
            <w:tcBorders>
              <w:top w:val="nil"/>
              <w:left w:val="nil"/>
              <w:bottom w:val="nil"/>
              <w:right w:val="nil"/>
            </w:tcBorders>
            <w:shd w:val="clear" w:color="auto" w:fill="auto"/>
            <w:noWrap/>
            <w:vAlign w:val="center"/>
            <w:hideMark/>
          </w:tcPr>
          <w:p w14:paraId="14BD8634" w14:textId="77777777" w:rsidR="00C42ED0" w:rsidRPr="00D2462C" w:rsidRDefault="00C42ED0" w:rsidP="00C42ED0">
            <w:pPr>
              <w:rPr>
                <w:rFonts w:ascii="Times" w:hAnsi="Times" w:cs="Arial"/>
                <w:sz w:val="18"/>
                <w:szCs w:val="18"/>
              </w:rPr>
            </w:pPr>
            <w:r w:rsidRPr="00D2462C">
              <w:rPr>
                <w:rFonts w:ascii="Times" w:hAnsi="Times" w:cs="Arial"/>
                <w:sz w:val="18"/>
                <w:szCs w:val="18"/>
              </w:rPr>
              <w:t>235 (211, 260)</w:t>
            </w:r>
          </w:p>
        </w:tc>
        <w:tc>
          <w:tcPr>
            <w:tcW w:w="495" w:type="pct"/>
            <w:tcBorders>
              <w:top w:val="nil"/>
              <w:left w:val="nil"/>
              <w:bottom w:val="nil"/>
              <w:right w:val="nil"/>
            </w:tcBorders>
            <w:shd w:val="clear" w:color="auto" w:fill="auto"/>
            <w:noWrap/>
            <w:vAlign w:val="center"/>
            <w:hideMark/>
          </w:tcPr>
          <w:p w14:paraId="45D24552" w14:textId="77777777" w:rsidR="00C42ED0" w:rsidRPr="00D2462C" w:rsidRDefault="00C42ED0" w:rsidP="00C42ED0">
            <w:pPr>
              <w:rPr>
                <w:rFonts w:ascii="Times" w:hAnsi="Times" w:cs="Arial"/>
                <w:sz w:val="18"/>
                <w:szCs w:val="18"/>
              </w:rPr>
            </w:pPr>
            <w:r w:rsidRPr="00D2462C">
              <w:rPr>
                <w:rFonts w:ascii="Times" w:hAnsi="Times" w:cs="Arial"/>
                <w:sz w:val="18"/>
                <w:szCs w:val="18"/>
              </w:rPr>
              <w:t>121 (94, 147)</w:t>
            </w:r>
          </w:p>
        </w:tc>
        <w:tc>
          <w:tcPr>
            <w:tcW w:w="495" w:type="pct"/>
            <w:tcBorders>
              <w:top w:val="nil"/>
              <w:left w:val="nil"/>
              <w:bottom w:val="nil"/>
              <w:right w:val="nil"/>
            </w:tcBorders>
            <w:shd w:val="clear" w:color="auto" w:fill="auto"/>
            <w:noWrap/>
            <w:vAlign w:val="center"/>
            <w:hideMark/>
          </w:tcPr>
          <w:p w14:paraId="2EBA2FC2" w14:textId="77777777" w:rsidR="00C42ED0" w:rsidRPr="00D2462C" w:rsidRDefault="00C42ED0" w:rsidP="00C42ED0">
            <w:pPr>
              <w:rPr>
                <w:rFonts w:ascii="Times" w:hAnsi="Times" w:cs="Arial"/>
                <w:sz w:val="18"/>
                <w:szCs w:val="18"/>
              </w:rPr>
            </w:pPr>
            <w:r w:rsidRPr="00D2462C">
              <w:rPr>
                <w:rFonts w:ascii="Times" w:hAnsi="Times" w:cs="Arial"/>
                <w:sz w:val="18"/>
                <w:szCs w:val="18"/>
              </w:rPr>
              <w:t>185 (154, 216)</w:t>
            </w:r>
          </w:p>
        </w:tc>
        <w:tc>
          <w:tcPr>
            <w:tcW w:w="495" w:type="pct"/>
            <w:tcBorders>
              <w:top w:val="nil"/>
              <w:left w:val="nil"/>
              <w:bottom w:val="nil"/>
              <w:right w:val="nil"/>
            </w:tcBorders>
            <w:shd w:val="clear" w:color="auto" w:fill="auto"/>
            <w:noWrap/>
            <w:vAlign w:val="center"/>
            <w:hideMark/>
          </w:tcPr>
          <w:p w14:paraId="37C6FE91" w14:textId="77777777" w:rsidR="00C42ED0" w:rsidRPr="00D2462C" w:rsidRDefault="00C42ED0" w:rsidP="00C42ED0">
            <w:pPr>
              <w:rPr>
                <w:rFonts w:ascii="Times" w:hAnsi="Times" w:cs="Arial"/>
                <w:sz w:val="18"/>
                <w:szCs w:val="18"/>
              </w:rPr>
            </w:pPr>
            <w:r w:rsidRPr="00D2462C">
              <w:rPr>
                <w:rFonts w:ascii="Times" w:hAnsi="Times" w:cs="Arial"/>
                <w:sz w:val="18"/>
                <w:szCs w:val="18"/>
              </w:rPr>
              <w:t>220 (190, 249)</w:t>
            </w:r>
          </w:p>
        </w:tc>
        <w:tc>
          <w:tcPr>
            <w:tcW w:w="495" w:type="pct"/>
            <w:tcBorders>
              <w:top w:val="nil"/>
              <w:left w:val="nil"/>
              <w:bottom w:val="nil"/>
              <w:right w:val="nil"/>
            </w:tcBorders>
            <w:shd w:val="clear" w:color="auto" w:fill="auto"/>
            <w:noWrap/>
            <w:vAlign w:val="center"/>
            <w:hideMark/>
          </w:tcPr>
          <w:p w14:paraId="6820D964" w14:textId="77777777" w:rsidR="00C42ED0" w:rsidRPr="00D2462C" w:rsidRDefault="00C42ED0" w:rsidP="00C42ED0">
            <w:pPr>
              <w:rPr>
                <w:rFonts w:ascii="Times" w:hAnsi="Times" w:cs="Arial"/>
                <w:sz w:val="18"/>
                <w:szCs w:val="18"/>
              </w:rPr>
            </w:pPr>
            <w:r w:rsidRPr="00D2462C">
              <w:rPr>
                <w:rFonts w:ascii="Times" w:hAnsi="Times" w:cs="Arial"/>
                <w:sz w:val="18"/>
                <w:szCs w:val="18"/>
              </w:rPr>
              <w:t>128 (96, 161)</w:t>
            </w:r>
          </w:p>
        </w:tc>
        <w:tc>
          <w:tcPr>
            <w:tcW w:w="495" w:type="pct"/>
            <w:tcBorders>
              <w:top w:val="nil"/>
              <w:left w:val="nil"/>
              <w:bottom w:val="nil"/>
              <w:right w:val="nil"/>
            </w:tcBorders>
            <w:shd w:val="clear" w:color="auto" w:fill="auto"/>
            <w:noWrap/>
            <w:vAlign w:val="center"/>
            <w:hideMark/>
          </w:tcPr>
          <w:p w14:paraId="4F40AD90" w14:textId="77777777" w:rsidR="00C42ED0" w:rsidRPr="00D2462C" w:rsidRDefault="00C42ED0" w:rsidP="00C42ED0">
            <w:pPr>
              <w:rPr>
                <w:rFonts w:ascii="Times" w:hAnsi="Times" w:cs="Arial"/>
                <w:sz w:val="18"/>
                <w:szCs w:val="18"/>
              </w:rPr>
            </w:pPr>
            <w:r w:rsidRPr="00D2462C">
              <w:rPr>
                <w:rFonts w:ascii="Times" w:hAnsi="Times" w:cs="Arial"/>
                <w:sz w:val="18"/>
                <w:szCs w:val="18"/>
              </w:rPr>
              <w:t>179 (153, 204)</w:t>
            </w:r>
          </w:p>
        </w:tc>
        <w:tc>
          <w:tcPr>
            <w:tcW w:w="493" w:type="pct"/>
            <w:tcBorders>
              <w:top w:val="nil"/>
              <w:left w:val="nil"/>
              <w:bottom w:val="nil"/>
              <w:right w:val="nil"/>
            </w:tcBorders>
            <w:shd w:val="clear" w:color="auto" w:fill="auto"/>
            <w:noWrap/>
            <w:vAlign w:val="center"/>
            <w:hideMark/>
          </w:tcPr>
          <w:p w14:paraId="7F4F5E27" w14:textId="77777777" w:rsidR="00C42ED0" w:rsidRPr="00D2462C" w:rsidRDefault="00C42ED0" w:rsidP="00C42ED0">
            <w:pPr>
              <w:rPr>
                <w:rFonts w:ascii="Times" w:hAnsi="Times" w:cs="Arial"/>
                <w:sz w:val="18"/>
                <w:szCs w:val="18"/>
              </w:rPr>
            </w:pPr>
            <w:r w:rsidRPr="00D2462C">
              <w:rPr>
                <w:rFonts w:ascii="Times" w:hAnsi="Times" w:cs="Arial"/>
                <w:sz w:val="18"/>
                <w:szCs w:val="18"/>
              </w:rPr>
              <w:t>200 (172, 228)</w:t>
            </w:r>
          </w:p>
        </w:tc>
      </w:tr>
      <w:tr w:rsidR="00AF4B26" w:rsidRPr="00AF4B26" w14:paraId="039BFE6E" w14:textId="77777777" w:rsidTr="00C42ED0">
        <w:trPr>
          <w:trHeight w:val="20"/>
        </w:trPr>
        <w:tc>
          <w:tcPr>
            <w:tcW w:w="547" w:type="pct"/>
            <w:tcBorders>
              <w:top w:val="nil"/>
              <w:left w:val="nil"/>
              <w:bottom w:val="nil"/>
              <w:right w:val="nil"/>
            </w:tcBorders>
            <w:shd w:val="clear" w:color="auto" w:fill="auto"/>
            <w:noWrap/>
            <w:vAlign w:val="center"/>
            <w:hideMark/>
          </w:tcPr>
          <w:p w14:paraId="6A253200" w14:textId="77777777" w:rsidR="00C42ED0" w:rsidRPr="00D2462C" w:rsidRDefault="00C42ED0" w:rsidP="00C42ED0">
            <w:pPr>
              <w:rPr>
                <w:rFonts w:ascii="Times" w:hAnsi="Times" w:cs="Arial"/>
                <w:sz w:val="18"/>
                <w:szCs w:val="18"/>
              </w:rPr>
            </w:pPr>
            <w:r w:rsidRPr="00D2462C">
              <w:rPr>
                <w:rFonts w:ascii="Times" w:hAnsi="Times" w:cs="Arial"/>
                <w:sz w:val="18"/>
                <w:szCs w:val="18"/>
              </w:rPr>
              <w:t>P-value for trend</w:t>
            </w:r>
          </w:p>
        </w:tc>
        <w:tc>
          <w:tcPr>
            <w:tcW w:w="495" w:type="pct"/>
            <w:tcBorders>
              <w:top w:val="nil"/>
              <w:left w:val="nil"/>
              <w:bottom w:val="nil"/>
              <w:right w:val="nil"/>
            </w:tcBorders>
            <w:shd w:val="clear" w:color="auto" w:fill="auto"/>
            <w:noWrap/>
            <w:vAlign w:val="center"/>
            <w:hideMark/>
          </w:tcPr>
          <w:p w14:paraId="2FFC257C" w14:textId="77777777" w:rsidR="00C42ED0" w:rsidRPr="00D2462C" w:rsidRDefault="00C42ED0" w:rsidP="00C42ED0">
            <w:pPr>
              <w:rPr>
                <w:rFonts w:ascii="Times" w:hAnsi="Times" w:cs="Arial"/>
                <w:sz w:val="18"/>
                <w:szCs w:val="18"/>
              </w:rPr>
            </w:pPr>
            <w:r w:rsidRPr="00D2462C">
              <w:rPr>
                <w:rFonts w:ascii="Times" w:hAnsi="Times" w:cs="Arial"/>
                <w:sz w:val="18"/>
                <w:szCs w:val="18"/>
              </w:rPr>
              <w:t>0.055</w:t>
            </w:r>
          </w:p>
        </w:tc>
        <w:tc>
          <w:tcPr>
            <w:tcW w:w="495" w:type="pct"/>
            <w:tcBorders>
              <w:top w:val="nil"/>
              <w:left w:val="nil"/>
              <w:bottom w:val="nil"/>
              <w:right w:val="nil"/>
            </w:tcBorders>
            <w:shd w:val="clear" w:color="auto" w:fill="auto"/>
            <w:noWrap/>
            <w:vAlign w:val="center"/>
            <w:hideMark/>
          </w:tcPr>
          <w:p w14:paraId="7736C6B5" w14:textId="58F4F79F"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0B720498" w14:textId="63F85793"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3026F1FE" w14:textId="77777777" w:rsidR="00C42ED0" w:rsidRPr="00D2462C" w:rsidRDefault="00C42ED0" w:rsidP="00C42ED0">
            <w:pPr>
              <w:rPr>
                <w:rFonts w:ascii="Times" w:hAnsi="Times" w:cs="Arial"/>
                <w:sz w:val="18"/>
                <w:szCs w:val="18"/>
              </w:rPr>
            </w:pPr>
            <w:r w:rsidRPr="00D2462C">
              <w:rPr>
                <w:rFonts w:ascii="Times" w:hAnsi="Times" w:cs="Arial"/>
                <w:sz w:val="18"/>
                <w:szCs w:val="18"/>
              </w:rPr>
              <w:t>0.235</w:t>
            </w:r>
          </w:p>
        </w:tc>
        <w:tc>
          <w:tcPr>
            <w:tcW w:w="495" w:type="pct"/>
            <w:tcBorders>
              <w:top w:val="nil"/>
              <w:left w:val="nil"/>
              <w:bottom w:val="nil"/>
              <w:right w:val="nil"/>
            </w:tcBorders>
            <w:shd w:val="clear" w:color="auto" w:fill="auto"/>
            <w:noWrap/>
            <w:vAlign w:val="center"/>
            <w:hideMark/>
          </w:tcPr>
          <w:p w14:paraId="611E6EA5" w14:textId="4DA9E156" w:rsidR="00C42ED0" w:rsidRPr="00D2462C" w:rsidRDefault="00C42ED0" w:rsidP="00C42ED0">
            <w:pPr>
              <w:rPr>
                <w:rFonts w:ascii="Times" w:hAnsi="Times" w:cs="Arial"/>
                <w:sz w:val="18"/>
                <w:szCs w:val="18"/>
              </w:rPr>
            </w:pPr>
            <w:r w:rsidRPr="00D2462C">
              <w:rPr>
                <w:rFonts w:ascii="Times" w:hAnsi="Times" w:cs="Arial"/>
                <w:sz w:val="18"/>
                <w:szCs w:val="18"/>
              </w:rPr>
              <w:t>0.031</w:t>
            </w:r>
            <w:r w:rsidR="00EB1649" w:rsidRPr="00AF4B26">
              <w:rPr>
                <w:rFonts w:ascii="Times" w:hAnsi="Times" w:cs="Arial"/>
                <w:sz w:val="18"/>
                <w:szCs w:val="18"/>
                <w:vertAlign w:val="superscript"/>
              </w:rPr>
              <w:t>†</w:t>
            </w:r>
          </w:p>
        </w:tc>
        <w:tc>
          <w:tcPr>
            <w:tcW w:w="495" w:type="pct"/>
            <w:tcBorders>
              <w:top w:val="nil"/>
              <w:left w:val="nil"/>
              <w:bottom w:val="nil"/>
              <w:right w:val="nil"/>
            </w:tcBorders>
            <w:shd w:val="clear" w:color="auto" w:fill="auto"/>
            <w:noWrap/>
            <w:vAlign w:val="center"/>
            <w:hideMark/>
          </w:tcPr>
          <w:p w14:paraId="678793D2" w14:textId="64DD76FE"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573EBDFF" w14:textId="4B53C3C7"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1D0BD042" w14:textId="4A4544F6"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3" w:type="pct"/>
            <w:tcBorders>
              <w:top w:val="nil"/>
              <w:left w:val="nil"/>
              <w:bottom w:val="nil"/>
              <w:right w:val="nil"/>
            </w:tcBorders>
            <w:shd w:val="clear" w:color="auto" w:fill="auto"/>
            <w:noWrap/>
            <w:vAlign w:val="center"/>
            <w:hideMark/>
          </w:tcPr>
          <w:p w14:paraId="694127AD" w14:textId="0B0A5745" w:rsidR="00C42ED0" w:rsidRPr="00D2462C" w:rsidRDefault="00747F38" w:rsidP="00C42ED0">
            <w:pPr>
              <w:rPr>
                <w:rFonts w:ascii="Times" w:hAnsi="Times" w:cs="Arial"/>
                <w:sz w:val="18"/>
                <w:szCs w:val="18"/>
              </w:rPr>
            </w:pPr>
            <w:r w:rsidRPr="00AF4B26">
              <w:rPr>
                <w:rFonts w:ascii="Times" w:hAnsi="Times" w:cs="Arial"/>
                <w:sz w:val="18"/>
                <w:szCs w:val="18"/>
              </w:rPr>
              <w:t>&lt;0.001</w:t>
            </w:r>
          </w:p>
        </w:tc>
      </w:tr>
      <w:tr w:rsidR="00AF4B26" w:rsidRPr="00AF4B26" w14:paraId="70EEE77B" w14:textId="77777777" w:rsidTr="00C42ED0">
        <w:trPr>
          <w:trHeight w:val="20"/>
        </w:trPr>
        <w:tc>
          <w:tcPr>
            <w:tcW w:w="547" w:type="pct"/>
            <w:tcBorders>
              <w:top w:val="nil"/>
              <w:left w:val="nil"/>
              <w:bottom w:val="nil"/>
              <w:right w:val="nil"/>
            </w:tcBorders>
            <w:shd w:val="clear" w:color="000000" w:fill="E7E6E6"/>
            <w:noWrap/>
            <w:hideMark/>
          </w:tcPr>
          <w:p w14:paraId="60B80B49"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Soda</w:t>
            </w:r>
          </w:p>
        </w:tc>
        <w:tc>
          <w:tcPr>
            <w:tcW w:w="495" w:type="pct"/>
            <w:tcBorders>
              <w:top w:val="nil"/>
              <w:left w:val="nil"/>
              <w:bottom w:val="nil"/>
              <w:right w:val="nil"/>
            </w:tcBorders>
            <w:shd w:val="clear" w:color="000000" w:fill="E7E6E6"/>
            <w:noWrap/>
            <w:hideMark/>
          </w:tcPr>
          <w:p w14:paraId="0F95CAA3"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08B7DE6"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2699A4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284F5DD9"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7D00F95"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3F285BB"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1A013AC7"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3C38AC6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nil"/>
              <w:left w:val="nil"/>
              <w:bottom w:val="nil"/>
              <w:right w:val="nil"/>
            </w:tcBorders>
            <w:shd w:val="clear" w:color="000000" w:fill="E7E6E6"/>
            <w:noWrap/>
            <w:vAlign w:val="bottom"/>
            <w:hideMark/>
          </w:tcPr>
          <w:p w14:paraId="6539AEAC"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3C8933DF" w14:textId="77777777" w:rsidTr="00C42ED0">
        <w:trPr>
          <w:trHeight w:val="20"/>
        </w:trPr>
        <w:tc>
          <w:tcPr>
            <w:tcW w:w="547" w:type="pct"/>
            <w:tcBorders>
              <w:top w:val="nil"/>
              <w:left w:val="nil"/>
              <w:bottom w:val="nil"/>
              <w:right w:val="nil"/>
            </w:tcBorders>
            <w:shd w:val="clear" w:color="auto" w:fill="auto"/>
            <w:noWrap/>
            <w:vAlign w:val="center"/>
            <w:hideMark/>
          </w:tcPr>
          <w:p w14:paraId="18334236" w14:textId="77777777" w:rsidR="00C42ED0" w:rsidRPr="00D2462C" w:rsidRDefault="00C42ED0" w:rsidP="00C42ED0">
            <w:pPr>
              <w:rPr>
                <w:rFonts w:ascii="Times" w:hAnsi="Times" w:cs="Arial"/>
                <w:sz w:val="18"/>
                <w:szCs w:val="18"/>
              </w:rPr>
            </w:pPr>
            <w:r w:rsidRPr="00D2462C">
              <w:rPr>
                <w:rFonts w:ascii="Times" w:hAnsi="Times" w:cs="Arial"/>
                <w:sz w:val="18"/>
                <w:szCs w:val="18"/>
              </w:rPr>
              <w:t>2003-2004</w:t>
            </w:r>
          </w:p>
        </w:tc>
        <w:tc>
          <w:tcPr>
            <w:tcW w:w="495" w:type="pct"/>
            <w:tcBorders>
              <w:top w:val="nil"/>
              <w:left w:val="nil"/>
              <w:bottom w:val="nil"/>
              <w:right w:val="nil"/>
            </w:tcBorders>
            <w:shd w:val="clear" w:color="auto" w:fill="auto"/>
            <w:noWrap/>
            <w:vAlign w:val="center"/>
            <w:hideMark/>
          </w:tcPr>
          <w:p w14:paraId="017FD415" w14:textId="77777777" w:rsidR="00C42ED0" w:rsidRPr="00D2462C" w:rsidRDefault="00C42ED0" w:rsidP="00C42ED0">
            <w:pPr>
              <w:rPr>
                <w:rFonts w:ascii="Times" w:hAnsi="Times" w:cs="Arial"/>
                <w:sz w:val="18"/>
                <w:szCs w:val="18"/>
              </w:rPr>
            </w:pPr>
            <w:r w:rsidRPr="00D2462C">
              <w:rPr>
                <w:rFonts w:ascii="Times" w:hAnsi="Times" w:cs="Arial"/>
                <w:sz w:val="18"/>
                <w:szCs w:val="18"/>
              </w:rPr>
              <w:t>30 (21, 40)</w:t>
            </w:r>
          </w:p>
        </w:tc>
        <w:tc>
          <w:tcPr>
            <w:tcW w:w="495" w:type="pct"/>
            <w:tcBorders>
              <w:top w:val="nil"/>
              <w:left w:val="nil"/>
              <w:bottom w:val="nil"/>
              <w:right w:val="nil"/>
            </w:tcBorders>
            <w:shd w:val="clear" w:color="auto" w:fill="auto"/>
            <w:noWrap/>
            <w:vAlign w:val="center"/>
            <w:hideMark/>
          </w:tcPr>
          <w:p w14:paraId="1FF7E187" w14:textId="77777777" w:rsidR="00C42ED0" w:rsidRPr="00D2462C" w:rsidRDefault="00C42ED0" w:rsidP="00C42ED0">
            <w:pPr>
              <w:rPr>
                <w:rFonts w:ascii="Times" w:hAnsi="Times" w:cs="Arial"/>
                <w:sz w:val="18"/>
                <w:szCs w:val="18"/>
              </w:rPr>
            </w:pPr>
            <w:r w:rsidRPr="00D2462C">
              <w:rPr>
                <w:rFonts w:ascii="Times" w:hAnsi="Times" w:cs="Arial"/>
                <w:sz w:val="18"/>
                <w:szCs w:val="18"/>
              </w:rPr>
              <w:t>125 (94, 155)</w:t>
            </w:r>
          </w:p>
        </w:tc>
        <w:tc>
          <w:tcPr>
            <w:tcW w:w="495" w:type="pct"/>
            <w:tcBorders>
              <w:top w:val="nil"/>
              <w:left w:val="nil"/>
              <w:bottom w:val="nil"/>
              <w:right w:val="nil"/>
            </w:tcBorders>
            <w:shd w:val="clear" w:color="auto" w:fill="auto"/>
            <w:noWrap/>
            <w:vAlign w:val="center"/>
            <w:hideMark/>
          </w:tcPr>
          <w:p w14:paraId="0393BEDB" w14:textId="77777777" w:rsidR="00C42ED0" w:rsidRPr="00D2462C" w:rsidRDefault="00C42ED0" w:rsidP="00C42ED0">
            <w:pPr>
              <w:rPr>
                <w:rFonts w:ascii="Times" w:hAnsi="Times" w:cs="Arial"/>
                <w:sz w:val="18"/>
                <w:szCs w:val="18"/>
              </w:rPr>
            </w:pPr>
            <w:r w:rsidRPr="00D2462C">
              <w:rPr>
                <w:rFonts w:ascii="Times" w:hAnsi="Times" w:cs="Arial"/>
                <w:sz w:val="18"/>
                <w:szCs w:val="18"/>
              </w:rPr>
              <w:t>200 (167, 232)</w:t>
            </w:r>
          </w:p>
        </w:tc>
        <w:tc>
          <w:tcPr>
            <w:tcW w:w="495" w:type="pct"/>
            <w:tcBorders>
              <w:top w:val="nil"/>
              <w:left w:val="nil"/>
              <w:bottom w:val="nil"/>
              <w:right w:val="nil"/>
            </w:tcBorders>
            <w:shd w:val="clear" w:color="auto" w:fill="auto"/>
            <w:noWrap/>
            <w:vAlign w:val="center"/>
            <w:hideMark/>
          </w:tcPr>
          <w:p w14:paraId="560D891F" w14:textId="77777777" w:rsidR="00C42ED0" w:rsidRPr="00D2462C" w:rsidRDefault="00C42ED0" w:rsidP="00C42ED0">
            <w:pPr>
              <w:rPr>
                <w:rFonts w:ascii="Times" w:hAnsi="Times" w:cs="Arial"/>
                <w:sz w:val="18"/>
                <w:szCs w:val="18"/>
              </w:rPr>
            </w:pPr>
            <w:r w:rsidRPr="00D2462C">
              <w:rPr>
                <w:rFonts w:ascii="Times" w:hAnsi="Times" w:cs="Arial"/>
                <w:sz w:val="18"/>
                <w:szCs w:val="18"/>
              </w:rPr>
              <w:t>27 (18, 35)</w:t>
            </w:r>
          </w:p>
        </w:tc>
        <w:tc>
          <w:tcPr>
            <w:tcW w:w="495" w:type="pct"/>
            <w:tcBorders>
              <w:top w:val="nil"/>
              <w:left w:val="nil"/>
              <w:bottom w:val="nil"/>
              <w:right w:val="nil"/>
            </w:tcBorders>
            <w:shd w:val="clear" w:color="auto" w:fill="auto"/>
            <w:noWrap/>
            <w:vAlign w:val="center"/>
            <w:hideMark/>
          </w:tcPr>
          <w:p w14:paraId="60525D3D" w14:textId="77777777" w:rsidR="00C42ED0" w:rsidRPr="00D2462C" w:rsidRDefault="00C42ED0" w:rsidP="00C42ED0">
            <w:pPr>
              <w:rPr>
                <w:rFonts w:ascii="Times" w:hAnsi="Times" w:cs="Arial"/>
                <w:sz w:val="18"/>
                <w:szCs w:val="18"/>
              </w:rPr>
            </w:pPr>
            <w:r w:rsidRPr="00D2462C">
              <w:rPr>
                <w:rFonts w:ascii="Times" w:hAnsi="Times" w:cs="Arial"/>
                <w:sz w:val="18"/>
                <w:szCs w:val="18"/>
              </w:rPr>
              <w:t>74 (47, 102)</w:t>
            </w:r>
          </w:p>
        </w:tc>
        <w:tc>
          <w:tcPr>
            <w:tcW w:w="495" w:type="pct"/>
            <w:tcBorders>
              <w:top w:val="nil"/>
              <w:left w:val="nil"/>
              <w:bottom w:val="nil"/>
              <w:right w:val="nil"/>
            </w:tcBorders>
            <w:shd w:val="clear" w:color="auto" w:fill="auto"/>
            <w:noWrap/>
            <w:vAlign w:val="center"/>
            <w:hideMark/>
          </w:tcPr>
          <w:p w14:paraId="52CFCFC4" w14:textId="77777777" w:rsidR="00C42ED0" w:rsidRPr="00D2462C" w:rsidRDefault="00C42ED0" w:rsidP="00C42ED0">
            <w:pPr>
              <w:rPr>
                <w:rFonts w:ascii="Times" w:hAnsi="Times" w:cs="Arial"/>
                <w:sz w:val="18"/>
                <w:szCs w:val="18"/>
              </w:rPr>
            </w:pPr>
            <w:r w:rsidRPr="00D2462C">
              <w:rPr>
                <w:rFonts w:ascii="Times" w:hAnsi="Times" w:cs="Arial"/>
                <w:sz w:val="18"/>
                <w:szCs w:val="18"/>
              </w:rPr>
              <w:t>128 (115, 140)</w:t>
            </w:r>
          </w:p>
        </w:tc>
        <w:tc>
          <w:tcPr>
            <w:tcW w:w="495" w:type="pct"/>
            <w:tcBorders>
              <w:top w:val="nil"/>
              <w:left w:val="nil"/>
              <w:bottom w:val="nil"/>
              <w:right w:val="nil"/>
            </w:tcBorders>
            <w:shd w:val="clear" w:color="auto" w:fill="auto"/>
            <w:noWrap/>
            <w:vAlign w:val="center"/>
            <w:hideMark/>
          </w:tcPr>
          <w:p w14:paraId="09626D8B" w14:textId="77777777" w:rsidR="00C42ED0" w:rsidRPr="00D2462C" w:rsidRDefault="00C42ED0" w:rsidP="00C42ED0">
            <w:pPr>
              <w:rPr>
                <w:rFonts w:ascii="Times" w:hAnsi="Times" w:cs="Arial"/>
                <w:sz w:val="18"/>
                <w:szCs w:val="18"/>
              </w:rPr>
            </w:pPr>
            <w:r w:rsidRPr="00D2462C">
              <w:rPr>
                <w:rFonts w:ascii="Times" w:hAnsi="Times" w:cs="Arial"/>
                <w:sz w:val="18"/>
                <w:szCs w:val="18"/>
              </w:rPr>
              <w:t>32 (24, 40)</w:t>
            </w:r>
          </w:p>
        </w:tc>
        <w:tc>
          <w:tcPr>
            <w:tcW w:w="495" w:type="pct"/>
            <w:tcBorders>
              <w:top w:val="nil"/>
              <w:left w:val="nil"/>
              <w:bottom w:val="nil"/>
              <w:right w:val="nil"/>
            </w:tcBorders>
            <w:shd w:val="clear" w:color="auto" w:fill="auto"/>
            <w:noWrap/>
            <w:vAlign w:val="center"/>
            <w:hideMark/>
          </w:tcPr>
          <w:p w14:paraId="20113115" w14:textId="77777777" w:rsidR="00C42ED0" w:rsidRPr="00D2462C" w:rsidRDefault="00C42ED0" w:rsidP="00C42ED0">
            <w:pPr>
              <w:rPr>
                <w:rFonts w:ascii="Times" w:hAnsi="Times" w:cs="Arial"/>
                <w:sz w:val="18"/>
                <w:szCs w:val="18"/>
              </w:rPr>
            </w:pPr>
            <w:r w:rsidRPr="00D2462C">
              <w:rPr>
                <w:rFonts w:ascii="Times" w:hAnsi="Times" w:cs="Arial"/>
                <w:sz w:val="18"/>
                <w:szCs w:val="18"/>
              </w:rPr>
              <w:t>87 (59, 115)</w:t>
            </w:r>
          </w:p>
        </w:tc>
        <w:tc>
          <w:tcPr>
            <w:tcW w:w="493" w:type="pct"/>
            <w:tcBorders>
              <w:top w:val="nil"/>
              <w:left w:val="nil"/>
              <w:bottom w:val="nil"/>
              <w:right w:val="nil"/>
            </w:tcBorders>
            <w:shd w:val="clear" w:color="auto" w:fill="auto"/>
            <w:noWrap/>
            <w:vAlign w:val="center"/>
            <w:hideMark/>
          </w:tcPr>
          <w:p w14:paraId="4E94C653" w14:textId="77777777" w:rsidR="00C42ED0" w:rsidRPr="00D2462C" w:rsidRDefault="00C42ED0" w:rsidP="00C42ED0">
            <w:pPr>
              <w:rPr>
                <w:rFonts w:ascii="Times" w:hAnsi="Times" w:cs="Arial"/>
                <w:sz w:val="18"/>
                <w:szCs w:val="18"/>
              </w:rPr>
            </w:pPr>
            <w:r w:rsidRPr="00D2462C">
              <w:rPr>
                <w:rFonts w:ascii="Times" w:hAnsi="Times" w:cs="Arial"/>
                <w:sz w:val="18"/>
                <w:szCs w:val="18"/>
              </w:rPr>
              <w:t>176 (143, 209)</w:t>
            </w:r>
          </w:p>
        </w:tc>
      </w:tr>
      <w:tr w:rsidR="00AF4B26" w:rsidRPr="00AF4B26" w14:paraId="3AB37835" w14:textId="77777777" w:rsidTr="00C42ED0">
        <w:trPr>
          <w:trHeight w:val="20"/>
        </w:trPr>
        <w:tc>
          <w:tcPr>
            <w:tcW w:w="547" w:type="pct"/>
            <w:tcBorders>
              <w:top w:val="nil"/>
              <w:left w:val="nil"/>
              <w:bottom w:val="nil"/>
              <w:right w:val="nil"/>
            </w:tcBorders>
            <w:shd w:val="clear" w:color="auto" w:fill="auto"/>
            <w:noWrap/>
            <w:vAlign w:val="center"/>
            <w:hideMark/>
          </w:tcPr>
          <w:p w14:paraId="7697C40E" w14:textId="77777777" w:rsidR="00C42ED0" w:rsidRPr="00D2462C" w:rsidRDefault="00C42ED0" w:rsidP="00C42ED0">
            <w:pPr>
              <w:rPr>
                <w:rFonts w:ascii="Times" w:hAnsi="Times" w:cs="Arial"/>
                <w:sz w:val="18"/>
                <w:szCs w:val="18"/>
              </w:rPr>
            </w:pPr>
            <w:r w:rsidRPr="00D2462C">
              <w:rPr>
                <w:rFonts w:ascii="Times" w:hAnsi="Times" w:cs="Arial"/>
                <w:sz w:val="18"/>
                <w:szCs w:val="18"/>
              </w:rPr>
              <w:t>2005-2006</w:t>
            </w:r>
          </w:p>
        </w:tc>
        <w:tc>
          <w:tcPr>
            <w:tcW w:w="495" w:type="pct"/>
            <w:tcBorders>
              <w:top w:val="nil"/>
              <w:left w:val="nil"/>
              <w:bottom w:val="nil"/>
              <w:right w:val="nil"/>
            </w:tcBorders>
            <w:shd w:val="clear" w:color="auto" w:fill="auto"/>
            <w:noWrap/>
            <w:vAlign w:val="center"/>
            <w:hideMark/>
          </w:tcPr>
          <w:p w14:paraId="37494951" w14:textId="77777777" w:rsidR="00C42ED0" w:rsidRPr="00D2462C" w:rsidRDefault="00C42ED0" w:rsidP="00C42ED0">
            <w:pPr>
              <w:rPr>
                <w:rFonts w:ascii="Times" w:hAnsi="Times" w:cs="Arial"/>
                <w:sz w:val="18"/>
                <w:szCs w:val="18"/>
              </w:rPr>
            </w:pPr>
            <w:r w:rsidRPr="00D2462C">
              <w:rPr>
                <w:rFonts w:ascii="Times" w:hAnsi="Times" w:cs="Arial"/>
                <w:sz w:val="18"/>
                <w:szCs w:val="18"/>
              </w:rPr>
              <w:t>25 (16, 33)</w:t>
            </w:r>
          </w:p>
        </w:tc>
        <w:tc>
          <w:tcPr>
            <w:tcW w:w="495" w:type="pct"/>
            <w:tcBorders>
              <w:top w:val="nil"/>
              <w:left w:val="nil"/>
              <w:bottom w:val="nil"/>
              <w:right w:val="nil"/>
            </w:tcBorders>
            <w:shd w:val="clear" w:color="auto" w:fill="auto"/>
            <w:noWrap/>
            <w:vAlign w:val="center"/>
            <w:hideMark/>
          </w:tcPr>
          <w:p w14:paraId="118E8890" w14:textId="77777777" w:rsidR="00C42ED0" w:rsidRPr="00D2462C" w:rsidRDefault="00C42ED0" w:rsidP="00C42ED0">
            <w:pPr>
              <w:rPr>
                <w:rFonts w:ascii="Times" w:hAnsi="Times" w:cs="Arial"/>
                <w:sz w:val="18"/>
                <w:szCs w:val="18"/>
              </w:rPr>
            </w:pPr>
            <w:r w:rsidRPr="00D2462C">
              <w:rPr>
                <w:rFonts w:ascii="Times" w:hAnsi="Times" w:cs="Arial"/>
                <w:sz w:val="18"/>
                <w:szCs w:val="18"/>
              </w:rPr>
              <w:t>61 (47, 74)</w:t>
            </w:r>
          </w:p>
        </w:tc>
        <w:tc>
          <w:tcPr>
            <w:tcW w:w="495" w:type="pct"/>
            <w:tcBorders>
              <w:top w:val="nil"/>
              <w:left w:val="nil"/>
              <w:bottom w:val="nil"/>
              <w:right w:val="nil"/>
            </w:tcBorders>
            <w:shd w:val="clear" w:color="auto" w:fill="auto"/>
            <w:noWrap/>
            <w:vAlign w:val="center"/>
            <w:hideMark/>
          </w:tcPr>
          <w:p w14:paraId="2419B183" w14:textId="77777777" w:rsidR="00C42ED0" w:rsidRPr="00D2462C" w:rsidRDefault="00C42ED0" w:rsidP="00C42ED0">
            <w:pPr>
              <w:rPr>
                <w:rFonts w:ascii="Times" w:hAnsi="Times" w:cs="Arial"/>
                <w:sz w:val="18"/>
                <w:szCs w:val="18"/>
              </w:rPr>
            </w:pPr>
            <w:r w:rsidRPr="00D2462C">
              <w:rPr>
                <w:rFonts w:ascii="Times" w:hAnsi="Times" w:cs="Arial"/>
                <w:sz w:val="18"/>
                <w:szCs w:val="18"/>
              </w:rPr>
              <w:t>170 (136, 205)</w:t>
            </w:r>
          </w:p>
        </w:tc>
        <w:tc>
          <w:tcPr>
            <w:tcW w:w="495" w:type="pct"/>
            <w:tcBorders>
              <w:top w:val="nil"/>
              <w:left w:val="nil"/>
              <w:bottom w:val="nil"/>
              <w:right w:val="nil"/>
            </w:tcBorders>
            <w:shd w:val="clear" w:color="auto" w:fill="auto"/>
            <w:noWrap/>
            <w:vAlign w:val="center"/>
            <w:hideMark/>
          </w:tcPr>
          <w:p w14:paraId="08BBC715" w14:textId="77777777" w:rsidR="00C42ED0" w:rsidRPr="00D2462C" w:rsidRDefault="00C42ED0" w:rsidP="00C42ED0">
            <w:pPr>
              <w:rPr>
                <w:rFonts w:ascii="Times" w:hAnsi="Times" w:cs="Arial"/>
                <w:sz w:val="18"/>
                <w:szCs w:val="18"/>
              </w:rPr>
            </w:pPr>
            <w:r w:rsidRPr="00D2462C">
              <w:rPr>
                <w:rFonts w:ascii="Times" w:hAnsi="Times" w:cs="Arial"/>
                <w:sz w:val="18"/>
                <w:szCs w:val="18"/>
              </w:rPr>
              <w:t>27 (18, 36)</w:t>
            </w:r>
          </w:p>
        </w:tc>
        <w:tc>
          <w:tcPr>
            <w:tcW w:w="495" w:type="pct"/>
            <w:tcBorders>
              <w:top w:val="nil"/>
              <w:left w:val="nil"/>
              <w:bottom w:val="nil"/>
              <w:right w:val="nil"/>
            </w:tcBorders>
            <w:shd w:val="clear" w:color="auto" w:fill="auto"/>
            <w:noWrap/>
            <w:vAlign w:val="center"/>
            <w:hideMark/>
          </w:tcPr>
          <w:p w14:paraId="26D137F6" w14:textId="77777777" w:rsidR="00C42ED0" w:rsidRPr="00D2462C" w:rsidRDefault="00C42ED0" w:rsidP="00C42ED0">
            <w:pPr>
              <w:rPr>
                <w:rFonts w:ascii="Times" w:hAnsi="Times" w:cs="Arial"/>
                <w:sz w:val="18"/>
                <w:szCs w:val="18"/>
              </w:rPr>
            </w:pPr>
            <w:r w:rsidRPr="00D2462C">
              <w:rPr>
                <w:rFonts w:ascii="Times" w:hAnsi="Times" w:cs="Arial"/>
                <w:sz w:val="18"/>
                <w:szCs w:val="18"/>
              </w:rPr>
              <w:t>51 (41, 61)</w:t>
            </w:r>
          </w:p>
        </w:tc>
        <w:tc>
          <w:tcPr>
            <w:tcW w:w="495" w:type="pct"/>
            <w:tcBorders>
              <w:top w:val="nil"/>
              <w:left w:val="nil"/>
              <w:bottom w:val="nil"/>
              <w:right w:val="nil"/>
            </w:tcBorders>
            <w:shd w:val="clear" w:color="auto" w:fill="auto"/>
            <w:noWrap/>
            <w:vAlign w:val="center"/>
            <w:hideMark/>
          </w:tcPr>
          <w:p w14:paraId="435CAF36" w14:textId="77777777" w:rsidR="00C42ED0" w:rsidRPr="00D2462C" w:rsidRDefault="00C42ED0" w:rsidP="00C42ED0">
            <w:pPr>
              <w:rPr>
                <w:rFonts w:ascii="Times" w:hAnsi="Times" w:cs="Arial"/>
                <w:sz w:val="18"/>
                <w:szCs w:val="18"/>
              </w:rPr>
            </w:pPr>
            <w:r w:rsidRPr="00D2462C">
              <w:rPr>
                <w:rFonts w:ascii="Times" w:hAnsi="Times" w:cs="Arial"/>
                <w:sz w:val="18"/>
                <w:szCs w:val="18"/>
              </w:rPr>
              <w:t>116 (96, 135)</w:t>
            </w:r>
          </w:p>
        </w:tc>
        <w:tc>
          <w:tcPr>
            <w:tcW w:w="495" w:type="pct"/>
            <w:tcBorders>
              <w:top w:val="nil"/>
              <w:left w:val="nil"/>
              <w:bottom w:val="nil"/>
              <w:right w:val="nil"/>
            </w:tcBorders>
            <w:shd w:val="clear" w:color="auto" w:fill="auto"/>
            <w:noWrap/>
            <w:vAlign w:val="center"/>
            <w:hideMark/>
          </w:tcPr>
          <w:p w14:paraId="55BA7219" w14:textId="77777777" w:rsidR="00C42ED0" w:rsidRPr="00D2462C" w:rsidRDefault="00C42ED0" w:rsidP="00C42ED0">
            <w:pPr>
              <w:rPr>
                <w:rFonts w:ascii="Times" w:hAnsi="Times" w:cs="Arial"/>
                <w:sz w:val="18"/>
                <w:szCs w:val="18"/>
              </w:rPr>
            </w:pPr>
            <w:r w:rsidRPr="00D2462C">
              <w:rPr>
                <w:rFonts w:ascii="Times" w:hAnsi="Times" w:cs="Arial"/>
                <w:sz w:val="18"/>
                <w:szCs w:val="18"/>
              </w:rPr>
              <w:t>38 (20, 55)</w:t>
            </w:r>
          </w:p>
        </w:tc>
        <w:tc>
          <w:tcPr>
            <w:tcW w:w="495" w:type="pct"/>
            <w:tcBorders>
              <w:top w:val="nil"/>
              <w:left w:val="nil"/>
              <w:bottom w:val="nil"/>
              <w:right w:val="nil"/>
            </w:tcBorders>
            <w:shd w:val="clear" w:color="auto" w:fill="auto"/>
            <w:noWrap/>
            <w:vAlign w:val="center"/>
            <w:hideMark/>
          </w:tcPr>
          <w:p w14:paraId="6CB80DDC" w14:textId="77777777" w:rsidR="00C42ED0" w:rsidRPr="00D2462C" w:rsidRDefault="00C42ED0" w:rsidP="00C42ED0">
            <w:pPr>
              <w:rPr>
                <w:rFonts w:ascii="Times" w:hAnsi="Times" w:cs="Arial"/>
                <w:sz w:val="18"/>
                <w:szCs w:val="18"/>
              </w:rPr>
            </w:pPr>
            <w:r w:rsidRPr="00D2462C">
              <w:rPr>
                <w:rFonts w:ascii="Times" w:hAnsi="Times" w:cs="Arial"/>
                <w:sz w:val="18"/>
                <w:szCs w:val="18"/>
              </w:rPr>
              <w:t>68 (55, 82)</w:t>
            </w:r>
          </w:p>
        </w:tc>
        <w:tc>
          <w:tcPr>
            <w:tcW w:w="493" w:type="pct"/>
            <w:tcBorders>
              <w:top w:val="nil"/>
              <w:left w:val="nil"/>
              <w:bottom w:val="nil"/>
              <w:right w:val="nil"/>
            </w:tcBorders>
            <w:shd w:val="clear" w:color="auto" w:fill="auto"/>
            <w:noWrap/>
            <w:vAlign w:val="center"/>
            <w:hideMark/>
          </w:tcPr>
          <w:p w14:paraId="6BF89686" w14:textId="77777777" w:rsidR="00C42ED0" w:rsidRPr="00D2462C" w:rsidRDefault="00C42ED0" w:rsidP="00C42ED0">
            <w:pPr>
              <w:rPr>
                <w:rFonts w:ascii="Times" w:hAnsi="Times" w:cs="Arial"/>
                <w:sz w:val="18"/>
                <w:szCs w:val="18"/>
              </w:rPr>
            </w:pPr>
            <w:r w:rsidRPr="00D2462C">
              <w:rPr>
                <w:rFonts w:ascii="Times" w:hAnsi="Times" w:cs="Arial"/>
                <w:sz w:val="18"/>
                <w:szCs w:val="18"/>
              </w:rPr>
              <w:t>146 (125, 167)</w:t>
            </w:r>
          </w:p>
        </w:tc>
      </w:tr>
      <w:tr w:rsidR="00AF4B26" w:rsidRPr="00AF4B26" w14:paraId="4660F839" w14:textId="77777777" w:rsidTr="00C42ED0">
        <w:trPr>
          <w:trHeight w:val="20"/>
        </w:trPr>
        <w:tc>
          <w:tcPr>
            <w:tcW w:w="547" w:type="pct"/>
            <w:tcBorders>
              <w:top w:val="nil"/>
              <w:left w:val="nil"/>
              <w:bottom w:val="nil"/>
              <w:right w:val="nil"/>
            </w:tcBorders>
            <w:shd w:val="clear" w:color="auto" w:fill="auto"/>
            <w:noWrap/>
            <w:vAlign w:val="center"/>
            <w:hideMark/>
          </w:tcPr>
          <w:p w14:paraId="121767E4" w14:textId="77777777" w:rsidR="00C42ED0" w:rsidRPr="00D2462C" w:rsidRDefault="00C42ED0" w:rsidP="00C42ED0">
            <w:pPr>
              <w:rPr>
                <w:rFonts w:ascii="Times" w:hAnsi="Times" w:cs="Arial"/>
                <w:sz w:val="18"/>
                <w:szCs w:val="18"/>
              </w:rPr>
            </w:pPr>
            <w:r w:rsidRPr="00D2462C">
              <w:rPr>
                <w:rFonts w:ascii="Times" w:hAnsi="Times" w:cs="Arial"/>
                <w:sz w:val="18"/>
                <w:szCs w:val="18"/>
              </w:rPr>
              <w:t>2007-2008</w:t>
            </w:r>
          </w:p>
        </w:tc>
        <w:tc>
          <w:tcPr>
            <w:tcW w:w="495" w:type="pct"/>
            <w:tcBorders>
              <w:top w:val="nil"/>
              <w:left w:val="nil"/>
              <w:bottom w:val="nil"/>
              <w:right w:val="nil"/>
            </w:tcBorders>
            <w:shd w:val="clear" w:color="auto" w:fill="auto"/>
            <w:noWrap/>
            <w:vAlign w:val="center"/>
            <w:hideMark/>
          </w:tcPr>
          <w:p w14:paraId="26F9591E" w14:textId="77777777" w:rsidR="00C42ED0" w:rsidRPr="00D2462C" w:rsidRDefault="00C42ED0" w:rsidP="00C42ED0">
            <w:pPr>
              <w:rPr>
                <w:rFonts w:ascii="Times" w:hAnsi="Times" w:cs="Arial"/>
                <w:sz w:val="18"/>
                <w:szCs w:val="18"/>
              </w:rPr>
            </w:pPr>
            <w:r w:rsidRPr="00D2462C">
              <w:rPr>
                <w:rFonts w:ascii="Times" w:hAnsi="Times" w:cs="Arial"/>
                <w:sz w:val="18"/>
                <w:szCs w:val="18"/>
              </w:rPr>
              <w:t>30 (19, 40)</w:t>
            </w:r>
          </w:p>
        </w:tc>
        <w:tc>
          <w:tcPr>
            <w:tcW w:w="495" w:type="pct"/>
            <w:tcBorders>
              <w:top w:val="nil"/>
              <w:left w:val="nil"/>
              <w:bottom w:val="nil"/>
              <w:right w:val="nil"/>
            </w:tcBorders>
            <w:shd w:val="clear" w:color="auto" w:fill="auto"/>
            <w:noWrap/>
            <w:vAlign w:val="center"/>
            <w:hideMark/>
          </w:tcPr>
          <w:p w14:paraId="46DC8BB8" w14:textId="77777777" w:rsidR="00C42ED0" w:rsidRPr="00D2462C" w:rsidRDefault="00C42ED0" w:rsidP="00C42ED0">
            <w:pPr>
              <w:rPr>
                <w:rFonts w:ascii="Times" w:hAnsi="Times" w:cs="Arial"/>
                <w:sz w:val="18"/>
                <w:szCs w:val="18"/>
              </w:rPr>
            </w:pPr>
            <w:r w:rsidRPr="00D2462C">
              <w:rPr>
                <w:rFonts w:ascii="Times" w:hAnsi="Times" w:cs="Arial"/>
                <w:sz w:val="18"/>
                <w:szCs w:val="18"/>
              </w:rPr>
              <w:t>84 (64, 104)</w:t>
            </w:r>
          </w:p>
        </w:tc>
        <w:tc>
          <w:tcPr>
            <w:tcW w:w="495" w:type="pct"/>
            <w:tcBorders>
              <w:top w:val="nil"/>
              <w:left w:val="nil"/>
              <w:bottom w:val="nil"/>
              <w:right w:val="nil"/>
            </w:tcBorders>
            <w:shd w:val="clear" w:color="auto" w:fill="auto"/>
            <w:noWrap/>
            <w:vAlign w:val="center"/>
            <w:hideMark/>
          </w:tcPr>
          <w:p w14:paraId="15E8F80D" w14:textId="77777777" w:rsidR="00C42ED0" w:rsidRPr="00D2462C" w:rsidRDefault="00C42ED0" w:rsidP="00C42ED0">
            <w:pPr>
              <w:rPr>
                <w:rFonts w:ascii="Times" w:hAnsi="Times" w:cs="Arial"/>
                <w:sz w:val="18"/>
                <w:szCs w:val="18"/>
              </w:rPr>
            </w:pPr>
            <w:r w:rsidRPr="00D2462C">
              <w:rPr>
                <w:rFonts w:ascii="Times" w:hAnsi="Times" w:cs="Arial"/>
                <w:sz w:val="18"/>
                <w:szCs w:val="18"/>
              </w:rPr>
              <w:t>144 (103, 184)</w:t>
            </w:r>
          </w:p>
        </w:tc>
        <w:tc>
          <w:tcPr>
            <w:tcW w:w="495" w:type="pct"/>
            <w:tcBorders>
              <w:top w:val="nil"/>
              <w:left w:val="nil"/>
              <w:bottom w:val="nil"/>
              <w:right w:val="nil"/>
            </w:tcBorders>
            <w:shd w:val="clear" w:color="auto" w:fill="auto"/>
            <w:noWrap/>
            <w:vAlign w:val="center"/>
            <w:hideMark/>
          </w:tcPr>
          <w:p w14:paraId="2580B4E9" w14:textId="77777777" w:rsidR="00C42ED0" w:rsidRPr="00D2462C" w:rsidRDefault="00C42ED0" w:rsidP="00C42ED0">
            <w:pPr>
              <w:rPr>
                <w:rFonts w:ascii="Times" w:hAnsi="Times" w:cs="Arial"/>
                <w:sz w:val="18"/>
                <w:szCs w:val="18"/>
              </w:rPr>
            </w:pPr>
            <w:r w:rsidRPr="00D2462C">
              <w:rPr>
                <w:rFonts w:ascii="Times" w:hAnsi="Times" w:cs="Arial"/>
                <w:sz w:val="18"/>
                <w:szCs w:val="18"/>
              </w:rPr>
              <w:t>10 (5, 16)</w:t>
            </w:r>
          </w:p>
        </w:tc>
        <w:tc>
          <w:tcPr>
            <w:tcW w:w="495" w:type="pct"/>
            <w:tcBorders>
              <w:top w:val="nil"/>
              <w:left w:val="nil"/>
              <w:bottom w:val="nil"/>
              <w:right w:val="nil"/>
            </w:tcBorders>
            <w:shd w:val="clear" w:color="auto" w:fill="auto"/>
            <w:noWrap/>
            <w:vAlign w:val="center"/>
            <w:hideMark/>
          </w:tcPr>
          <w:p w14:paraId="55A90C3C" w14:textId="77777777" w:rsidR="00C42ED0" w:rsidRPr="00D2462C" w:rsidRDefault="00C42ED0" w:rsidP="00C42ED0">
            <w:pPr>
              <w:rPr>
                <w:rFonts w:ascii="Times" w:hAnsi="Times" w:cs="Arial"/>
                <w:sz w:val="18"/>
                <w:szCs w:val="18"/>
              </w:rPr>
            </w:pPr>
            <w:r w:rsidRPr="00D2462C">
              <w:rPr>
                <w:rFonts w:ascii="Times" w:hAnsi="Times" w:cs="Arial"/>
                <w:sz w:val="18"/>
                <w:szCs w:val="18"/>
              </w:rPr>
              <w:t>51 (39, 64)</w:t>
            </w:r>
          </w:p>
        </w:tc>
        <w:tc>
          <w:tcPr>
            <w:tcW w:w="495" w:type="pct"/>
            <w:tcBorders>
              <w:top w:val="nil"/>
              <w:left w:val="nil"/>
              <w:bottom w:val="nil"/>
              <w:right w:val="nil"/>
            </w:tcBorders>
            <w:shd w:val="clear" w:color="auto" w:fill="auto"/>
            <w:noWrap/>
            <w:vAlign w:val="center"/>
            <w:hideMark/>
          </w:tcPr>
          <w:p w14:paraId="51473F79" w14:textId="77777777" w:rsidR="00C42ED0" w:rsidRPr="00D2462C" w:rsidRDefault="00C42ED0" w:rsidP="00C42ED0">
            <w:pPr>
              <w:rPr>
                <w:rFonts w:ascii="Times" w:hAnsi="Times" w:cs="Arial"/>
                <w:sz w:val="18"/>
                <w:szCs w:val="18"/>
              </w:rPr>
            </w:pPr>
            <w:r w:rsidRPr="00D2462C">
              <w:rPr>
                <w:rFonts w:ascii="Times" w:hAnsi="Times" w:cs="Arial"/>
                <w:sz w:val="18"/>
                <w:szCs w:val="18"/>
              </w:rPr>
              <w:t>89 (64, 114)</w:t>
            </w:r>
          </w:p>
        </w:tc>
        <w:tc>
          <w:tcPr>
            <w:tcW w:w="495" w:type="pct"/>
            <w:tcBorders>
              <w:top w:val="nil"/>
              <w:left w:val="nil"/>
              <w:bottom w:val="nil"/>
              <w:right w:val="nil"/>
            </w:tcBorders>
            <w:shd w:val="clear" w:color="auto" w:fill="auto"/>
            <w:noWrap/>
            <w:vAlign w:val="center"/>
            <w:hideMark/>
          </w:tcPr>
          <w:p w14:paraId="355AF174" w14:textId="77777777" w:rsidR="00C42ED0" w:rsidRPr="00D2462C" w:rsidRDefault="00C42ED0" w:rsidP="00C42ED0">
            <w:pPr>
              <w:rPr>
                <w:rFonts w:ascii="Times" w:hAnsi="Times" w:cs="Arial"/>
                <w:sz w:val="18"/>
                <w:szCs w:val="18"/>
              </w:rPr>
            </w:pPr>
            <w:r w:rsidRPr="00D2462C">
              <w:rPr>
                <w:rFonts w:ascii="Times" w:hAnsi="Times" w:cs="Arial"/>
                <w:sz w:val="18"/>
                <w:szCs w:val="18"/>
              </w:rPr>
              <w:t>29 (22, 37)</w:t>
            </w:r>
          </w:p>
        </w:tc>
        <w:tc>
          <w:tcPr>
            <w:tcW w:w="495" w:type="pct"/>
            <w:tcBorders>
              <w:top w:val="nil"/>
              <w:left w:val="nil"/>
              <w:bottom w:val="nil"/>
              <w:right w:val="nil"/>
            </w:tcBorders>
            <w:shd w:val="clear" w:color="auto" w:fill="auto"/>
            <w:noWrap/>
            <w:vAlign w:val="center"/>
            <w:hideMark/>
          </w:tcPr>
          <w:p w14:paraId="7CEDC993" w14:textId="77777777" w:rsidR="00C42ED0" w:rsidRPr="00D2462C" w:rsidRDefault="00C42ED0" w:rsidP="00C42ED0">
            <w:pPr>
              <w:rPr>
                <w:rFonts w:ascii="Times" w:hAnsi="Times" w:cs="Arial"/>
                <w:sz w:val="18"/>
                <w:szCs w:val="18"/>
              </w:rPr>
            </w:pPr>
            <w:r w:rsidRPr="00D2462C">
              <w:rPr>
                <w:rFonts w:ascii="Times" w:hAnsi="Times" w:cs="Arial"/>
                <w:sz w:val="18"/>
                <w:szCs w:val="18"/>
              </w:rPr>
              <w:t>71 (56, 86)</w:t>
            </w:r>
          </w:p>
        </w:tc>
        <w:tc>
          <w:tcPr>
            <w:tcW w:w="493" w:type="pct"/>
            <w:tcBorders>
              <w:top w:val="nil"/>
              <w:left w:val="nil"/>
              <w:bottom w:val="nil"/>
              <w:right w:val="nil"/>
            </w:tcBorders>
            <w:shd w:val="clear" w:color="auto" w:fill="auto"/>
            <w:noWrap/>
            <w:vAlign w:val="center"/>
            <w:hideMark/>
          </w:tcPr>
          <w:p w14:paraId="495B15D2" w14:textId="77777777" w:rsidR="00C42ED0" w:rsidRPr="00D2462C" w:rsidRDefault="00C42ED0" w:rsidP="00C42ED0">
            <w:pPr>
              <w:rPr>
                <w:rFonts w:ascii="Times" w:hAnsi="Times" w:cs="Arial"/>
                <w:sz w:val="18"/>
                <w:szCs w:val="18"/>
              </w:rPr>
            </w:pPr>
            <w:r w:rsidRPr="00D2462C">
              <w:rPr>
                <w:rFonts w:ascii="Times" w:hAnsi="Times" w:cs="Arial"/>
                <w:sz w:val="18"/>
                <w:szCs w:val="18"/>
              </w:rPr>
              <w:t>126 (106, 147)</w:t>
            </w:r>
          </w:p>
        </w:tc>
      </w:tr>
      <w:tr w:rsidR="00AF4B26" w:rsidRPr="00AF4B26" w14:paraId="3B8DAB33" w14:textId="77777777" w:rsidTr="00C42ED0">
        <w:trPr>
          <w:trHeight w:val="20"/>
        </w:trPr>
        <w:tc>
          <w:tcPr>
            <w:tcW w:w="547" w:type="pct"/>
            <w:tcBorders>
              <w:top w:val="nil"/>
              <w:left w:val="nil"/>
              <w:bottom w:val="nil"/>
              <w:right w:val="nil"/>
            </w:tcBorders>
            <w:shd w:val="clear" w:color="auto" w:fill="auto"/>
            <w:noWrap/>
            <w:vAlign w:val="center"/>
            <w:hideMark/>
          </w:tcPr>
          <w:p w14:paraId="111F81DF" w14:textId="77777777" w:rsidR="00C42ED0" w:rsidRPr="00D2462C" w:rsidRDefault="00C42ED0" w:rsidP="00C42ED0">
            <w:pPr>
              <w:rPr>
                <w:rFonts w:ascii="Times" w:hAnsi="Times" w:cs="Arial"/>
                <w:sz w:val="18"/>
                <w:szCs w:val="18"/>
              </w:rPr>
            </w:pPr>
            <w:r w:rsidRPr="00D2462C">
              <w:rPr>
                <w:rFonts w:ascii="Times" w:hAnsi="Times" w:cs="Arial"/>
                <w:sz w:val="18"/>
                <w:szCs w:val="18"/>
              </w:rPr>
              <w:t>2009-2010</w:t>
            </w:r>
          </w:p>
        </w:tc>
        <w:tc>
          <w:tcPr>
            <w:tcW w:w="495" w:type="pct"/>
            <w:tcBorders>
              <w:top w:val="nil"/>
              <w:left w:val="nil"/>
              <w:bottom w:val="nil"/>
              <w:right w:val="nil"/>
            </w:tcBorders>
            <w:shd w:val="clear" w:color="auto" w:fill="auto"/>
            <w:noWrap/>
            <w:vAlign w:val="center"/>
            <w:hideMark/>
          </w:tcPr>
          <w:p w14:paraId="00C5EF5A" w14:textId="77777777" w:rsidR="00C42ED0" w:rsidRPr="00D2462C" w:rsidRDefault="00C42ED0" w:rsidP="00C42ED0">
            <w:pPr>
              <w:rPr>
                <w:rFonts w:ascii="Times" w:hAnsi="Times" w:cs="Arial"/>
                <w:sz w:val="18"/>
                <w:szCs w:val="18"/>
              </w:rPr>
            </w:pPr>
            <w:r w:rsidRPr="00D2462C">
              <w:rPr>
                <w:rFonts w:ascii="Times" w:hAnsi="Times" w:cs="Arial"/>
                <w:sz w:val="18"/>
                <w:szCs w:val="18"/>
              </w:rPr>
              <w:t>14 (10, 19)</w:t>
            </w:r>
          </w:p>
        </w:tc>
        <w:tc>
          <w:tcPr>
            <w:tcW w:w="495" w:type="pct"/>
            <w:tcBorders>
              <w:top w:val="nil"/>
              <w:left w:val="nil"/>
              <w:bottom w:val="nil"/>
              <w:right w:val="nil"/>
            </w:tcBorders>
            <w:shd w:val="clear" w:color="auto" w:fill="auto"/>
            <w:noWrap/>
            <w:vAlign w:val="center"/>
            <w:hideMark/>
          </w:tcPr>
          <w:p w14:paraId="447C1108" w14:textId="77777777" w:rsidR="00C42ED0" w:rsidRPr="00D2462C" w:rsidRDefault="00C42ED0" w:rsidP="00C42ED0">
            <w:pPr>
              <w:rPr>
                <w:rFonts w:ascii="Times" w:hAnsi="Times" w:cs="Arial"/>
                <w:sz w:val="18"/>
                <w:szCs w:val="18"/>
              </w:rPr>
            </w:pPr>
            <w:r w:rsidRPr="00D2462C">
              <w:rPr>
                <w:rFonts w:ascii="Times" w:hAnsi="Times" w:cs="Arial"/>
                <w:sz w:val="18"/>
                <w:szCs w:val="18"/>
              </w:rPr>
              <w:t>60 (50, 70)</w:t>
            </w:r>
          </w:p>
        </w:tc>
        <w:tc>
          <w:tcPr>
            <w:tcW w:w="495" w:type="pct"/>
            <w:tcBorders>
              <w:top w:val="nil"/>
              <w:left w:val="nil"/>
              <w:bottom w:val="nil"/>
              <w:right w:val="nil"/>
            </w:tcBorders>
            <w:shd w:val="clear" w:color="auto" w:fill="auto"/>
            <w:noWrap/>
            <w:vAlign w:val="center"/>
            <w:hideMark/>
          </w:tcPr>
          <w:p w14:paraId="66A648BB" w14:textId="77777777" w:rsidR="00C42ED0" w:rsidRPr="00D2462C" w:rsidRDefault="00C42ED0" w:rsidP="00C42ED0">
            <w:pPr>
              <w:rPr>
                <w:rFonts w:ascii="Times" w:hAnsi="Times" w:cs="Arial"/>
                <w:sz w:val="18"/>
                <w:szCs w:val="18"/>
              </w:rPr>
            </w:pPr>
            <w:r w:rsidRPr="00D2462C">
              <w:rPr>
                <w:rFonts w:ascii="Times" w:hAnsi="Times" w:cs="Arial"/>
                <w:sz w:val="18"/>
                <w:szCs w:val="18"/>
              </w:rPr>
              <w:t>148 (107, 189)</w:t>
            </w:r>
          </w:p>
        </w:tc>
        <w:tc>
          <w:tcPr>
            <w:tcW w:w="495" w:type="pct"/>
            <w:tcBorders>
              <w:top w:val="nil"/>
              <w:left w:val="nil"/>
              <w:bottom w:val="nil"/>
              <w:right w:val="nil"/>
            </w:tcBorders>
            <w:shd w:val="clear" w:color="auto" w:fill="auto"/>
            <w:noWrap/>
            <w:vAlign w:val="center"/>
            <w:hideMark/>
          </w:tcPr>
          <w:p w14:paraId="144117A9" w14:textId="77777777" w:rsidR="00C42ED0" w:rsidRPr="00D2462C" w:rsidRDefault="00C42ED0" w:rsidP="00C42ED0">
            <w:pPr>
              <w:rPr>
                <w:rFonts w:ascii="Times" w:hAnsi="Times" w:cs="Arial"/>
                <w:sz w:val="18"/>
                <w:szCs w:val="18"/>
              </w:rPr>
            </w:pPr>
            <w:r w:rsidRPr="00D2462C">
              <w:rPr>
                <w:rFonts w:ascii="Times" w:hAnsi="Times" w:cs="Arial"/>
                <w:sz w:val="18"/>
                <w:szCs w:val="18"/>
              </w:rPr>
              <w:t>16 (10, 23)</w:t>
            </w:r>
          </w:p>
        </w:tc>
        <w:tc>
          <w:tcPr>
            <w:tcW w:w="495" w:type="pct"/>
            <w:tcBorders>
              <w:top w:val="nil"/>
              <w:left w:val="nil"/>
              <w:bottom w:val="nil"/>
              <w:right w:val="nil"/>
            </w:tcBorders>
            <w:shd w:val="clear" w:color="auto" w:fill="auto"/>
            <w:noWrap/>
            <w:vAlign w:val="center"/>
            <w:hideMark/>
          </w:tcPr>
          <w:p w14:paraId="20356D30" w14:textId="77777777" w:rsidR="00C42ED0" w:rsidRPr="00D2462C" w:rsidRDefault="00C42ED0" w:rsidP="00C42ED0">
            <w:pPr>
              <w:rPr>
                <w:rFonts w:ascii="Times" w:hAnsi="Times" w:cs="Arial"/>
                <w:sz w:val="18"/>
                <w:szCs w:val="18"/>
              </w:rPr>
            </w:pPr>
            <w:r w:rsidRPr="00D2462C">
              <w:rPr>
                <w:rFonts w:ascii="Times" w:hAnsi="Times" w:cs="Arial"/>
                <w:sz w:val="18"/>
                <w:szCs w:val="18"/>
              </w:rPr>
              <w:t>40 (22, 58)</w:t>
            </w:r>
          </w:p>
        </w:tc>
        <w:tc>
          <w:tcPr>
            <w:tcW w:w="495" w:type="pct"/>
            <w:tcBorders>
              <w:top w:val="nil"/>
              <w:left w:val="nil"/>
              <w:bottom w:val="nil"/>
              <w:right w:val="nil"/>
            </w:tcBorders>
            <w:shd w:val="clear" w:color="auto" w:fill="auto"/>
            <w:noWrap/>
            <w:vAlign w:val="center"/>
            <w:hideMark/>
          </w:tcPr>
          <w:p w14:paraId="3CAA8628" w14:textId="77777777" w:rsidR="00C42ED0" w:rsidRPr="00D2462C" w:rsidRDefault="00C42ED0" w:rsidP="00C42ED0">
            <w:pPr>
              <w:rPr>
                <w:rFonts w:ascii="Times" w:hAnsi="Times" w:cs="Arial"/>
                <w:sz w:val="18"/>
                <w:szCs w:val="18"/>
              </w:rPr>
            </w:pPr>
            <w:r w:rsidRPr="00D2462C">
              <w:rPr>
                <w:rFonts w:ascii="Times" w:hAnsi="Times" w:cs="Arial"/>
                <w:sz w:val="18"/>
                <w:szCs w:val="18"/>
              </w:rPr>
              <w:t>81 (55, 106)</w:t>
            </w:r>
          </w:p>
        </w:tc>
        <w:tc>
          <w:tcPr>
            <w:tcW w:w="495" w:type="pct"/>
            <w:tcBorders>
              <w:top w:val="nil"/>
              <w:left w:val="nil"/>
              <w:bottom w:val="nil"/>
              <w:right w:val="nil"/>
            </w:tcBorders>
            <w:shd w:val="clear" w:color="auto" w:fill="auto"/>
            <w:noWrap/>
            <w:vAlign w:val="center"/>
            <w:hideMark/>
          </w:tcPr>
          <w:p w14:paraId="74E97D73" w14:textId="77777777" w:rsidR="00C42ED0" w:rsidRPr="00D2462C" w:rsidRDefault="00C42ED0" w:rsidP="00C42ED0">
            <w:pPr>
              <w:rPr>
                <w:rFonts w:ascii="Times" w:hAnsi="Times" w:cs="Arial"/>
                <w:sz w:val="18"/>
                <w:szCs w:val="18"/>
              </w:rPr>
            </w:pPr>
            <w:r w:rsidRPr="00D2462C">
              <w:rPr>
                <w:rFonts w:ascii="Times" w:hAnsi="Times" w:cs="Arial"/>
                <w:sz w:val="18"/>
                <w:szCs w:val="18"/>
              </w:rPr>
              <w:t>22 (14, 29)</w:t>
            </w:r>
          </w:p>
        </w:tc>
        <w:tc>
          <w:tcPr>
            <w:tcW w:w="495" w:type="pct"/>
            <w:tcBorders>
              <w:top w:val="nil"/>
              <w:left w:val="nil"/>
              <w:bottom w:val="nil"/>
              <w:right w:val="nil"/>
            </w:tcBorders>
            <w:shd w:val="clear" w:color="auto" w:fill="auto"/>
            <w:noWrap/>
            <w:vAlign w:val="center"/>
            <w:hideMark/>
          </w:tcPr>
          <w:p w14:paraId="3C7EAB93" w14:textId="77777777" w:rsidR="00C42ED0" w:rsidRPr="00D2462C" w:rsidRDefault="00C42ED0" w:rsidP="00C42ED0">
            <w:pPr>
              <w:rPr>
                <w:rFonts w:ascii="Times" w:hAnsi="Times" w:cs="Arial"/>
                <w:sz w:val="18"/>
                <w:szCs w:val="18"/>
              </w:rPr>
            </w:pPr>
            <w:r w:rsidRPr="00D2462C">
              <w:rPr>
                <w:rFonts w:ascii="Times" w:hAnsi="Times" w:cs="Arial"/>
                <w:sz w:val="18"/>
                <w:szCs w:val="18"/>
              </w:rPr>
              <w:t>57 (41, 74)</w:t>
            </w:r>
          </w:p>
        </w:tc>
        <w:tc>
          <w:tcPr>
            <w:tcW w:w="493" w:type="pct"/>
            <w:tcBorders>
              <w:top w:val="nil"/>
              <w:left w:val="nil"/>
              <w:bottom w:val="nil"/>
              <w:right w:val="nil"/>
            </w:tcBorders>
            <w:shd w:val="clear" w:color="auto" w:fill="auto"/>
            <w:noWrap/>
            <w:vAlign w:val="center"/>
            <w:hideMark/>
          </w:tcPr>
          <w:p w14:paraId="6288F78C" w14:textId="77777777" w:rsidR="00C42ED0" w:rsidRPr="00D2462C" w:rsidRDefault="00C42ED0" w:rsidP="00C42ED0">
            <w:pPr>
              <w:rPr>
                <w:rFonts w:ascii="Times" w:hAnsi="Times" w:cs="Arial"/>
                <w:sz w:val="18"/>
                <w:szCs w:val="18"/>
              </w:rPr>
            </w:pPr>
            <w:r w:rsidRPr="00D2462C">
              <w:rPr>
                <w:rFonts w:ascii="Times" w:hAnsi="Times" w:cs="Arial"/>
                <w:sz w:val="18"/>
                <w:szCs w:val="18"/>
              </w:rPr>
              <w:t>128 (98, 157)</w:t>
            </w:r>
          </w:p>
        </w:tc>
      </w:tr>
      <w:tr w:rsidR="00AF4B26" w:rsidRPr="00AF4B26" w14:paraId="21B904A9" w14:textId="77777777" w:rsidTr="00C42ED0">
        <w:trPr>
          <w:trHeight w:val="20"/>
        </w:trPr>
        <w:tc>
          <w:tcPr>
            <w:tcW w:w="547" w:type="pct"/>
            <w:tcBorders>
              <w:top w:val="nil"/>
              <w:left w:val="nil"/>
              <w:bottom w:val="nil"/>
              <w:right w:val="nil"/>
            </w:tcBorders>
            <w:shd w:val="clear" w:color="auto" w:fill="auto"/>
            <w:noWrap/>
            <w:vAlign w:val="center"/>
            <w:hideMark/>
          </w:tcPr>
          <w:p w14:paraId="44ED883D" w14:textId="77777777" w:rsidR="00C42ED0" w:rsidRPr="00D2462C" w:rsidRDefault="00C42ED0" w:rsidP="00C42ED0">
            <w:pPr>
              <w:rPr>
                <w:rFonts w:ascii="Times" w:hAnsi="Times" w:cs="Arial"/>
                <w:sz w:val="18"/>
                <w:szCs w:val="18"/>
              </w:rPr>
            </w:pPr>
            <w:r w:rsidRPr="00D2462C">
              <w:rPr>
                <w:rFonts w:ascii="Times" w:hAnsi="Times" w:cs="Arial"/>
                <w:sz w:val="18"/>
                <w:szCs w:val="18"/>
              </w:rPr>
              <w:t>2011-2012</w:t>
            </w:r>
          </w:p>
        </w:tc>
        <w:tc>
          <w:tcPr>
            <w:tcW w:w="495" w:type="pct"/>
            <w:tcBorders>
              <w:top w:val="nil"/>
              <w:left w:val="nil"/>
              <w:bottom w:val="nil"/>
              <w:right w:val="nil"/>
            </w:tcBorders>
            <w:shd w:val="clear" w:color="auto" w:fill="auto"/>
            <w:noWrap/>
            <w:vAlign w:val="center"/>
            <w:hideMark/>
          </w:tcPr>
          <w:p w14:paraId="6790554A" w14:textId="77777777" w:rsidR="00C42ED0" w:rsidRPr="00D2462C" w:rsidRDefault="00C42ED0" w:rsidP="00C42ED0">
            <w:pPr>
              <w:rPr>
                <w:rFonts w:ascii="Times" w:hAnsi="Times" w:cs="Arial"/>
                <w:sz w:val="18"/>
                <w:szCs w:val="18"/>
              </w:rPr>
            </w:pPr>
            <w:r w:rsidRPr="00D2462C">
              <w:rPr>
                <w:rFonts w:ascii="Times" w:hAnsi="Times" w:cs="Arial"/>
                <w:sz w:val="18"/>
                <w:szCs w:val="18"/>
              </w:rPr>
              <w:t>21 (15, 27)</w:t>
            </w:r>
          </w:p>
        </w:tc>
        <w:tc>
          <w:tcPr>
            <w:tcW w:w="495" w:type="pct"/>
            <w:tcBorders>
              <w:top w:val="nil"/>
              <w:left w:val="nil"/>
              <w:bottom w:val="nil"/>
              <w:right w:val="nil"/>
            </w:tcBorders>
            <w:shd w:val="clear" w:color="auto" w:fill="auto"/>
            <w:noWrap/>
            <w:vAlign w:val="center"/>
            <w:hideMark/>
          </w:tcPr>
          <w:p w14:paraId="2724DC83" w14:textId="77777777" w:rsidR="00C42ED0" w:rsidRPr="00D2462C" w:rsidRDefault="00C42ED0" w:rsidP="00C42ED0">
            <w:pPr>
              <w:rPr>
                <w:rFonts w:ascii="Times" w:hAnsi="Times" w:cs="Arial"/>
                <w:sz w:val="18"/>
                <w:szCs w:val="18"/>
              </w:rPr>
            </w:pPr>
            <w:r w:rsidRPr="00D2462C">
              <w:rPr>
                <w:rFonts w:ascii="Times" w:hAnsi="Times" w:cs="Arial"/>
                <w:sz w:val="18"/>
                <w:szCs w:val="18"/>
              </w:rPr>
              <w:t>54 (36, 72)</w:t>
            </w:r>
          </w:p>
        </w:tc>
        <w:tc>
          <w:tcPr>
            <w:tcW w:w="495" w:type="pct"/>
            <w:tcBorders>
              <w:top w:val="nil"/>
              <w:left w:val="nil"/>
              <w:bottom w:val="nil"/>
              <w:right w:val="nil"/>
            </w:tcBorders>
            <w:shd w:val="clear" w:color="auto" w:fill="auto"/>
            <w:noWrap/>
            <w:vAlign w:val="center"/>
            <w:hideMark/>
          </w:tcPr>
          <w:p w14:paraId="4C2C6541" w14:textId="77777777" w:rsidR="00C42ED0" w:rsidRPr="00D2462C" w:rsidRDefault="00C42ED0" w:rsidP="00C42ED0">
            <w:pPr>
              <w:rPr>
                <w:rFonts w:ascii="Times" w:hAnsi="Times" w:cs="Arial"/>
                <w:sz w:val="18"/>
                <w:szCs w:val="18"/>
              </w:rPr>
            </w:pPr>
            <w:r w:rsidRPr="00D2462C">
              <w:rPr>
                <w:rFonts w:ascii="Times" w:hAnsi="Times" w:cs="Arial"/>
                <w:sz w:val="18"/>
                <w:szCs w:val="18"/>
              </w:rPr>
              <w:t>111 (81, 141)</w:t>
            </w:r>
          </w:p>
        </w:tc>
        <w:tc>
          <w:tcPr>
            <w:tcW w:w="495" w:type="pct"/>
            <w:tcBorders>
              <w:top w:val="nil"/>
              <w:left w:val="nil"/>
              <w:bottom w:val="nil"/>
              <w:right w:val="nil"/>
            </w:tcBorders>
            <w:shd w:val="clear" w:color="auto" w:fill="auto"/>
            <w:noWrap/>
            <w:vAlign w:val="center"/>
            <w:hideMark/>
          </w:tcPr>
          <w:p w14:paraId="5E355C62" w14:textId="77777777" w:rsidR="00C42ED0" w:rsidRPr="00D2462C" w:rsidRDefault="00C42ED0" w:rsidP="00C42ED0">
            <w:pPr>
              <w:rPr>
                <w:rFonts w:ascii="Times" w:hAnsi="Times" w:cs="Arial"/>
                <w:sz w:val="18"/>
                <w:szCs w:val="18"/>
              </w:rPr>
            </w:pPr>
            <w:r w:rsidRPr="00D2462C">
              <w:rPr>
                <w:rFonts w:ascii="Times" w:hAnsi="Times" w:cs="Arial"/>
                <w:sz w:val="18"/>
                <w:szCs w:val="18"/>
              </w:rPr>
              <w:t>8 (4, 12)</w:t>
            </w:r>
          </w:p>
        </w:tc>
        <w:tc>
          <w:tcPr>
            <w:tcW w:w="495" w:type="pct"/>
            <w:tcBorders>
              <w:top w:val="nil"/>
              <w:left w:val="nil"/>
              <w:bottom w:val="nil"/>
              <w:right w:val="nil"/>
            </w:tcBorders>
            <w:shd w:val="clear" w:color="auto" w:fill="auto"/>
            <w:noWrap/>
            <w:vAlign w:val="center"/>
            <w:hideMark/>
          </w:tcPr>
          <w:p w14:paraId="4025F969" w14:textId="77777777" w:rsidR="00C42ED0" w:rsidRPr="00D2462C" w:rsidRDefault="00C42ED0" w:rsidP="00C42ED0">
            <w:pPr>
              <w:rPr>
                <w:rFonts w:ascii="Times" w:hAnsi="Times" w:cs="Arial"/>
                <w:sz w:val="18"/>
                <w:szCs w:val="18"/>
              </w:rPr>
            </w:pPr>
            <w:r w:rsidRPr="00D2462C">
              <w:rPr>
                <w:rFonts w:ascii="Times" w:hAnsi="Times" w:cs="Arial"/>
                <w:sz w:val="18"/>
                <w:szCs w:val="18"/>
              </w:rPr>
              <w:t>40 (26, 54)</w:t>
            </w:r>
          </w:p>
        </w:tc>
        <w:tc>
          <w:tcPr>
            <w:tcW w:w="495" w:type="pct"/>
            <w:tcBorders>
              <w:top w:val="nil"/>
              <w:left w:val="nil"/>
              <w:bottom w:val="nil"/>
              <w:right w:val="nil"/>
            </w:tcBorders>
            <w:shd w:val="clear" w:color="auto" w:fill="auto"/>
            <w:noWrap/>
            <w:vAlign w:val="center"/>
            <w:hideMark/>
          </w:tcPr>
          <w:p w14:paraId="0BDE1ADF" w14:textId="77777777" w:rsidR="00C42ED0" w:rsidRPr="00D2462C" w:rsidRDefault="00C42ED0" w:rsidP="00C42ED0">
            <w:pPr>
              <w:rPr>
                <w:rFonts w:ascii="Times" w:hAnsi="Times" w:cs="Arial"/>
                <w:sz w:val="18"/>
                <w:szCs w:val="18"/>
              </w:rPr>
            </w:pPr>
            <w:r w:rsidRPr="00D2462C">
              <w:rPr>
                <w:rFonts w:ascii="Times" w:hAnsi="Times" w:cs="Arial"/>
                <w:sz w:val="18"/>
                <w:szCs w:val="18"/>
              </w:rPr>
              <w:t>75 (49, 100)</w:t>
            </w:r>
          </w:p>
        </w:tc>
        <w:tc>
          <w:tcPr>
            <w:tcW w:w="495" w:type="pct"/>
            <w:tcBorders>
              <w:top w:val="nil"/>
              <w:left w:val="nil"/>
              <w:bottom w:val="nil"/>
              <w:right w:val="nil"/>
            </w:tcBorders>
            <w:shd w:val="clear" w:color="auto" w:fill="auto"/>
            <w:noWrap/>
            <w:vAlign w:val="center"/>
            <w:hideMark/>
          </w:tcPr>
          <w:p w14:paraId="62B99BCD" w14:textId="77777777" w:rsidR="00C42ED0" w:rsidRPr="00D2462C" w:rsidRDefault="00C42ED0" w:rsidP="00C42ED0">
            <w:pPr>
              <w:rPr>
                <w:rFonts w:ascii="Times" w:hAnsi="Times" w:cs="Arial"/>
                <w:sz w:val="18"/>
                <w:szCs w:val="18"/>
              </w:rPr>
            </w:pPr>
            <w:r w:rsidRPr="00D2462C">
              <w:rPr>
                <w:rFonts w:ascii="Times" w:hAnsi="Times" w:cs="Arial"/>
                <w:sz w:val="18"/>
                <w:szCs w:val="18"/>
              </w:rPr>
              <w:t>19 (13, 25)</w:t>
            </w:r>
          </w:p>
        </w:tc>
        <w:tc>
          <w:tcPr>
            <w:tcW w:w="495" w:type="pct"/>
            <w:tcBorders>
              <w:top w:val="nil"/>
              <w:left w:val="nil"/>
              <w:bottom w:val="nil"/>
              <w:right w:val="nil"/>
            </w:tcBorders>
            <w:shd w:val="clear" w:color="auto" w:fill="auto"/>
            <w:noWrap/>
            <w:vAlign w:val="center"/>
            <w:hideMark/>
          </w:tcPr>
          <w:p w14:paraId="059AE98F" w14:textId="77777777" w:rsidR="00C42ED0" w:rsidRPr="00D2462C" w:rsidRDefault="00C42ED0" w:rsidP="00C42ED0">
            <w:pPr>
              <w:rPr>
                <w:rFonts w:ascii="Times" w:hAnsi="Times" w:cs="Arial"/>
                <w:sz w:val="18"/>
                <w:szCs w:val="18"/>
              </w:rPr>
            </w:pPr>
            <w:r w:rsidRPr="00D2462C">
              <w:rPr>
                <w:rFonts w:ascii="Times" w:hAnsi="Times" w:cs="Arial"/>
                <w:sz w:val="18"/>
                <w:szCs w:val="18"/>
              </w:rPr>
              <w:t>49 (42, 56)</w:t>
            </w:r>
          </w:p>
        </w:tc>
        <w:tc>
          <w:tcPr>
            <w:tcW w:w="493" w:type="pct"/>
            <w:tcBorders>
              <w:top w:val="nil"/>
              <w:left w:val="nil"/>
              <w:bottom w:val="nil"/>
              <w:right w:val="nil"/>
            </w:tcBorders>
            <w:shd w:val="clear" w:color="auto" w:fill="auto"/>
            <w:noWrap/>
            <w:vAlign w:val="center"/>
            <w:hideMark/>
          </w:tcPr>
          <w:p w14:paraId="22FEBD83" w14:textId="77777777" w:rsidR="00C42ED0" w:rsidRPr="00D2462C" w:rsidRDefault="00C42ED0" w:rsidP="00C42ED0">
            <w:pPr>
              <w:rPr>
                <w:rFonts w:ascii="Times" w:hAnsi="Times" w:cs="Arial"/>
                <w:sz w:val="18"/>
                <w:szCs w:val="18"/>
              </w:rPr>
            </w:pPr>
            <w:r w:rsidRPr="00D2462C">
              <w:rPr>
                <w:rFonts w:ascii="Times" w:hAnsi="Times" w:cs="Arial"/>
                <w:sz w:val="18"/>
                <w:szCs w:val="18"/>
              </w:rPr>
              <w:t>85 (59, 112)</w:t>
            </w:r>
          </w:p>
        </w:tc>
      </w:tr>
      <w:tr w:rsidR="00AF4B26" w:rsidRPr="00AF4B26" w14:paraId="64337278" w14:textId="77777777" w:rsidTr="00C42ED0">
        <w:trPr>
          <w:trHeight w:val="20"/>
        </w:trPr>
        <w:tc>
          <w:tcPr>
            <w:tcW w:w="547" w:type="pct"/>
            <w:tcBorders>
              <w:top w:val="nil"/>
              <w:left w:val="nil"/>
              <w:bottom w:val="nil"/>
              <w:right w:val="nil"/>
            </w:tcBorders>
            <w:shd w:val="clear" w:color="auto" w:fill="auto"/>
            <w:noWrap/>
            <w:vAlign w:val="center"/>
            <w:hideMark/>
          </w:tcPr>
          <w:p w14:paraId="51F49877" w14:textId="77777777" w:rsidR="00C42ED0" w:rsidRPr="00D2462C" w:rsidRDefault="00C42ED0" w:rsidP="00C42ED0">
            <w:pPr>
              <w:rPr>
                <w:rFonts w:ascii="Times" w:hAnsi="Times" w:cs="Arial"/>
                <w:sz w:val="18"/>
                <w:szCs w:val="18"/>
              </w:rPr>
            </w:pPr>
            <w:r w:rsidRPr="00D2462C">
              <w:rPr>
                <w:rFonts w:ascii="Times" w:hAnsi="Times" w:cs="Arial"/>
                <w:sz w:val="18"/>
                <w:szCs w:val="18"/>
              </w:rPr>
              <w:t>2013-2014</w:t>
            </w:r>
          </w:p>
        </w:tc>
        <w:tc>
          <w:tcPr>
            <w:tcW w:w="495" w:type="pct"/>
            <w:tcBorders>
              <w:top w:val="nil"/>
              <w:left w:val="nil"/>
              <w:bottom w:val="nil"/>
              <w:right w:val="nil"/>
            </w:tcBorders>
            <w:shd w:val="clear" w:color="auto" w:fill="auto"/>
            <w:noWrap/>
            <w:vAlign w:val="center"/>
            <w:hideMark/>
          </w:tcPr>
          <w:p w14:paraId="2F89FB9A" w14:textId="77777777" w:rsidR="00C42ED0" w:rsidRPr="00D2462C" w:rsidRDefault="00C42ED0" w:rsidP="00C42ED0">
            <w:pPr>
              <w:rPr>
                <w:rFonts w:ascii="Times" w:hAnsi="Times" w:cs="Arial"/>
                <w:sz w:val="18"/>
                <w:szCs w:val="18"/>
              </w:rPr>
            </w:pPr>
            <w:r w:rsidRPr="00D2462C">
              <w:rPr>
                <w:rFonts w:ascii="Times" w:hAnsi="Times" w:cs="Arial"/>
                <w:sz w:val="18"/>
                <w:szCs w:val="18"/>
              </w:rPr>
              <w:t>10 (5, 15)</w:t>
            </w:r>
          </w:p>
        </w:tc>
        <w:tc>
          <w:tcPr>
            <w:tcW w:w="495" w:type="pct"/>
            <w:tcBorders>
              <w:top w:val="nil"/>
              <w:left w:val="nil"/>
              <w:bottom w:val="nil"/>
              <w:right w:val="nil"/>
            </w:tcBorders>
            <w:shd w:val="clear" w:color="auto" w:fill="auto"/>
            <w:noWrap/>
            <w:vAlign w:val="center"/>
            <w:hideMark/>
          </w:tcPr>
          <w:p w14:paraId="5B860BC6" w14:textId="77777777" w:rsidR="00C42ED0" w:rsidRPr="00D2462C" w:rsidRDefault="00C42ED0" w:rsidP="00C42ED0">
            <w:pPr>
              <w:rPr>
                <w:rFonts w:ascii="Times" w:hAnsi="Times" w:cs="Arial"/>
                <w:sz w:val="18"/>
                <w:szCs w:val="18"/>
              </w:rPr>
            </w:pPr>
            <w:r w:rsidRPr="00D2462C">
              <w:rPr>
                <w:rFonts w:ascii="Times" w:hAnsi="Times" w:cs="Arial"/>
                <w:sz w:val="18"/>
                <w:szCs w:val="18"/>
              </w:rPr>
              <w:t>47 (30, 64)</w:t>
            </w:r>
          </w:p>
        </w:tc>
        <w:tc>
          <w:tcPr>
            <w:tcW w:w="495" w:type="pct"/>
            <w:tcBorders>
              <w:top w:val="nil"/>
              <w:left w:val="nil"/>
              <w:bottom w:val="nil"/>
              <w:right w:val="nil"/>
            </w:tcBorders>
            <w:shd w:val="clear" w:color="auto" w:fill="auto"/>
            <w:noWrap/>
            <w:vAlign w:val="center"/>
            <w:hideMark/>
          </w:tcPr>
          <w:p w14:paraId="407E9A0C" w14:textId="77777777" w:rsidR="00C42ED0" w:rsidRPr="00D2462C" w:rsidRDefault="00C42ED0" w:rsidP="00C42ED0">
            <w:pPr>
              <w:rPr>
                <w:rFonts w:ascii="Times" w:hAnsi="Times" w:cs="Arial"/>
                <w:sz w:val="18"/>
                <w:szCs w:val="18"/>
              </w:rPr>
            </w:pPr>
            <w:r w:rsidRPr="00D2462C">
              <w:rPr>
                <w:rFonts w:ascii="Times" w:hAnsi="Times" w:cs="Arial"/>
                <w:sz w:val="18"/>
                <w:szCs w:val="18"/>
              </w:rPr>
              <w:t>109 (82, 137)</w:t>
            </w:r>
          </w:p>
        </w:tc>
        <w:tc>
          <w:tcPr>
            <w:tcW w:w="495" w:type="pct"/>
            <w:tcBorders>
              <w:top w:val="nil"/>
              <w:left w:val="nil"/>
              <w:bottom w:val="nil"/>
              <w:right w:val="nil"/>
            </w:tcBorders>
            <w:shd w:val="clear" w:color="auto" w:fill="auto"/>
            <w:noWrap/>
            <w:vAlign w:val="center"/>
            <w:hideMark/>
          </w:tcPr>
          <w:p w14:paraId="53E8A682" w14:textId="77777777" w:rsidR="00C42ED0" w:rsidRPr="00D2462C" w:rsidRDefault="00C42ED0" w:rsidP="00C42ED0">
            <w:pPr>
              <w:rPr>
                <w:rFonts w:ascii="Times" w:hAnsi="Times" w:cs="Arial"/>
                <w:sz w:val="18"/>
                <w:szCs w:val="18"/>
              </w:rPr>
            </w:pPr>
            <w:r w:rsidRPr="00D2462C">
              <w:rPr>
                <w:rFonts w:ascii="Times" w:hAnsi="Times" w:cs="Arial"/>
                <w:sz w:val="18"/>
                <w:szCs w:val="18"/>
              </w:rPr>
              <w:t>23 (12, 34)</w:t>
            </w:r>
          </w:p>
        </w:tc>
        <w:tc>
          <w:tcPr>
            <w:tcW w:w="495" w:type="pct"/>
            <w:tcBorders>
              <w:top w:val="nil"/>
              <w:left w:val="nil"/>
              <w:bottom w:val="nil"/>
              <w:right w:val="nil"/>
            </w:tcBorders>
            <w:shd w:val="clear" w:color="auto" w:fill="auto"/>
            <w:noWrap/>
            <w:vAlign w:val="center"/>
            <w:hideMark/>
          </w:tcPr>
          <w:p w14:paraId="1F48B580" w14:textId="77777777" w:rsidR="00C42ED0" w:rsidRPr="00D2462C" w:rsidRDefault="00C42ED0" w:rsidP="00C42ED0">
            <w:pPr>
              <w:rPr>
                <w:rFonts w:ascii="Times" w:hAnsi="Times" w:cs="Arial"/>
                <w:sz w:val="18"/>
                <w:szCs w:val="18"/>
              </w:rPr>
            </w:pPr>
            <w:r w:rsidRPr="00D2462C">
              <w:rPr>
                <w:rFonts w:ascii="Times" w:hAnsi="Times" w:cs="Arial"/>
                <w:sz w:val="18"/>
                <w:szCs w:val="18"/>
              </w:rPr>
              <w:t>48 (39, 57)</w:t>
            </w:r>
          </w:p>
        </w:tc>
        <w:tc>
          <w:tcPr>
            <w:tcW w:w="495" w:type="pct"/>
            <w:tcBorders>
              <w:top w:val="nil"/>
              <w:left w:val="nil"/>
              <w:bottom w:val="nil"/>
              <w:right w:val="nil"/>
            </w:tcBorders>
            <w:shd w:val="clear" w:color="auto" w:fill="auto"/>
            <w:noWrap/>
            <w:vAlign w:val="center"/>
            <w:hideMark/>
          </w:tcPr>
          <w:p w14:paraId="4367B509" w14:textId="77777777" w:rsidR="00C42ED0" w:rsidRPr="00D2462C" w:rsidRDefault="00C42ED0" w:rsidP="00C42ED0">
            <w:pPr>
              <w:rPr>
                <w:rFonts w:ascii="Times" w:hAnsi="Times" w:cs="Arial"/>
                <w:sz w:val="18"/>
                <w:szCs w:val="18"/>
              </w:rPr>
            </w:pPr>
            <w:r w:rsidRPr="00D2462C">
              <w:rPr>
                <w:rFonts w:ascii="Times" w:hAnsi="Times" w:cs="Arial"/>
                <w:sz w:val="18"/>
                <w:szCs w:val="18"/>
              </w:rPr>
              <w:t>97 (62, 131)</w:t>
            </w:r>
          </w:p>
        </w:tc>
        <w:tc>
          <w:tcPr>
            <w:tcW w:w="495" w:type="pct"/>
            <w:tcBorders>
              <w:top w:val="nil"/>
              <w:left w:val="nil"/>
              <w:bottom w:val="nil"/>
              <w:right w:val="nil"/>
            </w:tcBorders>
            <w:shd w:val="clear" w:color="auto" w:fill="auto"/>
            <w:noWrap/>
            <w:vAlign w:val="center"/>
            <w:hideMark/>
          </w:tcPr>
          <w:p w14:paraId="7C98E352" w14:textId="77777777" w:rsidR="00C42ED0" w:rsidRPr="00D2462C" w:rsidRDefault="00C42ED0" w:rsidP="00C42ED0">
            <w:pPr>
              <w:rPr>
                <w:rFonts w:ascii="Times" w:hAnsi="Times" w:cs="Arial"/>
                <w:sz w:val="18"/>
                <w:szCs w:val="18"/>
              </w:rPr>
            </w:pPr>
            <w:r w:rsidRPr="00D2462C">
              <w:rPr>
                <w:rFonts w:ascii="Times" w:hAnsi="Times" w:cs="Arial"/>
                <w:sz w:val="18"/>
                <w:szCs w:val="18"/>
              </w:rPr>
              <w:t>18 (14, 22)</w:t>
            </w:r>
          </w:p>
        </w:tc>
        <w:tc>
          <w:tcPr>
            <w:tcW w:w="495" w:type="pct"/>
            <w:tcBorders>
              <w:top w:val="nil"/>
              <w:left w:val="nil"/>
              <w:bottom w:val="nil"/>
              <w:right w:val="nil"/>
            </w:tcBorders>
            <w:shd w:val="clear" w:color="auto" w:fill="auto"/>
            <w:noWrap/>
            <w:vAlign w:val="center"/>
            <w:hideMark/>
          </w:tcPr>
          <w:p w14:paraId="1055C4D1" w14:textId="77777777" w:rsidR="00C42ED0" w:rsidRPr="00D2462C" w:rsidRDefault="00C42ED0" w:rsidP="00C42ED0">
            <w:pPr>
              <w:rPr>
                <w:rFonts w:ascii="Times" w:hAnsi="Times" w:cs="Arial"/>
                <w:sz w:val="18"/>
                <w:szCs w:val="18"/>
              </w:rPr>
            </w:pPr>
            <w:r w:rsidRPr="00D2462C">
              <w:rPr>
                <w:rFonts w:ascii="Times" w:hAnsi="Times" w:cs="Arial"/>
                <w:sz w:val="18"/>
                <w:szCs w:val="18"/>
              </w:rPr>
              <w:t>52 (36, 67)</w:t>
            </w:r>
          </w:p>
        </w:tc>
        <w:tc>
          <w:tcPr>
            <w:tcW w:w="493" w:type="pct"/>
            <w:tcBorders>
              <w:top w:val="nil"/>
              <w:left w:val="nil"/>
              <w:bottom w:val="nil"/>
              <w:right w:val="nil"/>
            </w:tcBorders>
            <w:shd w:val="clear" w:color="auto" w:fill="auto"/>
            <w:noWrap/>
            <w:vAlign w:val="center"/>
            <w:hideMark/>
          </w:tcPr>
          <w:p w14:paraId="456C3B80" w14:textId="77777777" w:rsidR="00C42ED0" w:rsidRPr="00D2462C" w:rsidRDefault="00C42ED0" w:rsidP="00C42ED0">
            <w:pPr>
              <w:rPr>
                <w:rFonts w:ascii="Times" w:hAnsi="Times" w:cs="Arial"/>
                <w:sz w:val="18"/>
                <w:szCs w:val="18"/>
              </w:rPr>
            </w:pPr>
            <w:r w:rsidRPr="00D2462C">
              <w:rPr>
                <w:rFonts w:ascii="Times" w:hAnsi="Times" w:cs="Arial"/>
                <w:sz w:val="18"/>
                <w:szCs w:val="18"/>
              </w:rPr>
              <w:t>98 (75, 122)</w:t>
            </w:r>
          </w:p>
        </w:tc>
      </w:tr>
      <w:tr w:rsidR="00AF4B26" w:rsidRPr="00AF4B26" w14:paraId="021A0617" w14:textId="77777777" w:rsidTr="00C42ED0">
        <w:trPr>
          <w:trHeight w:val="20"/>
        </w:trPr>
        <w:tc>
          <w:tcPr>
            <w:tcW w:w="547" w:type="pct"/>
            <w:tcBorders>
              <w:top w:val="nil"/>
              <w:left w:val="nil"/>
              <w:bottom w:val="nil"/>
              <w:right w:val="nil"/>
            </w:tcBorders>
            <w:shd w:val="clear" w:color="auto" w:fill="auto"/>
            <w:noWrap/>
            <w:vAlign w:val="center"/>
            <w:hideMark/>
          </w:tcPr>
          <w:p w14:paraId="24BB3EAF" w14:textId="77777777" w:rsidR="00C42ED0" w:rsidRPr="00D2462C" w:rsidRDefault="00C42ED0" w:rsidP="00C42ED0">
            <w:pPr>
              <w:rPr>
                <w:rFonts w:ascii="Times" w:hAnsi="Times" w:cs="Arial"/>
                <w:sz w:val="18"/>
                <w:szCs w:val="18"/>
              </w:rPr>
            </w:pPr>
            <w:r w:rsidRPr="00D2462C">
              <w:rPr>
                <w:rFonts w:ascii="Times" w:hAnsi="Times" w:cs="Arial"/>
                <w:sz w:val="18"/>
                <w:szCs w:val="18"/>
              </w:rPr>
              <w:t>2015-2016</w:t>
            </w:r>
          </w:p>
        </w:tc>
        <w:tc>
          <w:tcPr>
            <w:tcW w:w="495" w:type="pct"/>
            <w:tcBorders>
              <w:top w:val="nil"/>
              <w:left w:val="nil"/>
              <w:bottom w:val="nil"/>
              <w:right w:val="nil"/>
            </w:tcBorders>
            <w:shd w:val="clear" w:color="auto" w:fill="auto"/>
            <w:noWrap/>
            <w:vAlign w:val="center"/>
            <w:hideMark/>
          </w:tcPr>
          <w:p w14:paraId="3E60984A" w14:textId="77777777" w:rsidR="00C42ED0" w:rsidRPr="00D2462C" w:rsidRDefault="00C42ED0" w:rsidP="00C42ED0">
            <w:pPr>
              <w:rPr>
                <w:rFonts w:ascii="Times" w:hAnsi="Times" w:cs="Arial"/>
                <w:sz w:val="18"/>
                <w:szCs w:val="18"/>
              </w:rPr>
            </w:pPr>
            <w:r w:rsidRPr="00D2462C">
              <w:rPr>
                <w:rFonts w:ascii="Times" w:hAnsi="Times" w:cs="Arial"/>
                <w:sz w:val="18"/>
                <w:szCs w:val="18"/>
              </w:rPr>
              <w:t>15 (8, 21)</w:t>
            </w:r>
          </w:p>
        </w:tc>
        <w:tc>
          <w:tcPr>
            <w:tcW w:w="495" w:type="pct"/>
            <w:tcBorders>
              <w:top w:val="nil"/>
              <w:left w:val="nil"/>
              <w:bottom w:val="nil"/>
              <w:right w:val="nil"/>
            </w:tcBorders>
            <w:shd w:val="clear" w:color="auto" w:fill="auto"/>
            <w:noWrap/>
            <w:vAlign w:val="center"/>
            <w:hideMark/>
          </w:tcPr>
          <w:p w14:paraId="1ABF2B1F" w14:textId="77777777" w:rsidR="00C42ED0" w:rsidRPr="00D2462C" w:rsidRDefault="00C42ED0" w:rsidP="00C42ED0">
            <w:pPr>
              <w:rPr>
                <w:rFonts w:ascii="Times" w:hAnsi="Times" w:cs="Arial"/>
                <w:sz w:val="18"/>
                <w:szCs w:val="18"/>
              </w:rPr>
            </w:pPr>
            <w:r w:rsidRPr="00D2462C">
              <w:rPr>
                <w:rFonts w:ascii="Times" w:hAnsi="Times" w:cs="Arial"/>
                <w:sz w:val="18"/>
                <w:szCs w:val="18"/>
              </w:rPr>
              <w:t>53 (42, 65)</w:t>
            </w:r>
          </w:p>
        </w:tc>
        <w:tc>
          <w:tcPr>
            <w:tcW w:w="495" w:type="pct"/>
            <w:tcBorders>
              <w:top w:val="nil"/>
              <w:left w:val="nil"/>
              <w:bottom w:val="nil"/>
              <w:right w:val="nil"/>
            </w:tcBorders>
            <w:shd w:val="clear" w:color="auto" w:fill="auto"/>
            <w:noWrap/>
            <w:vAlign w:val="center"/>
            <w:hideMark/>
          </w:tcPr>
          <w:p w14:paraId="32E60EBE" w14:textId="77777777" w:rsidR="00C42ED0" w:rsidRPr="00D2462C" w:rsidRDefault="00C42ED0" w:rsidP="00C42ED0">
            <w:pPr>
              <w:rPr>
                <w:rFonts w:ascii="Times" w:hAnsi="Times" w:cs="Arial"/>
                <w:sz w:val="18"/>
                <w:szCs w:val="18"/>
              </w:rPr>
            </w:pPr>
            <w:r w:rsidRPr="00D2462C">
              <w:rPr>
                <w:rFonts w:ascii="Times" w:hAnsi="Times" w:cs="Arial"/>
                <w:sz w:val="18"/>
                <w:szCs w:val="18"/>
              </w:rPr>
              <w:t>92 (77, 107)</w:t>
            </w:r>
          </w:p>
        </w:tc>
        <w:tc>
          <w:tcPr>
            <w:tcW w:w="495" w:type="pct"/>
            <w:tcBorders>
              <w:top w:val="nil"/>
              <w:left w:val="nil"/>
              <w:bottom w:val="nil"/>
              <w:right w:val="nil"/>
            </w:tcBorders>
            <w:shd w:val="clear" w:color="auto" w:fill="auto"/>
            <w:noWrap/>
            <w:vAlign w:val="center"/>
            <w:hideMark/>
          </w:tcPr>
          <w:p w14:paraId="3ED057A1" w14:textId="77777777" w:rsidR="00C42ED0" w:rsidRPr="00D2462C" w:rsidRDefault="00C42ED0" w:rsidP="00C42ED0">
            <w:pPr>
              <w:rPr>
                <w:rFonts w:ascii="Times" w:hAnsi="Times" w:cs="Arial"/>
                <w:sz w:val="18"/>
                <w:szCs w:val="18"/>
              </w:rPr>
            </w:pPr>
            <w:r w:rsidRPr="00D2462C">
              <w:rPr>
                <w:rFonts w:ascii="Times" w:hAnsi="Times" w:cs="Arial"/>
                <w:sz w:val="18"/>
                <w:szCs w:val="18"/>
              </w:rPr>
              <w:t>7 (2, 11)</w:t>
            </w:r>
          </w:p>
        </w:tc>
        <w:tc>
          <w:tcPr>
            <w:tcW w:w="495" w:type="pct"/>
            <w:tcBorders>
              <w:top w:val="nil"/>
              <w:left w:val="nil"/>
              <w:bottom w:val="nil"/>
              <w:right w:val="nil"/>
            </w:tcBorders>
            <w:shd w:val="clear" w:color="auto" w:fill="auto"/>
            <w:noWrap/>
            <w:vAlign w:val="center"/>
            <w:hideMark/>
          </w:tcPr>
          <w:p w14:paraId="59BE95B3" w14:textId="77777777" w:rsidR="00C42ED0" w:rsidRPr="00D2462C" w:rsidRDefault="00C42ED0" w:rsidP="00C42ED0">
            <w:pPr>
              <w:rPr>
                <w:rFonts w:ascii="Times" w:hAnsi="Times" w:cs="Arial"/>
                <w:sz w:val="18"/>
                <w:szCs w:val="18"/>
              </w:rPr>
            </w:pPr>
            <w:r w:rsidRPr="00D2462C">
              <w:rPr>
                <w:rFonts w:ascii="Times" w:hAnsi="Times" w:cs="Arial"/>
                <w:sz w:val="18"/>
                <w:szCs w:val="18"/>
              </w:rPr>
              <w:t>28 (19, 37)</w:t>
            </w:r>
          </w:p>
        </w:tc>
        <w:tc>
          <w:tcPr>
            <w:tcW w:w="495" w:type="pct"/>
            <w:tcBorders>
              <w:top w:val="nil"/>
              <w:left w:val="nil"/>
              <w:bottom w:val="nil"/>
              <w:right w:val="nil"/>
            </w:tcBorders>
            <w:shd w:val="clear" w:color="auto" w:fill="auto"/>
            <w:noWrap/>
            <w:vAlign w:val="center"/>
            <w:hideMark/>
          </w:tcPr>
          <w:p w14:paraId="7F81E88A" w14:textId="77777777" w:rsidR="00C42ED0" w:rsidRPr="00D2462C" w:rsidRDefault="00C42ED0" w:rsidP="00C42ED0">
            <w:pPr>
              <w:rPr>
                <w:rFonts w:ascii="Times" w:hAnsi="Times" w:cs="Arial"/>
                <w:sz w:val="18"/>
                <w:szCs w:val="18"/>
              </w:rPr>
            </w:pPr>
            <w:r w:rsidRPr="00D2462C">
              <w:rPr>
                <w:rFonts w:ascii="Times" w:hAnsi="Times" w:cs="Arial"/>
                <w:sz w:val="18"/>
                <w:szCs w:val="18"/>
              </w:rPr>
              <w:t>67 (45, 90)</w:t>
            </w:r>
          </w:p>
        </w:tc>
        <w:tc>
          <w:tcPr>
            <w:tcW w:w="495" w:type="pct"/>
            <w:tcBorders>
              <w:top w:val="nil"/>
              <w:left w:val="nil"/>
              <w:bottom w:val="nil"/>
              <w:right w:val="nil"/>
            </w:tcBorders>
            <w:shd w:val="clear" w:color="auto" w:fill="auto"/>
            <w:noWrap/>
            <w:vAlign w:val="center"/>
            <w:hideMark/>
          </w:tcPr>
          <w:p w14:paraId="35C2E148" w14:textId="77777777" w:rsidR="00C42ED0" w:rsidRPr="00D2462C" w:rsidRDefault="00C42ED0" w:rsidP="00C42ED0">
            <w:pPr>
              <w:rPr>
                <w:rFonts w:ascii="Times" w:hAnsi="Times" w:cs="Arial"/>
                <w:sz w:val="18"/>
                <w:szCs w:val="18"/>
              </w:rPr>
            </w:pPr>
            <w:r w:rsidRPr="00D2462C">
              <w:rPr>
                <w:rFonts w:ascii="Times" w:hAnsi="Times" w:cs="Arial"/>
                <w:sz w:val="18"/>
                <w:szCs w:val="18"/>
              </w:rPr>
              <w:t>20 (14, 26)</w:t>
            </w:r>
          </w:p>
        </w:tc>
        <w:tc>
          <w:tcPr>
            <w:tcW w:w="495" w:type="pct"/>
            <w:tcBorders>
              <w:top w:val="nil"/>
              <w:left w:val="nil"/>
              <w:bottom w:val="nil"/>
              <w:right w:val="nil"/>
            </w:tcBorders>
            <w:shd w:val="clear" w:color="auto" w:fill="auto"/>
            <w:noWrap/>
            <w:vAlign w:val="center"/>
            <w:hideMark/>
          </w:tcPr>
          <w:p w14:paraId="10495768" w14:textId="77777777" w:rsidR="00C42ED0" w:rsidRPr="00D2462C" w:rsidRDefault="00C42ED0" w:rsidP="00C42ED0">
            <w:pPr>
              <w:rPr>
                <w:rFonts w:ascii="Times" w:hAnsi="Times" w:cs="Arial"/>
                <w:sz w:val="18"/>
                <w:szCs w:val="18"/>
              </w:rPr>
            </w:pPr>
            <w:r w:rsidRPr="00D2462C">
              <w:rPr>
                <w:rFonts w:ascii="Times" w:hAnsi="Times" w:cs="Arial"/>
                <w:sz w:val="18"/>
                <w:szCs w:val="18"/>
              </w:rPr>
              <w:t>49 (38, 61)</w:t>
            </w:r>
          </w:p>
        </w:tc>
        <w:tc>
          <w:tcPr>
            <w:tcW w:w="493" w:type="pct"/>
            <w:tcBorders>
              <w:top w:val="nil"/>
              <w:left w:val="nil"/>
              <w:bottom w:val="nil"/>
              <w:right w:val="nil"/>
            </w:tcBorders>
            <w:shd w:val="clear" w:color="auto" w:fill="auto"/>
            <w:noWrap/>
            <w:vAlign w:val="center"/>
            <w:hideMark/>
          </w:tcPr>
          <w:p w14:paraId="68AAF8DC" w14:textId="77777777" w:rsidR="00C42ED0" w:rsidRPr="00D2462C" w:rsidRDefault="00C42ED0" w:rsidP="00C42ED0">
            <w:pPr>
              <w:rPr>
                <w:rFonts w:ascii="Times" w:hAnsi="Times" w:cs="Arial"/>
                <w:sz w:val="18"/>
                <w:szCs w:val="18"/>
              </w:rPr>
            </w:pPr>
            <w:r w:rsidRPr="00D2462C">
              <w:rPr>
                <w:rFonts w:ascii="Times" w:hAnsi="Times" w:cs="Arial"/>
                <w:sz w:val="18"/>
                <w:szCs w:val="18"/>
              </w:rPr>
              <w:t>89 (70, 108)</w:t>
            </w:r>
          </w:p>
        </w:tc>
      </w:tr>
      <w:tr w:rsidR="00AF4B26" w:rsidRPr="00AF4B26" w14:paraId="7C1BEEC7" w14:textId="77777777" w:rsidTr="00C42ED0">
        <w:trPr>
          <w:trHeight w:val="20"/>
        </w:trPr>
        <w:tc>
          <w:tcPr>
            <w:tcW w:w="547" w:type="pct"/>
            <w:tcBorders>
              <w:top w:val="nil"/>
              <w:left w:val="nil"/>
              <w:bottom w:val="nil"/>
              <w:right w:val="nil"/>
            </w:tcBorders>
            <w:shd w:val="clear" w:color="auto" w:fill="auto"/>
            <w:noWrap/>
            <w:vAlign w:val="center"/>
            <w:hideMark/>
          </w:tcPr>
          <w:p w14:paraId="3B683EA1" w14:textId="77777777" w:rsidR="00C42ED0" w:rsidRPr="00D2462C" w:rsidRDefault="00C42ED0" w:rsidP="00C42ED0">
            <w:pPr>
              <w:rPr>
                <w:rFonts w:ascii="Times" w:hAnsi="Times" w:cs="Arial"/>
                <w:sz w:val="18"/>
                <w:szCs w:val="18"/>
              </w:rPr>
            </w:pPr>
            <w:r w:rsidRPr="00D2462C">
              <w:rPr>
                <w:rFonts w:ascii="Times" w:hAnsi="Times" w:cs="Arial"/>
                <w:sz w:val="18"/>
                <w:szCs w:val="18"/>
              </w:rPr>
              <w:t>2017-2018</w:t>
            </w:r>
          </w:p>
        </w:tc>
        <w:tc>
          <w:tcPr>
            <w:tcW w:w="495" w:type="pct"/>
            <w:tcBorders>
              <w:top w:val="nil"/>
              <w:left w:val="nil"/>
              <w:bottom w:val="nil"/>
              <w:right w:val="nil"/>
            </w:tcBorders>
            <w:shd w:val="clear" w:color="auto" w:fill="auto"/>
            <w:noWrap/>
            <w:vAlign w:val="center"/>
            <w:hideMark/>
          </w:tcPr>
          <w:p w14:paraId="293768A7" w14:textId="77777777" w:rsidR="00C42ED0" w:rsidRPr="00D2462C" w:rsidRDefault="00C42ED0" w:rsidP="00C42ED0">
            <w:pPr>
              <w:rPr>
                <w:rFonts w:ascii="Times" w:hAnsi="Times" w:cs="Arial"/>
                <w:sz w:val="18"/>
                <w:szCs w:val="18"/>
              </w:rPr>
            </w:pPr>
            <w:r w:rsidRPr="00D2462C">
              <w:rPr>
                <w:rFonts w:ascii="Times" w:hAnsi="Times" w:cs="Arial"/>
                <w:sz w:val="18"/>
                <w:szCs w:val="18"/>
              </w:rPr>
              <w:t>8 (0, 16)</w:t>
            </w:r>
          </w:p>
        </w:tc>
        <w:tc>
          <w:tcPr>
            <w:tcW w:w="495" w:type="pct"/>
            <w:tcBorders>
              <w:top w:val="nil"/>
              <w:left w:val="nil"/>
              <w:bottom w:val="nil"/>
              <w:right w:val="nil"/>
            </w:tcBorders>
            <w:shd w:val="clear" w:color="auto" w:fill="auto"/>
            <w:noWrap/>
            <w:vAlign w:val="center"/>
            <w:hideMark/>
          </w:tcPr>
          <w:p w14:paraId="4DB6A80F" w14:textId="77777777" w:rsidR="00C42ED0" w:rsidRPr="00D2462C" w:rsidRDefault="00C42ED0" w:rsidP="00C42ED0">
            <w:pPr>
              <w:rPr>
                <w:rFonts w:ascii="Times" w:hAnsi="Times" w:cs="Arial"/>
                <w:sz w:val="18"/>
                <w:szCs w:val="18"/>
              </w:rPr>
            </w:pPr>
            <w:r w:rsidRPr="00D2462C">
              <w:rPr>
                <w:rFonts w:ascii="Times" w:hAnsi="Times" w:cs="Arial"/>
                <w:sz w:val="18"/>
                <w:szCs w:val="18"/>
              </w:rPr>
              <w:t>40 (25, 54)</w:t>
            </w:r>
          </w:p>
        </w:tc>
        <w:tc>
          <w:tcPr>
            <w:tcW w:w="495" w:type="pct"/>
            <w:tcBorders>
              <w:top w:val="nil"/>
              <w:left w:val="nil"/>
              <w:bottom w:val="nil"/>
              <w:right w:val="nil"/>
            </w:tcBorders>
            <w:shd w:val="clear" w:color="auto" w:fill="auto"/>
            <w:noWrap/>
            <w:vAlign w:val="center"/>
            <w:hideMark/>
          </w:tcPr>
          <w:p w14:paraId="735A15AC" w14:textId="77777777" w:rsidR="00C42ED0" w:rsidRPr="00D2462C" w:rsidRDefault="00C42ED0" w:rsidP="00C42ED0">
            <w:pPr>
              <w:rPr>
                <w:rFonts w:ascii="Times" w:hAnsi="Times" w:cs="Arial"/>
                <w:sz w:val="18"/>
                <w:szCs w:val="18"/>
              </w:rPr>
            </w:pPr>
            <w:r w:rsidRPr="00D2462C">
              <w:rPr>
                <w:rFonts w:ascii="Times" w:hAnsi="Times" w:cs="Arial"/>
                <w:sz w:val="18"/>
                <w:szCs w:val="18"/>
              </w:rPr>
              <w:t>101 (75, 128)</w:t>
            </w:r>
          </w:p>
        </w:tc>
        <w:tc>
          <w:tcPr>
            <w:tcW w:w="495" w:type="pct"/>
            <w:tcBorders>
              <w:top w:val="nil"/>
              <w:left w:val="nil"/>
              <w:bottom w:val="nil"/>
              <w:right w:val="nil"/>
            </w:tcBorders>
            <w:shd w:val="clear" w:color="auto" w:fill="auto"/>
            <w:noWrap/>
            <w:vAlign w:val="center"/>
            <w:hideMark/>
          </w:tcPr>
          <w:p w14:paraId="61FE5999" w14:textId="77777777" w:rsidR="00C42ED0" w:rsidRPr="00D2462C" w:rsidRDefault="00C42ED0" w:rsidP="00C42ED0">
            <w:pPr>
              <w:rPr>
                <w:rFonts w:ascii="Times" w:hAnsi="Times" w:cs="Arial"/>
                <w:sz w:val="18"/>
                <w:szCs w:val="18"/>
              </w:rPr>
            </w:pPr>
            <w:r w:rsidRPr="00D2462C">
              <w:rPr>
                <w:rFonts w:ascii="Times" w:hAnsi="Times" w:cs="Arial"/>
                <w:sz w:val="18"/>
                <w:szCs w:val="18"/>
              </w:rPr>
              <w:t>18 (10, 26)</w:t>
            </w:r>
          </w:p>
        </w:tc>
        <w:tc>
          <w:tcPr>
            <w:tcW w:w="495" w:type="pct"/>
            <w:tcBorders>
              <w:top w:val="nil"/>
              <w:left w:val="nil"/>
              <w:bottom w:val="nil"/>
              <w:right w:val="nil"/>
            </w:tcBorders>
            <w:shd w:val="clear" w:color="auto" w:fill="auto"/>
            <w:noWrap/>
            <w:vAlign w:val="center"/>
            <w:hideMark/>
          </w:tcPr>
          <w:p w14:paraId="75C034FF" w14:textId="77777777" w:rsidR="00C42ED0" w:rsidRPr="00D2462C" w:rsidRDefault="00C42ED0" w:rsidP="00C42ED0">
            <w:pPr>
              <w:rPr>
                <w:rFonts w:ascii="Times" w:hAnsi="Times" w:cs="Arial"/>
                <w:sz w:val="18"/>
                <w:szCs w:val="18"/>
              </w:rPr>
            </w:pPr>
            <w:r w:rsidRPr="00D2462C">
              <w:rPr>
                <w:rFonts w:ascii="Times" w:hAnsi="Times" w:cs="Arial"/>
                <w:sz w:val="18"/>
                <w:szCs w:val="18"/>
              </w:rPr>
              <w:t>40 (21, 60)</w:t>
            </w:r>
          </w:p>
        </w:tc>
        <w:tc>
          <w:tcPr>
            <w:tcW w:w="495" w:type="pct"/>
            <w:tcBorders>
              <w:top w:val="nil"/>
              <w:left w:val="nil"/>
              <w:bottom w:val="nil"/>
              <w:right w:val="nil"/>
            </w:tcBorders>
            <w:shd w:val="clear" w:color="auto" w:fill="auto"/>
            <w:noWrap/>
            <w:vAlign w:val="center"/>
            <w:hideMark/>
          </w:tcPr>
          <w:p w14:paraId="69BE027C" w14:textId="77777777" w:rsidR="00C42ED0" w:rsidRPr="00D2462C" w:rsidRDefault="00C42ED0" w:rsidP="00C42ED0">
            <w:pPr>
              <w:rPr>
                <w:rFonts w:ascii="Times" w:hAnsi="Times" w:cs="Arial"/>
                <w:sz w:val="18"/>
                <w:szCs w:val="18"/>
              </w:rPr>
            </w:pPr>
            <w:r w:rsidRPr="00D2462C">
              <w:rPr>
                <w:rFonts w:ascii="Times" w:hAnsi="Times" w:cs="Arial"/>
                <w:sz w:val="18"/>
                <w:szCs w:val="18"/>
              </w:rPr>
              <w:t>68 (51, 85)</w:t>
            </w:r>
          </w:p>
        </w:tc>
        <w:tc>
          <w:tcPr>
            <w:tcW w:w="495" w:type="pct"/>
            <w:tcBorders>
              <w:top w:val="nil"/>
              <w:left w:val="nil"/>
              <w:bottom w:val="nil"/>
              <w:right w:val="nil"/>
            </w:tcBorders>
            <w:shd w:val="clear" w:color="auto" w:fill="auto"/>
            <w:noWrap/>
            <w:vAlign w:val="center"/>
            <w:hideMark/>
          </w:tcPr>
          <w:p w14:paraId="397245F5" w14:textId="77777777" w:rsidR="00C42ED0" w:rsidRPr="00D2462C" w:rsidRDefault="00C42ED0" w:rsidP="00C42ED0">
            <w:pPr>
              <w:rPr>
                <w:rFonts w:ascii="Times" w:hAnsi="Times" w:cs="Arial"/>
                <w:sz w:val="18"/>
                <w:szCs w:val="18"/>
              </w:rPr>
            </w:pPr>
            <w:r w:rsidRPr="00D2462C">
              <w:rPr>
                <w:rFonts w:ascii="Times" w:hAnsi="Times" w:cs="Arial"/>
                <w:sz w:val="18"/>
                <w:szCs w:val="18"/>
              </w:rPr>
              <w:t>15 (6, 23)</w:t>
            </w:r>
          </w:p>
        </w:tc>
        <w:tc>
          <w:tcPr>
            <w:tcW w:w="495" w:type="pct"/>
            <w:tcBorders>
              <w:top w:val="nil"/>
              <w:left w:val="nil"/>
              <w:bottom w:val="nil"/>
              <w:right w:val="nil"/>
            </w:tcBorders>
            <w:shd w:val="clear" w:color="auto" w:fill="auto"/>
            <w:noWrap/>
            <w:vAlign w:val="center"/>
            <w:hideMark/>
          </w:tcPr>
          <w:p w14:paraId="6FF2ABF5" w14:textId="77777777" w:rsidR="00C42ED0" w:rsidRPr="00D2462C" w:rsidRDefault="00C42ED0" w:rsidP="00C42ED0">
            <w:pPr>
              <w:rPr>
                <w:rFonts w:ascii="Times" w:hAnsi="Times" w:cs="Arial"/>
                <w:sz w:val="18"/>
                <w:szCs w:val="18"/>
              </w:rPr>
            </w:pPr>
            <w:r w:rsidRPr="00D2462C">
              <w:rPr>
                <w:rFonts w:ascii="Times" w:hAnsi="Times" w:cs="Arial"/>
                <w:sz w:val="18"/>
                <w:szCs w:val="18"/>
              </w:rPr>
              <w:t>46 (32, 60)</w:t>
            </w:r>
          </w:p>
        </w:tc>
        <w:tc>
          <w:tcPr>
            <w:tcW w:w="493" w:type="pct"/>
            <w:tcBorders>
              <w:top w:val="nil"/>
              <w:left w:val="nil"/>
              <w:bottom w:val="nil"/>
              <w:right w:val="nil"/>
            </w:tcBorders>
            <w:shd w:val="clear" w:color="auto" w:fill="auto"/>
            <w:noWrap/>
            <w:vAlign w:val="center"/>
            <w:hideMark/>
          </w:tcPr>
          <w:p w14:paraId="4BBBBBAE" w14:textId="77777777" w:rsidR="00C42ED0" w:rsidRPr="00D2462C" w:rsidRDefault="00C42ED0" w:rsidP="00C42ED0">
            <w:pPr>
              <w:rPr>
                <w:rFonts w:ascii="Times" w:hAnsi="Times" w:cs="Arial"/>
                <w:sz w:val="18"/>
                <w:szCs w:val="18"/>
              </w:rPr>
            </w:pPr>
            <w:r w:rsidRPr="00D2462C">
              <w:rPr>
                <w:rFonts w:ascii="Times" w:hAnsi="Times" w:cs="Arial"/>
                <w:sz w:val="18"/>
                <w:szCs w:val="18"/>
              </w:rPr>
              <w:t>70 (56, 83)</w:t>
            </w:r>
          </w:p>
        </w:tc>
      </w:tr>
      <w:tr w:rsidR="00AF4B26" w:rsidRPr="00AF4B26" w14:paraId="389F0B65" w14:textId="77777777" w:rsidTr="00EB1649">
        <w:trPr>
          <w:trHeight w:val="20"/>
        </w:trPr>
        <w:tc>
          <w:tcPr>
            <w:tcW w:w="547" w:type="pct"/>
            <w:tcBorders>
              <w:top w:val="nil"/>
              <w:left w:val="nil"/>
              <w:bottom w:val="nil"/>
              <w:right w:val="nil"/>
            </w:tcBorders>
            <w:shd w:val="clear" w:color="auto" w:fill="auto"/>
            <w:noWrap/>
            <w:vAlign w:val="center"/>
            <w:hideMark/>
          </w:tcPr>
          <w:p w14:paraId="56A45010" w14:textId="77777777" w:rsidR="00C42ED0" w:rsidRPr="00D2462C" w:rsidRDefault="00C42ED0" w:rsidP="00C42ED0">
            <w:pPr>
              <w:rPr>
                <w:rFonts w:ascii="Times" w:hAnsi="Times" w:cs="Arial"/>
                <w:sz w:val="18"/>
                <w:szCs w:val="18"/>
              </w:rPr>
            </w:pPr>
            <w:r w:rsidRPr="00D2462C">
              <w:rPr>
                <w:rFonts w:ascii="Times" w:hAnsi="Times" w:cs="Arial"/>
                <w:sz w:val="18"/>
                <w:szCs w:val="18"/>
              </w:rPr>
              <w:t>P-value for trend</w:t>
            </w:r>
          </w:p>
        </w:tc>
        <w:tc>
          <w:tcPr>
            <w:tcW w:w="495" w:type="pct"/>
            <w:tcBorders>
              <w:top w:val="nil"/>
              <w:left w:val="nil"/>
              <w:bottom w:val="nil"/>
              <w:right w:val="nil"/>
            </w:tcBorders>
            <w:shd w:val="clear" w:color="auto" w:fill="auto"/>
            <w:noWrap/>
            <w:vAlign w:val="center"/>
            <w:hideMark/>
          </w:tcPr>
          <w:p w14:paraId="78A054BE" w14:textId="12AF0A2F"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39E0028C" w14:textId="3A0E0182"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61CE82B5" w14:textId="6DE2DF70"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4A794F64" w14:textId="2924847E"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w:t>
            </w:r>
            <w:r w:rsidR="00CC5AAF" w:rsidRPr="00AF4B26">
              <w:rPr>
                <w:rFonts w:ascii="Times" w:hAnsi="Times" w:cs="Arial"/>
                <w:sz w:val="18"/>
                <w:szCs w:val="18"/>
                <w:u w:val="single"/>
              </w:rPr>
              <w:t>029</w:t>
            </w:r>
          </w:p>
        </w:tc>
        <w:tc>
          <w:tcPr>
            <w:tcW w:w="495" w:type="pct"/>
            <w:tcBorders>
              <w:top w:val="nil"/>
              <w:left w:val="nil"/>
              <w:bottom w:val="nil"/>
              <w:right w:val="nil"/>
            </w:tcBorders>
            <w:shd w:val="clear" w:color="auto" w:fill="auto"/>
            <w:noWrap/>
            <w:vAlign w:val="center"/>
            <w:hideMark/>
          </w:tcPr>
          <w:p w14:paraId="2AE78FEA" w14:textId="09367524" w:rsidR="00C42ED0" w:rsidRPr="00D2462C" w:rsidRDefault="00C42ED0" w:rsidP="00C42ED0">
            <w:pPr>
              <w:rPr>
                <w:rFonts w:ascii="Times" w:hAnsi="Times" w:cs="Arial"/>
                <w:sz w:val="18"/>
                <w:szCs w:val="18"/>
              </w:rPr>
            </w:pPr>
            <w:r w:rsidRPr="00D2462C">
              <w:rPr>
                <w:rFonts w:ascii="Times" w:hAnsi="Times" w:cs="Arial"/>
                <w:sz w:val="18"/>
                <w:szCs w:val="18"/>
              </w:rPr>
              <w:t>0.006</w:t>
            </w:r>
            <w:r w:rsidR="00EB1649" w:rsidRPr="00AF4B26">
              <w:rPr>
                <w:rFonts w:ascii="Times" w:hAnsi="Times" w:cs="Arial"/>
                <w:sz w:val="18"/>
                <w:szCs w:val="18"/>
                <w:vertAlign w:val="superscript"/>
              </w:rPr>
              <w:t>†</w:t>
            </w:r>
          </w:p>
        </w:tc>
        <w:tc>
          <w:tcPr>
            <w:tcW w:w="495" w:type="pct"/>
            <w:tcBorders>
              <w:top w:val="nil"/>
              <w:left w:val="nil"/>
              <w:bottom w:val="nil"/>
              <w:right w:val="nil"/>
            </w:tcBorders>
            <w:shd w:val="clear" w:color="auto" w:fill="auto"/>
            <w:noWrap/>
            <w:vAlign w:val="center"/>
            <w:hideMark/>
          </w:tcPr>
          <w:p w14:paraId="1088BCA8" w14:textId="077D5B44" w:rsidR="00C42ED0" w:rsidRPr="00D2462C" w:rsidRDefault="00747F38" w:rsidP="00C42ED0">
            <w:pPr>
              <w:rPr>
                <w:rFonts w:ascii="Times" w:hAnsi="Times" w:cs="Arial"/>
                <w:sz w:val="18"/>
                <w:szCs w:val="18"/>
              </w:rPr>
            </w:pPr>
            <w:r w:rsidRPr="00AF4B26">
              <w:rPr>
                <w:rFonts w:ascii="Times" w:hAnsi="Times" w:cs="Arial"/>
                <w:sz w:val="18"/>
                <w:szCs w:val="18"/>
              </w:rPr>
              <w:t>&lt;0.001</w:t>
            </w:r>
            <w:r w:rsidR="00EB1649" w:rsidRPr="00AF4B26">
              <w:rPr>
                <w:rFonts w:ascii="Times" w:hAnsi="Times" w:cs="Arial"/>
                <w:sz w:val="18"/>
                <w:szCs w:val="18"/>
                <w:vertAlign w:val="superscript"/>
              </w:rPr>
              <w:t>†</w:t>
            </w:r>
          </w:p>
        </w:tc>
        <w:tc>
          <w:tcPr>
            <w:tcW w:w="495" w:type="pct"/>
            <w:tcBorders>
              <w:top w:val="nil"/>
              <w:left w:val="nil"/>
              <w:bottom w:val="nil"/>
              <w:right w:val="nil"/>
            </w:tcBorders>
            <w:shd w:val="clear" w:color="auto" w:fill="auto"/>
            <w:noWrap/>
            <w:vAlign w:val="center"/>
            <w:hideMark/>
          </w:tcPr>
          <w:p w14:paraId="68BA38CB" w14:textId="2B031B72"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4B21B3B0" w14:textId="77777777" w:rsidR="00C42ED0" w:rsidRPr="00D2462C" w:rsidRDefault="00C42ED0" w:rsidP="00C42ED0">
            <w:pPr>
              <w:rPr>
                <w:rFonts w:ascii="Times" w:hAnsi="Times" w:cs="Arial"/>
                <w:sz w:val="18"/>
                <w:szCs w:val="18"/>
              </w:rPr>
            </w:pPr>
            <w:r w:rsidRPr="00D2462C">
              <w:rPr>
                <w:rFonts w:ascii="Times" w:hAnsi="Times" w:cs="Arial"/>
                <w:sz w:val="18"/>
                <w:szCs w:val="18"/>
              </w:rPr>
              <w:t>0.001</w:t>
            </w:r>
          </w:p>
        </w:tc>
        <w:tc>
          <w:tcPr>
            <w:tcW w:w="493" w:type="pct"/>
            <w:tcBorders>
              <w:top w:val="nil"/>
              <w:left w:val="nil"/>
              <w:bottom w:val="nil"/>
              <w:right w:val="nil"/>
            </w:tcBorders>
            <w:shd w:val="clear" w:color="auto" w:fill="auto"/>
            <w:noWrap/>
            <w:vAlign w:val="center"/>
            <w:hideMark/>
          </w:tcPr>
          <w:p w14:paraId="66F74F03" w14:textId="183D7E6A" w:rsidR="00C42ED0" w:rsidRPr="00D2462C" w:rsidRDefault="00747F38" w:rsidP="00C42ED0">
            <w:pPr>
              <w:rPr>
                <w:rFonts w:ascii="Times" w:hAnsi="Times" w:cs="Arial"/>
                <w:sz w:val="18"/>
                <w:szCs w:val="18"/>
              </w:rPr>
            </w:pPr>
            <w:r w:rsidRPr="00AF4B26">
              <w:rPr>
                <w:rFonts w:ascii="Times" w:hAnsi="Times" w:cs="Arial"/>
                <w:sz w:val="18"/>
                <w:szCs w:val="18"/>
              </w:rPr>
              <w:t>&lt;0.001</w:t>
            </w:r>
          </w:p>
        </w:tc>
      </w:tr>
      <w:tr w:rsidR="00AF4B26" w:rsidRPr="00AF4B26" w14:paraId="7ECC5B34" w14:textId="77777777" w:rsidTr="00C42ED0">
        <w:trPr>
          <w:trHeight w:val="20"/>
        </w:trPr>
        <w:tc>
          <w:tcPr>
            <w:tcW w:w="547" w:type="pct"/>
            <w:tcBorders>
              <w:top w:val="nil"/>
              <w:left w:val="nil"/>
              <w:bottom w:val="nil"/>
              <w:right w:val="nil"/>
            </w:tcBorders>
            <w:shd w:val="clear" w:color="000000" w:fill="E7E6E6"/>
            <w:noWrap/>
            <w:hideMark/>
          </w:tcPr>
          <w:p w14:paraId="627BA7B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Fruit drinks</w:t>
            </w:r>
          </w:p>
        </w:tc>
        <w:tc>
          <w:tcPr>
            <w:tcW w:w="495" w:type="pct"/>
            <w:tcBorders>
              <w:top w:val="nil"/>
              <w:left w:val="nil"/>
              <w:bottom w:val="nil"/>
              <w:right w:val="nil"/>
            </w:tcBorders>
            <w:shd w:val="clear" w:color="000000" w:fill="E7E6E6"/>
            <w:noWrap/>
            <w:hideMark/>
          </w:tcPr>
          <w:p w14:paraId="3CDD2225"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A73AE0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12E8DC93"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A62C18E"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9A8296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1347F19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4A0CCE2E"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684E92C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nil"/>
              <w:left w:val="nil"/>
              <w:bottom w:val="nil"/>
              <w:right w:val="nil"/>
            </w:tcBorders>
            <w:shd w:val="clear" w:color="000000" w:fill="E7E6E6"/>
            <w:noWrap/>
            <w:vAlign w:val="bottom"/>
            <w:hideMark/>
          </w:tcPr>
          <w:p w14:paraId="2960BA0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3202433A" w14:textId="77777777" w:rsidTr="00C42ED0">
        <w:trPr>
          <w:trHeight w:val="20"/>
        </w:trPr>
        <w:tc>
          <w:tcPr>
            <w:tcW w:w="547" w:type="pct"/>
            <w:tcBorders>
              <w:top w:val="nil"/>
              <w:left w:val="nil"/>
              <w:bottom w:val="nil"/>
              <w:right w:val="nil"/>
            </w:tcBorders>
            <w:shd w:val="clear" w:color="auto" w:fill="auto"/>
            <w:noWrap/>
            <w:vAlign w:val="center"/>
            <w:hideMark/>
          </w:tcPr>
          <w:p w14:paraId="00D3C57E" w14:textId="77777777" w:rsidR="00C42ED0" w:rsidRPr="00D2462C" w:rsidRDefault="00C42ED0" w:rsidP="00C42ED0">
            <w:pPr>
              <w:rPr>
                <w:rFonts w:ascii="Times" w:hAnsi="Times" w:cs="Arial"/>
                <w:sz w:val="18"/>
                <w:szCs w:val="18"/>
              </w:rPr>
            </w:pPr>
            <w:r w:rsidRPr="00D2462C">
              <w:rPr>
                <w:rFonts w:ascii="Times" w:hAnsi="Times" w:cs="Arial"/>
                <w:sz w:val="18"/>
                <w:szCs w:val="18"/>
              </w:rPr>
              <w:t>2003-2004</w:t>
            </w:r>
          </w:p>
        </w:tc>
        <w:tc>
          <w:tcPr>
            <w:tcW w:w="495" w:type="pct"/>
            <w:tcBorders>
              <w:top w:val="nil"/>
              <w:left w:val="nil"/>
              <w:bottom w:val="nil"/>
              <w:right w:val="nil"/>
            </w:tcBorders>
            <w:shd w:val="clear" w:color="auto" w:fill="auto"/>
            <w:noWrap/>
            <w:vAlign w:val="center"/>
            <w:hideMark/>
          </w:tcPr>
          <w:p w14:paraId="574C1FF4" w14:textId="77777777" w:rsidR="00C42ED0" w:rsidRPr="00D2462C" w:rsidRDefault="00C42ED0" w:rsidP="00C42ED0">
            <w:pPr>
              <w:rPr>
                <w:rFonts w:ascii="Times" w:hAnsi="Times" w:cs="Arial"/>
                <w:sz w:val="18"/>
                <w:szCs w:val="18"/>
              </w:rPr>
            </w:pPr>
            <w:r w:rsidRPr="00D2462C">
              <w:rPr>
                <w:rFonts w:ascii="Times" w:hAnsi="Times" w:cs="Arial"/>
                <w:sz w:val="18"/>
                <w:szCs w:val="18"/>
              </w:rPr>
              <w:t>57 (39, 75)</w:t>
            </w:r>
          </w:p>
        </w:tc>
        <w:tc>
          <w:tcPr>
            <w:tcW w:w="495" w:type="pct"/>
            <w:tcBorders>
              <w:top w:val="nil"/>
              <w:left w:val="nil"/>
              <w:bottom w:val="nil"/>
              <w:right w:val="nil"/>
            </w:tcBorders>
            <w:shd w:val="clear" w:color="auto" w:fill="auto"/>
            <w:noWrap/>
            <w:vAlign w:val="center"/>
            <w:hideMark/>
          </w:tcPr>
          <w:p w14:paraId="1E72C1CA" w14:textId="77777777" w:rsidR="00C42ED0" w:rsidRPr="00D2462C" w:rsidRDefault="00C42ED0" w:rsidP="00C42ED0">
            <w:pPr>
              <w:rPr>
                <w:rFonts w:ascii="Times" w:hAnsi="Times" w:cs="Arial"/>
                <w:sz w:val="18"/>
                <w:szCs w:val="18"/>
              </w:rPr>
            </w:pPr>
            <w:r w:rsidRPr="00D2462C">
              <w:rPr>
                <w:rFonts w:ascii="Times" w:hAnsi="Times" w:cs="Arial"/>
                <w:sz w:val="18"/>
                <w:szCs w:val="18"/>
              </w:rPr>
              <w:t>44 (30, 58)</w:t>
            </w:r>
          </w:p>
        </w:tc>
        <w:tc>
          <w:tcPr>
            <w:tcW w:w="495" w:type="pct"/>
            <w:tcBorders>
              <w:top w:val="nil"/>
              <w:left w:val="nil"/>
              <w:bottom w:val="nil"/>
              <w:right w:val="nil"/>
            </w:tcBorders>
            <w:shd w:val="clear" w:color="auto" w:fill="auto"/>
            <w:noWrap/>
            <w:vAlign w:val="center"/>
            <w:hideMark/>
          </w:tcPr>
          <w:p w14:paraId="338121C6" w14:textId="77777777" w:rsidR="00C42ED0" w:rsidRPr="00D2462C" w:rsidRDefault="00C42ED0" w:rsidP="00C42ED0">
            <w:pPr>
              <w:rPr>
                <w:rFonts w:ascii="Times" w:hAnsi="Times" w:cs="Arial"/>
                <w:sz w:val="18"/>
                <w:szCs w:val="18"/>
              </w:rPr>
            </w:pPr>
            <w:r w:rsidRPr="00D2462C">
              <w:rPr>
                <w:rFonts w:ascii="Times" w:hAnsi="Times" w:cs="Arial"/>
                <w:sz w:val="18"/>
                <w:szCs w:val="18"/>
              </w:rPr>
              <w:t>47 (37, 56)</w:t>
            </w:r>
          </w:p>
        </w:tc>
        <w:tc>
          <w:tcPr>
            <w:tcW w:w="495" w:type="pct"/>
            <w:tcBorders>
              <w:top w:val="nil"/>
              <w:left w:val="nil"/>
              <w:bottom w:val="nil"/>
              <w:right w:val="nil"/>
            </w:tcBorders>
            <w:shd w:val="clear" w:color="auto" w:fill="auto"/>
            <w:noWrap/>
            <w:vAlign w:val="center"/>
            <w:hideMark/>
          </w:tcPr>
          <w:p w14:paraId="7BF97607" w14:textId="77777777" w:rsidR="00C42ED0" w:rsidRPr="00D2462C" w:rsidRDefault="00C42ED0" w:rsidP="00C42ED0">
            <w:pPr>
              <w:rPr>
                <w:rFonts w:ascii="Times" w:hAnsi="Times" w:cs="Arial"/>
                <w:sz w:val="18"/>
                <w:szCs w:val="18"/>
              </w:rPr>
            </w:pPr>
            <w:r w:rsidRPr="00D2462C">
              <w:rPr>
                <w:rFonts w:ascii="Times" w:hAnsi="Times" w:cs="Arial"/>
                <w:sz w:val="18"/>
                <w:szCs w:val="18"/>
              </w:rPr>
              <w:t>75 (58, 92)</w:t>
            </w:r>
          </w:p>
        </w:tc>
        <w:tc>
          <w:tcPr>
            <w:tcW w:w="495" w:type="pct"/>
            <w:tcBorders>
              <w:top w:val="nil"/>
              <w:left w:val="nil"/>
              <w:bottom w:val="nil"/>
              <w:right w:val="nil"/>
            </w:tcBorders>
            <w:shd w:val="clear" w:color="auto" w:fill="auto"/>
            <w:noWrap/>
            <w:vAlign w:val="center"/>
            <w:hideMark/>
          </w:tcPr>
          <w:p w14:paraId="2C31E73A" w14:textId="77777777" w:rsidR="00C42ED0" w:rsidRPr="00D2462C" w:rsidRDefault="00C42ED0" w:rsidP="00C42ED0">
            <w:pPr>
              <w:rPr>
                <w:rFonts w:ascii="Times" w:hAnsi="Times" w:cs="Arial"/>
                <w:sz w:val="18"/>
                <w:szCs w:val="18"/>
              </w:rPr>
            </w:pPr>
            <w:r w:rsidRPr="00D2462C">
              <w:rPr>
                <w:rFonts w:ascii="Times" w:hAnsi="Times" w:cs="Arial"/>
                <w:sz w:val="18"/>
                <w:szCs w:val="18"/>
              </w:rPr>
              <w:t>91 (73, 109)</w:t>
            </w:r>
          </w:p>
        </w:tc>
        <w:tc>
          <w:tcPr>
            <w:tcW w:w="495" w:type="pct"/>
            <w:tcBorders>
              <w:top w:val="nil"/>
              <w:left w:val="nil"/>
              <w:bottom w:val="nil"/>
              <w:right w:val="nil"/>
            </w:tcBorders>
            <w:shd w:val="clear" w:color="auto" w:fill="auto"/>
            <w:noWrap/>
            <w:vAlign w:val="center"/>
            <w:hideMark/>
          </w:tcPr>
          <w:p w14:paraId="11805924" w14:textId="77777777" w:rsidR="00C42ED0" w:rsidRPr="00D2462C" w:rsidRDefault="00C42ED0" w:rsidP="00C42ED0">
            <w:pPr>
              <w:rPr>
                <w:rFonts w:ascii="Times" w:hAnsi="Times" w:cs="Arial"/>
                <w:sz w:val="18"/>
                <w:szCs w:val="18"/>
              </w:rPr>
            </w:pPr>
            <w:r w:rsidRPr="00D2462C">
              <w:rPr>
                <w:rFonts w:ascii="Times" w:hAnsi="Times" w:cs="Arial"/>
                <w:sz w:val="18"/>
                <w:szCs w:val="18"/>
              </w:rPr>
              <w:t>139 (112, 167)</w:t>
            </w:r>
          </w:p>
        </w:tc>
        <w:tc>
          <w:tcPr>
            <w:tcW w:w="495" w:type="pct"/>
            <w:tcBorders>
              <w:top w:val="nil"/>
              <w:left w:val="nil"/>
              <w:bottom w:val="nil"/>
              <w:right w:val="nil"/>
            </w:tcBorders>
            <w:shd w:val="clear" w:color="auto" w:fill="auto"/>
            <w:noWrap/>
            <w:vAlign w:val="center"/>
            <w:hideMark/>
          </w:tcPr>
          <w:p w14:paraId="03E86EFB" w14:textId="77777777" w:rsidR="00C42ED0" w:rsidRPr="00D2462C" w:rsidRDefault="00C42ED0" w:rsidP="00C42ED0">
            <w:pPr>
              <w:rPr>
                <w:rFonts w:ascii="Times" w:hAnsi="Times" w:cs="Arial"/>
                <w:sz w:val="18"/>
                <w:szCs w:val="18"/>
              </w:rPr>
            </w:pPr>
            <w:r w:rsidRPr="00D2462C">
              <w:rPr>
                <w:rFonts w:ascii="Times" w:hAnsi="Times" w:cs="Arial"/>
                <w:sz w:val="18"/>
                <w:szCs w:val="18"/>
              </w:rPr>
              <w:t>52 (39, 65)</w:t>
            </w:r>
          </w:p>
        </w:tc>
        <w:tc>
          <w:tcPr>
            <w:tcW w:w="495" w:type="pct"/>
            <w:tcBorders>
              <w:top w:val="nil"/>
              <w:left w:val="nil"/>
              <w:bottom w:val="nil"/>
              <w:right w:val="nil"/>
            </w:tcBorders>
            <w:shd w:val="clear" w:color="auto" w:fill="auto"/>
            <w:noWrap/>
            <w:vAlign w:val="center"/>
            <w:hideMark/>
          </w:tcPr>
          <w:p w14:paraId="06F64FCE" w14:textId="77777777" w:rsidR="00C42ED0" w:rsidRPr="00D2462C" w:rsidRDefault="00C42ED0" w:rsidP="00C42ED0">
            <w:pPr>
              <w:rPr>
                <w:rFonts w:ascii="Times" w:hAnsi="Times" w:cs="Arial"/>
                <w:sz w:val="18"/>
                <w:szCs w:val="18"/>
              </w:rPr>
            </w:pPr>
            <w:r w:rsidRPr="00D2462C">
              <w:rPr>
                <w:rFonts w:ascii="Times" w:hAnsi="Times" w:cs="Arial"/>
                <w:sz w:val="18"/>
                <w:szCs w:val="18"/>
              </w:rPr>
              <w:t>75 (48, 102)</w:t>
            </w:r>
          </w:p>
        </w:tc>
        <w:tc>
          <w:tcPr>
            <w:tcW w:w="493" w:type="pct"/>
            <w:tcBorders>
              <w:top w:val="nil"/>
              <w:left w:val="nil"/>
              <w:bottom w:val="nil"/>
              <w:right w:val="nil"/>
            </w:tcBorders>
            <w:shd w:val="clear" w:color="auto" w:fill="auto"/>
            <w:noWrap/>
            <w:vAlign w:val="center"/>
            <w:hideMark/>
          </w:tcPr>
          <w:p w14:paraId="3260434A" w14:textId="77777777" w:rsidR="00C42ED0" w:rsidRPr="00D2462C" w:rsidRDefault="00C42ED0" w:rsidP="00C42ED0">
            <w:pPr>
              <w:rPr>
                <w:rFonts w:ascii="Times" w:hAnsi="Times" w:cs="Arial"/>
                <w:sz w:val="18"/>
                <w:szCs w:val="18"/>
              </w:rPr>
            </w:pPr>
            <w:r w:rsidRPr="00D2462C">
              <w:rPr>
                <w:rFonts w:ascii="Times" w:hAnsi="Times" w:cs="Arial"/>
                <w:sz w:val="18"/>
                <w:szCs w:val="18"/>
              </w:rPr>
              <w:t>59 (44, 74)</w:t>
            </w:r>
          </w:p>
        </w:tc>
      </w:tr>
      <w:tr w:rsidR="00AF4B26" w:rsidRPr="00AF4B26" w14:paraId="2226D2DE" w14:textId="77777777" w:rsidTr="00C42ED0">
        <w:trPr>
          <w:trHeight w:val="20"/>
        </w:trPr>
        <w:tc>
          <w:tcPr>
            <w:tcW w:w="547" w:type="pct"/>
            <w:tcBorders>
              <w:top w:val="nil"/>
              <w:left w:val="nil"/>
              <w:bottom w:val="nil"/>
              <w:right w:val="nil"/>
            </w:tcBorders>
            <w:shd w:val="clear" w:color="auto" w:fill="auto"/>
            <w:noWrap/>
            <w:vAlign w:val="center"/>
            <w:hideMark/>
          </w:tcPr>
          <w:p w14:paraId="1BD9DDA4" w14:textId="77777777" w:rsidR="00C42ED0" w:rsidRPr="00D2462C" w:rsidRDefault="00C42ED0" w:rsidP="00C42ED0">
            <w:pPr>
              <w:rPr>
                <w:rFonts w:ascii="Times" w:hAnsi="Times" w:cs="Arial"/>
                <w:sz w:val="18"/>
                <w:szCs w:val="18"/>
              </w:rPr>
            </w:pPr>
            <w:r w:rsidRPr="00D2462C">
              <w:rPr>
                <w:rFonts w:ascii="Times" w:hAnsi="Times" w:cs="Arial"/>
                <w:sz w:val="18"/>
                <w:szCs w:val="18"/>
              </w:rPr>
              <w:t>2005-2006</w:t>
            </w:r>
          </w:p>
        </w:tc>
        <w:tc>
          <w:tcPr>
            <w:tcW w:w="495" w:type="pct"/>
            <w:tcBorders>
              <w:top w:val="nil"/>
              <w:left w:val="nil"/>
              <w:bottom w:val="nil"/>
              <w:right w:val="nil"/>
            </w:tcBorders>
            <w:shd w:val="clear" w:color="auto" w:fill="auto"/>
            <w:noWrap/>
            <w:vAlign w:val="center"/>
            <w:hideMark/>
          </w:tcPr>
          <w:p w14:paraId="1018A0B1" w14:textId="77777777" w:rsidR="00C42ED0" w:rsidRPr="00D2462C" w:rsidRDefault="00C42ED0" w:rsidP="00C42ED0">
            <w:pPr>
              <w:rPr>
                <w:rFonts w:ascii="Times" w:hAnsi="Times" w:cs="Arial"/>
                <w:sz w:val="18"/>
                <w:szCs w:val="18"/>
              </w:rPr>
            </w:pPr>
            <w:r w:rsidRPr="00D2462C">
              <w:rPr>
                <w:rFonts w:ascii="Times" w:hAnsi="Times" w:cs="Arial"/>
                <w:sz w:val="18"/>
                <w:szCs w:val="18"/>
              </w:rPr>
              <w:t>40 (26, 54)</w:t>
            </w:r>
          </w:p>
        </w:tc>
        <w:tc>
          <w:tcPr>
            <w:tcW w:w="495" w:type="pct"/>
            <w:tcBorders>
              <w:top w:val="nil"/>
              <w:left w:val="nil"/>
              <w:bottom w:val="nil"/>
              <w:right w:val="nil"/>
            </w:tcBorders>
            <w:shd w:val="clear" w:color="auto" w:fill="auto"/>
            <w:noWrap/>
            <w:vAlign w:val="center"/>
            <w:hideMark/>
          </w:tcPr>
          <w:p w14:paraId="1BD95E0D" w14:textId="77777777" w:rsidR="00C42ED0" w:rsidRPr="00D2462C" w:rsidRDefault="00C42ED0" w:rsidP="00C42ED0">
            <w:pPr>
              <w:rPr>
                <w:rFonts w:ascii="Times" w:hAnsi="Times" w:cs="Arial"/>
                <w:sz w:val="18"/>
                <w:szCs w:val="18"/>
              </w:rPr>
            </w:pPr>
            <w:r w:rsidRPr="00D2462C">
              <w:rPr>
                <w:rFonts w:ascii="Times" w:hAnsi="Times" w:cs="Arial"/>
                <w:sz w:val="18"/>
                <w:szCs w:val="18"/>
              </w:rPr>
              <w:t>46 (31, 61)</w:t>
            </w:r>
          </w:p>
        </w:tc>
        <w:tc>
          <w:tcPr>
            <w:tcW w:w="495" w:type="pct"/>
            <w:tcBorders>
              <w:top w:val="nil"/>
              <w:left w:val="nil"/>
              <w:bottom w:val="nil"/>
              <w:right w:val="nil"/>
            </w:tcBorders>
            <w:shd w:val="clear" w:color="auto" w:fill="auto"/>
            <w:noWrap/>
            <w:vAlign w:val="center"/>
            <w:hideMark/>
          </w:tcPr>
          <w:p w14:paraId="7CF9D197" w14:textId="77777777" w:rsidR="00C42ED0" w:rsidRPr="00D2462C" w:rsidRDefault="00C42ED0" w:rsidP="00C42ED0">
            <w:pPr>
              <w:rPr>
                <w:rFonts w:ascii="Times" w:hAnsi="Times" w:cs="Arial"/>
                <w:sz w:val="18"/>
                <w:szCs w:val="18"/>
              </w:rPr>
            </w:pPr>
            <w:r w:rsidRPr="00D2462C">
              <w:rPr>
                <w:rFonts w:ascii="Times" w:hAnsi="Times" w:cs="Arial"/>
                <w:sz w:val="18"/>
                <w:szCs w:val="18"/>
              </w:rPr>
              <w:t>42 (28, 56)</w:t>
            </w:r>
          </w:p>
        </w:tc>
        <w:tc>
          <w:tcPr>
            <w:tcW w:w="495" w:type="pct"/>
            <w:tcBorders>
              <w:top w:val="nil"/>
              <w:left w:val="nil"/>
              <w:bottom w:val="nil"/>
              <w:right w:val="nil"/>
            </w:tcBorders>
            <w:shd w:val="clear" w:color="auto" w:fill="auto"/>
            <w:noWrap/>
            <w:vAlign w:val="center"/>
            <w:hideMark/>
          </w:tcPr>
          <w:p w14:paraId="16EA88E4" w14:textId="77777777" w:rsidR="00C42ED0" w:rsidRPr="00D2462C" w:rsidRDefault="00C42ED0" w:rsidP="00C42ED0">
            <w:pPr>
              <w:rPr>
                <w:rFonts w:ascii="Times" w:hAnsi="Times" w:cs="Arial"/>
                <w:sz w:val="18"/>
                <w:szCs w:val="18"/>
              </w:rPr>
            </w:pPr>
            <w:r w:rsidRPr="00D2462C">
              <w:rPr>
                <w:rFonts w:ascii="Times" w:hAnsi="Times" w:cs="Arial"/>
                <w:sz w:val="18"/>
                <w:szCs w:val="18"/>
              </w:rPr>
              <w:t>75 (50, 100)</w:t>
            </w:r>
          </w:p>
        </w:tc>
        <w:tc>
          <w:tcPr>
            <w:tcW w:w="495" w:type="pct"/>
            <w:tcBorders>
              <w:top w:val="nil"/>
              <w:left w:val="nil"/>
              <w:bottom w:val="nil"/>
              <w:right w:val="nil"/>
            </w:tcBorders>
            <w:shd w:val="clear" w:color="auto" w:fill="auto"/>
            <w:noWrap/>
            <w:vAlign w:val="center"/>
            <w:hideMark/>
          </w:tcPr>
          <w:p w14:paraId="3E925032" w14:textId="77777777" w:rsidR="00C42ED0" w:rsidRPr="00D2462C" w:rsidRDefault="00C42ED0" w:rsidP="00C42ED0">
            <w:pPr>
              <w:rPr>
                <w:rFonts w:ascii="Times" w:hAnsi="Times" w:cs="Arial"/>
                <w:sz w:val="18"/>
                <w:szCs w:val="18"/>
              </w:rPr>
            </w:pPr>
            <w:r w:rsidRPr="00D2462C">
              <w:rPr>
                <w:rFonts w:ascii="Times" w:hAnsi="Times" w:cs="Arial"/>
                <w:sz w:val="18"/>
                <w:szCs w:val="18"/>
              </w:rPr>
              <w:t>76 (56, 97)</w:t>
            </w:r>
          </w:p>
        </w:tc>
        <w:tc>
          <w:tcPr>
            <w:tcW w:w="495" w:type="pct"/>
            <w:tcBorders>
              <w:top w:val="nil"/>
              <w:left w:val="nil"/>
              <w:bottom w:val="nil"/>
              <w:right w:val="nil"/>
            </w:tcBorders>
            <w:shd w:val="clear" w:color="auto" w:fill="auto"/>
            <w:noWrap/>
            <w:vAlign w:val="center"/>
            <w:hideMark/>
          </w:tcPr>
          <w:p w14:paraId="0E1B5EF1" w14:textId="77777777" w:rsidR="00C42ED0" w:rsidRPr="00D2462C" w:rsidRDefault="00C42ED0" w:rsidP="00C42ED0">
            <w:pPr>
              <w:rPr>
                <w:rFonts w:ascii="Times" w:hAnsi="Times" w:cs="Arial"/>
                <w:sz w:val="18"/>
                <w:szCs w:val="18"/>
              </w:rPr>
            </w:pPr>
            <w:r w:rsidRPr="00D2462C">
              <w:rPr>
                <w:rFonts w:ascii="Times" w:hAnsi="Times" w:cs="Arial"/>
                <w:sz w:val="18"/>
                <w:szCs w:val="18"/>
              </w:rPr>
              <w:t>128 (85, 170)</w:t>
            </w:r>
          </w:p>
        </w:tc>
        <w:tc>
          <w:tcPr>
            <w:tcW w:w="495" w:type="pct"/>
            <w:tcBorders>
              <w:top w:val="nil"/>
              <w:left w:val="nil"/>
              <w:bottom w:val="nil"/>
              <w:right w:val="nil"/>
            </w:tcBorders>
            <w:shd w:val="clear" w:color="auto" w:fill="auto"/>
            <w:noWrap/>
            <w:vAlign w:val="center"/>
            <w:hideMark/>
          </w:tcPr>
          <w:p w14:paraId="4B15EFAF" w14:textId="77777777" w:rsidR="00C42ED0" w:rsidRPr="00D2462C" w:rsidRDefault="00C42ED0" w:rsidP="00C42ED0">
            <w:pPr>
              <w:rPr>
                <w:rFonts w:ascii="Times" w:hAnsi="Times" w:cs="Arial"/>
                <w:sz w:val="18"/>
                <w:szCs w:val="18"/>
              </w:rPr>
            </w:pPr>
            <w:r w:rsidRPr="00D2462C">
              <w:rPr>
                <w:rFonts w:ascii="Times" w:hAnsi="Times" w:cs="Arial"/>
                <w:sz w:val="18"/>
                <w:szCs w:val="18"/>
              </w:rPr>
              <w:t>53 (42, 64)</w:t>
            </w:r>
          </w:p>
        </w:tc>
        <w:tc>
          <w:tcPr>
            <w:tcW w:w="495" w:type="pct"/>
            <w:tcBorders>
              <w:top w:val="nil"/>
              <w:left w:val="nil"/>
              <w:bottom w:val="nil"/>
              <w:right w:val="nil"/>
            </w:tcBorders>
            <w:shd w:val="clear" w:color="auto" w:fill="auto"/>
            <w:noWrap/>
            <w:vAlign w:val="center"/>
            <w:hideMark/>
          </w:tcPr>
          <w:p w14:paraId="2398E5E4" w14:textId="77777777" w:rsidR="00C42ED0" w:rsidRPr="00D2462C" w:rsidRDefault="00C42ED0" w:rsidP="00C42ED0">
            <w:pPr>
              <w:rPr>
                <w:rFonts w:ascii="Times" w:hAnsi="Times" w:cs="Arial"/>
                <w:sz w:val="18"/>
                <w:szCs w:val="18"/>
              </w:rPr>
            </w:pPr>
            <w:r w:rsidRPr="00D2462C">
              <w:rPr>
                <w:rFonts w:ascii="Times" w:hAnsi="Times" w:cs="Arial"/>
                <w:sz w:val="18"/>
                <w:szCs w:val="18"/>
              </w:rPr>
              <w:t>53 (40, 66)</w:t>
            </w:r>
          </w:p>
        </w:tc>
        <w:tc>
          <w:tcPr>
            <w:tcW w:w="493" w:type="pct"/>
            <w:tcBorders>
              <w:top w:val="nil"/>
              <w:left w:val="nil"/>
              <w:bottom w:val="nil"/>
              <w:right w:val="nil"/>
            </w:tcBorders>
            <w:shd w:val="clear" w:color="auto" w:fill="auto"/>
            <w:noWrap/>
            <w:vAlign w:val="center"/>
            <w:hideMark/>
          </w:tcPr>
          <w:p w14:paraId="3BB82316" w14:textId="77777777" w:rsidR="00C42ED0" w:rsidRPr="00D2462C" w:rsidRDefault="00C42ED0" w:rsidP="00C42ED0">
            <w:pPr>
              <w:rPr>
                <w:rFonts w:ascii="Times" w:hAnsi="Times" w:cs="Arial"/>
                <w:sz w:val="18"/>
                <w:szCs w:val="18"/>
              </w:rPr>
            </w:pPr>
            <w:r w:rsidRPr="00D2462C">
              <w:rPr>
                <w:rFonts w:ascii="Times" w:hAnsi="Times" w:cs="Arial"/>
                <w:sz w:val="18"/>
                <w:szCs w:val="18"/>
              </w:rPr>
              <w:t>63 (47, 80)</w:t>
            </w:r>
          </w:p>
        </w:tc>
      </w:tr>
      <w:tr w:rsidR="00AF4B26" w:rsidRPr="00AF4B26" w14:paraId="59BC6ADC" w14:textId="77777777" w:rsidTr="00C42ED0">
        <w:trPr>
          <w:trHeight w:val="20"/>
        </w:trPr>
        <w:tc>
          <w:tcPr>
            <w:tcW w:w="547" w:type="pct"/>
            <w:tcBorders>
              <w:top w:val="nil"/>
              <w:left w:val="nil"/>
              <w:bottom w:val="nil"/>
              <w:right w:val="nil"/>
            </w:tcBorders>
            <w:shd w:val="clear" w:color="auto" w:fill="auto"/>
            <w:noWrap/>
            <w:vAlign w:val="center"/>
            <w:hideMark/>
          </w:tcPr>
          <w:p w14:paraId="46745A40" w14:textId="77777777" w:rsidR="00C42ED0" w:rsidRPr="00D2462C" w:rsidRDefault="00C42ED0" w:rsidP="00C42ED0">
            <w:pPr>
              <w:rPr>
                <w:rFonts w:ascii="Times" w:hAnsi="Times" w:cs="Arial"/>
                <w:sz w:val="18"/>
                <w:szCs w:val="18"/>
              </w:rPr>
            </w:pPr>
            <w:r w:rsidRPr="00D2462C">
              <w:rPr>
                <w:rFonts w:ascii="Times" w:hAnsi="Times" w:cs="Arial"/>
                <w:sz w:val="18"/>
                <w:szCs w:val="18"/>
              </w:rPr>
              <w:t>2007-2008</w:t>
            </w:r>
          </w:p>
        </w:tc>
        <w:tc>
          <w:tcPr>
            <w:tcW w:w="495" w:type="pct"/>
            <w:tcBorders>
              <w:top w:val="nil"/>
              <w:left w:val="nil"/>
              <w:bottom w:val="nil"/>
              <w:right w:val="nil"/>
            </w:tcBorders>
            <w:shd w:val="clear" w:color="auto" w:fill="auto"/>
            <w:noWrap/>
            <w:vAlign w:val="center"/>
            <w:hideMark/>
          </w:tcPr>
          <w:p w14:paraId="78B72DA7" w14:textId="77777777" w:rsidR="00C42ED0" w:rsidRPr="00D2462C" w:rsidRDefault="00C42ED0" w:rsidP="00C42ED0">
            <w:pPr>
              <w:rPr>
                <w:rFonts w:ascii="Times" w:hAnsi="Times" w:cs="Arial"/>
                <w:sz w:val="18"/>
                <w:szCs w:val="18"/>
              </w:rPr>
            </w:pPr>
            <w:r w:rsidRPr="00D2462C">
              <w:rPr>
                <w:rFonts w:ascii="Times" w:hAnsi="Times" w:cs="Arial"/>
                <w:sz w:val="18"/>
                <w:szCs w:val="18"/>
              </w:rPr>
              <w:t>36 (29, 43)</w:t>
            </w:r>
          </w:p>
        </w:tc>
        <w:tc>
          <w:tcPr>
            <w:tcW w:w="495" w:type="pct"/>
            <w:tcBorders>
              <w:top w:val="nil"/>
              <w:left w:val="nil"/>
              <w:bottom w:val="nil"/>
              <w:right w:val="nil"/>
            </w:tcBorders>
            <w:shd w:val="clear" w:color="auto" w:fill="auto"/>
            <w:noWrap/>
            <w:vAlign w:val="center"/>
            <w:hideMark/>
          </w:tcPr>
          <w:p w14:paraId="265F48CB" w14:textId="77777777" w:rsidR="00C42ED0" w:rsidRPr="00D2462C" w:rsidRDefault="00C42ED0" w:rsidP="00C42ED0">
            <w:pPr>
              <w:rPr>
                <w:rFonts w:ascii="Times" w:hAnsi="Times" w:cs="Arial"/>
                <w:sz w:val="18"/>
                <w:szCs w:val="18"/>
              </w:rPr>
            </w:pPr>
            <w:r w:rsidRPr="00D2462C">
              <w:rPr>
                <w:rFonts w:ascii="Times" w:hAnsi="Times" w:cs="Arial"/>
                <w:sz w:val="18"/>
                <w:szCs w:val="18"/>
              </w:rPr>
              <w:t>31 (23, 40)</w:t>
            </w:r>
          </w:p>
        </w:tc>
        <w:tc>
          <w:tcPr>
            <w:tcW w:w="495" w:type="pct"/>
            <w:tcBorders>
              <w:top w:val="nil"/>
              <w:left w:val="nil"/>
              <w:bottom w:val="nil"/>
              <w:right w:val="nil"/>
            </w:tcBorders>
            <w:shd w:val="clear" w:color="auto" w:fill="auto"/>
            <w:noWrap/>
            <w:vAlign w:val="center"/>
            <w:hideMark/>
          </w:tcPr>
          <w:p w14:paraId="30786798" w14:textId="77777777" w:rsidR="00C42ED0" w:rsidRPr="00D2462C" w:rsidRDefault="00C42ED0" w:rsidP="00C42ED0">
            <w:pPr>
              <w:rPr>
                <w:rFonts w:ascii="Times" w:hAnsi="Times" w:cs="Arial"/>
                <w:sz w:val="18"/>
                <w:szCs w:val="18"/>
              </w:rPr>
            </w:pPr>
            <w:r w:rsidRPr="00D2462C">
              <w:rPr>
                <w:rFonts w:ascii="Times" w:hAnsi="Times" w:cs="Arial"/>
                <w:sz w:val="18"/>
                <w:szCs w:val="18"/>
              </w:rPr>
              <w:t>22 (14, 30)</w:t>
            </w:r>
          </w:p>
        </w:tc>
        <w:tc>
          <w:tcPr>
            <w:tcW w:w="495" w:type="pct"/>
            <w:tcBorders>
              <w:top w:val="nil"/>
              <w:left w:val="nil"/>
              <w:bottom w:val="nil"/>
              <w:right w:val="nil"/>
            </w:tcBorders>
            <w:shd w:val="clear" w:color="auto" w:fill="auto"/>
            <w:noWrap/>
            <w:vAlign w:val="center"/>
            <w:hideMark/>
          </w:tcPr>
          <w:p w14:paraId="162AEF83" w14:textId="77777777" w:rsidR="00C42ED0" w:rsidRPr="00D2462C" w:rsidRDefault="00C42ED0" w:rsidP="00C42ED0">
            <w:pPr>
              <w:rPr>
                <w:rFonts w:ascii="Times" w:hAnsi="Times" w:cs="Arial"/>
                <w:sz w:val="18"/>
                <w:szCs w:val="18"/>
              </w:rPr>
            </w:pPr>
            <w:r w:rsidRPr="00D2462C">
              <w:rPr>
                <w:rFonts w:ascii="Times" w:hAnsi="Times" w:cs="Arial"/>
                <w:sz w:val="18"/>
                <w:szCs w:val="18"/>
              </w:rPr>
              <w:t>66 (39, 93)</w:t>
            </w:r>
          </w:p>
        </w:tc>
        <w:tc>
          <w:tcPr>
            <w:tcW w:w="495" w:type="pct"/>
            <w:tcBorders>
              <w:top w:val="nil"/>
              <w:left w:val="nil"/>
              <w:bottom w:val="nil"/>
              <w:right w:val="nil"/>
            </w:tcBorders>
            <w:shd w:val="clear" w:color="auto" w:fill="auto"/>
            <w:noWrap/>
            <w:vAlign w:val="center"/>
            <w:hideMark/>
          </w:tcPr>
          <w:p w14:paraId="08333E66" w14:textId="77777777" w:rsidR="00C42ED0" w:rsidRPr="00D2462C" w:rsidRDefault="00C42ED0" w:rsidP="00C42ED0">
            <w:pPr>
              <w:rPr>
                <w:rFonts w:ascii="Times" w:hAnsi="Times" w:cs="Arial"/>
                <w:sz w:val="18"/>
                <w:szCs w:val="18"/>
              </w:rPr>
            </w:pPr>
            <w:r w:rsidRPr="00D2462C">
              <w:rPr>
                <w:rFonts w:ascii="Times" w:hAnsi="Times" w:cs="Arial"/>
                <w:sz w:val="18"/>
                <w:szCs w:val="18"/>
              </w:rPr>
              <w:t>89 (70, 107)</w:t>
            </w:r>
          </w:p>
        </w:tc>
        <w:tc>
          <w:tcPr>
            <w:tcW w:w="495" w:type="pct"/>
            <w:tcBorders>
              <w:top w:val="nil"/>
              <w:left w:val="nil"/>
              <w:bottom w:val="nil"/>
              <w:right w:val="nil"/>
            </w:tcBorders>
            <w:shd w:val="clear" w:color="auto" w:fill="auto"/>
            <w:noWrap/>
            <w:vAlign w:val="center"/>
            <w:hideMark/>
          </w:tcPr>
          <w:p w14:paraId="30ED7F4F" w14:textId="77777777" w:rsidR="00C42ED0" w:rsidRPr="00D2462C" w:rsidRDefault="00C42ED0" w:rsidP="00C42ED0">
            <w:pPr>
              <w:rPr>
                <w:rFonts w:ascii="Times" w:hAnsi="Times" w:cs="Arial"/>
                <w:sz w:val="18"/>
                <w:szCs w:val="18"/>
              </w:rPr>
            </w:pPr>
            <w:r w:rsidRPr="00D2462C">
              <w:rPr>
                <w:rFonts w:ascii="Times" w:hAnsi="Times" w:cs="Arial"/>
                <w:sz w:val="18"/>
                <w:szCs w:val="18"/>
              </w:rPr>
              <w:t>91 (71, 111)</w:t>
            </w:r>
          </w:p>
        </w:tc>
        <w:tc>
          <w:tcPr>
            <w:tcW w:w="495" w:type="pct"/>
            <w:tcBorders>
              <w:top w:val="nil"/>
              <w:left w:val="nil"/>
              <w:bottom w:val="nil"/>
              <w:right w:val="nil"/>
            </w:tcBorders>
            <w:shd w:val="clear" w:color="auto" w:fill="auto"/>
            <w:noWrap/>
            <w:vAlign w:val="center"/>
            <w:hideMark/>
          </w:tcPr>
          <w:p w14:paraId="2239D2A4" w14:textId="77777777" w:rsidR="00C42ED0" w:rsidRPr="00D2462C" w:rsidRDefault="00C42ED0" w:rsidP="00C42ED0">
            <w:pPr>
              <w:rPr>
                <w:rFonts w:ascii="Times" w:hAnsi="Times" w:cs="Arial"/>
                <w:sz w:val="18"/>
                <w:szCs w:val="18"/>
              </w:rPr>
            </w:pPr>
            <w:r w:rsidRPr="00D2462C">
              <w:rPr>
                <w:rFonts w:ascii="Times" w:hAnsi="Times" w:cs="Arial"/>
                <w:sz w:val="18"/>
                <w:szCs w:val="18"/>
              </w:rPr>
              <w:t>35 (21, 49)</w:t>
            </w:r>
          </w:p>
        </w:tc>
        <w:tc>
          <w:tcPr>
            <w:tcW w:w="495" w:type="pct"/>
            <w:tcBorders>
              <w:top w:val="nil"/>
              <w:left w:val="nil"/>
              <w:bottom w:val="nil"/>
              <w:right w:val="nil"/>
            </w:tcBorders>
            <w:shd w:val="clear" w:color="auto" w:fill="auto"/>
            <w:noWrap/>
            <w:vAlign w:val="center"/>
            <w:hideMark/>
          </w:tcPr>
          <w:p w14:paraId="1F52A85C" w14:textId="77777777" w:rsidR="00C42ED0" w:rsidRPr="00D2462C" w:rsidRDefault="00C42ED0" w:rsidP="00C42ED0">
            <w:pPr>
              <w:rPr>
                <w:rFonts w:ascii="Times" w:hAnsi="Times" w:cs="Arial"/>
                <w:sz w:val="18"/>
                <w:szCs w:val="18"/>
              </w:rPr>
            </w:pPr>
            <w:r w:rsidRPr="00D2462C">
              <w:rPr>
                <w:rFonts w:ascii="Times" w:hAnsi="Times" w:cs="Arial"/>
                <w:sz w:val="18"/>
                <w:szCs w:val="18"/>
              </w:rPr>
              <w:t>44 (30, 58)</w:t>
            </w:r>
          </w:p>
        </w:tc>
        <w:tc>
          <w:tcPr>
            <w:tcW w:w="493" w:type="pct"/>
            <w:tcBorders>
              <w:top w:val="nil"/>
              <w:left w:val="nil"/>
              <w:bottom w:val="nil"/>
              <w:right w:val="nil"/>
            </w:tcBorders>
            <w:shd w:val="clear" w:color="auto" w:fill="auto"/>
            <w:noWrap/>
            <w:vAlign w:val="center"/>
            <w:hideMark/>
          </w:tcPr>
          <w:p w14:paraId="41118F8A" w14:textId="77777777" w:rsidR="00C42ED0" w:rsidRPr="00D2462C" w:rsidRDefault="00C42ED0" w:rsidP="00C42ED0">
            <w:pPr>
              <w:rPr>
                <w:rFonts w:ascii="Times" w:hAnsi="Times" w:cs="Arial"/>
                <w:sz w:val="18"/>
                <w:szCs w:val="18"/>
              </w:rPr>
            </w:pPr>
            <w:r w:rsidRPr="00D2462C">
              <w:rPr>
                <w:rFonts w:ascii="Times" w:hAnsi="Times" w:cs="Arial"/>
                <w:sz w:val="18"/>
                <w:szCs w:val="18"/>
              </w:rPr>
              <w:t>56 (46, 67)</w:t>
            </w:r>
          </w:p>
        </w:tc>
      </w:tr>
      <w:tr w:rsidR="00AF4B26" w:rsidRPr="00AF4B26" w14:paraId="37DEC675" w14:textId="77777777" w:rsidTr="00C42ED0">
        <w:trPr>
          <w:trHeight w:val="20"/>
        </w:trPr>
        <w:tc>
          <w:tcPr>
            <w:tcW w:w="547" w:type="pct"/>
            <w:tcBorders>
              <w:top w:val="nil"/>
              <w:left w:val="nil"/>
              <w:bottom w:val="nil"/>
              <w:right w:val="nil"/>
            </w:tcBorders>
            <w:shd w:val="clear" w:color="auto" w:fill="auto"/>
            <w:noWrap/>
            <w:vAlign w:val="center"/>
            <w:hideMark/>
          </w:tcPr>
          <w:p w14:paraId="2C5C6FEF" w14:textId="77777777" w:rsidR="00C42ED0" w:rsidRPr="00D2462C" w:rsidRDefault="00C42ED0" w:rsidP="00C42ED0">
            <w:pPr>
              <w:rPr>
                <w:rFonts w:ascii="Times" w:hAnsi="Times" w:cs="Arial"/>
                <w:sz w:val="18"/>
                <w:szCs w:val="18"/>
              </w:rPr>
            </w:pPr>
            <w:r w:rsidRPr="00D2462C">
              <w:rPr>
                <w:rFonts w:ascii="Times" w:hAnsi="Times" w:cs="Arial"/>
                <w:sz w:val="18"/>
                <w:szCs w:val="18"/>
              </w:rPr>
              <w:t>2009-2010</w:t>
            </w:r>
          </w:p>
        </w:tc>
        <w:tc>
          <w:tcPr>
            <w:tcW w:w="495" w:type="pct"/>
            <w:tcBorders>
              <w:top w:val="nil"/>
              <w:left w:val="nil"/>
              <w:bottom w:val="nil"/>
              <w:right w:val="nil"/>
            </w:tcBorders>
            <w:shd w:val="clear" w:color="auto" w:fill="auto"/>
            <w:noWrap/>
            <w:vAlign w:val="center"/>
            <w:hideMark/>
          </w:tcPr>
          <w:p w14:paraId="713F00E2" w14:textId="77777777" w:rsidR="00C42ED0" w:rsidRPr="00D2462C" w:rsidRDefault="00C42ED0" w:rsidP="00C42ED0">
            <w:pPr>
              <w:rPr>
                <w:rFonts w:ascii="Times" w:hAnsi="Times" w:cs="Arial"/>
                <w:sz w:val="18"/>
                <w:szCs w:val="18"/>
              </w:rPr>
            </w:pPr>
            <w:r w:rsidRPr="00D2462C">
              <w:rPr>
                <w:rFonts w:ascii="Times" w:hAnsi="Times" w:cs="Arial"/>
                <w:sz w:val="18"/>
                <w:szCs w:val="18"/>
              </w:rPr>
              <w:t>32 (21, 42)</w:t>
            </w:r>
          </w:p>
        </w:tc>
        <w:tc>
          <w:tcPr>
            <w:tcW w:w="495" w:type="pct"/>
            <w:tcBorders>
              <w:top w:val="nil"/>
              <w:left w:val="nil"/>
              <w:bottom w:val="nil"/>
              <w:right w:val="nil"/>
            </w:tcBorders>
            <w:shd w:val="clear" w:color="auto" w:fill="auto"/>
            <w:noWrap/>
            <w:vAlign w:val="center"/>
            <w:hideMark/>
          </w:tcPr>
          <w:p w14:paraId="1911CEDF" w14:textId="77777777" w:rsidR="00C42ED0" w:rsidRPr="00D2462C" w:rsidRDefault="00C42ED0" w:rsidP="00C42ED0">
            <w:pPr>
              <w:rPr>
                <w:rFonts w:ascii="Times" w:hAnsi="Times" w:cs="Arial"/>
                <w:sz w:val="18"/>
                <w:szCs w:val="18"/>
              </w:rPr>
            </w:pPr>
            <w:r w:rsidRPr="00D2462C">
              <w:rPr>
                <w:rFonts w:ascii="Times" w:hAnsi="Times" w:cs="Arial"/>
                <w:sz w:val="18"/>
                <w:szCs w:val="18"/>
              </w:rPr>
              <w:t>32 (23, 40)</w:t>
            </w:r>
          </w:p>
        </w:tc>
        <w:tc>
          <w:tcPr>
            <w:tcW w:w="495" w:type="pct"/>
            <w:tcBorders>
              <w:top w:val="nil"/>
              <w:left w:val="nil"/>
              <w:bottom w:val="nil"/>
              <w:right w:val="nil"/>
            </w:tcBorders>
            <w:shd w:val="clear" w:color="auto" w:fill="auto"/>
            <w:noWrap/>
            <w:vAlign w:val="center"/>
            <w:hideMark/>
          </w:tcPr>
          <w:p w14:paraId="5B3A02B9" w14:textId="77777777" w:rsidR="00C42ED0" w:rsidRPr="00D2462C" w:rsidRDefault="00C42ED0" w:rsidP="00C42ED0">
            <w:pPr>
              <w:rPr>
                <w:rFonts w:ascii="Times" w:hAnsi="Times" w:cs="Arial"/>
                <w:sz w:val="18"/>
                <w:szCs w:val="18"/>
              </w:rPr>
            </w:pPr>
            <w:r w:rsidRPr="00D2462C">
              <w:rPr>
                <w:rFonts w:ascii="Times" w:hAnsi="Times" w:cs="Arial"/>
                <w:sz w:val="18"/>
                <w:szCs w:val="18"/>
              </w:rPr>
              <w:t>39 (20, 58)</w:t>
            </w:r>
          </w:p>
        </w:tc>
        <w:tc>
          <w:tcPr>
            <w:tcW w:w="495" w:type="pct"/>
            <w:tcBorders>
              <w:top w:val="nil"/>
              <w:left w:val="nil"/>
              <w:bottom w:val="nil"/>
              <w:right w:val="nil"/>
            </w:tcBorders>
            <w:shd w:val="clear" w:color="auto" w:fill="auto"/>
            <w:noWrap/>
            <w:vAlign w:val="center"/>
            <w:hideMark/>
          </w:tcPr>
          <w:p w14:paraId="5B875882" w14:textId="77777777" w:rsidR="00C42ED0" w:rsidRPr="00D2462C" w:rsidRDefault="00C42ED0" w:rsidP="00C42ED0">
            <w:pPr>
              <w:rPr>
                <w:rFonts w:ascii="Times" w:hAnsi="Times" w:cs="Arial"/>
                <w:sz w:val="18"/>
                <w:szCs w:val="18"/>
              </w:rPr>
            </w:pPr>
            <w:r w:rsidRPr="00D2462C">
              <w:rPr>
                <w:rFonts w:ascii="Times" w:hAnsi="Times" w:cs="Arial"/>
                <w:sz w:val="18"/>
                <w:szCs w:val="18"/>
              </w:rPr>
              <w:t>58 (43, 74)</w:t>
            </w:r>
          </w:p>
        </w:tc>
        <w:tc>
          <w:tcPr>
            <w:tcW w:w="495" w:type="pct"/>
            <w:tcBorders>
              <w:top w:val="nil"/>
              <w:left w:val="nil"/>
              <w:bottom w:val="nil"/>
              <w:right w:val="nil"/>
            </w:tcBorders>
            <w:shd w:val="clear" w:color="auto" w:fill="auto"/>
            <w:noWrap/>
            <w:vAlign w:val="center"/>
            <w:hideMark/>
          </w:tcPr>
          <w:p w14:paraId="725B633E" w14:textId="77777777" w:rsidR="00C42ED0" w:rsidRPr="00D2462C" w:rsidRDefault="00C42ED0" w:rsidP="00C42ED0">
            <w:pPr>
              <w:rPr>
                <w:rFonts w:ascii="Times" w:hAnsi="Times" w:cs="Arial"/>
                <w:sz w:val="18"/>
                <w:szCs w:val="18"/>
              </w:rPr>
            </w:pPr>
            <w:r w:rsidRPr="00D2462C">
              <w:rPr>
                <w:rFonts w:ascii="Times" w:hAnsi="Times" w:cs="Arial"/>
                <w:sz w:val="18"/>
                <w:szCs w:val="18"/>
              </w:rPr>
              <w:t>76 (35, 117)</w:t>
            </w:r>
          </w:p>
        </w:tc>
        <w:tc>
          <w:tcPr>
            <w:tcW w:w="495" w:type="pct"/>
            <w:tcBorders>
              <w:top w:val="nil"/>
              <w:left w:val="nil"/>
              <w:bottom w:val="nil"/>
              <w:right w:val="nil"/>
            </w:tcBorders>
            <w:shd w:val="clear" w:color="auto" w:fill="auto"/>
            <w:noWrap/>
            <w:vAlign w:val="center"/>
            <w:hideMark/>
          </w:tcPr>
          <w:p w14:paraId="36FB3091" w14:textId="77777777" w:rsidR="00C42ED0" w:rsidRPr="00D2462C" w:rsidRDefault="00C42ED0" w:rsidP="00C42ED0">
            <w:pPr>
              <w:rPr>
                <w:rFonts w:ascii="Times" w:hAnsi="Times" w:cs="Arial"/>
                <w:sz w:val="18"/>
                <w:szCs w:val="18"/>
              </w:rPr>
            </w:pPr>
            <w:r w:rsidRPr="00D2462C">
              <w:rPr>
                <w:rFonts w:ascii="Times" w:hAnsi="Times" w:cs="Arial"/>
                <w:sz w:val="18"/>
                <w:szCs w:val="18"/>
              </w:rPr>
              <w:t>79 (60, 98)</w:t>
            </w:r>
          </w:p>
        </w:tc>
        <w:tc>
          <w:tcPr>
            <w:tcW w:w="495" w:type="pct"/>
            <w:tcBorders>
              <w:top w:val="nil"/>
              <w:left w:val="nil"/>
              <w:bottom w:val="nil"/>
              <w:right w:val="nil"/>
            </w:tcBorders>
            <w:shd w:val="clear" w:color="auto" w:fill="auto"/>
            <w:noWrap/>
            <w:vAlign w:val="center"/>
            <w:hideMark/>
          </w:tcPr>
          <w:p w14:paraId="5D830C02" w14:textId="77777777" w:rsidR="00C42ED0" w:rsidRPr="00D2462C" w:rsidRDefault="00C42ED0" w:rsidP="00C42ED0">
            <w:pPr>
              <w:rPr>
                <w:rFonts w:ascii="Times" w:hAnsi="Times" w:cs="Arial"/>
                <w:sz w:val="18"/>
                <w:szCs w:val="18"/>
              </w:rPr>
            </w:pPr>
            <w:r w:rsidRPr="00D2462C">
              <w:rPr>
                <w:rFonts w:ascii="Times" w:hAnsi="Times" w:cs="Arial"/>
                <w:sz w:val="18"/>
                <w:szCs w:val="18"/>
              </w:rPr>
              <w:t>34 (25, 42)</w:t>
            </w:r>
          </w:p>
        </w:tc>
        <w:tc>
          <w:tcPr>
            <w:tcW w:w="495" w:type="pct"/>
            <w:tcBorders>
              <w:top w:val="nil"/>
              <w:left w:val="nil"/>
              <w:bottom w:val="nil"/>
              <w:right w:val="nil"/>
            </w:tcBorders>
            <w:shd w:val="clear" w:color="auto" w:fill="auto"/>
            <w:noWrap/>
            <w:vAlign w:val="center"/>
            <w:hideMark/>
          </w:tcPr>
          <w:p w14:paraId="077080B2" w14:textId="77777777" w:rsidR="00C42ED0" w:rsidRPr="00D2462C" w:rsidRDefault="00C42ED0" w:rsidP="00C42ED0">
            <w:pPr>
              <w:rPr>
                <w:rFonts w:ascii="Times" w:hAnsi="Times" w:cs="Arial"/>
                <w:sz w:val="18"/>
                <w:szCs w:val="18"/>
              </w:rPr>
            </w:pPr>
            <w:r w:rsidRPr="00D2462C">
              <w:rPr>
                <w:rFonts w:ascii="Times" w:hAnsi="Times" w:cs="Arial"/>
                <w:sz w:val="18"/>
                <w:szCs w:val="18"/>
              </w:rPr>
              <w:t>48 (41, 56)</w:t>
            </w:r>
          </w:p>
        </w:tc>
        <w:tc>
          <w:tcPr>
            <w:tcW w:w="493" w:type="pct"/>
            <w:tcBorders>
              <w:top w:val="nil"/>
              <w:left w:val="nil"/>
              <w:bottom w:val="nil"/>
              <w:right w:val="nil"/>
            </w:tcBorders>
            <w:shd w:val="clear" w:color="auto" w:fill="auto"/>
            <w:noWrap/>
            <w:vAlign w:val="center"/>
            <w:hideMark/>
          </w:tcPr>
          <w:p w14:paraId="0205E996" w14:textId="77777777" w:rsidR="00C42ED0" w:rsidRPr="00D2462C" w:rsidRDefault="00C42ED0" w:rsidP="00C42ED0">
            <w:pPr>
              <w:rPr>
                <w:rFonts w:ascii="Times" w:hAnsi="Times" w:cs="Arial"/>
                <w:sz w:val="18"/>
                <w:szCs w:val="18"/>
              </w:rPr>
            </w:pPr>
            <w:r w:rsidRPr="00D2462C">
              <w:rPr>
                <w:rFonts w:ascii="Times" w:hAnsi="Times" w:cs="Arial"/>
                <w:sz w:val="18"/>
                <w:szCs w:val="18"/>
              </w:rPr>
              <w:t>43 (33, 53)</w:t>
            </w:r>
          </w:p>
        </w:tc>
      </w:tr>
      <w:tr w:rsidR="00AF4B26" w:rsidRPr="00AF4B26" w14:paraId="340468D5" w14:textId="77777777" w:rsidTr="00C42ED0">
        <w:trPr>
          <w:trHeight w:val="20"/>
        </w:trPr>
        <w:tc>
          <w:tcPr>
            <w:tcW w:w="547" w:type="pct"/>
            <w:tcBorders>
              <w:top w:val="nil"/>
              <w:left w:val="nil"/>
              <w:bottom w:val="nil"/>
              <w:right w:val="nil"/>
            </w:tcBorders>
            <w:shd w:val="clear" w:color="auto" w:fill="auto"/>
            <w:noWrap/>
            <w:vAlign w:val="center"/>
            <w:hideMark/>
          </w:tcPr>
          <w:p w14:paraId="78703B5D" w14:textId="77777777" w:rsidR="00C42ED0" w:rsidRPr="00D2462C" w:rsidRDefault="00C42ED0" w:rsidP="00C42ED0">
            <w:pPr>
              <w:rPr>
                <w:rFonts w:ascii="Times" w:hAnsi="Times" w:cs="Arial"/>
                <w:sz w:val="18"/>
                <w:szCs w:val="18"/>
              </w:rPr>
            </w:pPr>
            <w:r w:rsidRPr="00D2462C">
              <w:rPr>
                <w:rFonts w:ascii="Times" w:hAnsi="Times" w:cs="Arial"/>
                <w:sz w:val="18"/>
                <w:szCs w:val="18"/>
              </w:rPr>
              <w:t>2011-2012</w:t>
            </w:r>
          </w:p>
        </w:tc>
        <w:tc>
          <w:tcPr>
            <w:tcW w:w="495" w:type="pct"/>
            <w:tcBorders>
              <w:top w:val="nil"/>
              <w:left w:val="nil"/>
              <w:bottom w:val="nil"/>
              <w:right w:val="nil"/>
            </w:tcBorders>
            <w:shd w:val="clear" w:color="auto" w:fill="auto"/>
            <w:noWrap/>
            <w:vAlign w:val="center"/>
            <w:hideMark/>
          </w:tcPr>
          <w:p w14:paraId="04A24CDC" w14:textId="77777777" w:rsidR="00C42ED0" w:rsidRPr="00D2462C" w:rsidRDefault="00C42ED0" w:rsidP="00C42ED0">
            <w:pPr>
              <w:rPr>
                <w:rFonts w:ascii="Times" w:hAnsi="Times" w:cs="Arial"/>
                <w:sz w:val="18"/>
                <w:szCs w:val="18"/>
              </w:rPr>
            </w:pPr>
            <w:r w:rsidRPr="00D2462C">
              <w:rPr>
                <w:rFonts w:ascii="Times" w:hAnsi="Times" w:cs="Arial"/>
                <w:sz w:val="18"/>
                <w:szCs w:val="18"/>
              </w:rPr>
              <w:t>24 (13, 34)</w:t>
            </w:r>
          </w:p>
        </w:tc>
        <w:tc>
          <w:tcPr>
            <w:tcW w:w="495" w:type="pct"/>
            <w:tcBorders>
              <w:top w:val="nil"/>
              <w:left w:val="nil"/>
              <w:bottom w:val="nil"/>
              <w:right w:val="nil"/>
            </w:tcBorders>
            <w:shd w:val="clear" w:color="auto" w:fill="auto"/>
            <w:noWrap/>
            <w:vAlign w:val="center"/>
            <w:hideMark/>
          </w:tcPr>
          <w:p w14:paraId="616B40F4" w14:textId="77777777" w:rsidR="00C42ED0" w:rsidRPr="00D2462C" w:rsidRDefault="00C42ED0" w:rsidP="00C42ED0">
            <w:pPr>
              <w:rPr>
                <w:rFonts w:ascii="Times" w:hAnsi="Times" w:cs="Arial"/>
                <w:sz w:val="18"/>
                <w:szCs w:val="18"/>
              </w:rPr>
            </w:pPr>
            <w:r w:rsidRPr="00D2462C">
              <w:rPr>
                <w:rFonts w:ascii="Times" w:hAnsi="Times" w:cs="Arial"/>
                <w:sz w:val="18"/>
                <w:szCs w:val="18"/>
              </w:rPr>
              <w:t>38 (26, 49)</w:t>
            </w:r>
          </w:p>
        </w:tc>
        <w:tc>
          <w:tcPr>
            <w:tcW w:w="495" w:type="pct"/>
            <w:tcBorders>
              <w:top w:val="nil"/>
              <w:left w:val="nil"/>
              <w:bottom w:val="nil"/>
              <w:right w:val="nil"/>
            </w:tcBorders>
            <w:shd w:val="clear" w:color="auto" w:fill="auto"/>
            <w:noWrap/>
            <w:vAlign w:val="center"/>
            <w:hideMark/>
          </w:tcPr>
          <w:p w14:paraId="6AA7B0D9" w14:textId="77777777" w:rsidR="00C42ED0" w:rsidRPr="00D2462C" w:rsidRDefault="00C42ED0" w:rsidP="00C42ED0">
            <w:pPr>
              <w:rPr>
                <w:rFonts w:ascii="Times" w:hAnsi="Times" w:cs="Arial"/>
                <w:sz w:val="18"/>
                <w:szCs w:val="18"/>
              </w:rPr>
            </w:pPr>
            <w:r w:rsidRPr="00D2462C">
              <w:rPr>
                <w:rFonts w:ascii="Times" w:hAnsi="Times" w:cs="Arial"/>
                <w:sz w:val="18"/>
                <w:szCs w:val="18"/>
              </w:rPr>
              <w:t>35 (24, 46)</w:t>
            </w:r>
          </w:p>
        </w:tc>
        <w:tc>
          <w:tcPr>
            <w:tcW w:w="495" w:type="pct"/>
            <w:tcBorders>
              <w:top w:val="nil"/>
              <w:left w:val="nil"/>
              <w:bottom w:val="nil"/>
              <w:right w:val="nil"/>
            </w:tcBorders>
            <w:shd w:val="clear" w:color="auto" w:fill="auto"/>
            <w:noWrap/>
            <w:vAlign w:val="center"/>
            <w:hideMark/>
          </w:tcPr>
          <w:p w14:paraId="3E38575D" w14:textId="77777777" w:rsidR="00C42ED0" w:rsidRPr="00D2462C" w:rsidRDefault="00C42ED0" w:rsidP="00C42ED0">
            <w:pPr>
              <w:rPr>
                <w:rFonts w:ascii="Times" w:hAnsi="Times" w:cs="Arial"/>
                <w:sz w:val="18"/>
                <w:szCs w:val="18"/>
              </w:rPr>
            </w:pPr>
            <w:r w:rsidRPr="00D2462C">
              <w:rPr>
                <w:rFonts w:ascii="Times" w:hAnsi="Times" w:cs="Arial"/>
                <w:sz w:val="18"/>
                <w:szCs w:val="18"/>
              </w:rPr>
              <w:t>58 (44, 72)</w:t>
            </w:r>
          </w:p>
        </w:tc>
        <w:tc>
          <w:tcPr>
            <w:tcW w:w="495" w:type="pct"/>
            <w:tcBorders>
              <w:top w:val="nil"/>
              <w:left w:val="nil"/>
              <w:bottom w:val="nil"/>
              <w:right w:val="nil"/>
            </w:tcBorders>
            <w:shd w:val="clear" w:color="auto" w:fill="auto"/>
            <w:noWrap/>
            <w:vAlign w:val="center"/>
            <w:hideMark/>
          </w:tcPr>
          <w:p w14:paraId="127C5F28" w14:textId="77777777" w:rsidR="00C42ED0" w:rsidRPr="00D2462C" w:rsidRDefault="00C42ED0" w:rsidP="00C42ED0">
            <w:pPr>
              <w:rPr>
                <w:rFonts w:ascii="Times" w:hAnsi="Times" w:cs="Arial"/>
                <w:sz w:val="18"/>
                <w:szCs w:val="18"/>
              </w:rPr>
            </w:pPr>
            <w:r w:rsidRPr="00D2462C">
              <w:rPr>
                <w:rFonts w:ascii="Times" w:hAnsi="Times" w:cs="Arial"/>
                <w:sz w:val="18"/>
                <w:szCs w:val="18"/>
              </w:rPr>
              <w:t>68 (51, 85)</w:t>
            </w:r>
          </w:p>
        </w:tc>
        <w:tc>
          <w:tcPr>
            <w:tcW w:w="495" w:type="pct"/>
            <w:tcBorders>
              <w:top w:val="nil"/>
              <w:left w:val="nil"/>
              <w:bottom w:val="nil"/>
              <w:right w:val="nil"/>
            </w:tcBorders>
            <w:shd w:val="clear" w:color="auto" w:fill="auto"/>
            <w:noWrap/>
            <w:vAlign w:val="center"/>
            <w:hideMark/>
          </w:tcPr>
          <w:p w14:paraId="485B493D" w14:textId="77777777" w:rsidR="00C42ED0" w:rsidRPr="00D2462C" w:rsidRDefault="00C42ED0" w:rsidP="00C42ED0">
            <w:pPr>
              <w:rPr>
                <w:rFonts w:ascii="Times" w:hAnsi="Times" w:cs="Arial"/>
                <w:sz w:val="18"/>
                <w:szCs w:val="18"/>
              </w:rPr>
            </w:pPr>
            <w:r w:rsidRPr="00D2462C">
              <w:rPr>
                <w:rFonts w:ascii="Times" w:hAnsi="Times" w:cs="Arial"/>
                <w:sz w:val="18"/>
                <w:szCs w:val="18"/>
              </w:rPr>
              <w:t>87 (59, 115)</w:t>
            </w:r>
          </w:p>
        </w:tc>
        <w:tc>
          <w:tcPr>
            <w:tcW w:w="495" w:type="pct"/>
            <w:tcBorders>
              <w:top w:val="nil"/>
              <w:left w:val="nil"/>
              <w:bottom w:val="nil"/>
              <w:right w:val="nil"/>
            </w:tcBorders>
            <w:shd w:val="clear" w:color="auto" w:fill="auto"/>
            <w:noWrap/>
            <w:vAlign w:val="center"/>
            <w:hideMark/>
          </w:tcPr>
          <w:p w14:paraId="71157C7A" w14:textId="77777777" w:rsidR="00C42ED0" w:rsidRPr="00D2462C" w:rsidRDefault="00C42ED0" w:rsidP="00C42ED0">
            <w:pPr>
              <w:rPr>
                <w:rFonts w:ascii="Times" w:hAnsi="Times" w:cs="Arial"/>
                <w:sz w:val="18"/>
                <w:szCs w:val="18"/>
              </w:rPr>
            </w:pPr>
            <w:r w:rsidRPr="00D2462C">
              <w:rPr>
                <w:rFonts w:ascii="Times" w:hAnsi="Times" w:cs="Arial"/>
                <w:sz w:val="18"/>
                <w:szCs w:val="18"/>
              </w:rPr>
              <w:t>51 (30, 72)</w:t>
            </w:r>
          </w:p>
        </w:tc>
        <w:tc>
          <w:tcPr>
            <w:tcW w:w="495" w:type="pct"/>
            <w:tcBorders>
              <w:top w:val="nil"/>
              <w:left w:val="nil"/>
              <w:bottom w:val="nil"/>
              <w:right w:val="nil"/>
            </w:tcBorders>
            <w:shd w:val="clear" w:color="auto" w:fill="auto"/>
            <w:noWrap/>
            <w:vAlign w:val="center"/>
            <w:hideMark/>
          </w:tcPr>
          <w:p w14:paraId="605553EC" w14:textId="77777777" w:rsidR="00C42ED0" w:rsidRPr="00D2462C" w:rsidRDefault="00C42ED0" w:rsidP="00C42ED0">
            <w:pPr>
              <w:rPr>
                <w:rFonts w:ascii="Times" w:hAnsi="Times" w:cs="Arial"/>
                <w:sz w:val="18"/>
                <w:szCs w:val="18"/>
              </w:rPr>
            </w:pPr>
            <w:r w:rsidRPr="00D2462C">
              <w:rPr>
                <w:rFonts w:ascii="Times" w:hAnsi="Times" w:cs="Arial"/>
                <w:sz w:val="18"/>
                <w:szCs w:val="18"/>
              </w:rPr>
              <w:t>54 (35, 73)</w:t>
            </w:r>
          </w:p>
        </w:tc>
        <w:tc>
          <w:tcPr>
            <w:tcW w:w="493" w:type="pct"/>
            <w:tcBorders>
              <w:top w:val="nil"/>
              <w:left w:val="nil"/>
              <w:bottom w:val="nil"/>
              <w:right w:val="nil"/>
            </w:tcBorders>
            <w:shd w:val="clear" w:color="auto" w:fill="auto"/>
            <w:noWrap/>
            <w:vAlign w:val="center"/>
            <w:hideMark/>
          </w:tcPr>
          <w:p w14:paraId="44816B76" w14:textId="77777777" w:rsidR="00C42ED0" w:rsidRPr="00D2462C" w:rsidRDefault="00C42ED0" w:rsidP="00C42ED0">
            <w:pPr>
              <w:rPr>
                <w:rFonts w:ascii="Times" w:hAnsi="Times" w:cs="Arial"/>
                <w:sz w:val="18"/>
                <w:szCs w:val="18"/>
              </w:rPr>
            </w:pPr>
            <w:r w:rsidRPr="00D2462C">
              <w:rPr>
                <w:rFonts w:ascii="Times" w:hAnsi="Times" w:cs="Arial"/>
                <w:sz w:val="18"/>
                <w:szCs w:val="18"/>
              </w:rPr>
              <w:t>31 (15, 48)</w:t>
            </w:r>
          </w:p>
        </w:tc>
      </w:tr>
      <w:tr w:rsidR="00AF4B26" w:rsidRPr="00AF4B26" w14:paraId="3F95A251" w14:textId="77777777" w:rsidTr="00C42ED0">
        <w:trPr>
          <w:trHeight w:val="20"/>
        </w:trPr>
        <w:tc>
          <w:tcPr>
            <w:tcW w:w="547" w:type="pct"/>
            <w:tcBorders>
              <w:top w:val="nil"/>
              <w:left w:val="nil"/>
              <w:bottom w:val="nil"/>
              <w:right w:val="nil"/>
            </w:tcBorders>
            <w:shd w:val="clear" w:color="auto" w:fill="auto"/>
            <w:noWrap/>
            <w:vAlign w:val="center"/>
            <w:hideMark/>
          </w:tcPr>
          <w:p w14:paraId="28367A7D" w14:textId="77777777" w:rsidR="00C42ED0" w:rsidRPr="00D2462C" w:rsidRDefault="00C42ED0" w:rsidP="00C42ED0">
            <w:pPr>
              <w:rPr>
                <w:rFonts w:ascii="Times" w:hAnsi="Times" w:cs="Arial"/>
                <w:sz w:val="18"/>
                <w:szCs w:val="18"/>
              </w:rPr>
            </w:pPr>
            <w:r w:rsidRPr="00D2462C">
              <w:rPr>
                <w:rFonts w:ascii="Times" w:hAnsi="Times" w:cs="Arial"/>
                <w:sz w:val="18"/>
                <w:szCs w:val="18"/>
              </w:rPr>
              <w:t>2013-2014</w:t>
            </w:r>
          </w:p>
        </w:tc>
        <w:tc>
          <w:tcPr>
            <w:tcW w:w="495" w:type="pct"/>
            <w:tcBorders>
              <w:top w:val="nil"/>
              <w:left w:val="nil"/>
              <w:bottom w:val="nil"/>
              <w:right w:val="nil"/>
            </w:tcBorders>
            <w:shd w:val="clear" w:color="auto" w:fill="auto"/>
            <w:noWrap/>
            <w:vAlign w:val="center"/>
            <w:hideMark/>
          </w:tcPr>
          <w:p w14:paraId="4D05CF59" w14:textId="77777777" w:rsidR="00C42ED0" w:rsidRPr="00D2462C" w:rsidRDefault="00C42ED0" w:rsidP="00C42ED0">
            <w:pPr>
              <w:rPr>
                <w:rFonts w:ascii="Times" w:hAnsi="Times" w:cs="Arial"/>
                <w:sz w:val="18"/>
                <w:szCs w:val="18"/>
              </w:rPr>
            </w:pPr>
            <w:r w:rsidRPr="00D2462C">
              <w:rPr>
                <w:rFonts w:ascii="Times" w:hAnsi="Times" w:cs="Arial"/>
                <w:sz w:val="18"/>
                <w:szCs w:val="18"/>
              </w:rPr>
              <w:t>20 (6, 35)</w:t>
            </w:r>
          </w:p>
        </w:tc>
        <w:tc>
          <w:tcPr>
            <w:tcW w:w="495" w:type="pct"/>
            <w:tcBorders>
              <w:top w:val="nil"/>
              <w:left w:val="nil"/>
              <w:bottom w:val="nil"/>
              <w:right w:val="nil"/>
            </w:tcBorders>
            <w:shd w:val="clear" w:color="auto" w:fill="auto"/>
            <w:noWrap/>
            <w:vAlign w:val="center"/>
            <w:hideMark/>
          </w:tcPr>
          <w:p w14:paraId="72F05D2D" w14:textId="77777777" w:rsidR="00C42ED0" w:rsidRPr="00D2462C" w:rsidRDefault="00C42ED0" w:rsidP="00C42ED0">
            <w:pPr>
              <w:rPr>
                <w:rFonts w:ascii="Times" w:hAnsi="Times" w:cs="Arial"/>
                <w:sz w:val="18"/>
                <w:szCs w:val="18"/>
              </w:rPr>
            </w:pPr>
            <w:r w:rsidRPr="00D2462C">
              <w:rPr>
                <w:rFonts w:ascii="Times" w:hAnsi="Times" w:cs="Arial"/>
                <w:sz w:val="18"/>
                <w:szCs w:val="18"/>
              </w:rPr>
              <w:t>19 (15, 24)</w:t>
            </w:r>
          </w:p>
        </w:tc>
        <w:tc>
          <w:tcPr>
            <w:tcW w:w="495" w:type="pct"/>
            <w:tcBorders>
              <w:top w:val="nil"/>
              <w:left w:val="nil"/>
              <w:bottom w:val="nil"/>
              <w:right w:val="nil"/>
            </w:tcBorders>
            <w:shd w:val="clear" w:color="auto" w:fill="auto"/>
            <w:noWrap/>
            <w:vAlign w:val="center"/>
            <w:hideMark/>
          </w:tcPr>
          <w:p w14:paraId="0A336B02" w14:textId="77777777" w:rsidR="00C42ED0" w:rsidRPr="00D2462C" w:rsidRDefault="00C42ED0" w:rsidP="00C42ED0">
            <w:pPr>
              <w:rPr>
                <w:rFonts w:ascii="Times" w:hAnsi="Times" w:cs="Arial"/>
                <w:sz w:val="18"/>
                <w:szCs w:val="18"/>
              </w:rPr>
            </w:pPr>
            <w:r w:rsidRPr="00D2462C">
              <w:rPr>
                <w:rFonts w:ascii="Times" w:hAnsi="Times" w:cs="Arial"/>
                <w:sz w:val="18"/>
                <w:szCs w:val="18"/>
              </w:rPr>
              <w:t>24 (18, 31)</w:t>
            </w:r>
          </w:p>
        </w:tc>
        <w:tc>
          <w:tcPr>
            <w:tcW w:w="495" w:type="pct"/>
            <w:tcBorders>
              <w:top w:val="nil"/>
              <w:left w:val="nil"/>
              <w:bottom w:val="nil"/>
              <w:right w:val="nil"/>
            </w:tcBorders>
            <w:shd w:val="clear" w:color="auto" w:fill="auto"/>
            <w:noWrap/>
            <w:vAlign w:val="center"/>
            <w:hideMark/>
          </w:tcPr>
          <w:p w14:paraId="719CCF51" w14:textId="77777777" w:rsidR="00C42ED0" w:rsidRPr="00D2462C" w:rsidRDefault="00C42ED0" w:rsidP="00C42ED0">
            <w:pPr>
              <w:rPr>
                <w:rFonts w:ascii="Times" w:hAnsi="Times" w:cs="Arial"/>
                <w:sz w:val="18"/>
                <w:szCs w:val="18"/>
              </w:rPr>
            </w:pPr>
            <w:r w:rsidRPr="00D2462C">
              <w:rPr>
                <w:rFonts w:ascii="Times" w:hAnsi="Times" w:cs="Arial"/>
                <w:sz w:val="18"/>
                <w:szCs w:val="18"/>
              </w:rPr>
              <w:t>58 (44, 72)</w:t>
            </w:r>
          </w:p>
        </w:tc>
        <w:tc>
          <w:tcPr>
            <w:tcW w:w="495" w:type="pct"/>
            <w:tcBorders>
              <w:top w:val="nil"/>
              <w:left w:val="nil"/>
              <w:bottom w:val="nil"/>
              <w:right w:val="nil"/>
            </w:tcBorders>
            <w:shd w:val="clear" w:color="auto" w:fill="auto"/>
            <w:noWrap/>
            <w:vAlign w:val="center"/>
            <w:hideMark/>
          </w:tcPr>
          <w:p w14:paraId="27CA3AFB" w14:textId="77777777" w:rsidR="00C42ED0" w:rsidRPr="00D2462C" w:rsidRDefault="00C42ED0" w:rsidP="00C42ED0">
            <w:pPr>
              <w:rPr>
                <w:rFonts w:ascii="Times" w:hAnsi="Times" w:cs="Arial"/>
                <w:sz w:val="18"/>
                <w:szCs w:val="18"/>
              </w:rPr>
            </w:pPr>
            <w:r w:rsidRPr="00D2462C">
              <w:rPr>
                <w:rFonts w:ascii="Times" w:hAnsi="Times" w:cs="Arial"/>
                <w:sz w:val="18"/>
                <w:szCs w:val="18"/>
              </w:rPr>
              <w:t>61 (44, 77)</w:t>
            </w:r>
          </w:p>
        </w:tc>
        <w:tc>
          <w:tcPr>
            <w:tcW w:w="495" w:type="pct"/>
            <w:tcBorders>
              <w:top w:val="nil"/>
              <w:left w:val="nil"/>
              <w:bottom w:val="nil"/>
              <w:right w:val="nil"/>
            </w:tcBorders>
            <w:shd w:val="clear" w:color="auto" w:fill="auto"/>
            <w:noWrap/>
            <w:vAlign w:val="center"/>
            <w:hideMark/>
          </w:tcPr>
          <w:p w14:paraId="14458009" w14:textId="77777777" w:rsidR="00C42ED0" w:rsidRPr="00D2462C" w:rsidRDefault="00C42ED0" w:rsidP="00C42ED0">
            <w:pPr>
              <w:rPr>
                <w:rFonts w:ascii="Times" w:hAnsi="Times" w:cs="Arial"/>
                <w:sz w:val="18"/>
                <w:szCs w:val="18"/>
              </w:rPr>
            </w:pPr>
            <w:r w:rsidRPr="00D2462C">
              <w:rPr>
                <w:rFonts w:ascii="Times" w:hAnsi="Times" w:cs="Arial"/>
                <w:sz w:val="18"/>
                <w:szCs w:val="18"/>
              </w:rPr>
              <w:t>74 (60, 88)</w:t>
            </w:r>
          </w:p>
        </w:tc>
        <w:tc>
          <w:tcPr>
            <w:tcW w:w="495" w:type="pct"/>
            <w:tcBorders>
              <w:top w:val="nil"/>
              <w:left w:val="nil"/>
              <w:bottom w:val="nil"/>
              <w:right w:val="nil"/>
            </w:tcBorders>
            <w:shd w:val="clear" w:color="auto" w:fill="auto"/>
            <w:noWrap/>
            <w:vAlign w:val="center"/>
            <w:hideMark/>
          </w:tcPr>
          <w:p w14:paraId="494D8C5F" w14:textId="77777777" w:rsidR="00C42ED0" w:rsidRPr="00D2462C" w:rsidRDefault="00C42ED0" w:rsidP="00C42ED0">
            <w:pPr>
              <w:rPr>
                <w:rFonts w:ascii="Times" w:hAnsi="Times" w:cs="Arial"/>
                <w:sz w:val="18"/>
                <w:szCs w:val="18"/>
              </w:rPr>
            </w:pPr>
            <w:r w:rsidRPr="00D2462C">
              <w:rPr>
                <w:rFonts w:ascii="Times" w:hAnsi="Times" w:cs="Arial"/>
                <w:sz w:val="18"/>
                <w:szCs w:val="18"/>
              </w:rPr>
              <w:t>28 (15, 41)</w:t>
            </w:r>
          </w:p>
        </w:tc>
        <w:tc>
          <w:tcPr>
            <w:tcW w:w="495" w:type="pct"/>
            <w:tcBorders>
              <w:top w:val="nil"/>
              <w:left w:val="nil"/>
              <w:bottom w:val="nil"/>
              <w:right w:val="nil"/>
            </w:tcBorders>
            <w:shd w:val="clear" w:color="auto" w:fill="auto"/>
            <w:noWrap/>
            <w:vAlign w:val="center"/>
            <w:hideMark/>
          </w:tcPr>
          <w:p w14:paraId="3F0EEDB5" w14:textId="77777777" w:rsidR="00C42ED0" w:rsidRPr="00D2462C" w:rsidRDefault="00C42ED0" w:rsidP="00C42ED0">
            <w:pPr>
              <w:rPr>
                <w:rFonts w:ascii="Times" w:hAnsi="Times" w:cs="Arial"/>
                <w:sz w:val="18"/>
                <w:szCs w:val="18"/>
              </w:rPr>
            </w:pPr>
            <w:r w:rsidRPr="00D2462C">
              <w:rPr>
                <w:rFonts w:ascii="Times" w:hAnsi="Times" w:cs="Arial"/>
                <w:sz w:val="18"/>
                <w:szCs w:val="18"/>
              </w:rPr>
              <w:t>39 (26, 51)</w:t>
            </w:r>
          </w:p>
        </w:tc>
        <w:tc>
          <w:tcPr>
            <w:tcW w:w="493" w:type="pct"/>
            <w:tcBorders>
              <w:top w:val="nil"/>
              <w:left w:val="nil"/>
              <w:bottom w:val="nil"/>
              <w:right w:val="nil"/>
            </w:tcBorders>
            <w:shd w:val="clear" w:color="auto" w:fill="auto"/>
            <w:noWrap/>
            <w:vAlign w:val="center"/>
            <w:hideMark/>
          </w:tcPr>
          <w:p w14:paraId="3AC20063" w14:textId="77777777" w:rsidR="00C42ED0" w:rsidRPr="00D2462C" w:rsidRDefault="00C42ED0" w:rsidP="00C42ED0">
            <w:pPr>
              <w:rPr>
                <w:rFonts w:ascii="Times" w:hAnsi="Times" w:cs="Arial"/>
                <w:sz w:val="18"/>
                <w:szCs w:val="18"/>
              </w:rPr>
            </w:pPr>
            <w:r w:rsidRPr="00D2462C">
              <w:rPr>
                <w:rFonts w:ascii="Times" w:hAnsi="Times" w:cs="Arial"/>
                <w:sz w:val="18"/>
                <w:szCs w:val="18"/>
              </w:rPr>
              <w:t>26 (19, 33)</w:t>
            </w:r>
          </w:p>
        </w:tc>
      </w:tr>
      <w:tr w:rsidR="00AF4B26" w:rsidRPr="00AF4B26" w14:paraId="769E7903" w14:textId="77777777" w:rsidTr="00C42ED0">
        <w:trPr>
          <w:trHeight w:val="20"/>
        </w:trPr>
        <w:tc>
          <w:tcPr>
            <w:tcW w:w="547" w:type="pct"/>
            <w:tcBorders>
              <w:top w:val="nil"/>
              <w:left w:val="nil"/>
              <w:bottom w:val="nil"/>
              <w:right w:val="nil"/>
            </w:tcBorders>
            <w:shd w:val="clear" w:color="auto" w:fill="auto"/>
            <w:noWrap/>
            <w:vAlign w:val="center"/>
            <w:hideMark/>
          </w:tcPr>
          <w:p w14:paraId="6A80DAC9" w14:textId="77777777" w:rsidR="00C42ED0" w:rsidRPr="00D2462C" w:rsidRDefault="00C42ED0" w:rsidP="00C42ED0">
            <w:pPr>
              <w:rPr>
                <w:rFonts w:ascii="Times" w:hAnsi="Times" w:cs="Arial"/>
                <w:sz w:val="18"/>
                <w:szCs w:val="18"/>
              </w:rPr>
            </w:pPr>
            <w:r w:rsidRPr="00D2462C">
              <w:rPr>
                <w:rFonts w:ascii="Times" w:hAnsi="Times" w:cs="Arial"/>
                <w:sz w:val="18"/>
                <w:szCs w:val="18"/>
              </w:rPr>
              <w:t>2015-2016</w:t>
            </w:r>
          </w:p>
        </w:tc>
        <w:tc>
          <w:tcPr>
            <w:tcW w:w="495" w:type="pct"/>
            <w:tcBorders>
              <w:top w:val="nil"/>
              <w:left w:val="nil"/>
              <w:bottom w:val="nil"/>
              <w:right w:val="nil"/>
            </w:tcBorders>
            <w:shd w:val="clear" w:color="auto" w:fill="auto"/>
            <w:noWrap/>
            <w:vAlign w:val="center"/>
            <w:hideMark/>
          </w:tcPr>
          <w:p w14:paraId="6C56374B" w14:textId="77777777" w:rsidR="00C42ED0" w:rsidRPr="00D2462C" w:rsidRDefault="00C42ED0" w:rsidP="00C42ED0">
            <w:pPr>
              <w:rPr>
                <w:rFonts w:ascii="Times" w:hAnsi="Times" w:cs="Arial"/>
                <w:sz w:val="18"/>
                <w:szCs w:val="18"/>
              </w:rPr>
            </w:pPr>
            <w:r w:rsidRPr="00D2462C">
              <w:rPr>
                <w:rFonts w:ascii="Times" w:hAnsi="Times" w:cs="Arial"/>
                <w:sz w:val="18"/>
                <w:szCs w:val="18"/>
              </w:rPr>
              <w:t>18 (9, 26)</w:t>
            </w:r>
          </w:p>
        </w:tc>
        <w:tc>
          <w:tcPr>
            <w:tcW w:w="495" w:type="pct"/>
            <w:tcBorders>
              <w:top w:val="nil"/>
              <w:left w:val="nil"/>
              <w:bottom w:val="nil"/>
              <w:right w:val="nil"/>
            </w:tcBorders>
            <w:shd w:val="clear" w:color="auto" w:fill="auto"/>
            <w:noWrap/>
            <w:vAlign w:val="center"/>
            <w:hideMark/>
          </w:tcPr>
          <w:p w14:paraId="42943620" w14:textId="77777777" w:rsidR="00C42ED0" w:rsidRPr="00D2462C" w:rsidRDefault="00C42ED0" w:rsidP="00C42ED0">
            <w:pPr>
              <w:rPr>
                <w:rFonts w:ascii="Times" w:hAnsi="Times" w:cs="Arial"/>
                <w:sz w:val="18"/>
                <w:szCs w:val="18"/>
              </w:rPr>
            </w:pPr>
            <w:r w:rsidRPr="00D2462C">
              <w:rPr>
                <w:rFonts w:ascii="Times" w:hAnsi="Times" w:cs="Arial"/>
                <w:sz w:val="18"/>
                <w:szCs w:val="18"/>
              </w:rPr>
              <w:t>20 (10, 30)</w:t>
            </w:r>
          </w:p>
        </w:tc>
        <w:tc>
          <w:tcPr>
            <w:tcW w:w="495" w:type="pct"/>
            <w:tcBorders>
              <w:top w:val="nil"/>
              <w:left w:val="nil"/>
              <w:bottom w:val="nil"/>
              <w:right w:val="nil"/>
            </w:tcBorders>
            <w:shd w:val="clear" w:color="auto" w:fill="auto"/>
            <w:noWrap/>
            <w:vAlign w:val="center"/>
            <w:hideMark/>
          </w:tcPr>
          <w:p w14:paraId="4AED4975" w14:textId="77777777" w:rsidR="00C42ED0" w:rsidRPr="00D2462C" w:rsidRDefault="00C42ED0" w:rsidP="00C42ED0">
            <w:pPr>
              <w:rPr>
                <w:rFonts w:ascii="Times" w:hAnsi="Times" w:cs="Arial"/>
                <w:sz w:val="18"/>
                <w:szCs w:val="18"/>
              </w:rPr>
            </w:pPr>
            <w:r w:rsidRPr="00D2462C">
              <w:rPr>
                <w:rFonts w:ascii="Times" w:hAnsi="Times" w:cs="Arial"/>
                <w:sz w:val="18"/>
                <w:szCs w:val="18"/>
              </w:rPr>
              <w:t>21 (13, 30)</w:t>
            </w:r>
          </w:p>
        </w:tc>
        <w:tc>
          <w:tcPr>
            <w:tcW w:w="495" w:type="pct"/>
            <w:tcBorders>
              <w:top w:val="nil"/>
              <w:left w:val="nil"/>
              <w:bottom w:val="nil"/>
              <w:right w:val="nil"/>
            </w:tcBorders>
            <w:shd w:val="clear" w:color="auto" w:fill="auto"/>
            <w:noWrap/>
            <w:vAlign w:val="center"/>
            <w:hideMark/>
          </w:tcPr>
          <w:p w14:paraId="0C27F38F" w14:textId="77777777" w:rsidR="00C42ED0" w:rsidRPr="00D2462C" w:rsidRDefault="00C42ED0" w:rsidP="00C42ED0">
            <w:pPr>
              <w:rPr>
                <w:rFonts w:ascii="Times" w:hAnsi="Times" w:cs="Arial"/>
                <w:sz w:val="18"/>
                <w:szCs w:val="18"/>
              </w:rPr>
            </w:pPr>
            <w:r w:rsidRPr="00D2462C">
              <w:rPr>
                <w:rFonts w:ascii="Times" w:hAnsi="Times" w:cs="Arial"/>
                <w:sz w:val="18"/>
                <w:szCs w:val="18"/>
              </w:rPr>
              <w:t>52 (31, 72)</w:t>
            </w:r>
          </w:p>
        </w:tc>
        <w:tc>
          <w:tcPr>
            <w:tcW w:w="495" w:type="pct"/>
            <w:tcBorders>
              <w:top w:val="nil"/>
              <w:left w:val="nil"/>
              <w:bottom w:val="nil"/>
              <w:right w:val="nil"/>
            </w:tcBorders>
            <w:shd w:val="clear" w:color="auto" w:fill="auto"/>
            <w:noWrap/>
            <w:vAlign w:val="center"/>
            <w:hideMark/>
          </w:tcPr>
          <w:p w14:paraId="73B7778F" w14:textId="77777777" w:rsidR="00C42ED0" w:rsidRPr="00D2462C" w:rsidRDefault="00C42ED0" w:rsidP="00C42ED0">
            <w:pPr>
              <w:rPr>
                <w:rFonts w:ascii="Times" w:hAnsi="Times" w:cs="Arial"/>
                <w:sz w:val="18"/>
                <w:szCs w:val="18"/>
              </w:rPr>
            </w:pPr>
            <w:r w:rsidRPr="00D2462C">
              <w:rPr>
                <w:rFonts w:ascii="Times" w:hAnsi="Times" w:cs="Arial"/>
                <w:sz w:val="18"/>
                <w:szCs w:val="18"/>
              </w:rPr>
              <w:t>57 (42, 72)</w:t>
            </w:r>
          </w:p>
        </w:tc>
        <w:tc>
          <w:tcPr>
            <w:tcW w:w="495" w:type="pct"/>
            <w:tcBorders>
              <w:top w:val="nil"/>
              <w:left w:val="nil"/>
              <w:bottom w:val="nil"/>
              <w:right w:val="nil"/>
            </w:tcBorders>
            <w:shd w:val="clear" w:color="auto" w:fill="auto"/>
            <w:noWrap/>
            <w:vAlign w:val="center"/>
            <w:hideMark/>
          </w:tcPr>
          <w:p w14:paraId="60729525" w14:textId="77777777" w:rsidR="00C42ED0" w:rsidRPr="00D2462C" w:rsidRDefault="00C42ED0" w:rsidP="00C42ED0">
            <w:pPr>
              <w:rPr>
                <w:rFonts w:ascii="Times" w:hAnsi="Times" w:cs="Arial"/>
                <w:sz w:val="18"/>
                <w:szCs w:val="18"/>
              </w:rPr>
            </w:pPr>
            <w:r w:rsidRPr="00D2462C">
              <w:rPr>
                <w:rFonts w:ascii="Times" w:hAnsi="Times" w:cs="Arial"/>
                <w:sz w:val="18"/>
                <w:szCs w:val="18"/>
              </w:rPr>
              <w:t>70 (46, 93)</w:t>
            </w:r>
          </w:p>
        </w:tc>
        <w:tc>
          <w:tcPr>
            <w:tcW w:w="495" w:type="pct"/>
            <w:tcBorders>
              <w:top w:val="nil"/>
              <w:left w:val="nil"/>
              <w:bottom w:val="nil"/>
              <w:right w:val="nil"/>
            </w:tcBorders>
            <w:shd w:val="clear" w:color="auto" w:fill="auto"/>
            <w:noWrap/>
            <w:vAlign w:val="center"/>
            <w:hideMark/>
          </w:tcPr>
          <w:p w14:paraId="26D0915F" w14:textId="77777777" w:rsidR="00C42ED0" w:rsidRPr="00D2462C" w:rsidRDefault="00C42ED0" w:rsidP="00C42ED0">
            <w:pPr>
              <w:rPr>
                <w:rFonts w:ascii="Times" w:hAnsi="Times" w:cs="Arial"/>
                <w:sz w:val="18"/>
                <w:szCs w:val="18"/>
              </w:rPr>
            </w:pPr>
            <w:r w:rsidRPr="00D2462C">
              <w:rPr>
                <w:rFonts w:ascii="Times" w:hAnsi="Times" w:cs="Arial"/>
                <w:sz w:val="18"/>
                <w:szCs w:val="18"/>
              </w:rPr>
              <w:t>15 (9, 22)</w:t>
            </w:r>
          </w:p>
        </w:tc>
        <w:tc>
          <w:tcPr>
            <w:tcW w:w="495" w:type="pct"/>
            <w:tcBorders>
              <w:top w:val="nil"/>
              <w:left w:val="nil"/>
              <w:bottom w:val="nil"/>
              <w:right w:val="nil"/>
            </w:tcBorders>
            <w:shd w:val="clear" w:color="auto" w:fill="auto"/>
            <w:noWrap/>
            <w:vAlign w:val="center"/>
            <w:hideMark/>
          </w:tcPr>
          <w:p w14:paraId="2A65B6B1" w14:textId="77777777" w:rsidR="00C42ED0" w:rsidRPr="00D2462C" w:rsidRDefault="00C42ED0" w:rsidP="00C42ED0">
            <w:pPr>
              <w:rPr>
                <w:rFonts w:ascii="Times" w:hAnsi="Times" w:cs="Arial"/>
                <w:sz w:val="18"/>
                <w:szCs w:val="18"/>
              </w:rPr>
            </w:pPr>
            <w:r w:rsidRPr="00D2462C">
              <w:rPr>
                <w:rFonts w:ascii="Times" w:hAnsi="Times" w:cs="Arial"/>
                <w:sz w:val="18"/>
                <w:szCs w:val="18"/>
              </w:rPr>
              <w:t>29 (18, 40)</w:t>
            </w:r>
          </w:p>
        </w:tc>
        <w:tc>
          <w:tcPr>
            <w:tcW w:w="493" w:type="pct"/>
            <w:tcBorders>
              <w:top w:val="nil"/>
              <w:left w:val="nil"/>
              <w:bottom w:val="nil"/>
              <w:right w:val="nil"/>
            </w:tcBorders>
            <w:shd w:val="clear" w:color="auto" w:fill="auto"/>
            <w:noWrap/>
            <w:vAlign w:val="center"/>
            <w:hideMark/>
          </w:tcPr>
          <w:p w14:paraId="1B1E5B3A" w14:textId="77777777" w:rsidR="00C42ED0" w:rsidRPr="00D2462C" w:rsidRDefault="00C42ED0" w:rsidP="00C42ED0">
            <w:pPr>
              <w:rPr>
                <w:rFonts w:ascii="Times" w:hAnsi="Times" w:cs="Arial"/>
                <w:sz w:val="18"/>
                <w:szCs w:val="18"/>
              </w:rPr>
            </w:pPr>
            <w:r w:rsidRPr="00D2462C">
              <w:rPr>
                <w:rFonts w:ascii="Times" w:hAnsi="Times" w:cs="Arial"/>
                <w:sz w:val="18"/>
                <w:szCs w:val="18"/>
              </w:rPr>
              <w:t>25 (16, 35)</w:t>
            </w:r>
          </w:p>
        </w:tc>
      </w:tr>
      <w:tr w:rsidR="00AF4B26" w:rsidRPr="00AF4B26" w14:paraId="3E1E674C" w14:textId="77777777" w:rsidTr="00C42ED0">
        <w:trPr>
          <w:trHeight w:val="20"/>
        </w:trPr>
        <w:tc>
          <w:tcPr>
            <w:tcW w:w="547" w:type="pct"/>
            <w:tcBorders>
              <w:top w:val="nil"/>
              <w:left w:val="nil"/>
              <w:bottom w:val="nil"/>
              <w:right w:val="nil"/>
            </w:tcBorders>
            <w:shd w:val="clear" w:color="auto" w:fill="auto"/>
            <w:noWrap/>
            <w:vAlign w:val="center"/>
            <w:hideMark/>
          </w:tcPr>
          <w:p w14:paraId="38956A17" w14:textId="77777777" w:rsidR="00C42ED0" w:rsidRPr="00D2462C" w:rsidRDefault="00C42ED0" w:rsidP="00C42ED0">
            <w:pPr>
              <w:rPr>
                <w:rFonts w:ascii="Times" w:hAnsi="Times" w:cs="Arial"/>
                <w:sz w:val="18"/>
                <w:szCs w:val="18"/>
              </w:rPr>
            </w:pPr>
            <w:r w:rsidRPr="00D2462C">
              <w:rPr>
                <w:rFonts w:ascii="Times" w:hAnsi="Times" w:cs="Arial"/>
                <w:sz w:val="18"/>
                <w:szCs w:val="18"/>
              </w:rPr>
              <w:t>2017-2018</w:t>
            </w:r>
          </w:p>
        </w:tc>
        <w:tc>
          <w:tcPr>
            <w:tcW w:w="495" w:type="pct"/>
            <w:tcBorders>
              <w:top w:val="nil"/>
              <w:left w:val="nil"/>
              <w:bottom w:val="nil"/>
              <w:right w:val="nil"/>
            </w:tcBorders>
            <w:shd w:val="clear" w:color="auto" w:fill="auto"/>
            <w:noWrap/>
            <w:vAlign w:val="center"/>
            <w:hideMark/>
          </w:tcPr>
          <w:p w14:paraId="5713D3E3" w14:textId="77777777" w:rsidR="00C42ED0" w:rsidRPr="00D2462C" w:rsidRDefault="00C42ED0" w:rsidP="00C42ED0">
            <w:pPr>
              <w:rPr>
                <w:rFonts w:ascii="Times" w:hAnsi="Times" w:cs="Arial"/>
                <w:sz w:val="18"/>
                <w:szCs w:val="18"/>
              </w:rPr>
            </w:pPr>
            <w:r w:rsidRPr="00D2462C">
              <w:rPr>
                <w:rFonts w:ascii="Times" w:hAnsi="Times" w:cs="Arial"/>
                <w:sz w:val="18"/>
                <w:szCs w:val="18"/>
              </w:rPr>
              <w:t>20 (6, 33)</w:t>
            </w:r>
          </w:p>
        </w:tc>
        <w:tc>
          <w:tcPr>
            <w:tcW w:w="495" w:type="pct"/>
            <w:tcBorders>
              <w:top w:val="nil"/>
              <w:left w:val="nil"/>
              <w:bottom w:val="nil"/>
              <w:right w:val="nil"/>
            </w:tcBorders>
            <w:shd w:val="clear" w:color="auto" w:fill="auto"/>
            <w:noWrap/>
            <w:vAlign w:val="center"/>
            <w:hideMark/>
          </w:tcPr>
          <w:p w14:paraId="2EB49C02" w14:textId="77777777" w:rsidR="00C42ED0" w:rsidRPr="00D2462C" w:rsidRDefault="00C42ED0" w:rsidP="00C42ED0">
            <w:pPr>
              <w:rPr>
                <w:rFonts w:ascii="Times" w:hAnsi="Times" w:cs="Arial"/>
                <w:sz w:val="18"/>
                <w:szCs w:val="18"/>
              </w:rPr>
            </w:pPr>
            <w:r w:rsidRPr="00D2462C">
              <w:rPr>
                <w:rFonts w:ascii="Times" w:hAnsi="Times" w:cs="Arial"/>
                <w:sz w:val="18"/>
                <w:szCs w:val="18"/>
              </w:rPr>
              <w:t>24 (8, 40)</w:t>
            </w:r>
          </w:p>
        </w:tc>
        <w:tc>
          <w:tcPr>
            <w:tcW w:w="495" w:type="pct"/>
            <w:tcBorders>
              <w:top w:val="nil"/>
              <w:left w:val="nil"/>
              <w:bottom w:val="nil"/>
              <w:right w:val="nil"/>
            </w:tcBorders>
            <w:shd w:val="clear" w:color="auto" w:fill="auto"/>
            <w:noWrap/>
            <w:vAlign w:val="center"/>
            <w:hideMark/>
          </w:tcPr>
          <w:p w14:paraId="61D1CBD2" w14:textId="77777777" w:rsidR="00C42ED0" w:rsidRPr="00D2462C" w:rsidRDefault="00C42ED0" w:rsidP="00C42ED0">
            <w:pPr>
              <w:rPr>
                <w:rFonts w:ascii="Times" w:hAnsi="Times" w:cs="Arial"/>
                <w:sz w:val="18"/>
                <w:szCs w:val="18"/>
              </w:rPr>
            </w:pPr>
            <w:r w:rsidRPr="00D2462C">
              <w:rPr>
                <w:rFonts w:ascii="Times" w:hAnsi="Times" w:cs="Arial"/>
                <w:sz w:val="18"/>
                <w:szCs w:val="18"/>
              </w:rPr>
              <w:t>21 (11, 31)</w:t>
            </w:r>
          </w:p>
        </w:tc>
        <w:tc>
          <w:tcPr>
            <w:tcW w:w="495" w:type="pct"/>
            <w:tcBorders>
              <w:top w:val="nil"/>
              <w:left w:val="nil"/>
              <w:bottom w:val="nil"/>
              <w:right w:val="nil"/>
            </w:tcBorders>
            <w:shd w:val="clear" w:color="auto" w:fill="auto"/>
            <w:noWrap/>
            <w:vAlign w:val="center"/>
            <w:hideMark/>
          </w:tcPr>
          <w:p w14:paraId="488521FD" w14:textId="77777777" w:rsidR="00C42ED0" w:rsidRPr="00D2462C" w:rsidRDefault="00C42ED0" w:rsidP="00C42ED0">
            <w:pPr>
              <w:rPr>
                <w:rFonts w:ascii="Times" w:hAnsi="Times" w:cs="Arial"/>
                <w:sz w:val="18"/>
                <w:szCs w:val="18"/>
              </w:rPr>
            </w:pPr>
            <w:r w:rsidRPr="00D2462C">
              <w:rPr>
                <w:rFonts w:ascii="Times" w:hAnsi="Times" w:cs="Arial"/>
                <w:sz w:val="18"/>
                <w:szCs w:val="18"/>
              </w:rPr>
              <w:t>43 (27, 58)</w:t>
            </w:r>
          </w:p>
        </w:tc>
        <w:tc>
          <w:tcPr>
            <w:tcW w:w="495" w:type="pct"/>
            <w:tcBorders>
              <w:top w:val="nil"/>
              <w:left w:val="nil"/>
              <w:bottom w:val="nil"/>
              <w:right w:val="nil"/>
            </w:tcBorders>
            <w:shd w:val="clear" w:color="auto" w:fill="auto"/>
            <w:noWrap/>
            <w:vAlign w:val="center"/>
            <w:hideMark/>
          </w:tcPr>
          <w:p w14:paraId="3675B390" w14:textId="77777777" w:rsidR="00C42ED0" w:rsidRPr="00D2462C" w:rsidRDefault="00C42ED0" w:rsidP="00C42ED0">
            <w:pPr>
              <w:rPr>
                <w:rFonts w:ascii="Times" w:hAnsi="Times" w:cs="Arial"/>
                <w:sz w:val="18"/>
                <w:szCs w:val="18"/>
              </w:rPr>
            </w:pPr>
            <w:r w:rsidRPr="00D2462C">
              <w:rPr>
                <w:rFonts w:ascii="Times" w:hAnsi="Times" w:cs="Arial"/>
                <w:sz w:val="18"/>
                <w:szCs w:val="18"/>
              </w:rPr>
              <w:t>52 (31, 74)</w:t>
            </w:r>
          </w:p>
        </w:tc>
        <w:tc>
          <w:tcPr>
            <w:tcW w:w="495" w:type="pct"/>
            <w:tcBorders>
              <w:top w:val="nil"/>
              <w:left w:val="nil"/>
              <w:bottom w:val="nil"/>
              <w:right w:val="nil"/>
            </w:tcBorders>
            <w:shd w:val="clear" w:color="auto" w:fill="auto"/>
            <w:noWrap/>
            <w:vAlign w:val="center"/>
            <w:hideMark/>
          </w:tcPr>
          <w:p w14:paraId="5C766E2F" w14:textId="77777777" w:rsidR="00C42ED0" w:rsidRPr="00D2462C" w:rsidRDefault="00C42ED0" w:rsidP="00C42ED0">
            <w:pPr>
              <w:rPr>
                <w:rFonts w:ascii="Times" w:hAnsi="Times" w:cs="Arial"/>
                <w:sz w:val="18"/>
                <w:szCs w:val="18"/>
              </w:rPr>
            </w:pPr>
            <w:r w:rsidRPr="00D2462C">
              <w:rPr>
                <w:rFonts w:ascii="Times" w:hAnsi="Times" w:cs="Arial"/>
                <w:sz w:val="18"/>
                <w:szCs w:val="18"/>
              </w:rPr>
              <w:t>60 (43, 76)</w:t>
            </w:r>
          </w:p>
        </w:tc>
        <w:tc>
          <w:tcPr>
            <w:tcW w:w="495" w:type="pct"/>
            <w:tcBorders>
              <w:top w:val="nil"/>
              <w:left w:val="nil"/>
              <w:bottom w:val="nil"/>
              <w:right w:val="nil"/>
            </w:tcBorders>
            <w:shd w:val="clear" w:color="auto" w:fill="auto"/>
            <w:noWrap/>
            <w:vAlign w:val="center"/>
            <w:hideMark/>
          </w:tcPr>
          <w:p w14:paraId="466DD6DE" w14:textId="77777777" w:rsidR="00C42ED0" w:rsidRPr="00D2462C" w:rsidRDefault="00C42ED0" w:rsidP="00C42ED0">
            <w:pPr>
              <w:rPr>
                <w:rFonts w:ascii="Times" w:hAnsi="Times" w:cs="Arial"/>
                <w:sz w:val="18"/>
                <w:szCs w:val="18"/>
              </w:rPr>
            </w:pPr>
            <w:r w:rsidRPr="00D2462C">
              <w:rPr>
                <w:rFonts w:ascii="Times" w:hAnsi="Times" w:cs="Arial"/>
                <w:sz w:val="18"/>
                <w:szCs w:val="18"/>
              </w:rPr>
              <w:t>22 (9, 35)</w:t>
            </w:r>
          </w:p>
        </w:tc>
        <w:tc>
          <w:tcPr>
            <w:tcW w:w="495" w:type="pct"/>
            <w:tcBorders>
              <w:top w:val="nil"/>
              <w:left w:val="nil"/>
              <w:bottom w:val="nil"/>
              <w:right w:val="nil"/>
            </w:tcBorders>
            <w:shd w:val="clear" w:color="auto" w:fill="auto"/>
            <w:noWrap/>
            <w:vAlign w:val="center"/>
            <w:hideMark/>
          </w:tcPr>
          <w:p w14:paraId="7ED8DBA9" w14:textId="77777777" w:rsidR="00C42ED0" w:rsidRPr="00D2462C" w:rsidRDefault="00C42ED0" w:rsidP="00C42ED0">
            <w:pPr>
              <w:rPr>
                <w:rFonts w:ascii="Times" w:hAnsi="Times" w:cs="Arial"/>
                <w:sz w:val="18"/>
                <w:szCs w:val="18"/>
              </w:rPr>
            </w:pPr>
            <w:r w:rsidRPr="00D2462C">
              <w:rPr>
                <w:rFonts w:ascii="Times" w:hAnsi="Times" w:cs="Arial"/>
                <w:sz w:val="18"/>
                <w:szCs w:val="18"/>
              </w:rPr>
              <w:t>28 (14, 43)</w:t>
            </w:r>
          </w:p>
        </w:tc>
        <w:tc>
          <w:tcPr>
            <w:tcW w:w="493" w:type="pct"/>
            <w:tcBorders>
              <w:top w:val="nil"/>
              <w:left w:val="nil"/>
              <w:bottom w:val="nil"/>
              <w:right w:val="nil"/>
            </w:tcBorders>
            <w:shd w:val="clear" w:color="auto" w:fill="auto"/>
            <w:noWrap/>
            <w:vAlign w:val="center"/>
            <w:hideMark/>
          </w:tcPr>
          <w:p w14:paraId="606FDA81" w14:textId="77777777" w:rsidR="00C42ED0" w:rsidRPr="00D2462C" w:rsidRDefault="00C42ED0" w:rsidP="00C42ED0">
            <w:pPr>
              <w:rPr>
                <w:rFonts w:ascii="Times" w:hAnsi="Times" w:cs="Arial"/>
                <w:sz w:val="18"/>
                <w:szCs w:val="18"/>
              </w:rPr>
            </w:pPr>
            <w:r w:rsidRPr="00D2462C">
              <w:rPr>
                <w:rFonts w:ascii="Times" w:hAnsi="Times" w:cs="Arial"/>
                <w:sz w:val="18"/>
                <w:szCs w:val="18"/>
              </w:rPr>
              <w:t>32 (22, 42)</w:t>
            </w:r>
          </w:p>
        </w:tc>
      </w:tr>
      <w:tr w:rsidR="00AF4B26" w:rsidRPr="00AF4B26" w14:paraId="3CF69487" w14:textId="77777777" w:rsidTr="00EB1649">
        <w:trPr>
          <w:trHeight w:val="20"/>
        </w:trPr>
        <w:tc>
          <w:tcPr>
            <w:tcW w:w="547" w:type="pct"/>
            <w:tcBorders>
              <w:top w:val="nil"/>
              <w:left w:val="nil"/>
              <w:bottom w:val="nil"/>
              <w:right w:val="nil"/>
            </w:tcBorders>
            <w:shd w:val="clear" w:color="auto" w:fill="auto"/>
            <w:noWrap/>
            <w:vAlign w:val="center"/>
            <w:hideMark/>
          </w:tcPr>
          <w:p w14:paraId="2F6D9FAF" w14:textId="77777777" w:rsidR="00C42ED0" w:rsidRPr="00D2462C" w:rsidRDefault="00C42ED0" w:rsidP="00C42ED0">
            <w:pPr>
              <w:rPr>
                <w:rFonts w:ascii="Times" w:hAnsi="Times" w:cs="Arial"/>
                <w:sz w:val="18"/>
                <w:szCs w:val="18"/>
              </w:rPr>
            </w:pPr>
            <w:r w:rsidRPr="00D2462C">
              <w:rPr>
                <w:rFonts w:ascii="Times" w:hAnsi="Times" w:cs="Arial"/>
                <w:sz w:val="18"/>
                <w:szCs w:val="18"/>
              </w:rPr>
              <w:t>P-value for trend</w:t>
            </w:r>
          </w:p>
        </w:tc>
        <w:tc>
          <w:tcPr>
            <w:tcW w:w="495" w:type="pct"/>
            <w:tcBorders>
              <w:top w:val="nil"/>
              <w:left w:val="nil"/>
              <w:bottom w:val="nil"/>
              <w:right w:val="nil"/>
            </w:tcBorders>
            <w:shd w:val="clear" w:color="auto" w:fill="auto"/>
            <w:noWrap/>
            <w:vAlign w:val="center"/>
            <w:hideMark/>
          </w:tcPr>
          <w:p w14:paraId="1B93C495" w14:textId="23DB1A64"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0EE950F6" w14:textId="77777777" w:rsidR="00C42ED0" w:rsidRPr="00D2462C" w:rsidRDefault="00C42ED0" w:rsidP="00C42ED0">
            <w:pPr>
              <w:rPr>
                <w:rFonts w:ascii="Times" w:hAnsi="Times" w:cs="Arial"/>
                <w:sz w:val="18"/>
                <w:szCs w:val="18"/>
              </w:rPr>
            </w:pPr>
            <w:r w:rsidRPr="00D2462C">
              <w:rPr>
                <w:rFonts w:ascii="Times" w:hAnsi="Times" w:cs="Arial"/>
                <w:sz w:val="18"/>
                <w:szCs w:val="18"/>
              </w:rPr>
              <w:t>0.002</w:t>
            </w:r>
          </w:p>
        </w:tc>
        <w:tc>
          <w:tcPr>
            <w:tcW w:w="495" w:type="pct"/>
            <w:tcBorders>
              <w:top w:val="nil"/>
              <w:left w:val="nil"/>
              <w:bottom w:val="nil"/>
              <w:right w:val="nil"/>
            </w:tcBorders>
            <w:shd w:val="clear" w:color="auto" w:fill="auto"/>
            <w:noWrap/>
            <w:vAlign w:val="center"/>
            <w:hideMark/>
          </w:tcPr>
          <w:p w14:paraId="27D3B620" w14:textId="642AB6EE"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7FFEAB69" w14:textId="77777777" w:rsidR="00C42ED0" w:rsidRPr="00D2462C" w:rsidRDefault="00C42ED0" w:rsidP="00C42ED0">
            <w:pPr>
              <w:rPr>
                <w:rFonts w:ascii="Times" w:hAnsi="Times" w:cs="Arial"/>
                <w:sz w:val="18"/>
                <w:szCs w:val="18"/>
              </w:rPr>
            </w:pPr>
            <w:r w:rsidRPr="00D2462C">
              <w:rPr>
                <w:rFonts w:ascii="Times" w:hAnsi="Times" w:cs="Arial"/>
                <w:sz w:val="18"/>
                <w:szCs w:val="18"/>
              </w:rPr>
              <w:t>0.006</w:t>
            </w:r>
          </w:p>
        </w:tc>
        <w:tc>
          <w:tcPr>
            <w:tcW w:w="495" w:type="pct"/>
            <w:tcBorders>
              <w:top w:val="nil"/>
              <w:left w:val="nil"/>
              <w:bottom w:val="nil"/>
              <w:right w:val="nil"/>
            </w:tcBorders>
            <w:shd w:val="clear" w:color="auto" w:fill="auto"/>
            <w:noWrap/>
            <w:vAlign w:val="center"/>
            <w:hideMark/>
          </w:tcPr>
          <w:p w14:paraId="6802C76A" w14:textId="2AFD0A31"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4DA9197B" w14:textId="7734D33B" w:rsidR="00C42ED0" w:rsidRPr="00D2462C" w:rsidRDefault="00747F38" w:rsidP="00C42ED0">
            <w:pPr>
              <w:rPr>
                <w:rFonts w:ascii="Times" w:hAnsi="Times" w:cs="Arial"/>
                <w:sz w:val="18"/>
                <w:szCs w:val="18"/>
              </w:rPr>
            </w:pPr>
            <w:r w:rsidRPr="00AF4B26">
              <w:rPr>
                <w:rFonts w:ascii="Times" w:hAnsi="Times" w:cs="Arial"/>
                <w:sz w:val="18"/>
                <w:szCs w:val="18"/>
              </w:rPr>
              <w:t>&lt;0.001</w:t>
            </w:r>
            <w:r w:rsidR="00EB1649" w:rsidRPr="00AF4B26">
              <w:rPr>
                <w:rFonts w:ascii="Times" w:hAnsi="Times" w:cs="Arial"/>
                <w:sz w:val="18"/>
                <w:szCs w:val="18"/>
                <w:vertAlign w:val="superscript"/>
              </w:rPr>
              <w:t>†</w:t>
            </w:r>
          </w:p>
        </w:tc>
        <w:tc>
          <w:tcPr>
            <w:tcW w:w="495" w:type="pct"/>
            <w:tcBorders>
              <w:top w:val="nil"/>
              <w:left w:val="nil"/>
              <w:bottom w:val="nil"/>
              <w:right w:val="nil"/>
            </w:tcBorders>
            <w:shd w:val="clear" w:color="auto" w:fill="auto"/>
            <w:noWrap/>
            <w:vAlign w:val="center"/>
            <w:hideMark/>
          </w:tcPr>
          <w:p w14:paraId="6B4353B4" w14:textId="340892EE"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10EF204C" w14:textId="4A84A0C6"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3" w:type="pct"/>
            <w:tcBorders>
              <w:top w:val="nil"/>
              <w:left w:val="nil"/>
              <w:bottom w:val="nil"/>
              <w:right w:val="nil"/>
            </w:tcBorders>
            <w:shd w:val="clear" w:color="auto" w:fill="auto"/>
            <w:noWrap/>
            <w:vAlign w:val="center"/>
            <w:hideMark/>
          </w:tcPr>
          <w:p w14:paraId="40B6B97C" w14:textId="26791D7B" w:rsidR="00C42ED0" w:rsidRPr="00D2462C" w:rsidRDefault="00CC5AAF" w:rsidP="00C42ED0">
            <w:pPr>
              <w:rPr>
                <w:rFonts w:ascii="Times" w:hAnsi="Times" w:cs="Arial"/>
                <w:sz w:val="18"/>
                <w:szCs w:val="18"/>
                <w:u w:val="single"/>
              </w:rPr>
            </w:pPr>
            <w:r w:rsidRPr="00AF4B26">
              <w:rPr>
                <w:rFonts w:ascii="Times" w:hAnsi="Times" w:cs="Arial"/>
                <w:sz w:val="18"/>
                <w:szCs w:val="18"/>
                <w:u w:val="single"/>
              </w:rPr>
              <w:t>0.008</w:t>
            </w:r>
          </w:p>
        </w:tc>
      </w:tr>
      <w:tr w:rsidR="00AF4B26" w:rsidRPr="00AF4B26" w14:paraId="284E567A" w14:textId="77777777" w:rsidTr="00C42ED0">
        <w:trPr>
          <w:trHeight w:val="20"/>
        </w:trPr>
        <w:tc>
          <w:tcPr>
            <w:tcW w:w="1042" w:type="pct"/>
            <w:gridSpan w:val="2"/>
            <w:tcBorders>
              <w:top w:val="nil"/>
              <w:left w:val="nil"/>
              <w:bottom w:val="nil"/>
              <w:right w:val="nil"/>
            </w:tcBorders>
            <w:shd w:val="clear" w:color="000000" w:fill="E7E6E6"/>
            <w:noWrap/>
            <w:hideMark/>
          </w:tcPr>
          <w:p w14:paraId="11B51A6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Energy/sports drinks</w:t>
            </w:r>
          </w:p>
        </w:tc>
        <w:tc>
          <w:tcPr>
            <w:tcW w:w="495" w:type="pct"/>
            <w:tcBorders>
              <w:top w:val="nil"/>
              <w:left w:val="nil"/>
              <w:bottom w:val="nil"/>
              <w:right w:val="nil"/>
            </w:tcBorders>
            <w:shd w:val="clear" w:color="000000" w:fill="E7E6E6"/>
            <w:noWrap/>
            <w:hideMark/>
          </w:tcPr>
          <w:p w14:paraId="6BC31A3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36D0A0CB"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7CB5613C"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56044A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69370FF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06D3BC6"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799ACCC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nil"/>
              <w:left w:val="nil"/>
              <w:bottom w:val="nil"/>
              <w:right w:val="nil"/>
            </w:tcBorders>
            <w:shd w:val="clear" w:color="000000" w:fill="E7E6E6"/>
            <w:noWrap/>
            <w:vAlign w:val="bottom"/>
            <w:hideMark/>
          </w:tcPr>
          <w:p w14:paraId="42AE004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728BA603" w14:textId="77777777" w:rsidTr="00C42ED0">
        <w:trPr>
          <w:trHeight w:val="20"/>
        </w:trPr>
        <w:tc>
          <w:tcPr>
            <w:tcW w:w="547" w:type="pct"/>
            <w:tcBorders>
              <w:top w:val="nil"/>
              <w:left w:val="nil"/>
              <w:bottom w:val="nil"/>
              <w:right w:val="nil"/>
            </w:tcBorders>
            <w:shd w:val="clear" w:color="auto" w:fill="auto"/>
            <w:noWrap/>
            <w:vAlign w:val="center"/>
            <w:hideMark/>
          </w:tcPr>
          <w:p w14:paraId="60584B41" w14:textId="77777777" w:rsidR="00C42ED0" w:rsidRPr="00D2462C" w:rsidRDefault="00C42ED0" w:rsidP="00C42ED0">
            <w:pPr>
              <w:rPr>
                <w:rFonts w:ascii="Times" w:hAnsi="Times" w:cs="Arial"/>
                <w:sz w:val="18"/>
                <w:szCs w:val="18"/>
              </w:rPr>
            </w:pPr>
            <w:r w:rsidRPr="00D2462C">
              <w:rPr>
                <w:rFonts w:ascii="Times" w:hAnsi="Times" w:cs="Arial"/>
                <w:sz w:val="18"/>
                <w:szCs w:val="18"/>
              </w:rPr>
              <w:t>2003-2004</w:t>
            </w:r>
          </w:p>
        </w:tc>
        <w:tc>
          <w:tcPr>
            <w:tcW w:w="495" w:type="pct"/>
            <w:tcBorders>
              <w:top w:val="nil"/>
              <w:left w:val="nil"/>
              <w:bottom w:val="nil"/>
              <w:right w:val="nil"/>
            </w:tcBorders>
            <w:shd w:val="clear" w:color="auto" w:fill="auto"/>
            <w:noWrap/>
            <w:vAlign w:val="center"/>
            <w:hideMark/>
          </w:tcPr>
          <w:p w14:paraId="364BDAA6" w14:textId="77777777" w:rsidR="00C42ED0" w:rsidRPr="00D2462C" w:rsidRDefault="00C42ED0" w:rsidP="00C42ED0">
            <w:pPr>
              <w:rPr>
                <w:rFonts w:ascii="Times" w:hAnsi="Times" w:cs="Arial"/>
                <w:sz w:val="18"/>
                <w:szCs w:val="18"/>
              </w:rPr>
            </w:pPr>
            <w:r w:rsidRPr="00D2462C">
              <w:rPr>
                <w:rFonts w:ascii="Times" w:hAnsi="Times" w:cs="Arial"/>
                <w:sz w:val="18"/>
                <w:szCs w:val="18"/>
              </w:rPr>
              <w:t>4 (0, 9)</w:t>
            </w:r>
          </w:p>
        </w:tc>
        <w:tc>
          <w:tcPr>
            <w:tcW w:w="495" w:type="pct"/>
            <w:tcBorders>
              <w:top w:val="nil"/>
              <w:left w:val="nil"/>
              <w:bottom w:val="nil"/>
              <w:right w:val="nil"/>
            </w:tcBorders>
            <w:shd w:val="clear" w:color="auto" w:fill="auto"/>
            <w:noWrap/>
            <w:vAlign w:val="center"/>
            <w:hideMark/>
          </w:tcPr>
          <w:p w14:paraId="170FEA93" w14:textId="77777777" w:rsidR="00C42ED0" w:rsidRPr="00D2462C" w:rsidRDefault="00C42ED0" w:rsidP="00C42ED0">
            <w:pPr>
              <w:rPr>
                <w:rFonts w:ascii="Times" w:hAnsi="Times" w:cs="Arial"/>
                <w:sz w:val="18"/>
                <w:szCs w:val="18"/>
              </w:rPr>
            </w:pPr>
            <w:r w:rsidRPr="00D2462C">
              <w:rPr>
                <w:rFonts w:ascii="Times" w:hAnsi="Times" w:cs="Arial"/>
                <w:sz w:val="18"/>
                <w:szCs w:val="18"/>
              </w:rPr>
              <w:t>8 (1, 15)</w:t>
            </w:r>
          </w:p>
        </w:tc>
        <w:tc>
          <w:tcPr>
            <w:tcW w:w="495" w:type="pct"/>
            <w:tcBorders>
              <w:top w:val="nil"/>
              <w:left w:val="nil"/>
              <w:bottom w:val="nil"/>
              <w:right w:val="nil"/>
            </w:tcBorders>
            <w:shd w:val="clear" w:color="auto" w:fill="auto"/>
            <w:noWrap/>
            <w:vAlign w:val="center"/>
            <w:hideMark/>
          </w:tcPr>
          <w:p w14:paraId="58A6BBD4" w14:textId="77777777" w:rsidR="00C42ED0" w:rsidRPr="00D2462C" w:rsidRDefault="00C42ED0" w:rsidP="00C42ED0">
            <w:pPr>
              <w:rPr>
                <w:rFonts w:ascii="Times" w:hAnsi="Times" w:cs="Arial"/>
                <w:sz w:val="18"/>
                <w:szCs w:val="18"/>
              </w:rPr>
            </w:pPr>
            <w:r w:rsidRPr="00D2462C">
              <w:rPr>
                <w:rFonts w:ascii="Times" w:hAnsi="Times" w:cs="Arial"/>
                <w:sz w:val="18"/>
                <w:szCs w:val="18"/>
              </w:rPr>
              <w:t>12 (1, 23)</w:t>
            </w:r>
          </w:p>
        </w:tc>
        <w:tc>
          <w:tcPr>
            <w:tcW w:w="495" w:type="pct"/>
            <w:tcBorders>
              <w:top w:val="nil"/>
              <w:left w:val="nil"/>
              <w:bottom w:val="nil"/>
              <w:right w:val="nil"/>
            </w:tcBorders>
            <w:shd w:val="clear" w:color="auto" w:fill="auto"/>
            <w:noWrap/>
            <w:vAlign w:val="center"/>
            <w:hideMark/>
          </w:tcPr>
          <w:p w14:paraId="0F809739" w14:textId="43D94DB1" w:rsidR="00C42ED0" w:rsidRPr="00D2462C" w:rsidRDefault="00C42ED0" w:rsidP="00C42ED0">
            <w:pPr>
              <w:rPr>
                <w:rFonts w:ascii="Times" w:hAnsi="Times" w:cs="Arial"/>
                <w:sz w:val="18"/>
                <w:szCs w:val="18"/>
              </w:rPr>
            </w:pPr>
            <w:r w:rsidRPr="00D2462C">
              <w:rPr>
                <w:rFonts w:ascii="Times" w:hAnsi="Times" w:cs="Arial"/>
                <w:sz w:val="18"/>
                <w:szCs w:val="18"/>
              </w:rPr>
              <w:t>0 (</w:t>
            </w:r>
            <w:r w:rsidR="00303E1A" w:rsidRPr="00AF4B26">
              <w:rPr>
                <w:rFonts w:ascii="Times" w:hAnsi="Times" w:cs="Arial"/>
                <w:sz w:val="18"/>
                <w:szCs w:val="18"/>
              </w:rPr>
              <w:t>0</w:t>
            </w:r>
            <w:r w:rsidRPr="00D2462C">
              <w:rPr>
                <w:rFonts w:ascii="Times" w:hAnsi="Times" w:cs="Arial"/>
                <w:sz w:val="18"/>
                <w:szCs w:val="18"/>
              </w:rPr>
              <w:t>, 0)</w:t>
            </w:r>
          </w:p>
        </w:tc>
        <w:tc>
          <w:tcPr>
            <w:tcW w:w="495" w:type="pct"/>
            <w:tcBorders>
              <w:top w:val="nil"/>
              <w:left w:val="nil"/>
              <w:bottom w:val="nil"/>
              <w:right w:val="nil"/>
            </w:tcBorders>
            <w:shd w:val="clear" w:color="auto" w:fill="auto"/>
            <w:noWrap/>
            <w:vAlign w:val="center"/>
            <w:hideMark/>
          </w:tcPr>
          <w:p w14:paraId="53362C10" w14:textId="783D4D4A" w:rsidR="00C42ED0" w:rsidRPr="00D2462C" w:rsidRDefault="00C42ED0" w:rsidP="00C42ED0">
            <w:pPr>
              <w:rPr>
                <w:rFonts w:ascii="Times" w:hAnsi="Times" w:cs="Arial"/>
                <w:sz w:val="18"/>
                <w:szCs w:val="18"/>
              </w:rPr>
            </w:pPr>
            <w:r w:rsidRPr="00D2462C">
              <w:rPr>
                <w:rFonts w:ascii="Times" w:hAnsi="Times" w:cs="Arial"/>
                <w:sz w:val="18"/>
                <w:szCs w:val="18"/>
              </w:rPr>
              <w:t>2 (</w:t>
            </w:r>
            <w:r w:rsidR="00303E1A" w:rsidRPr="00AF4B26">
              <w:rPr>
                <w:rFonts w:ascii="Times" w:hAnsi="Times" w:cs="Arial"/>
                <w:sz w:val="18"/>
                <w:szCs w:val="18"/>
              </w:rPr>
              <w:t>0</w:t>
            </w:r>
            <w:r w:rsidRPr="00D2462C">
              <w:rPr>
                <w:rFonts w:ascii="Times" w:hAnsi="Times" w:cs="Arial"/>
                <w:sz w:val="18"/>
                <w:szCs w:val="18"/>
              </w:rPr>
              <w:t>, 4)</w:t>
            </w:r>
          </w:p>
        </w:tc>
        <w:tc>
          <w:tcPr>
            <w:tcW w:w="495" w:type="pct"/>
            <w:tcBorders>
              <w:top w:val="nil"/>
              <w:left w:val="nil"/>
              <w:bottom w:val="nil"/>
              <w:right w:val="nil"/>
            </w:tcBorders>
            <w:shd w:val="clear" w:color="auto" w:fill="auto"/>
            <w:noWrap/>
            <w:vAlign w:val="center"/>
            <w:hideMark/>
          </w:tcPr>
          <w:p w14:paraId="60455127" w14:textId="77777777" w:rsidR="00C42ED0" w:rsidRPr="00D2462C" w:rsidRDefault="00C42ED0" w:rsidP="00C42ED0">
            <w:pPr>
              <w:rPr>
                <w:rFonts w:ascii="Times" w:hAnsi="Times" w:cs="Arial"/>
                <w:sz w:val="18"/>
                <w:szCs w:val="18"/>
              </w:rPr>
            </w:pPr>
            <w:r w:rsidRPr="00D2462C">
              <w:rPr>
                <w:rFonts w:ascii="Times" w:hAnsi="Times" w:cs="Arial"/>
                <w:sz w:val="18"/>
                <w:szCs w:val="18"/>
              </w:rPr>
              <w:t>5 (1, 9)</w:t>
            </w:r>
          </w:p>
        </w:tc>
        <w:tc>
          <w:tcPr>
            <w:tcW w:w="495" w:type="pct"/>
            <w:tcBorders>
              <w:top w:val="nil"/>
              <w:left w:val="nil"/>
              <w:bottom w:val="nil"/>
              <w:right w:val="nil"/>
            </w:tcBorders>
            <w:shd w:val="clear" w:color="auto" w:fill="auto"/>
            <w:noWrap/>
            <w:vAlign w:val="center"/>
            <w:hideMark/>
          </w:tcPr>
          <w:p w14:paraId="5E474239" w14:textId="77777777" w:rsidR="00C42ED0" w:rsidRPr="00D2462C" w:rsidRDefault="00C42ED0" w:rsidP="00C42ED0">
            <w:pPr>
              <w:rPr>
                <w:rFonts w:ascii="Times" w:hAnsi="Times" w:cs="Arial"/>
                <w:sz w:val="18"/>
                <w:szCs w:val="18"/>
              </w:rPr>
            </w:pPr>
            <w:r w:rsidRPr="00D2462C">
              <w:rPr>
                <w:rFonts w:ascii="Times" w:hAnsi="Times" w:cs="Arial"/>
                <w:sz w:val="18"/>
                <w:szCs w:val="18"/>
              </w:rPr>
              <w:t>5 (0, 10)</w:t>
            </w:r>
          </w:p>
        </w:tc>
        <w:tc>
          <w:tcPr>
            <w:tcW w:w="495" w:type="pct"/>
            <w:tcBorders>
              <w:top w:val="nil"/>
              <w:left w:val="nil"/>
              <w:bottom w:val="nil"/>
              <w:right w:val="nil"/>
            </w:tcBorders>
            <w:shd w:val="clear" w:color="auto" w:fill="auto"/>
            <w:noWrap/>
            <w:vAlign w:val="center"/>
            <w:hideMark/>
          </w:tcPr>
          <w:p w14:paraId="6EC4649D" w14:textId="77777777" w:rsidR="00C42ED0" w:rsidRPr="00D2462C" w:rsidRDefault="00C42ED0" w:rsidP="00C42ED0">
            <w:pPr>
              <w:rPr>
                <w:rFonts w:ascii="Times" w:hAnsi="Times" w:cs="Arial"/>
                <w:sz w:val="18"/>
                <w:szCs w:val="18"/>
              </w:rPr>
            </w:pPr>
            <w:r w:rsidRPr="00D2462C">
              <w:rPr>
                <w:rFonts w:ascii="Times" w:hAnsi="Times" w:cs="Arial"/>
                <w:sz w:val="18"/>
                <w:szCs w:val="18"/>
              </w:rPr>
              <w:t>8 (5, 10)</w:t>
            </w:r>
          </w:p>
        </w:tc>
        <w:tc>
          <w:tcPr>
            <w:tcW w:w="493" w:type="pct"/>
            <w:tcBorders>
              <w:top w:val="nil"/>
              <w:left w:val="nil"/>
              <w:bottom w:val="nil"/>
              <w:right w:val="nil"/>
            </w:tcBorders>
            <w:shd w:val="clear" w:color="auto" w:fill="auto"/>
            <w:noWrap/>
            <w:vAlign w:val="center"/>
            <w:hideMark/>
          </w:tcPr>
          <w:p w14:paraId="7F54C80D" w14:textId="77777777" w:rsidR="00C42ED0" w:rsidRPr="00D2462C" w:rsidRDefault="00C42ED0" w:rsidP="00C42ED0">
            <w:pPr>
              <w:rPr>
                <w:rFonts w:ascii="Times" w:hAnsi="Times" w:cs="Arial"/>
                <w:sz w:val="18"/>
                <w:szCs w:val="18"/>
              </w:rPr>
            </w:pPr>
            <w:r w:rsidRPr="00D2462C">
              <w:rPr>
                <w:rFonts w:ascii="Times" w:hAnsi="Times" w:cs="Arial"/>
                <w:sz w:val="18"/>
                <w:szCs w:val="18"/>
              </w:rPr>
              <w:t>11 (6, 15)</w:t>
            </w:r>
          </w:p>
        </w:tc>
      </w:tr>
      <w:tr w:rsidR="00AF4B26" w:rsidRPr="00AF4B26" w14:paraId="4756C07E" w14:textId="77777777" w:rsidTr="00C42ED0">
        <w:trPr>
          <w:trHeight w:val="20"/>
        </w:trPr>
        <w:tc>
          <w:tcPr>
            <w:tcW w:w="547" w:type="pct"/>
            <w:tcBorders>
              <w:top w:val="nil"/>
              <w:left w:val="nil"/>
              <w:bottom w:val="nil"/>
              <w:right w:val="nil"/>
            </w:tcBorders>
            <w:shd w:val="clear" w:color="auto" w:fill="auto"/>
            <w:noWrap/>
            <w:vAlign w:val="center"/>
            <w:hideMark/>
          </w:tcPr>
          <w:p w14:paraId="726CB4B4" w14:textId="77777777" w:rsidR="00C42ED0" w:rsidRPr="00D2462C" w:rsidRDefault="00C42ED0" w:rsidP="00C42ED0">
            <w:pPr>
              <w:rPr>
                <w:rFonts w:ascii="Times" w:hAnsi="Times" w:cs="Arial"/>
                <w:sz w:val="18"/>
                <w:szCs w:val="18"/>
              </w:rPr>
            </w:pPr>
            <w:r w:rsidRPr="00D2462C">
              <w:rPr>
                <w:rFonts w:ascii="Times" w:hAnsi="Times" w:cs="Arial"/>
                <w:sz w:val="18"/>
                <w:szCs w:val="18"/>
              </w:rPr>
              <w:t>2005-2006</w:t>
            </w:r>
          </w:p>
        </w:tc>
        <w:tc>
          <w:tcPr>
            <w:tcW w:w="495" w:type="pct"/>
            <w:tcBorders>
              <w:top w:val="nil"/>
              <w:left w:val="nil"/>
              <w:bottom w:val="nil"/>
              <w:right w:val="nil"/>
            </w:tcBorders>
            <w:shd w:val="clear" w:color="auto" w:fill="auto"/>
            <w:noWrap/>
            <w:vAlign w:val="center"/>
            <w:hideMark/>
          </w:tcPr>
          <w:p w14:paraId="4F5D41B8" w14:textId="77777777" w:rsidR="00C42ED0" w:rsidRPr="00D2462C" w:rsidRDefault="00C42ED0" w:rsidP="00C42ED0">
            <w:pPr>
              <w:rPr>
                <w:rFonts w:ascii="Times" w:hAnsi="Times" w:cs="Arial"/>
                <w:sz w:val="18"/>
                <w:szCs w:val="18"/>
              </w:rPr>
            </w:pPr>
            <w:r w:rsidRPr="00D2462C">
              <w:rPr>
                <w:rFonts w:ascii="Times" w:hAnsi="Times" w:cs="Arial"/>
                <w:sz w:val="18"/>
                <w:szCs w:val="18"/>
              </w:rPr>
              <w:t>2 (1, 3)</w:t>
            </w:r>
          </w:p>
        </w:tc>
        <w:tc>
          <w:tcPr>
            <w:tcW w:w="495" w:type="pct"/>
            <w:tcBorders>
              <w:top w:val="nil"/>
              <w:left w:val="nil"/>
              <w:bottom w:val="nil"/>
              <w:right w:val="nil"/>
            </w:tcBorders>
            <w:shd w:val="clear" w:color="auto" w:fill="auto"/>
            <w:noWrap/>
            <w:vAlign w:val="center"/>
            <w:hideMark/>
          </w:tcPr>
          <w:p w14:paraId="47AF1213" w14:textId="77777777" w:rsidR="00C42ED0" w:rsidRPr="00D2462C" w:rsidRDefault="00C42ED0" w:rsidP="00C42ED0">
            <w:pPr>
              <w:rPr>
                <w:rFonts w:ascii="Times" w:hAnsi="Times" w:cs="Arial"/>
                <w:sz w:val="18"/>
                <w:szCs w:val="18"/>
              </w:rPr>
            </w:pPr>
            <w:r w:rsidRPr="00D2462C">
              <w:rPr>
                <w:rFonts w:ascii="Times" w:hAnsi="Times" w:cs="Arial"/>
                <w:sz w:val="18"/>
                <w:szCs w:val="18"/>
              </w:rPr>
              <w:t>15 (3, 27)</w:t>
            </w:r>
          </w:p>
        </w:tc>
        <w:tc>
          <w:tcPr>
            <w:tcW w:w="495" w:type="pct"/>
            <w:tcBorders>
              <w:top w:val="nil"/>
              <w:left w:val="nil"/>
              <w:bottom w:val="nil"/>
              <w:right w:val="nil"/>
            </w:tcBorders>
            <w:shd w:val="clear" w:color="auto" w:fill="auto"/>
            <w:noWrap/>
            <w:vAlign w:val="center"/>
            <w:hideMark/>
          </w:tcPr>
          <w:p w14:paraId="225541C4" w14:textId="77777777" w:rsidR="00C42ED0" w:rsidRPr="00D2462C" w:rsidRDefault="00C42ED0" w:rsidP="00C42ED0">
            <w:pPr>
              <w:rPr>
                <w:rFonts w:ascii="Times" w:hAnsi="Times" w:cs="Arial"/>
                <w:sz w:val="18"/>
                <w:szCs w:val="18"/>
              </w:rPr>
            </w:pPr>
            <w:r w:rsidRPr="00D2462C">
              <w:rPr>
                <w:rFonts w:ascii="Times" w:hAnsi="Times" w:cs="Arial"/>
                <w:sz w:val="18"/>
                <w:szCs w:val="18"/>
              </w:rPr>
              <w:t>34 (25, 42)</w:t>
            </w:r>
          </w:p>
        </w:tc>
        <w:tc>
          <w:tcPr>
            <w:tcW w:w="495" w:type="pct"/>
            <w:tcBorders>
              <w:top w:val="nil"/>
              <w:left w:val="nil"/>
              <w:bottom w:val="nil"/>
              <w:right w:val="nil"/>
            </w:tcBorders>
            <w:shd w:val="clear" w:color="auto" w:fill="auto"/>
            <w:noWrap/>
            <w:vAlign w:val="center"/>
            <w:hideMark/>
          </w:tcPr>
          <w:p w14:paraId="3BC8AE08" w14:textId="77777777" w:rsidR="00C42ED0" w:rsidRPr="00D2462C" w:rsidRDefault="00C42ED0" w:rsidP="00C42ED0">
            <w:pPr>
              <w:rPr>
                <w:rFonts w:ascii="Times" w:hAnsi="Times" w:cs="Arial"/>
                <w:sz w:val="18"/>
                <w:szCs w:val="18"/>
              </w:rPr>
            </w:pPr>
            <w:r w:rsidRPr="00D2462C">
              <w:rPr>
                <w:rFonts w:ascii="Times" w:hAnsi="Times" w:cs="Arial"/>
                <w:sz w:val="18"/>
                <w:szCs w:val="18"/>
              </w:rPr>
              <w:t>2 (0, 5)</w:t>
            </w:r>
          </w:p>
        </w:tc>
        <w:tc>
          <w:tcPr>
            <w:tcW w:w="495" w:type="pct"/>
            <w:tcBorders>
              <w:top w:val="nil"/>
              <w:left w:val="nil"/>
              <w:bottom w:val="nil"/>
              <w:right w:val="nil"/>
            </w:tcBorders>
            <w:shd w:val="clear" w:color="auto" w:fill="auto"/>
            <w:noWrap/>
            <w:vAlign w:val="center"/>
            <w:hideMark/>
          </w:tcPr>
          <w:p w14:paraId="1CC93ABB" w14:textId="77777777" w:rsidR="00C42ED0" w:rsidRPr="00D2462C" w:rsidRDefault="00C42ED0" w:rsidP="00C42ED0">
            <w:pPr>
              <w:rPr>
                <w:rFonts w:ascii="Times" w:hAnsi="Times" w:cs="Arial"/>
                <w:sz w:val="18"/>
                <w:szCs w:val="18"/>
              </w:rPr>
            </w:pPr>
            <w:r w:rsidRPr="00D2462C">
              <w:rPr>
                <w:rFonts w:ascii="Times" w:hAnsi="Times" w:cs="Arial"/>
                <w:sz w:val="18"/>
                <w:szCs w:val="18"/>
              </w:rPr>
              <w:t>6 (4, 8)</w:t>
            </w:r>
          </w:p>
        </w:tc>
        <w:tc>
          <w:tcPr>
            <w:tcW w:w="495" w:type="pct"/>
            <w:tcBorders>
              <w:top w:val="nil"/>
              <w:left w:val="nil"/>
              <w:bottom w:val="nil"/>
              <w:right w:val="nil"/>
            </w:tcBorders>
            <w:shd w:val="clear" w:color="auto" w:fill="auto"/>
            <w:noWrap/>
            <w:vAlign w:val="center"/>
            <w:hideMark/>
          </w:tcPr>
          <w:p w14:paraId="6EDED8E5" w14:textId="77777777" w:rsidR="00C42ED0" w:rsidRPr="00D2462C" w:rsidRDefault="00C42ED0" w:rsidP="00C42ED0">
            <w:pPr>
              <w:rPr>
                <w:rFonts w:ascii="Times" w:hAnsi="Times" w:cs="Arial"/>
                <w:sz w:val="18"/>
                <w:szCs w:val="18"/>
              </w:rPr>
            </w:pPr>
            <w:r w:rsidRPr="00D2462C">
              <w:rPr>
                <w:rFonts w:ascii="Times" w:hAnsi="Times" w:cs="Arial"/>
                <w:sz w:val="18"/>
                <w:szCs w:val="18"/>
              </w:rPr>
              <w:t>7 (3, 12)</w:t>
            </w:r>
          </w:p>
        </w:tc>
        <w:tc>
          <w:tcPr>
            <w:tcW w:w="495" w:type="pct"/>
            <w:tcBorders>
              <w:top w:val="nil"/>
              <w:left w:val="nil"/>
              <w:bottom w:val="nil"/>
              <w:right w:val="nil"/>
            </w:tcBorders>
            <w:shd w:val="clear" w:color="auto" w:fill="auto"/>
            <w:noWrap/>
            <w:vAlign w:val="center"/>
            <w:hideMark/>
          </w:tcPr>
          <w:p w14:paraId="7633B589" w14:textId="77777777" w:rsidR="00C42ED0" w:rsidRPr="00D2462C" w:rsidRDefault="00C42ED0" w:rsidP="00C42ED0">
            <w:pPr>
              <w:rPr>
                <w:rFonts w:ascii="Times" w:hAnsi="Times" w:cs="Arial"/>
                <w:sz w:val="18"/>
                <w:szCs w:val="18"/>
              </w:rPr>
            </w:pPr>
            <w:r w:rsidRPr="00D2462C">
              <w:rPr>
                <w:rFonts w:ascii="Times" w:hAnsi="Times" w:cs="Arial"/>
                <w:sz w:val="18"/>
                <w:szCs w:val="18"/>
              </w:rPr>
              <w:t>5 (2, 9)</w:t>
            </w:r>
          </w:p>
        </w:tc>
        <w:tc>
          <w:tcPr>
            <w:tcW w:w="495" w:type="pct"/>
            <w:tcBorders>
              <w:top w:val="nil"/>
              <w:left w:val="nil"/>
              <w:bottom w:val="nil"/>
              <w:right w:val="nil"/>
            </w:tcBorders>
            <w:shd w:val="clear" w:color="auto" w:fill="auto"/>
            <w:noWrap/>
            <w:vAlign w:val="center"/>
            <w:hideMark/>
          </w:tcPr>
          <w:p w14:paraId="38C83BC9" w14:textId="77777777" w:rsidR="00C42ED0" w:rsidRPr="00D2462C" w:rsidRDefault="00C42ED0" w:rsidP="00C42ED0">
            <w:pPr>
              <w:rPr>
                <w:rFonts w:ascii="Times" w:hAnsi="Times" w:cs="Arial"/>
                <w:sz w:val="18"/>
                <w:szCs w:val="18"/>
              </w:rPr>
            </w:pPr>
            <w:r w:rsidRPr="00D2462C">
              <w:rPr>
                <w:rFonts w:ascii="Times" w:hAnsi="Times" w:cs="Arial"/>
                <w:sz w:val="18"/>
                <w:szCs w:val="18"/>
              </w:rPr>
              <w:t>3 (1, 4)</w:t>
            </w:r>
          </w:p>
        </w:tc>
        <w:tc>
          <w:tcPr>
            <w:tcW w:w="493" w:type="pct"/>
            <w:tcBorders>
              <w:top w:val="nil"/>
              <w:left w:val="nil"/>
              <w:bottom w:val="nil"/>
              <w:right w:val="nil"/>
            </w:tcBorders>
            <w:shd w:val="clear" w:color="auto" w:fill="auto"/>
            <w:noWrap/>
            <w:vAlign w:val="center"/>
            <w:hideMark/>
          </w:tcPr>
          <w:p w14:paraId="74AA60F6" w14:textId="77777777" w:rsidR="00C42ED0" w:rsidRPr="00D2462C" w:rsidRDefault="00C42ED0" w:rsidP="00C42ED0">
            <w:pPr>
              <w:rPr>
                <w:rFonts w:ascii="Times" w:hAnsi="Times" w:cs="Arial"/>
                <w:sz w:val="18"/>
                <w:szCs w:val="18"/>
              </w:rPr>
            </w:pPr>
            <w:r w:rsidRPr="00D2462C">
              <w:rPr>
                <w:rFonts w:ascii="Times" w:hAnsi="Times" w:cs="Arial"/>
                <w:sz w:val="18"/>
                <w:szCs w:val="18"/>
              </w:rPr>
              <w:t>13 (4, 21)</w:t>
            </w:r>
          </w:p>
        </w:tc>
      </w:tr>
      <w:tr w:rsidR="00AF4B26" w:rsidRPr="00AF4B26" w14:paraId="3FB9DEB7" w14:textId="77777777" w:rsidTr="00C42ED0">
        <w:trPr>
          <w:trHeight w:val="20"/>
        </w:trPr>
        <w:tc>
          <w:tcPr>
            <w:tcW w:w="547" w:type="pct"/>
            <w:tcBorders>
              <w:top w:val="nil"/>
              <w:left w:val="nil"/>
              <w:bottom w:val="nil"/>
              <w:right w:val="nil"/>
            </w:tcBorders>
            <w:shd w:val="clear" w:color="auto" w:fill="auto"/>
            <w:noWrap/>
            <w:vAlign w:val="center"/>
            <w:hideMark/>
          </w:tcPr>
          <w:p w14:paraId="662376D1" w14:textId="77777777" w:rsidR="00C42ED0" w:rsidRPr="00D2462C" w:rsidRDefault="00C42ED0" w:rsidP="00C42ED0">
            <w:pPr>
              <w:rPr>
                <w:rFonts w:ascii="Times" w:hAnsi="Times" w:cs="Arial"/>
                <w:sz w:val="18"/>
                <w:szCs w:val="18"/>
              </w:rPr>
            </w:pPr>
            <w:r w:rsidRPr="00D2462C">
              <w:rPr>
                <w:rFonts w:ascii="Times" w:hAnsi="Times" w:cs="Arial"/>
                <w:sz w:val="18"/>
                <w:szCs w:val="18"/>
              </w:rPr>
              <w:t>2007-2008</w:t>
            </w:r>
          </w:p>
        </w:tc>
        <w:tc>
          <w:tcPr>
            <w:tcW w:w="495" w:type="pct"/>
            <w:tcBorders>
              <w:top w:val="nil"/>
              <w:left w:val="nil"/>
              <w:bottom w:val="nil"/>
              <w:right w:val="nil"/>
            </w:tcBorders>
            <w:shd w:val="clear" w:color="auto" w:fill="auto"/>
            <w:noWrap/>
            <w:vAlign w:val="center"/>
            <w:hideMark/>
          </w:tcPr>
          <w:p w14:paraId="79920FFB" w14:textId="77777777" w:rsidR="00C42ED0" w:rsidRPr="00D2462C" w:rsidRDefault="00C42ED0" w:rsidP="00C42ED0">
            <w:pPr>
              <w:rPr>
                <w:rFonts w:ascii="Times" w:hAnsi="Times" w:cs="Arial"/>
                <w:sz w:val="18"/>
                <w:szCs w:val="18"/>
              </w:rPr>
            </w:pPr>
            <w:r w:rsidRPr="00D2462C">
              <w:rPr>
                <w:rFonts w:ascii="Times" w:hAnsi="Times" w:cs="Arial"/>
                <w:sz w:val="18"/>
                <w:szCs w:val="18"/>
              </w:rPr>
              <w:t>2 (0, 3)</w:t>
            </w:r>
          </w:p>
        </w:tc>
        <w:tc>
          <w:tcPr>
            <w:tcW w:w="495" w:type="pct"/>
            <w:tcBorders>
              <w:top w:val="nil"/>
              <w:left w:val="nil"/>
              <w:bottom w:val="nil"/>
              <w:right w:val="nil"/>
            </w:tcBorders>
            <w:shd w:val="clear" w:color="auto" w:fill="auto"/>
            <w:noWrap/>
            <w:vAlign w:val="center"/>
            <w:hideMark/>
          </w:tcPr>
          <w:p w14:paraId="737C0B23" w14:textId="77777777" w:rsidR="00C42ED0" w:rsidRPr="00D2462C" w:rsidRDefault="00C42ED0" w:rsidP="00C42ED0">
            <w:pPr>
              <w:rPr>
                <w:rFonts w:ascii="Times" w:hAnsi="Times" w:cs="Arial"/>
                <w:sz w:val="18"/>
                <w:szCs w:val="18"/>
              </w:rPr>
            </w:pPr>
            <w:r w:rsidRPr="00D2462C">
              <w:rPr>
                <w:rFonts w:ascii="Times" w:hAnsi="Times" w:cs="Arial"/>
                <w:sz w:val="18"/>
                <w:szCs w:val="18"/>
              </w:rPr>
              <w:t>12 (8, 15)</w:t>
            </w:r>
          </w:p>
        </w:tc>
        <w:tc>
          <w:tcPr>
            <w:tcW w:w="495" w:type="pct"/>
            <w:tcBorders>
              <w:top w:val="nil"/>
              <w:left w:val="nil"/>
              <w:bottom w:val="nil"/>
              <w:right w:val="nil"/>
            </w:tcBorders>
            <w:shd w:val="clear" w:color="auto" w:fill="auto"/>
            <w:noWrap/>
            <w:vAlign w:val="center"/>
            <w:hideMark/>
          </w:tcPr>
          <w:p w14:paraId="78C440C3" w14:textId="77777777" w:rsidR="00C42ED0" w:rsidRPr="00D2462C" w:rsidRDefault="00C42ED0" w:rsidP="00C42ED0">
            <w:pPr>
              <w:rPr>
                <w:rFonts w:ascii="Times" w:hAnsi="Times" w:cs="Arial"/>
                <w:sz w:val="18"/>
                <w:szCs w:val="18"/>
              </w:rPr>
            </w:pPr>
            <w:r w:rsidRPr="00D2462C">
              <w:rPr>
                <w:rFonts w:ascii="Times" w:hAnsi="Times" w:cs="Arial"/>
                <w:sz w:val="18"/>
                <w:szCs w:val="18"/>
              </w:rPr>
              <w:t>27 (12, 41)</w:t>
            </w:r>
          </w:p>
        </w:tc>
        <w:tc>
          <w:tcPr>
            <w:tcW w:w="495" w:type="pct"/>
            <w:tcBorders>
              <w:top w:val="nil"/>
              <w:left w:val="nil"/>
              <w:bottom w:val="nil"/>
              <w:right w:val="nil"/>
            </w:tcBorders>
            <w:shd w:val="clear" w:color="auto" w:fill="auto"/>
            <w:noWrap/>
            <w:vAlign w:val="center"/>
            <w:hideMark/>
          </w:tcPr>
          <w:p w14:paraId="1BF56D35" w14:textId="77777777" w:rsidR="00C42ED0" w:rsidRPr="00D2462C" w:rsidRDefault="00C42ED0" w:rsidP="00C42ED0">
            <w:pPr>
              <w:rPr>
                <w:rFonts w:ascii="Times" w:hAnsi="Times" w:cs="Arial"/>
                <w:sz w:val="18"/>
                <w:szCs w:val="18"/>
              </w:rPr>
            </w:pPr>
            <w:r w:rsidRPr="00D2462C">
              <w:rPr>
                <w:rFonts w:ascii="Times" w:hAnsi="Times" w:cs="Arial"/>
                <w:sz w:val="18"/>
                <w:szCs w:val="18"/>
              </w:rPr>
              <w:t>3 (0, 6)</w:t>
            </w:r>
          </w:p>
        </w:tc>
        <w:tc>
          <w:tcPr>
            <w:tcW w:w="495" w:type="pct"/>
            <w:tcBorders>
              <w:top w:val="nil"/>
              <w:left w:val="nil"/>
              <w:bottom w:val="nil"/>
              <w:right w:val="nil"/>
            </w:tcBorders>
            <w:shd w:val="clear" w:color="auto" w:fill="auto"/>
            <w:noWrap/>
            <w:vAlign w:val="center"/>
            <w:hideMark/>
          </w:tcPr>
          <w:p w14:paraId="316B412D" w14:textId="26DECE56" w:rsidR="00C42ED0" w:rsidRPr="00D2462C" w:rsidRDefault="00C42ED0" w:rsidP="00C42ED0">
            <w:pPr>
              <w:rPr>
                <w:rFonts w:ascii="Times" w:hAnsi="Times" w:cs="Arial"/>
                <w:sz w:val="18"/>
                <w:szCs w:val="18"/>
              </w:rPr>
            </w:pPr>
            <w:r w:rsidRPr="00D2462C">
              <w:rPr>
                <w:rFonts w:ascii="Times" w:hAnsi="Times" w:cs="Arial"/>
                <w:sz w:val="18"/>
                <w:szCs w:val="18"/>
              </w:rPr>
              <w:t>8 (</w:t>
            </w:r>
            <w:r w:rsidR="00303E1A" w:rsidRPr="00AF4B26">
              <w:rPr>
                <w:rFonts w:ascii="Times" w:hAnsi="Times" w:cs="Arial"/>
                <w:sz w:val="18"/>
                <w:szCs w:val="18"/>
              </w:rPr>
              <w:t>0</w:t>
            </w:r>
            <w:r w:rsidRPr="00D2462C">
              <w:rPr>
                <w:rFonts w:ascii="Times" w:hAnsi="Times" w:cs="Arial"/>
                <w:sz w:val="18"/>
                <w:szCs w:val="18"/>
              </w:rPr>
              <w:t>, 17)</w:t>
            </w:r>
          </w:p>
        </w:tc>
        <w:tc>
          <w:tcPr>
            <w:tcW w:w="495" w:type="pct"/>
            <w:tcBorders>
              <w:top w:val="nil"/>
              <w:left w:val="nil"/>
              <w:bottom w:val="nil"/>
              <w:right w:val="nil"/>
            </w:tcBorders>
            <w:shd w:val="clear" w:color="auto" w:fill="auto"/>
            <w:noWrap/>
            <w:vAlign w:val="center"/>
            <w:hideMark/>
          </w:tcPr>
          <w:p w14:paraId="7AB03AA7" w14:textId="77777777" w:rsidR="00C42ED0" w:rsidRPr="00D2462C" w:rsidRDefault="00C42ED0" w:rsidP="00C42ED0">
            <w:pPr>
              <w:rPr>
                <w:rFonts w:ascii="Times" w:hAnsi="Times" w:cs="Arial"/>
                <w:sz w:val="18"/>
                <w:szCs w:val="18"/>
              </w:rPr>
            </w:pPr>
            <w:r w:rsidRPr="00D2462C">
              <w:rPr>
                <w:rFonts w:ascii="Times" w:hAnsi="Times" w:cs="Arial"/>
                <w:sz w:val="18"/>
                <w:szCs w:val="18"/>
              </w:rPr>
              <w:t>14 (9, 19)</w:t>
            </w:r>
          </w:p>
        </w:tc>
        <w:tc>
          <w:tcPr>
            <w:tcW w:w="495" w:type="pct"/>
            <w:tcBorders>
              <w:top w:val="nil"/>
              <w:left w:val="nil"/>
              <w:bottom w:val="nil"/>
              <w:right w:val="nil"/>
            </w:tcBorders>
            <w:shd w:val="clear" w:color="auto" w:fill="auto"/>
            <w:noWrap/>
            <w:vAlign w:val="center"/>
            <w:hideMark/>
          </w:tcPr>
          <w:p w14:paraId="55C71AAB" w14:textId="77777777" w:rsidR="00C42ED0" w:rsidRPr="00D2462C" w:rsidRDefault="00C42ED0" w:rsidP="00C42ED0">
            <w:pPr>
              <w:rPr>
                <w:rFonts w:ascii="Times" w:hAnsi="Times" w:cs="Arial"/>
                <w:sz w:val="18"/>
                <w:szCs w:val="18"/>
              </w:rPr>
            </w:pPr>
            <w:r w:rsidRPr="00D2462C">
              <w:rPr>
                <w:rFonts w:ascii="Times" w:hAnsi="Times" w:cs="Arial"/>
                <w:sz w:val="18"/>
                <w:szCs w:val="18"/>
              </w:rPr>
              <w:t>3 (1, 6)</w:t>
            </w:r>
          </w:p>
        </w:tc>
        <w:tc>
          <w:tcPr>
            <w:tcW w:w="495" w:type="pct"/>
            <w:tcBorders>
              <w:top w:val="nil"/>
              <w:left w:val="nil"/>
              <w:bottom w:val="nil"/>
              <w:right w:val="nil"/>
            </w:tcBorders>
            <w:shd w:val="clear" w:color="auto" w:fill="auto"/>
            <w:noWrap/>
            <w:vAlign w:val="center"/>
            <w:hideMark/>
          </w:tcPr>
          <w:p w14:paraId="5256F1A7" w14:textId="77777777" w:rsidR="00C42ED0" w:rsidRPr="00D2462C" w:rsidRDefault="00C42ED0" w:rsidP="00C42ED0">
            <w:pPr>
              <w:rPr>
                <w:rFonts w:ascii="Times" w:hAnsi="Times" w:cs="Arial"/>
                <w:sz w:val="18"/>
                <w:szCs w:val="18"/>
              </w:rPr>
            </w:pPr>
            <w:r w:rsidRPr="00D2462C">
              <w:rPr>
                <w:rFonts w:ascii="Times" w:hAnsi="Times" w:cs="Arial"/>
                <w:sz w:val="18"/>
                <w:szCs w:val="18"/>
              </w:rPr>
              <w:t>7 (3, 11)</w:t>
            </w:r>
          </w:p>
        </w:tc>
        <w:tc>
          <w:tcPr>
            <w:tcW w:w="493" w:type="pct"/>
            <w:tcBorders>
              <w:top w:val="nil"/>
              <w:left w:val="nil"/>
              <w:bottom w:val="nil"/>
              <w:right w:val="nil"/>
            </w:tcBorders>
            <w:shd w:val="clear" w:color="auto" w:fill="auto"/>
            <w:noWrap/>
            <w:vAlign w:val="center"/>
            <w:hideMark/>
          </w:tcPr>
          <w:p w14:paraId="6C818435" w14:textId="77777777" w:rsidR="00C42ED0" w:rsidRPr="00D2462C" w:rsidRDefault="00C42ED0" w:rsidP="00C42ED0">
            <w:pPr>
              <w:rPr>
                <w:rFonts w:ascii="Times" w:hAnsi="Times" w:cs="Arial"/>
                <w:sz w:val="18"/>
                <w:szCs w:val="18"/>
              </w:rPr>
            </w:pPr>
            <w:r w:rsidRPr="00D2462C">
              <w:rPr>
                <w:rFonts w:ascii="Times" w:hAnsi="Times" w:cs="Arial"/>
                <w:sz w:val="18"/>
                <w:szCs w:val="18"/>
              </w:rPr>
              <w:t>16 (11, 21)</w:t>
            </w:r>
          </w:p>
        </w:tc>
      </w:tr>
      <w:tr w:rsidR="00AF4B26" w:rsidRPr="00AF4B26" w14:paraId="024D212F" w14:textId="77777777" w:rsidTr="00C42ED0">
        <w:trPr>
          <w:trHeight w:val="20"/>
        </w:trPr>
        <w:tc>
          <w:tcPr>
            <w:tcW w:w="547" w:type="pct"/>
            <w:tcBorders>
              <w:top w:val="nil"/>
              <w:left w:val="nil"/>
              <w:bottom w:val="nil"/>
              <w:right w:val="nil"/>
            </w:tcBorders>
            <w:shd w:val="clear" w:color="auto" w:fill="auto"/>
            <w:noWrap/>
            <w:vAlign w:val="center"/>
            <w:hideMark/>
          </w:tcPr>
          <w:p w14:paraId="58A1D6E4" w14:textId="77777777" w:rsidR="00C42ED0" w:rsidRPr="00D2462C" w:rsidRDefault="00C42ED0" w:rsidP="00C42ED0">
            <w:pPr>
              <w:rPr>
                <w:rFonts w:ascii="Times" w:hAnsi="Times" w:cs="Arial"/>
                <w:sz w:val="18"/>
                <w:szCs w:val="18"/>
              </w:rPr>
            </w:pPr>
            <w:r w:rsidRPr="00D2462C">
              <w:rPr>
                <w:rFonts w:ascii="Times" w:hAnsi="Times" w:cs="Arial"/>
                <w:sz w:val="18"/>
                <w:szCs w:val="18"/>
              </w:rPr>
              <w:t>2009-2010</w:t>
            </w:r>
          </w:p>
        </w:tc>
        <w:tc>
          <w:tcPr>
            <w:tcW w:w="495" w:type="pct"/>
            <w:tcBorders>
              <w:top w:val="nil"/>
              <w:left w:val="nil"/>
              <w:bottom w:val="nil"/>
              <w:right w:val="nil"/>
            </w:tcBorders>
            <w:shd w:val="clear" w:color="auto" w:fill="auto"/>
            <w:noWrap/>
            <w:vAlign w:val="center"/>
            <w:hideMark/>
          </w:tcPr>
          <w:p w14:paraId="53BDBC72" w14:textId="77777777" w:rsidR="00C42ED0" w:rsidRPr="00D2462C" w:rsidRDefault="00C42ED0" w:rsidP="00C42ED0">
            <w:pPr>
              <w:rPr>
                <w:rFonts w:ascii="Times" w:hAnsi="Times" w:cs="Arial"/>
                <w:sz w:val="18"/>
                <w:szCs w:val="18"/>
              </w:rPr>
            </w:pPr>
            <w:r w:rsidRPr="00D2462C">
              <w:rPr>
                <w:rFonts w:ascii="Times" w:hAnsi="Times" w:cs="Arial"/>
                <w:sz w:val="18"/>
                <w:szCs w:val="18"/>
              </w:rPr>
              <w:t>4 (0, 7)</w:t>
            </w:r>
          </w:p>
        </w:tc>
        <w:tc>
          <w:tcPr>
            <w:tcW w:w="495" w:type="pct"/>
            <w:tcBorders>
              <w:top w:val="nil"/>
              <w:left w:val="nil"/>
              <w:bottom w:val="nil"/>
              <w:right w:val="nil"/>
            </w:tcBorders>
            <w:shd w:val="clear" w:color="auto" w:fill="auto"/>
            <w:noWrap/>
            <w:vAlign w:val="center"/>
            <w:hideMark/>
          </w:tcPr>
          <w:p w14:paraId="30F35687" w14:textId="77777777" w:rsidR="00C42ED0" w:rsidRPr="00D2462C" w:rsidRDefault="00C42ED0" w:rsidP="00C42ED0">
            <w:pPr>
              <w:rPr>
                <w:rFonts w:ascii="Times" w:hAnsi="Times" w:cs="Arial"/>
                <w:sz w:val="18"/>
                <w:szCs w:val="18"/>
              </w:rPr>
            </w:pPr>
            <w:r w:rsidRPr="00D2462C">
              <w:rPr>
                <w:rFonts w:ascii="Times" w:hAnsi="Times" w:cs="Arial"/>
                <w:sz w:val="18"/>
                <w:szCs w:val="18"/>
              </w:rPr>
              <w:t>7 (3, 11)</w:t>
            </w:r>
          </w:p>
        </w:tc>
        <w:tc>
          <w:tcPr>
            <w:tcW w:w="495" w:type="pct"/>
            <w:tcBorders>
              <w:top w:val="nil"/>
              <w:left w:val="nil"/>
              <w:bottom w:val="nil"/>
              <w:right w:val="nil"/>
            </w:tcBorders>
            <w:shd w:val="clear" w:color="auto" w:fill="auto"/>
            <w:noWrap/>
            <w:vAlign w:val="center"/>
            <w:hideMark/>
          </w:tcPr>
          <w:p w14:paraId="024B4F37" w14:textId="77777777" w:rsidR="00C42ED0" w:rsidRPr="00D2462C" w:rsidRDefault="00C42ED0" w:rsidP="00C42ED0">
            <w:pPr>
              <w:rPr>
                <w:rFonts w:ascii="Times" w:hAnsi="Times" w:cs="Arial"/>
                <w:sz w:val="18"/>
                <w:szCs w:val="18"/>
              </w:rPr>
            </w:pPr>
            <w:r w:rsidRPr="00D2462C">
              <w:rPr>
                <w:rFonts w:ascii="Times" w:hAnsi="Times" w:cs="Arial"/>
                <w:sz w:val="18"/>
                <w:szCs w:val="18"/>
              </w:rPr>
              <w:t>26 (16, 35)</w:t>
            </w:r>
          </w:p>
        </w:tc>
        <w:tc>
          <w:tcPr>
            <w:tcW w:w="495" w:type="pct"/>
            <w:tcBorders>
              <w:top w:val="nil"/>
              <w:left w:val="nil"/>
              <w:bottom w:val="nil"/>
              <w:right w:val="nil"/>
            </w:tcBorders>
            <w:shd w:val="clear" w:color="auto" w:fill="auto"/>
            <w:noWrap/>
            <w:vAlign w:val="center"/>
            <w:hideMark/>
          </w:tcPr>
          <w:p w14:paraId="1E2AA01D" w14:textId="2D1C5281" w:rsidR="00C42ED0" w:rsidRPr="00D2462C" w:rsidRDefault="00C42ED0" w:rsidP="00C42ED0">
            <w:pPr>
              <w:rPr>
                <w:rFonts w:ascii="Times" w:hAnsi="Times" w:cs="Arial"/>
                <w:sz w:val="18"/>
                <w:szCs w:val="18"/>
              </w:rPr>
            </w:pPr>
            <w:r w:rsidRPr="00D2462C">
              <w:rPr>
                <w:rFonts w:ascii="Times" w:hAnsi="Times" w:cs="Arial"/>
                <w:sz w:val="18"/>
                <w:szCs w:val="18"/>
              </w:rPr>
              <w:t>8 (</w:t>
            </w:r>
            <w:r w:rsidR="00303E1A" w:rsidRPr="00AF4B26">
              <w:rPr>
                <w:rFonts w:ascii="Times" w:hAnsi="Times" w:cs="Arial"/>
                <w:sz w:val="18"/>
                <w:szCs w:val="18"/>
              </w:rPr>
              <w:t>0</w:t>
            </w:r>
            <w:r w:rsidRPr="00D2462C">
              <w:rPr>
                <w:rFonts w:ascii="Times" w:hAnsi="Times" w:cs="Arial"/>
                <w:sz w:val="18"/>
                <w:szCs w:val="18"/>
              </w:rPr>
              <w:t>, 18)</w:t>
            </w:r>
          </w:p>
        </w:tc>
        <w:tc>
          <w:tcPr>
            <w:tcW w:w="495" w:type="pct"/>
            <w:tcBorders>
              <w:top w:val="nil"/>
              <w:left w:val="nil"/>
              <w:bottom w:val="nil"/>
              <w:right w:val="nil"/>
            </w:tcBorders>
            <w:shd w:val="clear" w:color="auto" w:fill="auto"/>
            <w:noWrap/>
            <w:vAlign w:val="center"/>
            <w:hideMark/>
          </w:tcPr>
          <w:p w14:paraId="644D35AD" w14:textId="77777777" w:rsidR="00C42ED0" w:rsidRPr="00D2462C" w:rsidRDefault="00C42ED0" w:rsidP="00C42ED0">
            <w:pPr>
              <w:rPr>
                <w:rFonts w:ascii="Times" w:hAnsi="Times" w:cs="Arial"/>
                <w:sz w:val="18"/>
                <w:szCs w:val="18"/>
              </w:rPr>
            </w:pPr>
            <w:r w:rsidRPr="00D2462C">
              <w:rPr>
                <w:rFonts w:ascii="Times" w:hAnsi="Times" w:cs="Arial"/>
                <w:sz w:val="18"/>
                <w:szCs w:val="18"/>
              </w:rPr>
              <w:t>4 (1, 8)</w:t>
            </w:r>
          </w:p>
        </w:tc>
        <w:tc>
          <w:tcPr>
            <w:tcW w:w="495" w:type="pct"/>
            <w:tcBorders>
              <w:top w:val="nil"/>
              <w:left w:val="nil"/>
              <w:bottom w:val="nil"/>
              <w:right w:val="nil"/>
            </w:tcBorders>
            <w:shd w:val="clear" w:color="auto" w:fill="auto"/>
            <w:noWrap/>
            <w:vAlign w:val="center"/>
            <w:hideMark/>
          </w:tcPr>
          <w:p w14:paraId="01112716" w14:textId="77777777" w:rsidR="00C42ED0" w:rsidRPr="00D2462C" w:rsidRDefault="00C42ED0" w:rsidP="00C42ED0">
            <w:pPr>
              <w:rPr>
                <w:rFonts w:ascii="Times" w:hAnsi="Times" w:cs="Arial"/>
                <w:sz w:val="18"/>
                <w:szCs w:val="18"/>
              </w:rPr>
            </w:pPr>
            <w:r w:rsidRPr="00D2462C">
              <w:rPr>
                <w:rFonts w:ascii="Times" w:hAnsi="Times" w:cs="Arial"/>
                <w:sz w:val="18"/>
                <w:szCs w:val="18"/>
              </w:rPr>
              <w:t>12 (2, 22)</w:t>
            </w:r>
          </w:p>
        </w:tc>
        <w:tc>
          <w:tcPr>
            <w:tcW w:w="495" w:type="pct"/>
            <w:tcBorders>
              <w:top w:val="nil"/>
              <w:left w:val="nil"/>
              <w:bottom w:val="nil"/>
              <w:right w:val="nil"/>
            </w:tcBorders>
            <w:shd w:val="clear" w:color="auto" w:fill="auto"/>
            <w:noWrap/>
            <w:vAlign w:val="center"/>
            <w:hideMark/>
          </w:tcPr>
          <w:p w14:paraId="0A15266D" w14:textId="77777777" w:rsidR="00C42ED0" w:rsidRPr="00D2462C" w:rsidRDefault="00C42ED0" w:rsidP="00C42ED0">
            <w:pPr>
              <w:rPr>
                <w:rFonts w:ascii="Times" w:hAnsi="Times" w:cs="Arial"/>
                <w:sz w:val="18"/>
                <w:szCs w:val="18"/>
              </w:rPr>
            </w:pPr>
            <w:r w:rsidRPr="00D2462C">
              <w:rPr>
                <w:rFonts w:ascii="Times" w:hAnsi="Times" w:cs="Arial"/>
                <w:sz w:val="18"/>
                <w:szCs w:val="18"/>
              </w:rPr>
              <w:t>1 (0, 2)</w:t>
            </w:r>
          </w:p>
        </w:tc>
        <w:tc>
          <w:tcPr>
            <w:tcW w:w="495" w:type="pct"/>
            <w:tcBorders>
              <w:top w:val="nil"/>
              <w:left w:val="nil"/>
              <w:bottom w:val="nil"/>
              <w:right w:val="nil"/>
            </w:tcBorders>
            <w:shd w:val="clear" w:color="auto" w:fill="auto"/>
            <w:noWrap/>
            <w:vAlign w:val="center"/>
            <w:hideMark/>
          </w:tcPr>
          <w:p w14:paraId="686FD640" w14:textId="77777777" w:rsidR="00C42ED0" w:rsidRPr="00D2462C" w:rsidRDefault="00C42ED0" w:rsidP="00C42ED0">
            <w:pPr>
              <w:rPr>
                <w:rFonts w:ascii="Times" w:hAnsi="Times" w:cs="Arial"/>
                <w:sz w:val="18"/>
                <w:szCs w:val="18"/>
              </w:rPr>
            </w:pPr>
            <w:r w:rsidRPr="00D2462C">
              <w:rPr>
                <w:rFonts w:ascii="Times" w:hAnsi="Times" w:cs="Arial"/>
                <w:sz w:val="18"/>
                <w:szCs w:val="18"/>
              </w:rPr>
              <w:t>4 (3, 6)</w:t>
            </w:r>
          </w:p>
        </w:tc>
        <w:tc>
          <w:tcPr>
            <w:tcW w:w="493" w:type="pct"/>
            <w:tcBorders>
              <w:top w:val="nil"/>
              <w:left w:val="nil"/>
              <w:bottom w:val="nil"/>
              <w:right w:val="nil"/>
            </w:tcBorders>
            <w:shd w:val="clear" w:color="auto" w:fill="auto"/>
            <w:noWrap/>
            <w:vAlign w:val="center"/>
            <w:hideMark/>
          </w:tcPr>
          <w:p w14:paraId="257B3280" w14:textId="77777777" w:rsidR="00C42ED0" w:rsidRPr="00D2462C" w:rsidRDefault="00C42ED0" w:rsidP="00C42ED0">
            <w:pPr>
              <w:rPr>
                <w:rFonts w:ascii="Times" w:hAnsi="Times" w:cs="Arial"/>
                <w:sz w:val="18"/>
                <w:szCs w:val="18"/>
              </w:rPr>
            </w:pPr>
            <w:r w:rsidRPr="00D2462C">
              <w:rPr>
                <w:rFonts w:ascii="Times" w:hAnsi="Times" w:cs="Arial"/>
                <w:sz w:val="18"/>
                <w:szCs w:val="18"/>
              </w:rPr>
              <w:t>17 (5, 30)</w:t>
            </w:r>
          </w:p>
        </w:tc>
      </w:tr>
      <w:tr w:rsidR="00AF4B26" w:rsidRPr="00AF4B26" w14:paraId="15D9DCC7" w14:textId="77777777" w:rsidTr="00C42ED0">
        <w:trPr>
          <w:trHeight w:val="20"/>
        </w:trPr>
        <w:tc>
          <w:tcPr>
            <w:tcW w:w="547" w:type="pct"/>
            <w:tcBorders>
              <w:top w:val="nil"/>
              <w:left w:val="nil"/>
              <w:bottom w:val="nil"/>
              <w:right w:val="nil"/>
            </w:tcBorders>
            <w:shd w:val="clear" w:color="auto" w:fill="auto"/>
            <w:noWrap/>
            <w:vAlign w:val="center"/>
            <w:hideMark/>
          </w:tcPr>
          <w:p w14:paraId="63FEC2E4" w14:textId="77777777" w:rsidR="00C42ED0" w:rsidRPr="00D2462C" w:rsidRDefault="00C42ED0" w:rsidP="00C42ED0">
            <w:pPr>
              <w:rPr>
                <w:rFonts w:ascii="Times" w:hAnsi="Times" w:cs="Arial"/>
                <w:sz w:val="18"/>
                <w:szCs w:val="18"/>
              </w:rPr>
            </w:pPr>
            <w:r w:rsidRPr="00D2462C">
              <w:rPr>
                <w:rFonts w:ascii="Times" w:hAnsi="Times" w:cs="Arial"/>
                <w:sz w:val="18"/>
                <w:szCs w:val="18"/>
              </w:rPr>
              <w:t>2011-2012</w:t>
            </w:r>
          </w:p>
        </w:tc>
        <w:tc>
          <w:tcPr>
            <w:tcW w:w="495" w:type="pct"/>
            <w:tcBorders>
              <w:top w:val="nil"/>
              <w:left w:val="nil"/>
              <w:bottom w:val="nil"/>
              <w:right w:val="nil"/>
            </w:tcBorders>
            <w:shd w:val="clear" w:color="auto" w:fill="auto"/>
            <w:noWrap/>
            <w:vAlign w:val="center"/>
            <w:hideMark/>
          </w:tcPr>
          <w:p w14:paraId="3F879539" w14:textId="77777777" w:rsidR="00C42ED0" w:rsidRPr="00D2462C" w:rsidRDefault="00C42ED0" w:rsidP="00C42ED0">
            <w:pPr>
              <w:rPr>
                <w:rFonts w:ascii="Times" w:hAnsi="Times" w:cs="Arial"/>
                <w:sz w:val="18"/>
                <w:szCs w:val="18"/>
              </w:rPr>
            </w:pPr>
            <w:r w:rsidRPr="00D2462C">
              <w:rPr>
                <w:rFonts w:ascii="Times" w:hAnsi="Times" w:cs="Arial"/>
                <w:sz w:val="18"/>
                <w:szCs w:val="18"/>
              </w:rPr>
              <w:t>1 (0, 2)</w:t>
            </w:r>
          </w:p>
        </w:tc>
        <w:tc>
          <w:tcPr>
            <w:tcW w:w="495" w:type="pct"/>
            <w:tcBorders>
              <w:top w:val="nil"/>
              <w:left w:val="nil"/>
              <w:bottom w:val="nil"/>
              <w:right w:val="nil"/>
            </w:tcBorders>
            <w:shd w:val="clear" w:color="auto" w:fill="auto"/>
            <w:noWrap/>
            <w:vAlign w:val="center"/>
            <w:hideMark/>
          </w:tcPr>
          <w:p w14:paraId="4F7487DE" w14:textId="77777777" w:rsidR="00C42ED0" w:rsidRPr="00D2462C" w:rsidRDefault="00C42ED0" w:rsidP="00C42ED0">
            <w:pPr>
              <w:rPr>
                <w:rFonts w:ascii="Times" w:hAnsi="Times" w:cs="Arial"/>
                <w:sz w:val="18"/>
                <w:szCs w:val="18"/>
              </w:rPr>
            </w:pPr>
            <w:r w:rsidRPr="00D2462C">
              <w:rPr>
                <w:rFonts w:ascii="Times" w:hAnsi="Times" w:cs="Arial"/>
                <w:sz w:val="18"/>
                <w:szCs w:val="18"/>
              </w:rPr>
              <w:t>8 (2, 14)</w:t>
            </w:r>
          </w:p>
        </w:tc>
        <w:tc>
          <w:tcPr>
            <w:tcW w:w="495" w:type="pct"/>
            <w:tcBorders>
              <w:top w:val="nil"/>
              <w:left w:val="nil"/>
              <w:bottom w:val="nil"/>
              <w:right w:val="nil"/>
            </w:tcBorders>
            <w:shd w:val="clear" w:color="auto" w:fill="auto"/>
            <w:noWrap/>
            <w:vAlign w:val="center"/>
            <w:hideMark/>
          </w:tcPr>
          <w:p w14:paraId="448D3986" w14:textId="77777777" w:rsidR="00C42ED0" w:rsidRPr="00D2462C" w:rsidRDefault="00C42ED0" w:rsidP="00C42ED0">
            <w:pPr>
              <w:rPr>
                <w:rFonts w:ascii="Times" w:hAnsi="Times" w:cs="Arial"/>
                <w:sz w:val="18"/>
                <w:szCs w:val="18"/>
              </w:rPr>
            </w:pPr>
            <w:r w:rsidRPr="00D2462C">
              <w:rPr>
                <w:rFonts w:ascii="Times" w:hAnsi="Times" w:cs="Arial"/>
                <w:sz w:val="18"/>
                <w:szCs w:val="18"/>
              </w:rPr>
              <w:t>26 (10, 42)</w:t>
            </w:r>
          </w:p>
        </w:tc>
        <w:tc>
          <w:tcPr>
            <w:tcW w:w="495" w:type="pct"/>
            <w:tcBorders>
              <w:top w:val="nil"/>
              <w:left w:val="nil"/>
              <w:bottom w:val="nil"/>
              <w:right w:val="nil"/>
            </w:tcBorders>
            <w:shd w:val="clear" w:color="auto" w:fill="auto"/>
            <w:noWrap/>
            <w:vAlign w:val="center"/>
            <w:hideMark/>
          </w:tcPr>
          <w:p w14:paraId="78E49667" w14:textId="77777777" w:rsidR="00C42ED0" w:rsidRPr="00D2462C" w:rsidRDefault="00C42ED0" w:rsidP="00C42ED0">
            <w:pPr>
              <w:rPr>
                <w:rFonts w:ascii="Times" w:hAnsi="Times" w:cs="Arial"/>
                <w:sz w:val="18"/>
                <w:szCs w:val="18"/>
              </w:rPr>
            </w:pPr>
            <w:r w:rsidRPr="00D2462C">
              <w:rPr>
                <w:rFonts w:ascii="Times" w:hAnsi="Times" w:cs="Arial"/>
                <w:sz w:val="18"/>
                <w:szCs w:val="18"/>
              </w:rPr>
              <w:t>2 (0, 4)</w:t>
            </w:r>
          </w:p>
        </w:tc>
        <w:tc>
          <w:tcPr>
            <w:tcW w:w="495" w:type="pct"/>
            <w:tcBorders>
              <w:top w:val="nil"/>
              <w:left w:val="nil"/>
              <w:bottom w:val="nil"/>
              <w:right w:val="nil"/>
            </w:tcBorders>
            <w:shd w:val="clear" w:color="auto" w:fill="auto"/>
            <w:noWrap/>
            <w:vAlign w:val="center"/>
            <w:hideMark/>
          </w:tcPr>
          <w:p w14:paraId="746AED9E" w14:textId="77777777" w:rsidR="00C42ED0" w:rsidRPr="00D2462C" w:rsidRDefault="00C42ED0" w:rsidP="00C42ED0">
            <w:pPr>
              <w:rPr>
                <w:rFonts w:ascii="Times" w:hAnsi="Times" w:cs="Arial"/>
                <w:sz w:val="18"/>
                <w:szCs w:val="18"/>
              </w:rPr>
            </w:pPr>
            <w:r w:rsidRPr="00D2462C">
              <w:rPr>
                <w:rFonts w:ascii="Times" w:hAnsi="Times" w:cs="Arial"/>
                <w:sz w:val="18"/>
                <w:szCs w:val="18"/>
              </w:rPr>
              <w:t>3 (0, 6)</w:t>
            </w:r>
          </w:p>
        </w:tc>
        <w:tc>
          <w:tcPr>
            <w:tcW w:w="495" w:type="pct"/>
            <w:tcBorders>
              <w:top w:val="nil"/>
              <w:left w:val="nil"/>
              <w:bottom w:val="nil"/>
              <w:right w:val="nil"/>
            </w:tcBorders>
            <w:shd w:val="clear" w:color="auto" w:fill="auto"/>
            <w:noWrap/>
            <w:vAlign w:val="center"/>
            <w:hideMark/>
          </w:tcPr>
          <w:p w14:paraId="452ABE82" w14:textId="77777777" w:rsidR="00C42ED0" w:rsidRPr="00D2462C" w:rsidRDefault="00C42ED0" w:rsidP="00C42ED0">
            <w:pPr>
              <w:rPr>
                <w:rFonts w:ascii="Times" w:hAnsi="Times" w:cs="Arial"/>
                <w:sz w:val="18"/>
                <w:szCs w:val="18"/>
              </w:rPr>
            </w:pPr>
            <w:r w:rsidRPr="00D2462C">
              <w:rPr>
                <w:rFonts w:ascii="Times" w:hAnsi="Times" w:cs="Arial"/>
                <w:sz w:val="18"/>
                <w:szCs w:val="18"/>
              </w:rPr>
              <w:t>37 (4, 69)</w:t>
            </w:r>
          </w:p>
        </w:tc>
        <w:tc>
          <w:tcPr>
            <w:tcW w:w="495" w:type="pct"/>
            <w:tcBorders>
              <w:top w:val="nil"/>
              <w:left w:val="nil"/>
              <w:bottom w:val="nil"/>
              <w:right w:val="nil"/>
            </w:tcBorders>
            <w:shd w:val="clear" w:color="auto" w:fill="auto"/>
            <w:noWrap/>
            <w:vAlign w:val="center"/>
            <w:hideMark/>
          </w:tcPr>
          <w:p w14:paraId="13DB61AA" w14:textId="77777777" w:rsidR="00C42ED0" w:rsidRPr="00D2462C" w:rsidRDefault="00C42ED0" w:rsidP="00C42ED0">
            <w:pPr>
              <w:rPr>
                <w:rFonts w:ascii="Times" w:hAnsi="Times" w:cs="Arial"/>
                <w:sz w:val="18"/>
                <w:szCs w:val="18"/>
              </w:rPr>
            </w:pPr>
            <w:r w:rsidRPr="00D2462C">
              <w:rPr>
                <w:rFonts w:ascii="Times" w:hAnsi="Times" w:cs="Arial"/>
                <w:sz w:val="18"/>
                <w:szCs w:val="18"/>
              </w:rPr>
              <w:t>2 (0, 4)</w:t>
            </w:r>
          </w:p>
        </w:tc>
        <w:tc>
          <w:tcPr>
            <w:tcW w:w="495" w:type="pct"/>
            <w:tcBorders>
              <w:top w:val="nil"/>
              <w:left w:val="nil"/>
              <w:bottom w:val="nil"/>
              <w:right w:val="nil"/>
            </w:tcBorders>
            <w:shd w:val="clear" w:color="auto" w:fill="auto"/>
            <w:noWrap/>
            <w:vAlign w:val="center"/>
            <w:hideMark/>
          </w:tcPr>
          <w:p w14:paraId="623E6177" w14:textId="77777777" w:rsidR="00C42ED0" w:rsidRPr="00D2462C" w:rsidRDefault="00C42ED0" w:rsidP="00C42ED0">
            <w:pPr>
              <w:rPr>
                <w:rFonts w:ascii="Times" w:hAnsi="Times" w:cs="Arial"/>
                <w:sz w:val="18"/>
                <w:szCs w:val="18"/>
              </w:rPr>
            </w:pPr>
            <w:r w:rsidRPr="00D2462C">
              <w:rPr>
                <w:rFonts w:ascii="Times" w:hAnsi="Times" w:cs="Arial"/>
                <w:sz w:val="18"/>
                <w:szCs w:val="18"/>
              </w:rPr>
              <w:t>6 (2, 10)</w:t>
            </w:r>
          </w:p>
        </w:tc>
        <w:tc>
          <w:tcPr>
            <w:tcW w:w="493" w:type="pct"/>
            <w:tcBorders>
              <w:top w:val="nil"/>
              <w:left w:val="nil"/>
              <w:bottom w:val="nil"/>
              <w:right w:val="nil"/>
            </w:tcBorders>
            <w:shd w:val="clear" w:color="auto" w:fill="auto"/>
            <w:noWrap/>
            <w:vAlign w:val="center"/>
            <w:hideMark/>
          </w:tcPr>
          <w:p w14:paraId="0E2E009A" w14:textId="77777777" w:rsidR="00C42ED0" w:rsidRPr="00D2462C" w:rsidRDefault="00C42ED0" w:rsidP="00C42ED0">
            <w:pPr>
              <w:rPr>
                <w:rFonts w:ascii="Times" w:hAnsi="Times" w:cs="Arial"/>
                <w:sz w:val="18"/>
                <w:szCs w:val="18"/>
              </w:rPr>
            </w:pPr>
            <w:r w:rsidRPr="00D2462C">
              <w:rPr>
                <w:rFonts w:ascii="Times" w:hAnsi="Times" w:cs="Arial"/>
                <w:sz w:val="18"/>
                <w:szCs w:val="18"/>
              </w:rPr>
              <w:t>5 (1, 9)</w:t>
            </w:r>
          </w:p>
        </w:tc>
      </w:tr>
      <w:tr w:rsidR="00AF4B26" w:rsidRPr="00AF4B26" w14:paraId="35C82EC6" w14:textId="77777777" w:rsidTr="00C42ED0">
        <w:trPr>
          <w:trHeight w:val="20"/>
        </w:trPr>
        <w:tc>
          <w:tcPr>
            <w:tcW w:w="547" w:type="pct"/>
            <w:tcBorders>
              <w:top w:val="nil"/>
              <w:left w:val="nil"/>
              <w:bottom w:val="nil"/>
              <w:right w:val="nil"/>
            </w:tcBorders>
            <w:shd w:val="clear" w:color="auto" w:fill="auto"/>
            <w:noWrap/>
            <w:vAlign w:val="center"/>
            <w:hideMark/>
          </w:tcPr>
          <w:p w14:paraId="61F7870C" w14:textId="77777777" w:rsidR="00C42ED0" w:rsidRPr="00D2462C" w:rsidRDefault="00C42ED0" w:rsidP="00C42ED0">
            <w:pPr>
              <w:rPr>
                <w:rFonts w:ascii="Times" w:hAnsi="Times" w:cs="Arial"/>
                <w:sz w:val="18"/>
                <w:szCs w:val="18"/>
              </w:rPr>
            </w:pPr>
            <w:r w:rsidRPr="00D2462C">
              <w:rPr>
                <w:rFonts w:ascii="Times" w:hAnsi="Times" w:cs="Arial"/>
                <w:sz w:val="18"/>
                <w:szCs w:val="18"/>
              </w:rPr>
              <w:t>2013-2014</w:t>
            </w:r>
          </w:p>
        </w:tc>
        <w:tc>
          <w:tcPr>
            <w:tcW w:w="495" w:type="pct"/>
            <w:tcBorders>
              <w:top w:val="nil"/>
              <w:left w:val="nil"/>
              <w:bottom w:val="nil"/>
              <w:right w:val="nil"/>
            </w:tcBorders>
            <w:shd w:val="clear" w:color="auto" w:fill="auto"/>
            <w:noWrap/>
            <w:vAlign w:val="center"/>
            <w:hideMark/>
          </w:tcPr>
          <w:p w14:paraId="7004BF82" w14:textId="77777777" w:rsidR="00C42ED0" w:rsidRPr="00D2462C" w:rsidRDefault="00C42ED0" w:rsidP="00C42ED0">
            <w:pPr>
              <w:rPr>
                <w:rFonts w:ascii="Times" w:hAnsi="Times" w:cs="Arial"/>
                <w:sz w:val="18"/>
                <w:szCs w:val="18"/>
              </w:rPr>
            </w:pPr>
            <w:r w:rsidRPr="00D2462C">
              <w:rPr>
                <w:rFonts w:ascii="Times" w:hAnsi="Times" w:cs="Arial"/>
                <w:sz w:val="18"/>
                <w:szCs w:val="18"/>
              </w:rPr>
              <w:t>2 (0, 4)</w:t>
            </w:r>
          </w:p>
        </w:tc>
        <w:tc>
          <w:tcPr>
            <w:tcW w:w="495" w:type="pct"/>
            <w:tcBorders>
              <w:top w:val="nil"/>
              <w:left w:val="nil"/>
              <w:bottom w:val="nil"/>
              <w:right w:val="nil"/>
            </w:tcBorders>
            <w:shd w:val="clear" w:color="auto" w:fill="auto"/>
            <w:noWrap/>
            <w:vAlign w:val="center"/>
            <w:hideMark/>
          </w:tcPr>
          <w:p w14:paraId="0133CA81" w14:textId="77777777" w:rsidR="00C42ED0" w:rsidRPr="00D2462C" w:rsidRDefault="00C42ED0" w:rsidP="00C42ED0">
            <w:pPr>
              <w:rPr>
                <w:rFonts w:ascii="Times" w:hAnsi="Times" w:cs="Arial"/>
                <w:sz w:val="18"/>
                <w:szCs w:val="18"/>
              </w:rPr>
            </w:pPr>
            <w:r w:rsidRPr="00D2462C">
              <w:rPr>
                <w:rFonts w:ascii="Times" w:hAnsi="Times" w:cs="Arial"/>
                <w:sz w:val="18"/>
                <w:szCs w:val="18"/>
              </w:rPr>
              <w:t>11 (5, 17)</w:t>
            </w:r>
          </w:p>
        </w:tc>
        <w:tc>
          <w:tcPr>
            <w:tcW w:w="495" w:type="pct"/>
            <w:tcBorders>
              <w:top w:val="nil"/>
              <w:left w:val="nil"/>
              <w:bottom w:val="nil"/>
              <w:right w:val="nil"/>
            </w:tcBorders>
            <w:shd w:val="clear" w:color="auto" w:fill="auto"/>
            <w:noWrap/>
            <w:vAlign w:val="center"/>
            <w:hideMark/>
          </w:tcPr>
          <w:p w14:paraId="3AEC561C" w14:textId="77777777" w:rsidR="00C42ED0" w:rsidRPr="00D2462C" w:rsidRDefault="00C42ED0" w:rsidP="00C42ED0">
            <w:pPr>
              <w:rPr>
                <w:rFonts w:ascii="Times" w:hAnsi="Times" w:cs="Arial"/>
                <w:sz w:val="18"/>
                <w:szCs w:val="18"/>
              </w:rPr>
            </w:pPr>
            <w:r w:rsidRPr="00D2462C">
              <w:rPr>
                <w:rFonts w:ascii="Times" w:hAnsi="Times" w:cs="Arial"/>
                <w:sz w:val="18"/>
                <w:szCs w:val="18"/>
              </w:rPr>
              <w:t>31 (15, 47)</w:t>
            </w:r>
          </w:p>
        </w:tc>
        <w:tc>
          <w:tcPr>
            <w:tcW w:w="495" w:type="pct"/>
            <w:tcBorders>
              <w:top w:val="nil"/>
              <w:left w:val="nil"/>
              <w:bottom w:val="nil"/>
              <w:right w:val="nil"/>
            </w:tcBorders>
            <w:shd w:val="clear" w:color="auto" w:fill="auto"/>
            <w:noWrap/>
            <w:vAlign w:val="center"/>
            <w:hideMark/>
          </w:tcPr>
          <w:p w14:paraId="17B04033" w14:textId="77777777" w:rsidR="00C42ED0" w:rsidRPr="00D2462C" w:rsidRDefault="00C42ED0" w:rsidP="00C42ED0">
            <w:pPr>
              <w:rPr>
                <w:rFonts w:ascii="Times" w:hAnsi="Times" w:cs="Arial"/>
                <w:sz w:val="18"/>
                <w:szCs w:val="18"/>
              </w:rPr>
            </w:pPr>
            <w:r w:rsidRPr="00D2462C">
              <w:rPr>
                <w:rFonts w:ascii="Times" w:hAnsi="Times" w:cs="Arial"/>
                <w:sz w:val="18"/>
                <w:szCs w:val="18"/>
              </w:rPr>
              <w:t>1 (0, 2)</w:t>
            </w:r>
          </w:p>
        </w:tc>
        <w:tc>
          <w:tcPr>
            <w:tcW w:w="495" w:type="pct"/>
            <w:tcBorders>
              <w:top w:val="nil"/>
              <w:left w:val="nil"/>
              <w:bottom w:val="nil"/>
              <w:right w:val="nil"/>
            </w:tcBorders>
            <w:shd w:val="clear" w:color="auto" w:fill="auto"/>
            <w:noWrap/>
            <w:vAlign w:val="center"/>
            <w:hideMark/>
          </w:tcPr>
          <w:p w14:paraId="5F9BA32A" w14:textId="77777777" w:rsidR="00C42ED0" w:rsidRPr="00D2462C" w:rsidRDefault="00C42ED0" w:rsidP="00C42ED0">
            <w:pPr>
              <w:rPr>
                <w:rFonts w:ascii="Times" w:hAnsi="Times" w:cs="Arial"/>
                <w:sz w:val="18"/>
                <w:szCs w:val="18"/>
              </w:rPr>
            </w:pPr>
            <w:r w:rsidRPr="00D2462C">
              <w:rPr>
                <w:rFonts w:ascii="Times" w:hAnsi="Times" w:cs="Arial"/>
                <w:sz w:val="18"/>
                <w:szCs w:val="18"/>
              </w:rPr>
              <w:t>9 (3, 14)</w:t>
            </w:r>
          </w:p>
        </w:tc>
        <w:tc>
          <w:tcPr>
            <w:tcW w:w="495" w:type="pct"/>
            <w:tcBorders>
              <w:top w:val="nil"/>
              <w:left w:val="nil"/>
              <w:bottom w:val="nil"/>
              <w:right w:val="nil"/>
            </w:tcBorders>
            <w:shd w:val="clear" w:color="auto" w:fill="auto"/>
            <w:noWrap/>
            <w:vAlign w:val="center"/>
            <w:hideMark/>
          </w:tcPr>
          <w:p w14:paraId="70CF7CC3" w14:textId="77777777" w:rsidR="00C42ED0" w:rsidRPr="00D2462C" w:rsidRDefault="00C42ED0" w:rsidP="00C42ED0">
            <w:pPr>
              <w:rPr>
                <w:rFonts w:ascii="Times" w:hAnsi="Times" w:cs="Arial"/>
                <w:sz w:val="18"/>
                <w:szCs w:val="18"/>
              </w:rPr>
            </w:pPr>
            <w:r w:rsidRPr="00D2462C">
              <w:rPr>
                <w:rFonts w:ascii="Times" w:hAnsi="Times" w:cs="Arial"/>
                <w:sz w:val="18"/>
                <w:szCs w:val="18"/>
              </w:rPr>
              <w:t>5 (2, 7)</w:t>
            </w:r>
          </w:p>
        </w:tc>
        <w:tc>
          <w:tcPr>
            <w:tcW w:w="495" w:type="pct"/>
            <w:tcBorders>
              <w:top w:val="nil"/>
              <w:left w:val="nil"/>
              <w:bottom w:val="nil"/>
              <w:right w:val="nil"/>
            </w:tcBorders>
            <w:shd w:val="clear" w:color="auto" w:fill="auto"/>
            <w:noWrap/>
            <w:vAlign w:val="center"/>
            <w:hideMark/>
          </w:tcPr>
          <w:p w14:paraId="62F2445E" w14:textId="77777777" w:rsidR="00C42ED0" w:rsidRPr="00D2462C" w:rsidRDefault="00C42ED0" w:rsidP="00C42ED0">
            <w:pPr>
              <w:rPr>
                <w:rFonts w:ascii="Times" w:hAnsi="Times" w:cs="Arial"/>
                <w:sz w:val="18"/>
                <w:szCs w:val="18"/>
              </w:rPr>
            </w:pPr>
            <w:r w:rsidRPr="00D2462C">
              <w:rPr>
                <w:rFonts w:ascii="Times" w:hAnsi="Times" w:cs="Arial"/>
                <w:sz w:val="18"/>
                <w:szCs w:val="18"/>
              </w:rPr>
              <w:t>10 (0, 19)</w:t>
            </w:r>
          </w:p>
        </w:tc>
        <w:tc>
          <w:tcPr>
            <w:tcW w:w="495" w:type="pct"/>
            <w:tcBorders>
              <w:top w:val="nil"/>
              <w:left w:val="nil"/>
              <w:bottom w:val="nil"/>
              <w:right w:val="nil"/>
            </w:tcBorders>
            <w:shd w:val="clear" w:color="auto" w:fill="auto"/>
            <w:noWrap/>
            <w:vAlign w:val="center"/>
            <w:hideMark/>
          </w:tcPr>
          <w:p w14:paraId="0335A9FC" w14:textId="77777777" w:rsidR="00C42ED0" w:rsidRPr="00D2462C" w:rsidRDefault="00C42ED0" w:rsidP="00C42ED0">
            <w:pPr>
              <w:rPr>
                <w:rFonts w:ascii="Times" w:hAnsi="Times" w:cs="Arial"/>
                <w:sz w:val="18"/>
                <w:szCs w:val="18"/>
              </w:rPr>
            </w:pPr>
            <w:r w:rsidRPr="00D2462C">
              <w:rPr>
                <w:rFonts w:ascii="Times" w:hAnsi="Times" w:cs="Arial"/>
                <w:sz w:val="18"/>
                <w:szCs w:val="18"/>
              </w:rPr>
              <w:t>12 (6, 19)</w:t>
            </w:r>
          </w:p>
        </w:tc>
        <w:tc>
          <w:tcPr>
            <w:tcW w:w="493" w:type="pct"/>
            <w:tcBorders>
              <w:top w:val="nil"/>
              <w:left w:val="nil"/>
              <w:bottom w:val="nil"/>
              <w:right w:val="nil"/>
            </w:tcBorders>
            <w:shd w:val="clear" w:color="auto" w:fill="auto"/>
            <w:noWrap/>
            <w:vAlign w:val="center"/>
            <w:hideMark/>
          </w:tcPr>
          <w:p w14:paraId="3CC6E83D" w14:textId="77777777" w:rsidR="00C42ED0" w:rsidRPr="00D2462C" w:rsidRDefault="00C42ED0" w:rsidP="00C42ED0">
            <w:pPr>
              <w:rPr>
                <w:rFonts w:ascii="Times" w:hAnsi="Times" w:cs="Arial"/>
                <w:sz w:val="18"/>
                <w:szCs w:val="18"/>
              </w:rPr>
            </w:pPr>
            <w:r w:rsidRPr="00D2462C">
              <w:rPr>
                <w:rFonts w:ascii="Times" w:hAnsi="Times" w:cs="Arial"/>
                <w:sz w:val="18"/>
                <w:szCs w:val="18"/>
              </w:rPr>
              <w:t>14 (8, 20)</w:t>
            </w:r>
          </w:p>
        </w:tc>
      </w:tr>
      <w:tr w:rsidR="00AF4B26" w:rsidRPr="00AF4B26" w14:paraId="5884B5E2" w14:textId="77777777" w:rsidTr="00C42ED0">
        <w:trPr>
          <w:trHeight w:val="20"/>
        </w:trPr>
        <w:tc>
          <w:tcPr>
            <w:tcW w:w="547" w:type="pct"/>
            <w:tcBorders>
              <w:top w:val="nil"/>
              <w:left w:val="nil"/>
              <w:bottom w:val="nil"/>
              <w:right w:val="nil"/>
            </w:tcBorders>
            <w:shd w:val="clear" w:color="auto" w:fill="auto"/>
            <w:noWrap/>
            <w:vAlign w:val="center"/>
            <w:hideMark/>
          </w:tcPr>
          <w:p w14:paraId="5BB73EC4" w14:textId="77777777" w:rsidR="00C42ED0" w:rsidRPr="00D2462C" w:rsidRDefault="00C42ED0" w:rsidP="00C42ED0">
            <w:pPr>
              <w:rPr>
                <w:rFonts w:ascii="Times" w:hAnsi="Times" w:cs="Arial"/>
                <w:sz w:val="18"/>
                <w:szCs w:val="18"/>
              </w:rPr>
            </w:pPr>
            <w:r w:rsidRPr="00D2462C">
              <w:rPr>
                <w:rFonts w:ascii="Times" w:hAnsi="Times" w:cs="Arial"/>
                <w:sz w:val="18"/>
                <w:szCs w:val="18"/>
              </w:rPr>
              <w:t>2015-2016</w:t>
            </w:r>
          </w:p>
        </w:tc>
        <w:tc>
          <w:tcPr>
            <w:tcW w:w="495" w:type="pct"/>
            <w:tcBorders>
              <w:top w:val="nil"/>
              <w:left w:val="nil"/>
              <w:bottom w:val="nil"/>
              <w:right w:val="nil"/>
            </w:tcBorders>
            <w:shd w:val="clear" w:color="auto" w:fill="auto"/>
            <w:noWrap/>
            <w:vAlign w:val="center"/>
            <w:hideMark/>
          </w:tcPr>
          <w:p w14:paraId="1FEFC111" w14:textId="484F2BF2" w:rsidR="00C42ED0" w:rsidRPr="00D2462C" w:rsidRDefault="00C42ED0" w:rsidP="00C42ED0">
            <w:pPr>
              <w:rPr>
                <w:rFonts w:ascii="Times" w:hAnsi="Times" w:cs="Arial"/>
                <w:sz w:val="18"/>
                <w:szCs w:val="18"/>
              </w:rPr>
            </w:pPr>
            <w:r w:rsidRPr="00D2462C">
              <w:rPr>
                <w:rFonts w:ascii="Times" w:hAnsi="Times" w:cs="Arial"/>
                <w:sz w:val="18"/>
                <w:szCs w:val="18"/>
              </w:rPr>
              <w:t>2 (</w:t>
            </w:r>
            <w:r w:rsidR="00303E1A" w:rsidRPr="00AF4B26">
              <w:rPr>
                <w:rFonts w:ascii="Times" w:hAnsi="Times" w:cs="Arial"/>
                <w:sz w:val="18"/>
                <w:szCs w:val="18"/>
              </w:rPr>
              <w:t>0</w:t>
            </w:r>
            <w:r w:rsidRPr="00D2462C">
              <w:rPr>
                <w:rFonts w:ascii="Times" w:hAnsi="Times" w:cs="Arial"/>
                <w:sz w:val="18"/>
                <w:szCs w:val="18"/>
              </w:rPr>
              <w:t>, 4)</w:t>
            </w:r>
          </w:p>
        </w:tc>
        <w:tc>
          <w:tcPr>
            <w:tcW w:w="495" w:type="pct"/>
            <w:tcBorders>
              <w:top w:val="nil"/>
              <w:left w:val="nil"/>
              <w:bottom w:val="nil"/>
              <w:right w:val="nil"/>
            </w:tcBorders>
            <w:shd w:val="clear" w:color="auto" w:fill="auto"/>
            <w:noWrap/>
            <w:vAlign w:val="center"/>
            <w:hideMark/>
          </w:tcPr>
          <w:p w14:paraId="4BCE772D" w14:textId="77777777" w:rsidR="00C42ED0" w:rsidRPr="00D2462C" w:rsidRDefault="00C42ED0" w:rsidP="00C42ED0">
            <w:pPr>
              <w:rPr>
                <w:rFonts w:ascii="Times" w:hAnsi="Times" w:cs="Arial"/>
                <w:sz w:val="18"/>
                <w:szCs w:val="18"/>
              </w:rPr>
            </w:pPr>
            <w:r w:rsidRPr="00D2462C">
              <w:rPr>
                <w:rFonts w:ascii="Times" w:hAnsi="Times" w:cs="Arial"/>
                <w:sz w:val="18"/>
                <w:szCs w:val="18"/>
              </w:rPr>
              <w:t>5 (2, 8)</w:t>
            </w:r>
          </w:p>
        </w:tc>
        <w:tc>
          <w:tcPr>
            <w:tcW w:w="495" w:type="pct"/>
            <w:tcBorders>
              <w:top w:val="nil"/>
              <w:left w:val="nil"/>
              <w:bottom w:val="nil"/>
              <w:right w:val="nil"/>
            </w:tcBorders>
            <w:shd w:val="clear" w:color="auto" w:fill="auto"/>
            <w:noWrap/>
            <w:vAlign w:val="center"/>
            <w:hideMark/>
          </w:tcPr>
          <w:p w14:paraId="4ABED68F" w14:textId="77777777" w:rsidR="00C42ED0" w:rsidRPr="00D2462C" w:rsidRDefault="00C42ED0" w:rsidP="00C42ED0">
            <w:pPr>
              <w:rPr>
                <w:rFonts w:ascii="Times" w:hAnsi="Times" w:cs="Arial"/>
                <w:sz w:val="18"/>
                <w:szCs w:val="18"/>
              </w:rPr>
            </w:pPr>
            <w:r w:rsidRPr="00D2462C">
              <w:rPr>
                <w:rFonts w:ascii="Times" w:hAnsi="Times" w:cs="Arial"/>
                <w:sz w:val="18"/>
                <w:szCs w:val="18"/>
              </w:rPr>
              <w:t>15 (7, 23)</w:t>
            </w:r>
          </w:p>
        </w:tc>
        <w:tc>
          <w:tcPr>
            <w:tcW w:w="495" w:type="pct"/>
            <w:tcBorders>
              <w:top w:val="nil"/>
              <w:left w:val="nil"/>
              <w:bottom w:val="nil"/>
              <w:right w:val="nil"/>
            </w:tcBorders>
            <w:shd w:val="clear" w:color="auto" w:fill="auto"/>
            <w:noWrap/>
            <w:vAlign w:val="center"/>
            <w:hideMark/>
          </w:tcPr>
          <w:p w14:paraId="163A044B" w14:textId="02603D42" w:rsidR="00C42ED0" w:rsidRPr="00D2462C" w:rsidRDefault="00C42ED0" w:rsidP="00C42ED0">
            <w:pPr>
              <w:rPr>
                <w:rFonts w:ascii="Times" w:hAnsi="Times" w:cs="Arial"/>
                <w:sz w:val="18"/>
                <w:szCs w:val="18"/>
              </w:rPr>
            </w:pPr>
            <w:r w:rsidRPr="00D2462C">
              <w:rPr>
                <w:rFonts w:ascii="Times" w:hAnsi="Times" w:cs="Arial"/>
                <w:sz w:val="18"/>
                <w:szCs w:val="18"/>
              </w:rPr>
              <w:t>4 (</w:t>
            </w:r>
            <w:r w:rsidR="00303E1A" w:rsidRPr="00AF4B26">
              <w:rPr>
                <w:rFonts w:ascii="Times" w:hAnsi="Times" w:cs="Arial"/>
                <w:sz w:val="18"/>
                <w:szCs w:val="18"/>
              </w:rPr>
              <w:t>0</w:t>
            </w:r>
            <w:r w:rsidRPr="00D2462C">
              <w:rPr>
                <w:rFonts w:ascii="Times" w:hAnsi="Times" w:cs="Arial"/>
                <w:sz w:val="18"/>
                <w:szCs w:val="18"/>
              </w:rPr>
              <w:t>, 9)</w:t>
            </w:r>
          </w:p>
        </w:tc>
        <w:tc>
          <w:tcPr>
            <w:tcW w:w="495" w:type="pct"/>
            <w:tcBorders>
              <w:top w:val="nil"/>
              <w:left w:val="nil"/>
              <w:bottom w:val="nil"/>
              <w:right w:val="nil"/>
            </w:tcBorders>
            <w:shd w:val="clear" w:color="auto" w:fill="auto"/>
            <w:noWrap/>
            <w:vAlign w:val="center"/>
            <w:hideMark/>
          </w:tcPr>
          <w:p w14:paraId="4AC36AA4" w14:textId="77777777" w:rsidR="00C42ED0" w:rsidRPr="00D2462C" w:rsidRDefault="00C42ED0" w:rsidP="00C42ED0">
            <w:pPr>
              <w:rPr>
                <w:rFonts w:ascii="Times" w:hAnsi="Times" w:cs="Arial"/>
                <w:sz w:val="18"/>
                <w:szCs w:val="18"/>
              </w:rPr>
            </w:pPr>
            <w:r w:rsidRPr="00D2462C">
              <w:rPr>
                <w:rFonts w:ascii="Times" w:hAnsi="Times" w:cs="Arial"/>
                <w:sz w:val="18"/>
                <w:szCs w:val="18"/>
              </w:rPr>
              <w:t>8 (1, 16)</w:t>
            </w:r>
          </w:p>
        </w:tc>
        <w:tc>
          <w:tcPr>
            <w:tcW w:w="495" w:type="pct"/>
            <w:tcBorders>
              <w:top w:val="nil"/>
              <w:left w:val="nil"/>
              <w:bottom w:val="nil"/>
              <w:right w:val="nil"/>
            </w:tcBorders>
            <w:shd w:val="clear" w:color="auto" w:fill="auto"/>
            <w:noWrap/>
            <w:vAlign w:val="center"/>
            <w:hideMark/>
          </w:tcPr>
          <w:p w14:paraId="45DEF4A9" w14:textId="77777777" w:rsidR="00C42ED0" w:rsidRPr="00D2462C" w:rsidRDefault="00C42ED0" w:rsidP="00C42ED0">
            <w:pPr>
              <w:rPr>
                <w:rFonts w:ascii="Times" w:hAnsi="Times" w:cs="Arial"/>
                <w:sz w:val="18"/>
                <w:szCs w:val="18"/>
              </w:rPr>
            </w:pPr>
            <w:r w:rsidRPr="00D2462C">
              <w:rPr>
                <w:rFonts w:ascii="Times" w:hAnsi="Times" w:cs="Arial"/>
                <w:sz w:val="18"/>
                <w:szCs w:val="18"/>
              </w:rPr>
              <w:t>15 (5, 24)</w:t>
            </w:r>
          </w:p>
        </w:tc>
        <w:tc>
          <w:tcPr>
            <w:tcW w:w="495" w:type="pct"/>
            <w:tcBorders>
              <w:top w:val="nil"/>
              <w:left w:val="nil"/>
              <w:bottom w:val="nil"/>
              <w:right w:val="nil"/>
            </w:tcBorders>
            <w:shd w:val="clear" w:color="auto" w:fill="auto"/>
            <w:noWrap/>
            <w:vAlign w:val="center"/>
            <w:hideMark/>
          </w:tcPr>
          <w:p w14:paraId="155CE47E" w14:textId="77777777" w:rsidR="00C42ED0" w:rsidRPr="00D2462C" w:rsidRDefault="00C42ED0" w:rsidP="00C42ED0">
            <w:pPr>
              <w:rPr>
                <w:rFonts w:ascii="Times" w:hAnsi="Times" w:cs="Arial"/>
                <w:sz w:val="18"/>
                <w:szCs w:val="18"/>
              </w:rPr>
            </w:pPr>
            <w:r w:rsidRPr="00D2462C">
              <w:rPr>
                <w:rFonts w:ascii="Times" w:hAnsi="Times" w:cs="Arial"/>
                <w:sz w:val="18"/>
                <w:szCs w:val="18"/>
              </w:rPr>
              <w:t>2 (0, 4)</w:t>
            </w:r>
          </w:p>
        </w:tc>
        <w:tc>
          <w:tcPr>
            <w:tcW w:w="495" w:type="pct"/>
            <w:tcBorders>
              <w:top w:val="nil"/>
              <w:left w:val="nil"/>
              <w:bottom w:val="nil"/>
              <w:right w:val="nil"/>
            </w:tcBorders>
            <w:shd w:val="clear" w:color="auto" w:fill="auto"/>
            <w:noWrap/>
            <w:vAlign w:val="center"/>
            <w:hideMark/>
          </w:tcPr>
          <w:p w14:paraId="27B67B3C" w14:textId="77777777" w:rsidR="00C42ED0" w:rsidRPr="00D2462C" w:rsidRDefault="00C42ED0" w:rsidP="00C42ED0">
            <w:pPr>
              <w:rPr>
                <w:rFonts w:ascii="Times" w:hAnsi="Times" w:cs="Arial"/>
                <w:sz w:val="18"/>
                <w:szCs w:val="18"/>
              </w:rPr>
            </w:pPr>
            <w:r w:rsidRPr="00D2462C">
              <w:rPr>
                <w:rFonts w:ascii="Times" w:hAnsi="Times" w:cs="Arial"/>
                <w:sz w:val="18"/>
                <w:szCs w:val="18"/>
              </w:rPr>
              <w:t>6 (3, 10)</w:t>
            </w:r>
          </w:p>
        </w:tc>
        <w:tc>
          <w:tcPr>
            <w:tcW w:w="493" w:type="pct"/>
            <w:tcBorders>
              <w:top w:val="nil"/>
              <w:left w:val="nil"/>
              <w:bottom w:val="nil"/>
              <w:right w:val="nil"/>
            </w:tcBorders>
            <w:shd w:val="clear" w:color="auto" w:fill="auto"/>
            <w:noWrap/>
            <w:vAlign w:val="center"/>
            <w:hideMark/>
          </w:tcPr>
          <w:p w14:paraId="1EA26EE3" w14:textId="77777777" w:rsidR="00C42ED0" w:rsidRPr="00D2462C" w:rsidRDefault="00C42ED0" w:rsidP="00C42ED0">
            <w:pPr>
              <w:rPr>
                <w:rFonts w:ascii="Times" w:hAnsi="Times" w:cs="Arial"/>
                <w:sz w:val="18"/>
                <w:szCs w:val="18"/>
              </w:rPr>
            </w:pPr>
            <w:r w:rsidRPr="00D2462C">
              <w:rPr>
                <w:rFonts w:ascii="Times" w:hAnsi="Times" w:cs="Arial"/>
                <w:sz w:val="18"/>
                <w:szCs w:val="18"/>
              </w:rPr>
              <w:t>11 (6, 15)</w:t>
            </w:r>
          </w:p>
        </w:tc>
      </w:tr>
      <w:tr w:rsidR="00AF4B26" w:rsidRPr="00AF4B26" w14:paraId="276E8889" w14:textId="77777777" w:rsidTr="00C42ED0">
        <w:trPr>
          <w:trHeight w:val="20"/>
        </w:trPr>
        <w:tc>
          <w:tcPr>
            <w:tcW w:w="547" w:type="pct"/>
            <w:tcBorders>
              <w:top w:val="nil"/>
              <w:left w:val="nil"/>
              <w:bottom w:val="nil"/>
              <w:right w:val="nil"/>
            </w:tcBorders>
            <w:shd w:val="clear" w:color="auto" w:fill="auto"/>
            <w:noWrap/>
            <w:vAlign w:val="center"/>
            <w:hideMark/>
          </w:tcPr>
          <w:p w14:paraId="76427A83" w14:textId="77777777" w:rsidR="00C42ED0" w:rsidRPr="00D2462C" w:rsidRDefault="00C42ED0" w:rsidP="00C42ED0">
            <w:pPr>
              <w:rPr>
                <w:rFonts w:ascii="Times" w:hAnsi="Times" w:cs="Arial"/>
                <w:sz w:val="18"/>
                <w:szCs w:val="18"/>
              </w:rPr>
            </w:pPr>
            <w:r w:rsidRPr="00D2462C">
              <w:rPr>
                <w:rFonts w:ascii="Times" w:hAnsi="Times" w:cs="Arial"/>
                <w:sz w:val="18"/>
                <w:szCs w:val="18"/>
              </w:rPr>
              <w:t>2017-2018</w:t>
            </w:r>
          </w:p>
        </w:tc>
        <w:tc>
          <w:tcPr>
            <w:tcW w:w="495" w:type="pct"/>
            <w:tcBorders>
              <w:top w:val="nil"/>
              <w:left w:val="nil"/>
              <w:bottom w:val="nil"/>
              <w:right w:val="nil"/>
            </w:tcBorders>
            <w:shd w:val="clear" w:color="auto" w:fill="auto"/>
            <w:noWrap/>
            <w:vAlign w:val="center"/>
            <w:hideMark/>
          </w:tcPr>
          <w:p w14:paraId="6F62E481" w14:textId="77777777" w:rsidR="00C42ED0" w:rsidRPr="00D2462C" w:rsidRDefault="00C42ED0" w:rsidP="00C42ED0">
            <w:pPr>
              <w:rPr>
                <w:rFonts w:ascii="Times" w:hAnsi="Times" w:cs="Arial"/>
                <w:sz w:val="18"/>
                <w:szCs w:val="18"/>
              </w:rPr>
            </w:pPr>
            <w:r w:rsidRPr="00D2462C">
              <w:rPr>
                <w:rFonts w:ascii="Times" w:hAnsi="Times" w:cs="Arial"/>
                <w:sz w:val="18"/>
                <w:szCs w:val="18"/>
              </w:rPr>
              <w:t>3 (0, 5)</w:t>
            </w:r>
          </w:p>
        </w:tc>
        <w:tc>
          <w:tcPr>
            <w:tcW w:w="495" w:type="pct"/>
            <w:tcBorders>
              <w:top w:val="nil"/>
              <w:left w:val="nil"/>
              <w:bottom w:val="nil"/>
              <w:right w:val="nil"/>
            </w:tcBorders>
            <w:shd w:val="clear" w:color="auto" w:fill="auto"/>
            <w:noWrap/>
            <w:vAlign w:val="center"/>
            <w:hideMark/>
          </w:tcPr>
          <w:p w14:paraId="3FE51EE0" w14:textId="77777777" w:rsidR="00C42ED0" w:rsidRPr="00D2462C" w:rsidRDefault="00C42ED0" w:rsidP="00C42ED0">
            <w:pPr>
              <w:rPr>
                <w:rFonts w:ascii="Times" w:hAnsi="Times" w:cs="Arial"/>
                <w:sz w:val="18"/>
                <w:szCs w:val="18"/>
              </w:rPr>
            </w:pPr>
            <w:r w:rsidRPr="00D2462C">
              <w:rPr>
                <w:rFonts w:ascii="Times" w:hAnsi="Times" w:cs="Arial"/>
                <w:sz w:val="18"/>
                <w:szCs w:val="18"/>
              </w:rPr>
              <w:t>11 (5, 18)</w:t>
            </w:r>
          </w:p>
        </w:tc>
        <w:tc>
          <w:tcPr>
            <w:tcW w:w="495" w:type="pct"/>
            <w:tcBorders>
              <w:top w:val="nil"/>
              <w:left w:val="nil"/>
              <w:bottom w:val="nil"/>
              <w:right w:val="nil"/>
            </w:tcBorders>
            <w:shd w:val="clear" w:color="auto" w:fill="auto"/>
            <w:noWrap/>
            <w:vAlign w:val="center"/>
            <w:hideMark/>
          </w:tcPr>
          <w:p w14:paraId="53DE5483" w14:textId="77777777" w:rsidR="00C42ED0" w:rsidRPr="00D2462C" w:rsidRDefault="00C42ED0" w:rsidP="00C42ED0">
            <w:pPr>
              <w:rPr>
                <w:rFonts w:ascii="Times" w:hAnsi="Times" w:cs="Arial"/>
                <w:sz w:val="18"/>
                <w:szCs w:val="18"/>
              </w:rPr>
            </w:pPr>
            <w:r w:rsidRPr="00D2462C">
              <w:rPr>
                <w:rFonts w:ascii="Times" w:hAnsi="Times" w:cs="Arial"/>
                <w:sz w:val="18"/>
                <w:szCs w:val="18"/>
              </w:rPr>
              <w:t>16 (8, 24)</w:t>
            </w:r>
          </w:p>
        </w:tc>
        <w:tc>
          <w:tcPr>
            <w:tcW w:w="495" w:type="pct"/>
            <w:tcBorders>
              <w:top w:val="nil"/>
              <w:left w:val="nil"/>
              <w:bottom w:val="nil"/>
              <w:right w:val="nil"/>
            </w:tcBorders>
            <w:shd w:val="clear" w:color="auto" w:fill="auto"/>
            <w:noWrap/>
            <w:vAlign w:val="center"/>
            <w:hideMark/>
          </w:tcPr>
          <w:p w14:paraId="135CF6F7" w14:textId="41BD4138" w:rsidR="00C42ED0" w:rsidRPr="00D2462C" w:rsidRDefault="00C42ED0" w:rsidP="00C42ED0">
            <w:pPr>
              <w:rPr>
                <w:rFonts w:ascii="Times" w:hAnsi="Times" w:cs="Arial"/>
                <w:sz w:val="18"/>
                <w:szCs w:val="18"/>
              </w:rPr>
            </w:pPr>
            <w:r w:rsidRPr="00D2462C">
              <w:rPr>
                <w:rFonts w:ascii="Times" w:hAnsi="Times" w:cs="Arial"/>
                <w:sz w:val="18"/>
                <w:szCs w:val="18"/>
              </w:rPr>
              <w:t>4 (</w:t>
            </w:r>
            <w:r w:rsidR="00303E1A" w:rsidRPr="00AF4B26">
              <w:rPr>
                <w:rFonts w:ascii="Times" w:hAnsi="Times" w:cs="Arial"/>
                <w:sz w:val="18"/>
                <w:szCs w:val="18"/>
              </w:rPr>
              <w:t>0</w:t>
            </w:r>
            <w:r w:rsidRPr="00D2462C">
              <w:rPr>
                <w:rFonts w:ascii="Times" w:hAnsi="Times" w:cs="Arial"/>
                <w:sz w:val="18"/>
                <w:szCs w:val="18"/>
              </w:rPr>
              <w:t>, 10)</w:t>
            </w:r>
          </w:p>
        </w:tc>
        <w:tc>
          <w:tcPr>
            <w:tcW w:w="495" w:type="pct"/>
            <w:tcBorders>
              <w:top w:val="nil"/>
              <w:left w:val="nil"/>
              <w:bottom w:val="nil"/>
              <w:right w:val="nil"/>
            </w:tcBorders>
            <w:shd w:val="clear" w:color="auto" w:fill="auto"/>
            <w:noWrap/>
            <w:vAlign w:val="center"/>
            <w:hideMark/>
          </w:tcPr>
          <w:p w14:paraId="707B1F3E" w14:textId="33846FE0" w:rsidR="00C42ED0" w:rsidRPr="00D2462C" w:rsidRDefault="00C42ED0" w:rsidP="00C42ED0">
            <w:pPr>
              <w:rPr>
                <w:rFonts w:ascii="Times" w:hAnsi="Times" w:cs="Arial"/>
                <w:sz w:val="18"/>
                <w:szCs w:val="18"/>
              </w:rPr>
            </w:pPr>
            <w:r w:rsidRPr="00D2462C">
              <w:rPr>
                <w:rFonts w:ascii="Times" w:hAnsi="Times" w:cs="Arial"/>
                <w:sz w:val="18"/>
                <w:szCs w:val="18"/>
              </w:rPr>
              <w:t>4 (</w:t>
            </w:r>
            <w:r w:rsidR="00303E1A" w:rsidRPr="00AF4B26">
              <w:rPr>
                <w:rFonts w:ascii="Times" w:hAnsi="Times" w:cs="Arial"/>
                <w:sz w:val="18"/>
                <w:szCs w:val="18"/>
              </w:rPr>
              <w:t>0</w:t>
            </w:r>
            <w:r w:rsidRPr="00D2462C">
              <w:rPr>
                <w:rFonts w:ascii="Times" w:hAnsi="Times" w:cs="Arial"/>
                <w:sz w:val="18"/>
                <w:szCs w:val="18"/>
              </w:rPr>
              <w:t>, 10)</w:t>
            </w:r>
          </w:p>
        </w:tc>
        <w:tc>
          <w:tcPr>
            <w:tcW w:w="495" w:type="pct"/>
            <w:tcBorders>
              <w:top w:val="nil"/>
              <w:left w:val="nil"/>
              <w:bottom w:val="nil"/>
              <w:right w:val="nil"/>
            </w:tcBorders>
            <w:shd w:val="clear" w:color="auto" w:fill="auto"/>
            <w:noWrap/>
            <w:vAlign w:val="center"/>
            <w:hideMark/>
          </w:tcPr>
          <w:p w14:paraId="3E6A9299" w14:textId="77777777" w:rsidR="00C42ED0" w:rsidRPr="00D2462C" w:rsidRDefault="00C42ED0" w:rsidP="00C42ED0">
            <w:pPr>
              <w:rPr>
                <w:rFonts w:ascii="Times" w:hAnsi="Times" w:cs="Arial"/>
                <w:sz w:val="18"/>
                <w:szCs w:val="18"/>
              </w:rPr>
            </w:pPr>
            <w:r w:rsidRPr="00D2462C">
              <w:rPr>
                <w:rFonts w:ascii="Times" w:hAnsi="Times" w:cs="Arial"/>
                <w:sz w:val="18"/>
                <w:szCs w:val="18"/>
              </w:rPr>
              <w:t>9 (2, 17)</w:t>
            </w:r>
          </w:p>
        </w:tc>
        <w:tc>
          <w:tcPr>
            <w:tcW w:w="495" w:type="pct"/>
            <w:tcBorders>
              <w:top w:val="nil"/>
              <w:left w:val="nil"/>
              <w:bottom w:val="nil"/>
              <w:right w:val="nil"/>
            </w:tcBorders>
            <w:shd w:val="clear" w:color="auto" w:fill="auto"/>
            <w:noWrap/>
            <w:vAlign w:val="center"/>
            <w:hideMark/>
          </w:tcPr>
          <w:p w14:paraId="1986C1D7" w14:textId="77777777" w:rsidR="00C42ED0" w:rsidRPr="00D2462C" w:rsidRDefault="00C42ED0" w:rsidP="00C42ED0">
            <w:pPr>
              <w:rPr>
                <w:rFonts w:ascii="Times" w:hAnsi="Times" w:cs="Arial"/>
                <w:sz w:val="18"/>
                <w:szCs w:val="18"/>
              </w:rPr>
            </w:pPr>
            <w:r w:rsidRPr="00D2462C">
              <w:rPr>
                <w:rFonts w:ascii="Times" w:hAnsi="Times" w:cs="Arial"/>
                <w:sz w:val="18"/>
                <w:szCs w:val="18"/>
              </w:rPr>
              <w:t>14 (4, 24)</w:t>
            </w:r>
          </w:p>
        </w:tc>
        <w:tc>
          <w:tcPr>
            <w:tcW w:w="495" w:type="pct"/>
            <w:tcBorders>
              <w:top w:val="nil"/>
              <w:left w:val="nil"/>
              <w:bottom w:val="nil"/>
              <w:right w:val="nil"/>
            </w:tcBorders>
            <w:shd w:val="clear" w:color="auto" w:fill="auto"/>
            <w:noWrap/>
            <w:vAlign w:val="center"/>
            <w:hideMark/>
          </w:tcPr>
          <w:p w14:paraId="61C708CE" w14:textId="77777777" w:rsidR="00C42ED0" w:rsidRPr="00D2462C" w:rsidRDefault="00C42ED0" w:rsidP="00C42ED0">
            <w:pPr>
              <w:rPr>
                <w:rFonts w:ascii="Times" w:hAnsi="Times" w:cs="Arial"/>
                <w:sz w:val="18"/>
                <w:szCs w:val="18"/>
              </w:rPr>
            </w:pPr>
            <w:r w:rsidRPr="00D2462C">
              <w:rPr>
                <w:rFonts w:ascii="Times" w:hAnsi="Times" w:cs="Arial"/>
                <w:sz w:val="18"/>
                <w:szCs w:val="18"/>
              </w:rPr>
              <w:t>8 (0, 17)</w:t>
            </w:r>
          </w:p>
        </w:tc>
        <w:tc>
          <w:tcPr>
            <w:tcW w:w="493" w:type="pct"/>
            <w:tcBorders>
              <w:top w:val="nil"/>
              <w:left w:val="nil"/>
              <w:bottom w:val="nil"/>
              <w:right w:val="nil"/>
            </w:tcBorders>
            <w:shd w:val="clear" w:color="auto" w:fill="auto"/>
            <w:noWrap/>
            <w:vAlign w:val="center"/>
            <w:hideMark/>
          </w:tcPr>
          <w:p w14:paraId="2BA9AD6A" w14:textId="77777777" w:rsidR="00C42ED0" w:rsidRPr="00D2462C" w:rsidRDefault="00C42ED0" w:rsidP="00C42ED0">
            <w:pPr>
              <w:rPr>
                <w:rFonts w:ascii="Times" w:hAnsi="Times" w:cs="Arial"/>
                <w:sz w:val="18"/>
                <w:szCs w:val="18"/>
              </w:rPr>
            </w:pPr>
            <w:r w:rsidRPr="00D2462C">
              <w:rPr>
                <w:rFonts w:ascii="Times" w:hAnsi="Times" w:cs="Arial"/>
                <w:sz w:val="18"/>
                <w:szCs w:val="18"/>
              </w:rPr>
              <w:t>17 (7, 28)</w:t>
            </w:r>
          </w:p>
        </w:tc>
      </w:tr>
      <w:tr w:rsidR="00AF4B26" w:rsidRPr="00AF4B26" w14:paraId="0F280FE3" w14:textId="77777777" w:rsidTr="00EB1649">
        <w:trPr>
          <w:trHeight w:val="20"/>
        </w:trPr>
        <w:tc>
          <w:tcPr>
            <w:tcW w:w="547" w:type="pct"/>
            <w:tcBorders>
              <w:top w:val="nil"/>
              <w:left w:val="nil"/>
              <w:bottom w:val="nil"/>
              <w:right w:val="nil"/>
            </w:tcBorders>
            <w:shd w:val="clear" w:color="auto" w:fill="auto"/>
            <w:noWrap/>
            <w:vAlign w:val="center"/>
            <w:hideMark/>
          </w:tcPr>
          <w:p w14:paraId="5678BF1E" w14:textId="77777777" w:rsidR="00C42ED0" w:rsidRPr="00D2462C" w:rsidRDefault="00C42ED0" w:rsidP="00C42ED0">
            <w:pPr>
              <w:rPr>
                <w:rFonts w:ascii="Times" w:hAnsi="Times" w:cs="Arial"/>
                <w:sz w:val="18"/>
                <w:szCs w:val="18"/>
              </w:rPr>
            </w:pPr>
            <w:r w:rsidRPr="00D2462C">
              <w:rPr>
                <w:rFonts w:ascii="Times" w:hAnsi="Times" w:cs="Arial"/>
                <w:sz w:val="18"/>
                <w:szCs w:val="18"/>
              </w:rPr>
              <w:t>P-value for trend</w:t>
            </w:r>
          </w:p>
        </w:tc>
        <w:tc>
          <w:tcPr>
            <w:tcW w:w="495" w:type="pct"/>
            <w:tcBorders>
              <w:top w:val="nil"/>
              <w:left w:val="nil"/>
              <w:bottom w:val="nil"/>
              <w:right w:val="nil"/>
            </w:tcBorders>
            <w:shd w:val="clear" w:color="auto" w:fill="auto"/>
            <w:noWrap/>
            <w:vAlign w:val="center"/>
            <w:hideMark/>
          </w:tcPr>
          <w:p w14:paraId="7148C972" w14:textId="77777777" w:rsidR="00C42ED0" w:rsidRPr="00D2462C" w:rsidRDefault="00C42ED0" w:rsidP="00C42ED0">
            <w:pPr>
              <w:rPr>
                <w:rFonts w:ascii="Times" w:hAnsi="Times" w:cs="Arial"/>
                <w:sz w:val="18"/>
                <w:szCs w:val="18"/>
              </w:rPr>
            </w:pPr>
            <w:r w:rsidRPr="00D2462C">
              <w:rPr>
                <w:rFonts w:ascii="Times" w:hAnsi="Times" w:cs="Arial"/>
                <w:sz w:val="18"/>
                <w:szCs w:val="18"/>
              </w:rPr>
              <w:t>0.531</w:t>
            </w:r>
          </w:p>
        </w:tc>
        <w:tc>
          <w:tcPr>
            <w:tcW w:w="495" w:type="pct"/>
            <w:tcBorders>
              <w:top w:val="nil"/>
              <w:left w:val="nil"/>
              <w:bottom w:val="nil"/>
              <w:right w:val="nil"/>
            </w:tcBorders>
            <w:shd w:val="clear" w:color="auto" w:fill="auto"/>
            <w:noWrap/>
            <w:vAlign w:val="center"/>
            <w:hideMark/>
          </w:tcPr>
          <w:p w14:paraId="10651BAB" w14:textId="77777777" w:rsidR="00C42ED0" w:rsidRPr="00D2462C" w:rsidRDefault="00C42ED0" w:rsidP="00C42ED0">
            <w:pPr>
              <w:rPr>
                <w:rFonts w:ascii="Times" w:hAnsi="Times" w:cs="Arial"/>
                <w:sz w:val="18"/>
                <w:szCs w:val="18"/>
              </w:rPr>
            </w:pPr>
            <w:r w:rsidRPr="00D2462C">
              <w:rPr>
                <w:rFonts w:ascii="Times" w:hAnsi="Times" w:cs="Arial"/>
                <w:sz w:val="18"/>
                <w:szCs w:val="18"/>
              </w:rPr>
              <w:t>0.543</w:t>
            </w:r>
          </w:p>
        </w:tc>
        <w:tc>
          <w:tcPr>
            <w:tcW w:w="495" w:type="pct"/>
            <w:tcBorders>
              <w:top w:val="nil"/>
              <w:left w:val="nil"/>
              <w:bottom w:val="nil"/>
              <w:right w:val="nil"/>
            </w:tcBorders>
            <w:shd w:val="clear" w:color="auto" w:fill="auto"/>
            <w:noWrap/>
            <w:vAlign w:val="center"/>
            <w:hideMark/>
          </w:tcPr>
          <w:p w14:paraId="11E32F56" w14:textId="12013FDF"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w:t>
            </w:r>
            <w:r w:rsidR="0042617B" w:rsidRPr="00AF4B26">
              <w:rPr>
                <w:rFonts w:ascii="Times" w:hAnsi="Times" w:cs="Arial"/>
                <w:sz w:val="18"/>
                <w:szCs w:val="18"/>
                <w:u w:val="single"/>
              </w:rPr>
              <w:t>033</w:t>
            </w:r>
          </w:p>
        </w:tc>
        <w:tc>
          <w:tcPr>
            <w:tcW w:w="495" w:type="pct"/>
            <w:tcBorders>
              <w:top w:val="nil"/>
              <w:left w:val="nil"/>
              <w:bottom w:val="nil"/>
              <w:right w:val="nil"/>
            </w:tcBorders>
            <w:shd w:val="clear" w:color="auto" w:fill="auto"/>
            <w:noWrap/>
            <w:vAlign w:val="center"/>
            <w:hideMark/>
          </w:tcPr>
          <w:p w14:paraId="539BC345" w14:textId="77777777" w:rsidR="00C42ED0" w:rsidRPr="00D2462C" w:rsidRDefault="00C42ED0" w:rsidP="00C42ED0">
            <w:pPr>
              <w:rPr>
                <w:rFonts w:ascii="Times" w:hAnsi="Times" w:cs="Arial"/>
                <w:sz w:val="18"/>
                <w:szCs w:val="18"/>
              </w:rPr>
            </w:pPr>
            <w:r w:rsidRPr="00D2462C">
              <w:rPr>
                <w:rFonts w:ascii="Times" w:hAnsi="Times" w:cs="Arial"/>
                <w:sz w:val="18"/>
                <w:szCs w:val="18"/>
              </w:rPr>
              <w:t>0.262</w:t>
            </w:r>
          </w:p>
        </w:tc>
        <w:tc>
          <w:tcPr>
            <w:tcW w:w="495" w:type="pct"/>
            <w:tcBorders>
              <w:top w:val="nil"/>
              <w:left w:val="nil"/>
              <w:bottom w:val="nil"/>
              <w:right w:val="nil"/>
            </w:tcBorders>
            <w:shd w:val="clear" w:color="auto" w:fill="auto"/>
            <w:noWrap/>
            <w:vAlign w:val="center"/>
            <w:hideMark/>
          </w:tcPr>
          <w:p w14:paraId="199EFD6B" w14:textId="77777777" w:rsidR="00C42ED0" w:rsidRPr="00D2462C" w:rsidRDefault="00C42ED0" w:rsidP="00C42ED0">
            <w:pPr>
              <w:rPr>
                <w:rFonts w:ascii="Times" w:hAnsi="Times" w:cs="Arial"/>
                <w:sz w:val="18"/>
                <w:szCs w:val="18"/>
              </w:rPr>
            </w:pPr>
            <w:r w:rsidRPr="00D2462C">
              <w:rPr>
                <w:rFonts w:ascii="Times" w:hAnsi="Times" w:cs="Arial"/>
                <w:sz w:val="18"/>
                <w:szCs w:val="18"/>
              </w:rPr>
              <w:t>0.230</w:t>
            </w:r>
          </w:p>
        </w:tc>
        <w:tc>
          <w:tcPr>
            <w:tcW w:w="495" w:type="pct"/>
            <w:tcBorders>
              <w:top w:val="nil"/>
              <w:left w:val="nil"/>
              <w:bottom w:val="nil"/>
              <w:right w:val="nil"/>
            </w:tcBorders>
            <w:shd w:val="clear" w:color="auto" w:fill="auto"/>
            <w:noWrap/>
            <w:vAlign w:val="center"/>
            <w:hideMark/>
          </w:tcPr>
          <w:p w14:paraId="036CB310" w14:textId="77777777" w:rsidR="00C42ED0" w:rsidRPr="00D2462C" w:rsidRDefault="00C42ED0" w:rsidP="00C42ED0">
            <w:pPr>
              <w:rPr>
                <w:rFonts w:ascii="Times" w:hAnsi="Times" w:cs="Arial"/>
                <w:sz w:val="18"/>
                <w:szCs w:val="18"/>
              </w:rPr>
            </w:pPr>
            <w:r w:rsidRPr="00D2462C">
              <w:rPr>
                <w:rFonts w:ascii="Times" w:hAnsi="Times" w:cs="Arial"/>
                <w:sz w:val="18"/>
                <w:szCs w:val="18"/>
              </w:rPr>
              <w:t>0.185</w:t>
            </w:r>
          </w:p>
        </w:tc>
        <w:tc>
          <w:tcPr>
            <w:tcW w:w="495" w:type="pct"/>
            <w:tcBorders>
              <w:top w:val="nil"/>
              <w:left w:val="nil"/>
              <w:bottom w:val="nil"/>
              <w:right w:val="nil"/>
            </w:tcBorders>
            <w:shd w:val="clear" w:color="auto" w:fill="auto"/>
            <w:noWrap/>
            <w:vAlign w:val="center"/>
            <w:hideMark/>
          </w:tcPr>
          <w:p w14:paraId="7C1E2155" w14:textId="77777777" w:rsidR="00C42ED0" w:rsidRPr="00D2462C" w:rsidRDefault="00C42ED0" w:rsidP="00C42ED0">
            <w:pPr>
              <w:rPr>
                <w:rFonts w:ascii="Times" w:hAnsi="Times" w:cs="Arial"/>
                <w:sz w:val="18"/>
                <w:szCs w:val="18"/>
              </w:rPr>
            </w:pPr>
            <w:r w:rsidRPr="00D2462C">
              <w:rPr>
                <w:rFonts w:ascii="Times" w:hAnsi="Times" w:cs="Arial"/>
                <w:sz w:val="18"/>
                <w:szCs w:val="18"/>
              </w:rPr>
              <w:t>0.132</w:t>
            </w:r>
          </w:p>
        </w:tc>
        <w:tc>
          <w:tcPr>
            <w:tcW w:w="495" w:type="pct"/>
            <w:tcBorders>
              <w:top w:val="nil"/>
              <w:left w:val="nil"/>
              <w:bottom w:val="nil"/>
              <w:right w:val="nil"/>
            </w:tcBorders>
            <w:shd w:val="clear" w:color="auto" w:fill="auto"/>
            <w:noWrap/>
            <w:vAlign w:val="center"/>
            <w:hideMark/>
          </w:tcPr>
          <w:p w14:paraId="2AF1C6BF" w14:textId="77777777" w:rsidR="00C42ED0" w:rsidRPr="00D2462C" w:rsidRDefault="00C42ED0" w:rsidP="00C42ED0">
            <w:pPr>
              <w:rPr>
                <w:rFonts w:ascii="Times" w:hAnsi="Times" w:cs="Arial"/>
                <w:sz w:val="18"/>
                <w:szCs w:val="18"/>
              </w:rPr>
            </w:pPr>
            <w:r w:rsidRPr="00D2462C">
              <w:rPr>
                <w:rFonts w:ascii="Times" w:hAnsi="Times" w:cs="Arial"/>
                <w:sz w:val="18"/>
                <w:szCs w:val="18"/>
              </w:rPr>
              <w:t>0.296</w:t>
            </w:r>
          </w:p>
        </w:tc>
        <w:tc>
          <w:tcPr>
            <w:tcW w:w="493" w:type="pct"/>
            <w:tcBorders>
              <w:top w:val="nil"/>
              <w:left w:val="nil"/>
              <w:bottom w:val="nil"/>
              <w:right w:val="nil"/>
            </w:tcBorders>
            <w:shd w:val="clear" w:color="auto" w:fill="auto"/>
            <w:noWrap/>
            <w:vAlign w:val="center"/>
            <w:hideMark/>
          </w:tcPr>
          <w:p w14:paraId="18625373" w14:textId="77777777" w:rsidR="00C42ED0" w:rsidRPr="00D2462C" w:rsidRDefault="00C42ED0" w:rsidP="00C42ED0">
            <w:pPr>
              <w:rPr>
                <w:rFonts w:ascii="Times" w:hAnsi="Times" w:cs="Arial"/>
                <w:sz w:val="18"/>
                <w:szCs w:val="18"/>
              </w:rPr>
            </w:pPr>
            <w:r w:rsidRPr="00D2462C">
              <w:rPr>
                <w:rFonts w:ascii="Times" w:hAnsi="Times" w:cs="Arial"/>
                <w:sz w:val="18"/>
                <w:szCs w:val="18"/>
              </w:rPr>
              <w:t>0.768</w:t>
            </w:r>
          </w:p>
        </w:tc>
      </w:tr>
      <w:tr w:rsidR="00AF4B26" w:rsidRPr="00AF4B26" w14:paraId="35DC079F" w14:textId="77777777" w:rsidTr="00C42ED0">
        <w:trPr>
          <w:trHeight w:val="20"/>
        </w:trPr>
        <w:tc>
          <w:tcPr>
            <w:tcW w:w="547" w:type="pct"/>
            <w:tcBorders>
              <w:top w:val="nil"/>
              <w:left w:val="nil"/>
              <w:bottom w:val="nil"/>
              <w:right w:val="nil"/>
            </w:tcBorders>
            <w:shd w:val="clear" w:color="000000" w:fill="E7E6E6"/>
            <w:noWrap/>
            <w:hideMark/>
          </w:tcPr>
          <w:p w14:paraId="42ABE8B8"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Coffee SSBs</w:t>
            </w:r>
          </w:p>
        </w:tc>
        <w:tc>
          <w:tcPr>
            <w:tcW w:w="495" w:type="pct"/>
            <w:tcBorders>
              <w:top w:val="nil"/>
              <w:left w:val="nil"/>
              <w:bottom w:val="nil"/>
              <w:right w:val="nil"/>
            </w:tcBorders>
            <w:shd w:val="clear" w:color="000000" w:fill="E7E6E6"/>
            <w:noWrap/>
            <w:hideMark/>
          </w:tcPr>
          <w:p w14:paraId="580BA732"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21A11F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4D30F52B"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6A3A5FC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C79BB2C"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450E6B5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537BE38"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689423C"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nil"/>
              <w:left w:val="nil"/>
              <w:bottom w:val="nil"/>
              <w:right w:val="nil"/>
            </w:tcBorders>
            <w:shd w:val="clear" w:color="000000" w:fill="E7E6E6"/>
            <w:noWrap/>
            <w:vAlign w:val="bottom"/>
            <w:hideMark/>
          </w:tcPr>
          <w:p w14:paraId="6ABED41B"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0F9F9941" w14:textId="77777777" w:rsidTr="00C42ED0">
        <w:trPr>
          <w:trHeight w:val="20"/>
        </w:trPr>
        <w:tc>
          <w:tcPr>
            <w:tcW w:w="547" w:type="pct"/>
            <w:tcBorders>
              <w:top w:val="nil"/>
              <w:left w:val="nil"/>
              <w:bottom w:val="nil"/>
              <w:right w:val="nil"/>
            </w:tcBorders>
            <w:shd w:val="clear" w:color="auto" w:fill="auto"/>
            <w:noWrap/>
            <w:vAlign w:val="center"/>
            <w:hideMark/>
          </w:tcPr>
          <w:p w14:paraId="551D233F" w14:textId="77777777" w:rsidR="00C42ED0" w:rsidRPr="00D2462C" w:rsidRDefault="00C42ED0" w:rsidP="00C42ED0">
            <w:pPr>
              <w:rPr>
                <w:rFonts w:ascii="Times" w:hAnsi="Times" w:cs="Arial"/>
                <w:sz w:val="18"/>
                <w:szCs w:val="18"/>
              </w:rPr>
            </w:pPr>
            <w:r w:rsidRPr="00D2462C">
              <w:rPr>
                <w:rFonts w:ascii="Times" w:hAnsi="Times" w:cs="Arial"/>
                <w:sz w:val="18"/>
                <w:szCs w:val="18"/>
              </w:rPr>
              <w:t>2003-2004</w:t>
            </w:r>
          </w:p>
        </w:tc>
        <w:tc>
          <w:tcPr>
            <w:tcW w:w="495" w:type="pct"/>
            <w:tcBorders>
              <w:top w:val="nil"/>
              <w:left w:val="nil"/>
              <w:bottom w:val="nil"/>
              <w:right w:val="nil"/>
            </w:tcBorders>
            <w:shd w:val="clear" w:color="auto" w:fill="auto"/>
            <w:noWrap/>
            <w:vAlign w:val="center"/>
            <w:hideMark/>
          </w:tcPr>
          <w:p w14:paraId="59DE0279" w14:textId="77777777" w:rsidR="00C42ED0" w:rsidRPr="00D2462C" w:rsidRDefault="00C42ED0" w:rsidP="00C42ED0">
            <w:pPr>
              <w:rPr>
                <w:rFonts w:ascii="Times" w:hAnsi="Times" w:cs="Arial"/>
                <w:sz w:val="18"/>
                <w:szCs w:val="18"/>
              </w:rPr>
            </w:pPr>
            <w:r w:rsidRPr="00D2462C">
              <w:rPr>
                <w:rFonts w:ascii="Times" w:hAnsi="Times" w:cs="Arial"/>
                <w:sz w:val="18"/>
                <w:szCs w:val="18"/>
              </w:rPr>
              <w:t>10 (0, 19)</w:t>
            </w:r>
          </w:p>
        </w:tc>
        <w:tc>
          <w:tcPr>
            <w:tcW w:w="495" w:type="pct"/>
            <w:tcBorders>
              <w:top w:val="nil"/>
              <w:left w:val="nil"/>
              <w:bottom w:val="nil"/>
              <w:right w:val="nil"/>
            </w:tcBorders>
            <w:shd w:val="clear" w:color="auto" w:fill="auto"/>
            <w:noWrap/>
            <w:vAlign w:val="center"/>
            <w:hideMark/>
          </w:tcPr>
          <w:p w14:paraId="3511CCF3" w14:textId="77777777" w:rsidR="00C42ED0" w:rsidRPr="00D2462C" w:rsidRDefault="00C42ED0" w:rsidP="00C42ED0">
            <w:pPr>
              <w:rPr>
                <w:rFonts w:ascii="Times" w:hAnsi="Times" w:cs="Arial"/>
                <w:sz w:val="18"/>
                <w:szCs w:val="18"/>
              </w:rPr>
            </w:pPr>
            <w:r w:rsidRPr="00D2462C">
              <w:rPr>
                <w:rFonts w:ascii="Times" w:hAnsi="Times" w:cs="Arial"/>
                <w:sz w:val="18"/>
                <w:szCs w:val="18"/>
              </w:rPr>
              <w:t>8 (2, 14)</w:t>
            </w:r>
          </w:p>
        </w:tc>
        <w:tc>
          <w:tcPr>
            <w:tcW w:w="495" w:type="pct"/>
            <w:tcBorders>
              <w:top w:val="nil"/>
              <w:left w:val="nil"/>
              <w:bottom w:val="nil"/>
              <w:right w:val="nil"/>
            </w:tcBorders>
            <w:shd w:val="clear" w:color="auto" w:fill="auto"/>
            <w:noWrap/>
            <w:vAlign w:val="center"/>
            <w:hideMark/>
          </w:tcPr>
          <w:p w14:paraId="06F05CD3" w14:textId="77777777" w:rsidR="00C42ED0" w:rsidRPr="00D2462C" w:rsidRDefault="00C42ED0" w:rsidP="00C42ED0">
            <w:pPr>
              <w:rPr>
                <w:rFonts w:ascii="Times" w:hAnsi="Times" w:cs="Arial"/>
                <w:sz w:val="18"/>
                <w:szCs w:val="18"/>
              </w:rPr>
            </w:pPr>
            <w:r w:rsidRPr="00D2462C">
              <w:rPr>
                <w:rFonts w:ascii="Times" w:hAnsi="Times" w:cs="Arial"/>
                <w:sz w:val="18"/>
                <w:szCs w:val="18"/>
              </w:rPr>
              <w:t>17 (7, 28)</w:t>
            </w:r>
          </w:p>
        </w:tc>
        <w:tc>
          <w:tcPr>
            <w:tcW w:w="495" w:type="pct"/>
            <w:tcBorders>
              <w:top w:val="nil"/>
              <w:left w:val="nil"/>
              <w:bottom w:val="nil"/>
              <w:right w:val="nil"/>
            </w:tcBorders>
            <w:shd w:val="clear" w:color="auto" w:fill="auto"/>
            <w:noWrap/>
            <w:vAlign w:val="center"/>
            <w:hideMark/>
          </w:tcPr>
          <w:p w14:paraId="4E25B643" w14:textId="77777777" w:rsidR="00C42ED0" w:rsidRPr="00D2462C" w:rsidRDefault="00C42ED0" w:rsidP="00C42ED0">
            <w:pPr>
              <w:rPr>
                <w:rFonts w:ascii="Times" w:hAnsi="Times" w:cs="Arial"/>
                <w:sz w:val="18"/>
                <w:szCs w:val="18"/>
              </w:rPr>
            </w:pPr>
            <w:r w:rsidRPr="00D2462C">
              <w:rPr>
                <w:rFonts w:ascii="Times" w:hAnsi="Times" w:cs="Arial"/>
                <w:sz w:val="18"/>
                <w:szCs w:val="18"/>
              </w:rPr>
              <w:t>1 (0, 2)</w:t>
            </w:r>
          </w:p>
        </w:tc>
        <w:tc>
          <w:tcPr>
            <w:tcW w:w="495" w:type="pct"/>
            <w:tcBorders>
              <w:top w:val="nil"/>
              <w:left w:val="nil"/>
              <w:bottom w:val="nil"/>
              <w:right w:val="nil"/>
            </w:tcBorders>
            <w:shd w:val="clear" w:color="auto" w:fill="auto"/>
            <w:noWrap/>
            <w:vAlign w:val="center"/>
            <w:hideMark/>
          </w:tcPr>
          <w:p w14:paraId="17CDF73E" w14:textId="77777777" w:rsidR="00C42ED0" w:rsidRPr="00D2462C" w:rsidRDefault="00C42ED0" w:rsidP="00C42ED0">
            <w:pPr>
              <w:rPr>
                <w:rFonts w:ascii="Times" w:hAnsi="Times" w:cs="Arial"/>
                <w:sz w:val="18"/>
                <w:szCs w:val="18"/>
              </w:rPr>
            </w:pPr>
            <w:r w:rsidRPr="00D2462C">
              <w:rPr>
                <w:rFonts w:ascii="Times" w:hAnsi="Times" w:cs="Arial"/>
                <w:sz w:val="18"/>
                <w:szCs w:val="18"/>
              </w:rPr>
              <w:t>8 (4, 12)</w:t>
            </w:r>
          </w:p>
        </w:tc>
        <w:tc>
          <w:tcPr>
            <w:tcW w:w="495" w:type="pct"/>
            <w:tcBorders>
              <w:top w:val="nil"/>
              <w:left w:val="nil"/>
              <w:bottom w:val="nil"/>
              <w:right w:val="nil"/>
            </w:tcBorders>
            <w:shd w:val="clear" w:color="auto" w:fill="auto"/>
            <w:noWrap/>
            <w:vAlign w:val="center"/>
            <w:hideMark/>
          </w:tcPr>
          <w:p w14:paraId="5392C343" w14:textId="77777777" w:rsidR="00C42ED0" w:rsidRPr="00D2462C" w:rsidRDefault="00C42ED0" w:rsidP="00C42ED0">
            <w:pPr>
              <w:rPr>
                <w:rFonts w:ascii="Times" w:hAnsi="Times" w:cs="Arial"/>
                <w:sz w:val="18"/>
                <w:szCs w:val="18"/>
              </w:rPr>
            </w:pPr>
            <w:r w:rsidRPr="00D2462C">
              <w:rPr>
                <w:rFonts w:ascii="Times" w:hAnsi="Times" w:cs="Arial"/>
                <w:sz w:val="18"/>
                <w:szCs w:val="18"/>
              </w:rPr>
              <w:t>10 (5, 15)</w:t>
            </w:r>
          </w:p>
        </w:tc>
        <w:tc>
          <w:tcPr>
            <w:tcW w:w="495" w:type="pct"/>
            <w:tcBorders>
              <w:top w:val="nil"/>
              <w:left w:val="nil"/>
              <w:bottom w:val="nil"/>
              <w:right w:val="nil"/>
            </w:tcBorders>
            <w:shd w:val="clear" w:color="auto" w:fill="auto"/>
            <w:noWrap/>
            <w:vAlign w:val="center"/>
            <w:hideMark/>
          </w:tcPr>
          <w:p w14:paraId="4059D4F4" w14:textId="77777777" w:rsidR="00C42ED0" w:rsidRPr="00D2462C" w:rsidRDefault="00C42ED0" w:rsidP="00C42ED0">
            <w:pPr>
              <w:rPr>
                <w:rFonts w:ascii="Times" w:hAnsi="Times" w:cs="Arial"/>
                <w:sz w:val="18"/>
                <w:szCs w:val="18"/>
              </w:rPr>
            </w:pPr>
            <w:r w:rsidRPr="00D2462C">
              <w:rPr>
                <w:rFonts w:ascii="Times" w:hAnsi="Times" w:cs="Arial"/>
                <w:sz w:val="18"/>
                <w:szCs w:val="18"/>
              </w:rPr>
              <w:t>4 (0, 8)</w:t>
            </w:r>
          </w:p>
        </w:tc>
        <w:tc>
          <w:tcPr>
            <w:tcW w:w="495" w:type="pct"/>
            <w:tcBorders>
              <w:top w:val="nil"/>
              <w:left w:val="nil"/>
              <w:bottom w:val="nil"/>
              <w:right w:val="nil"/>
            </w:tcBorders>
            <w:shd w:val="clear" w:color="auto" w:fill="auto"/>
            <w:noWrap/>
            <w:vAlign w:val="center"/>
            <w:hideMark/>
          </w:tcPr>
          <w:p w14:paraId="514B78E5" w14:textId="77777777" w:rsidR="00C42ED0" w:rsidRPr="00D2462C" w:rsidRDefault="00C42ED0" w:rsidP="00C42ED0">
            <w:pPr>
              <w:rPr>
                <w:rFonts w:ascii="Times" w:hAnsi="Times" w:cs="Arial"/>
                <w:sz w:val="18"/>
                <w:szCs w:val="18"/>
              </w:rPr>
            </w:pPr>
            <w:r w:rsidRPr="00D2462C">
              <w:rPr>
                <w:rFonts w:ascii="Times" w:hAnsi="Times" w:cs="Arial"/>
                <w:sz w:val="18"/>
                <w:szCs w:val="18"/>
              </w:rPr>
              <w:t>5 (1, 10)</w:t>
            </w:r>
          </w:p>
        </w:tc>
        <w:tc>
          <w:tcPr>
            <w:tcW w:w="493" w:type="pct"/>
            <w:tcBorders>
              <w:top w:val="nil"/>
              <w:left w:val="nil"/>
              <w:bottom w:val="nil"/>
              <w:right w:val="nil"/>
            </w:tcBorders>
            <w:shd w:val="clear" w:color="auto" w:fill="auto"/>
            <w:noWrap/>
            <w:vAlign w:val="center"/>
            <w:hideMark/>
          </w:tcPr>
          <w:p w14:paraId="5769C461" w14:textId="77777777" w:rsidR="00C42ED0" w:rsidRPr="00D2462C" w:rsidRDefault="00C42ED0" w:rsidP="00C42ED0">
            <w:pPr>
              <w:rPr>
                <w:rFonts w:ascii="Times" w:hAnsi="Times" w:cs="Arial"/>
                <w:sz w:val="18"/>
                <w:szCs w:val="18"/>
              </w:rPr>
            </w:pPr>
            <w:r w:rsidRPr="00D2462C">
              <w:rPr>
                <w:rFonts w:ascii="Times" w:hAnsi="Times" w:cs="Arial"/>
                <w:sz w:val="18"/>
                <w:szCs w:val="18"/>
              </w:rPr>
              <w:t>18 (10, 27)</w:t>
            </w:r>
          </w:p>
        </w:tc>
      </w:tr>
      <w:tr w:rsidR="00AF4B26" w:rsidRPr="00AF4B26" w14:paraId="5A0C2709" w14:textId="77777777" w:rsidTr="00C42ED0">
        <w:trPr>
          <w:trHeight w:val="20"/>
        </w:trPr>
        <w:tc>
          <w:tcPr>
            <w:tcW w:w="547" w:type="pct"/>
            <w:tcBorders>
              <w:top w:val="nil"/>
              <w:left w:val="nil"/>
              <w:bottom w:val="nil"/>
              <w:right w:val="nil"/>
            </w:tcBorders>
            <w:shd w:val="clear" w:color="auto" w:fill="auto"/>
            <w:noWrap/>
            <w:vAlign w:val="center"/>
            <w:hideMark/>
          </w:tcPr>
          <w:p w14:paraId="78C7082F" w14:textId="77777777" w:rsidR="00C42ED0" w:rsidRPr="00D2462C" w:rsidRDefault="00C42ED0" w:rsidP="00C42ED0">
            <w:pPr>
              <w:rPr>
                <w:rFonts w:ascii="Times" w:hAnsi="Times" w:cs="Arial"/>
                <w:sz w:val="18"/>
                <w:szCs w:val="18"/>
              </w:rPr>
            </w:pPr>
            <w:r w:rsidRPr="00D2462C">
              <w:rPr>
                <w:rFonts w:ascii="Times" w:hAnsi="Times" w:cs="Arial"/>
                <w:sz w:val="18"/>
                <w:szCs w:val="18"/>
              </w:rPr>
              <w:t>2005-2006</w:t>
            </w:r>
          </w:p>
        </w:tc>
        <w:tc>
          <w:tcPr>
            <w:tcW w:w="495" w:type="pct"/>
            <w:tcBorders>
              <w:top w:val="nil"/>
              <w:left w:val="nil"/>
              <w:bottom w:val="nil"/>
              <w:right w:val="nil"/>
            </w:tcBorders>
            <w:shd w:val="clear" w:color="auto" w:fill="auto"/>
            <w:noWrap/>
            <w:vAlign w:val="center"/>
            <w:hideMark/>
          </w:tcPr>
          <w:p w14:paraId="0691EE69" w14:textId="77777777" w:rsidR="00C42ED0" w:rsidRPr="00D2462C" w:rsidRDefault="00C42ED0" w:rsidP="00C42ED0">
            <w:pPr>
              <w:rPr>
                <w:rFonts w:ascii="Times" w:hAnsi="Times" w:cs="Arial"/>
                <w:sz w:val="18"/>
                <w:szCs w:val="18"/>
              </w:rPr>
            </w:pPr>
            <w:r w:rsidRPr="00D2462C">
              <w:rPr>
                <w:rFonts w:ascii="Times" w:hAnsi="Times" w:cs="Arial"/>
                <w:sz w:val="18"/>
                <w:szCs w:val="18"/>
              </w:rPr>
              <w:t>4 (2, 6)</w:t>
            </w:r>
          </w:p>
        </w:tc>
        <w:tc>
          <w:tcPr>
            <w:tcW w:w="495" w:type="pct"/>
            <w:tcBorders>
              <w:top w:val="nil"/>
              <w:left w:val="nil"/>
              <w:bottom w:val="nil"/>
              <w:right w:val="nil"/>
            </w:tcBorders>
            <w:shd w:val="clear" w:color="auto" w:fill="auto"/>
            <w:noWrap/>
            <w:vAlign w:val="center"/>
            <w:hideMark/>
          </w:tcPr>
          <w:p w14:paraId="2773E506" w14:textId="77777777" w:rsidR="00C42ED0" w:rsidRPr="00D2462C" w:rsidRDefault="00C42ED0" w:rsidP="00C42ED0">
            <w:pPr>
              <w:rPr>
                <w:rFonts w:ascii="Times" w:hAnsi="Times" w:cs="Arial"/>
                <w:sz w:val="18"/>
                <w:szCs w:val="18"/>
              </w:rPr>
            </w:pPr>
            <w:r w:rsidRPr="00D2462C">
              <w:rPr>
                <w:rFonts w:ascii="Times" w:hAnsi="Times" w:cs="Arial"/>
                <w:sz w:val="18"/>
                <w:szCs w:val="18"/>
              </w:rPr>
              <w:t>9 (3, 15)</w:t>
            </w:r>
          </w:p>
        </w:tc>
        <w:tc>
          <w:tcPr>
            <w:tcW w:w="495" w:type="pct"/>
            <w:tcBorders>
              <w:top w:val="nil"/>
              <w:left w:val="nil"/>
              <w:bottom w:val="nil"/>
              <w:right w:val="nil"/>
            </w:tcBorders>
            <w:shd w:val="clear" w:color="auto" w:fill="auto"/>
            <w:noWrap/>
            <w:vAlign w:val="center"/>
            <w:hideMark/>
          </w:tcPr>
          <w:p w14:paraId="2425D778" w14:textId="77777777" w:rsidR="00C42ED0" w:rsidRPr="00D2462C" w:rsidRDefault="00C42ED0" w:rsidP="00C42ED0">
            <w:pPr>
              <w:rPr>
                <w:rFonts w:ascii="Times" w:hAnsi="Times" w:cs="Arial"/>
                <w:sz w:val="18"/>
                <w:szCs w:val="18"/>
              </w:rPr>
            </w:pPr>
            <w:r w:rsidRPr="00D2462C">
              <w:rPr>
                <w:rFonts w:ascii="Times" w:hAnsi="Times" w:cs="Arial"/>
                <w:sz w:val="18"/>
                <w:szCs w:val="18"/>
              </w:rPr>
              <w:t>23 (10, 35)</w:t>
            </w:r>
          </w:p>
        </w:tc>
        <w:tc>
          <w:tcPr>
            <w:tcW w:w="495" w:type="pct"/>
            <w:tcBorders>
              <w:top w:val="nil"/>
              <w:left w:val="nil"/>
              <w:bottom w:val="nil"/>
              <w:right w:val="nil"/>
            </w:tcBorders>
            <w:shd w:val="clear" w:color="auto" w:fill="auto"/>
            <w:noWrap/>
            <w:vAlign w:val="center"/>
            <w:hideMark/>
          </w:tcPr>
          <w:p w14:paraId="5AC7EA96" w14:textId="77777777" w:rsidR="00C42ED0" w:rsidRPr="00D2462C" w:rsidRDefault="00C42ED0" w:rsidP="00C42ED0">
            <w:pPr>
              <w:rPr>
                <w:rFonts w:ascii="Times" w:hAnsi="Times" w:cs="Arial"/>
                <w:sz w:val="18"/>
                <w:szCs w:val="18"/>
              </w:rPr>
            </w:pPr>
            <w:r w:rsidRPr="00D2462C">
              <w:rPr>
                <w:rFonts w:ascii="Times" w:hAnsi="Times" w:cs="Arial"/>
                <w:sz w:val="18"/>
                <w:szCs w:val="18"/>
              </w:rPr>
              <w:t>3 (1, 5)</w:t>
            </w:r>
          </w:p>
        </w:tc>
        <w:tc>
          <w:tcPr>
            <w:tcW w:w="495" w:type="pct"/>
            <w:tcBorders>
              <w:top w:val="nil"/>
              <w:left w:val="nil"/>
              <w:bottom w:val="nil"/>
              <w:right w:val="nil"/>
            </w:tcBorders>
            <w:shd w:val="clear" w:color="auto" w:fill="auto"/>
            <w:noWrap/>
            <w:vAlign w:val="center"/>
            <w:hideMark/>
          </w:tcPr>
          <w:p w14:paraId="427F6E15" w14:textId="77777777" w:rsidR="00C42ED0" w:rsidRPr="00D2462C" w:rsidRDefault="00C42ED0" w:rsidP="00C42ED0">
            <w:pPr>
              <w:rPr>
                <w:rFonts w:ascii="Times" w:hAnsi="Times" w:cs="Arial"/>
                <w:sz w:val="18"/>
                <w:szCs w:val="18"/>
              </w:rPr>
            </w:pPr>
            <w:r w:rsidRPr="00D2462C">
              <w:rPr>
                <w:rFonts w:ascii="Times" w:hAnsi="Times" w:cs="Arial"/>
                <w:sz w:val="18"/>
                <w:szCs w:val="18"/>
              </w:rPr>
              <w:t>5 (2, 7)</w:t>
            </w:r>
          </w:p>
        </w:tc>
        <w:tc>
          <w:tcPr>
            <w:tcW w:w="495" w:type="pct"/>
            <w:tcBorders>
              <w:top w:val="nil"/>
              <w:left w:val="nil"/>
              <w:bottom w:val="nil"/>
              <w:right w:val="nil"/>
            </w:tcBorders>
            <w:shd w:val="clear" w:color="auto" w:fill="auto"/>
            <w:noWrap/>
            <w:vAlign w:val="center"/>
            <w:hideMark/>
          </w:tcPr>
          <w:p w14:paraId="2DAF038E" w14:textId="77777777" w:rsidR="00C42ED0" w:rsidRPr="00D2462C" w:rsidRDefault="00C42ED0" w:rsidP="00C42ED0">
            <w:pPr>
              <w:rPr>
                <w:rFonts w:ascii="Times" w:hAnsi="Times" w:cs="Arial"/>
                <w:sz w:val="18"/>
                <w:szCs w:val="18"/>
              </w:rPr>
            </w:pPr>
            <w:r w:rsidRPr="00D2462C">
              <w:rPr>
                <w:rFonts w:ascii="Times" w:hAnsi="Times" w:cs="Arial"/>
                <w:sz w:val="18"/>
                <w:szCs w:val="18"/>
              </w:rPr>
              <w:t>13 (8, 18)</w:t>
            </w:r>
          </w:p>
        </w:tc>
        <w:tc>
          <w:tcPr>
            <w:tcW w:w="495" w:type="pct"/>
            <w:tcBorders>
              <w:top w:val="nil"/>
              <w:left w:val="nil"/>
              <w:bottom w:val="nil"/>
              <w:right w:val="nil"/>
            </w:tcBorders>
            <w:shd w:val="clear" w:color="auto" w:fill="auto"/>
            <w:noWrap/>
            <w:vAlign w:val="center"/>
            <w:hideMark/>
          </w:tcPr>
          <w:p w14:paraId="2E2835F4" w14:textId="77777777" w:rsidR="00C42ED0" w:rsidRPr="00D2462C" w:rsidRDefault="00C42ED0" w:rsidP="00C42ED0">
            <w:pPr>
              <w:rPr>
                <w:rFonts w:ascii="Times" w:hAnsi="Times" w:cs="Arial"/>
                <w:sz w:val="18"/>
                <w:szCs w:val="18"/>
              </w:rPr>
            </w:pPr>
            <w:r w:rsidRPr="00D2462C">
              <w:rPr>
                <w:rFonts w:ascii="Times" w:hAnsi="Times" w:cs="Arial"/>
                <w:sz w:val="18"/>
                <w:szCs w:val="18"/>
              </w:rPr>
              <w:t>1 (0, 3)</w:t>
            </w:r>
          </w:p>
        </w:tc>
        <w:tc>
          <w:tcPr>
            <w:tcW w:w="495" w:type="pct"/>
            <w:tcBorders>
              <w:top w:val="nil"/>
              <w:left w:val="nil"/>
              <w:bottom w:val="nil"/>
              <w:right w:val="nil"/>
            </w:tcBorders>
            <w:shd w:val="clear" w:color="auto" w:fill="auto"/>
            <w:noWrap/>
            <w:vAlign w:val="center"/>
            <w:hideMark/>
          </w:tcPr>
          <w:p w14:paraId="57AAA389" w14:textId="77777777" w:rsidR="00C42ED0" w:rsidRPr="00D2462C" w:rsidRDefault="00C42ED0" w:rsidP="00C42ED0">
            <w:pPr>
              <w:rPr>
                <w:rFonts w:ascii="Times" w:hAnsi="Times" w:cs="Arial"/>
                <w:sz w:val="18"/>
                <w:szCs w:val="18"/>
              </w:rPr>
            </w:pPr>
            <w:r w:rsidRPr="00D2462C">
              <w:rPr>
                <w:rFonts w:ascii="Times" w:hAnsi="Times" w:cs="Arial"/>
                <w:sz w:val="18"/>
                <w:szCs w:val="18"/>
              </w:rPr>
              <w:t>7 (3, 10)</w:t>
            </w:r>
          </w:p>
        </w:tc>
        <w:tc>
          <w:tcPr>
            <w:tcW w:w="493" w:type="pct"/>
            <w:tcBorders>
              <w:top w:val="nil"/>
              <w:left w:val="nil"/>
              <w:bottom w:val="nil"/>
              <w:right w:val="nil"/>
            </w:tcBorders>
            <w:shd w:val="clear" w:color="auto" w:fill="auto"/>
            <w:noWrap/>
            <w:vAlign w:val="center"/>
            <w:hideMark/>
          </w:tcPr>
          <w:p w14:paraId="4850AD10" w14:textId="77777777" w:rsidR="00C42ED0" w:rsidRPr="00D2462C" w:rsidRDefault="00C42ED0" w:rsidP="00C42ED0">
            <w:pPr>
              <w:rPr>
                <w:rFonts w:ascii="Times" w:hAnsi="Times" w:cs="Arial"/>
                <w:sz w:val="18"/>
                <w:szCs w:val="18"/>
              </w:rPr>
            </w:pPr>
            <w:r w:rsidRPr="00D2462C">
              <w:rPr>
                <w:rFonts w:ascii="Times" w:hAnsi="Times" w:cs="Arial"/>
                <w:sz w:val="18"/>
                <w:szCs w:val="18"/>
              </w:rPr>
              <w:t>15 (10, 19)</w:t>
            </w:r>
          </w:p>
        </w:tc>
      </w:tr>
      <w:tr w:rsidR="00AF4B26" w:rsidRPr="00AF4B26" w14:paraId="7BCF5579" w14:textId="77777777" w:rsidTr="00C42ED0">
        <w:trPr>
          <w:trHeight w:val="20"/>
        </w:trPr>
        <w:tc>
          <w:tcPr>
            <w:tcW w:w="547" w:type="pct"/>
            <w:tcBorders>
              <w:top w:val="nil"/>
              <w:left w:val="nil"/>
              <w:bottom w:val="nil"/>
              <w:right w:val="nil"/>
            </w:tcBorders>
            <w:shd w:val="clear" w:color="auto" w:fill="auto"/>
            <w:noWrap/>
            <w:vAlign w:val="center"/>
            <w:hideMark/>
          </w:tcPr>
          <w:p w14:paraId="1F427783" w14:textId="77777777" w:rsidR="00C42ED0" w:rsidRPr="00D2462C" w:rsidRDefault="00C42ED0" w:rsidP="00C42ED0">
            <w:pPr>
              <w:rPr>
                <w:rFonts w:ascii="Times" w:hAnsi="Times" w:cs="Arial"/>
                <w:sz w:val="18"/>
                <w:szCs w:val="18"/>
              </w:rPr>
            </w:pPr>
            <w:r w:rsidRPr="00D2462C">
              <w:rPr>
                <w:rFonts w:ascii="Times" w:hAnsi="Times" w:cs="Arial"/>
                <w:sz w:val="18"/>
                <w:szCs w:val="18"/>
              </w:rPr>
              <w:t>2007-2008</w:t>
            </w:r>
          </w:p>
        </w:tc>
        <w:tc>
          <w:tcPr>
            <w:tcW w:w="495" w:type="pct"/>
            <w:tcBorders>
              <w:top w:val="nil"/>
              <w:left w:val="nil"/>
              <w:bottom w:val="nil"/>
              <w:right w:val="nil"/>
            </w:tcBorders>
            <w:shd w:val="clear" w:color="auto" w:fill="auto"/>
            <w:noWrap/>
            <w:vAlign w:val="center"/>
            <w:hideMark/>
          </w:tcPr>
          <w:p w14:paraId="53EF9E00" w14:textId="77777777" w:rsidR="00C42ED0" w:rsidRPr="00D2462C" w:rsidRDefault="00C42ED0" w:rsidP="00C42ED0">
            <w:pPr>
              <w:rPr>
                <w:rFonts w:ascii="Times" w:hAnsi="Times" w:cs="Arial"/>
                <w:sz w:val="18"/>
                <w:szCs w:val="18"/>
              </w:rPr>
            </w:pPr>
            <w:r w:rsidRPr="00D2462C">
              <w:rPr>
                <w:rFonts w:ascii="Times" w:hAnsi="Times" w:cs="Arial"/>
                <w:sz w:val="18"/>
                <w:szCs w:val="18"/>
              </w:rPr>
              <w:t>5 (2, 8)</w:t>
            </w:r>
          </w:p>
        </w:tc>
        <w:tc>
          <w:tcPr>
            <w:tcW w:w="495" w:type="pct"/>
            <w:tcBorders>
              <w:top w:val="nil"/>
              <w:left w:val="nil"/>
              <w:bottom w:val="nil"/>
              <w:right w:val="nil"/>
            </w:tcBorders>
            <w:shd w:val="clear" w:color="auto" w:fill="auto"/>
            <w:noWrap/>
            <w:vAlign w:val="center"/>
            <w:hideMark/>
          </w:tcPr>
          <w:p w14:paraId="2A8D55CB" w14:textId="77777777" w:rsidR="00C42ED0" w:rsidRPr="00D2462C" w:rsidRDefault="00C42ED0" w:rsidP="00C42ED0">
            <w:pPr>
              <w:rPr>
                <w:rFonts w:ascii="Times" w:hAnsi="Times" w:cs="Arial"/>
                <w:sz w:val="18"/>
                <w:szCs w:val="18"/>
              </w:rPr>
            </w:pPr>
            <w:r w:rsidRPr="00D2462C">
              <w:rPr>
                <w:rFonts w:ascii="Times" w:hAnsi="Times" w:cs="Arial"/>
                <w:sz w:val="18"/>
                <w:szCs w:val="18"/>
              </w:rPr>
              <w:t>11 (4, 18)</w:t>
            </w:r>
          </w:p>
        </w:tc>
        <w:tc>
          <w:tcPr>
            <w:tcW w:w="495" w:type="pct"/>
            <w:tcBorders>
              <w:top w:val="nil"/>
              <w:left w:val="nil"/>
              <w:bottom w:val="nil"/>
              <w:right w:val="nil"/>
            </w:tcBorders>
            <w:shd w:val="clear" w:color="auto" w:fill="auto"/>
            <w:noWrap/>
            <w:vAlign w:val="center"/>
            <w:hideMark/>
          </w:tcPr>
          <w:p w14:paraId="0B2126E3" w14:textId="77777777" w:rsidR="00C42ED0" w:rsidRPr="00D2462C" w:rsidRDefault="00C42ED0" w:rsidP="00C42ED0">
            <w:pPr>
              <w:rPr>
                <w:rFonts w:ascii="Times" w:hAnsi="Times" w:cs="Arial"/>
                <w:sz w:val="18"/>
                <w:szCs w:val="18"/>
              </w:rPr>
            </w:pPr>
            <w:r w:rsidRPr="00D2462C">
              <w:rPr>
                <w:rFonts w:ascii="Times" w:hAnsi="Times" w:cs="Arial"/>
                <w:sz w:val="18"/>
                <w:szCs w:val="18"/>
              </w:rPr>
              <w:t>37 (26, 47)</w:t>
            </w:r>
          </w:p>
        </w:tc>
        <w:tc>
          <w:tcPr>
            <w:tcW w:w="495" w:type="pct"/>
            <w:tcBorders>
              <w:top w:val="nil"/>
              <w:left w:val="nil"/>
              <w:bottom w:val="nil"/>
              <w:right w:val="nil"/>
            </w:tcBorders>
            <w:shd w:val="clear" w:color="auto" w:fill="auto"/>
            <w:noWrap/>
            <w:vAlign w:val="center"/>
            <w:hideMark/>
          </w:tcPr>
          <w:p w14:paraId="11DD99A6" w14:textId="77777777" w:rsidR="00C42ED0" w:rsidRPr="00D2462C" w:rsidRDefault="00C42ED0" w:rsidP="00C42ED0">
            <w:pPr>
              <w:rPr>
                <w:rFonts w:ascii="Times" w:hAnsi="Times" w:cs="Arial"/>
                <w:sz w:val="18"/>
                <w:szCs w:val="18"/>
              </w:rPr>
            </w:pPr>
            <w:r w:rsidRPr="00D2462C">
              <w:rPr>
                <w:rFonts w:ascii="Times" w:hAnsi="Times" w:cs="Arial"/>
                <w:sz w:val="18"/>
                <w:szCs w:val="18"/>
              </w:rPr>
              <w:t>5 (1, 9)</w:t>
            </w:r>
          </w:p>
        </w:tc>
        <w:tc>
          <w:tcPr>
            <w:tcW w:w="495" w:type="pct"/>
            <w:tcBorders>
              <w:top w:val="nil"/>
              <w:left w:val="nil"/>
              <w:bottom w:val="nil"/>
              <w:right w:val="nil"/>
            </w:tcBorders>
            <w:shd w:val="clear" w:color="auto" w:fill="auto"/>
            <w:noWrap/>
            <w:vAlign w:val="center"/>
            <w:hideMark/>
          </w:tcPr>
          <w:p w14:paraId="7D5C3E35" w14:textId="77777777" w:rsidR="00C42ED0" w:rsidRPr="00D2462C" w:rsidRDefault="00C42ED0" w:rsidP="00C42ED0">
            <w:pPr>
              <w:rPr>
                <w:rFonts w:ascii="Times" w:hAnsi="Times" w:cs="Arial"/>
                <w:sz w:val="18"/>
                <w:szCs w:val="18"/>
              </w:rPr>
            </w:pPr>
            <w:r w:rsidRPr="00D2462C">
              <w:rPr>
                <w:rFonts w:ascii="Times" w:hAnsi="Times" w:cs="Arial"/>
                <w:sz w:val="18"/>
                <w:szCs w:val="18"/>
              </w:rPr>
              <w:t>7 (2, 13)</w:t>
            </w:r>
          </w:p>
        </w:tc>
        <w:tc>
          <w:tcPr>
            <w:tcW w:w="495" w:type="pct"/>
            <w:tcBorders>
              <w:top w:val="nil"/>
              <w:left w:val="nil"/>
              <w:bottom w:val="nil"/>
              <w:right w:val="nil"/>
            </w:tcBorders>
            <w:shd w:val="clear" w:color="auto" w:fill="auto"/>
            <w:noWrap/>
            <w:vAlign w:val="center"/>
            <w:hideMark/>
          </w:tcPr>
          <w:p w14:paraId="56CB6D57" w14:textId="77777777" w:rsidR="00C42ED0" w:rsidRPr="00D2462C" w:rsidRDefault="00C42ED0" w:rsidP="00C42ED0">
            <w:pPr>
              <w:rPr>
                <w:rFonts w:ascii="Times" w:hAnsi="Times" w:cs="Arial"/>
                <w:sz w:val="18"/>
                <w:szCs w:val="18"/>
              </w:rPr>
            </w:pPr>
            <w:r w:rsidRPr="00D2462C">
              <w:rPr>
                <w:rFonts w:ascii="Times" w:hAnsi="Times" w:cs="Arial"/>
                <w:sz w:val="18"/>
                <w:szCs w:val="18"/>
              </w:rPr>
              <w:t>21 (7, 34)</w:t>
            </w:r>
          </w:p>
        </w:tc>
        <w:tc>
          <w:tcPr>
            <w:tcW w:w="495" w:type="pct"/>
            <w:tcBorders>
              <w:top w:val="nil"/>
              <w:left w:val="nil"/>
              <w:bottom w:val="nil"/>
              <w:right w:val="nil"/>
            </w:tcBorders>
            <w:shd w:val="clear" w:color="auto" w:fill="auto"/>
            <w:noWrap/>
            <w:vAlign w:val="center"/>
            <w:hideMark/>
          </w:tcPr>
          <w:p w14:paraId="552E86A2" w14:textId="77777777" w:rsidR="00C42ED0" w:rsidRPr="00D2462C" w:rsidRDefault="00C42ED0" w:rsidP="00C42ED0">
            <w:pPr>
              <w:rPr>
                <w:rFonts w:ascii="Times" w:hAnsi="Times" w:cs="Arial"/>
                <w:sz w:val="18"/>
                <w:szCs w:val="18"/>
              </w:rPr>
            </w:pPr>
            <w:r w:rsidRPr="00D2462C">
              <w:rPr>
                <w:rFonts w:ascii="Times" w:hAnsi="Times" w:cs="Arial"/>
                <w:sz w:val="18"/>
                <w:szCs w:val="18"/>
              </w:rPr>
              <w:t>4 (1, 6)</w:t>
            </w:r>
          </w:p>
        </w:tc>
        <w:tc>
          <w:tcPr>
            <w:tcW w:w="495" w:type="pct"/>
            <w:tcBorders>
              <w:top w:val="nil"/>
              <w:left w:val="nil"/>
              <w:bottom w:val="nil"/>
              <w:right w:val="nil"/>
            </w:tcBorders>
            <w:shd w:val="clear" w:color="auto" w:fill="auto"/>
            <w:noWrap/>
            <w:vAlign w:val="center"/>
            <w:hideMark/>
          </w:tcPr>
          <w:p w14:paraId="74EFE17F" w14:textId="77777777" w:rsidR="00C42ED0" w:rsidRPr="00D2462C" w:rsidRDefault="00C42ED0" w:rsidP="00C42ED0">
            <w:pPr>
              <w:rPr>
                <w:rFonts w:ascii="Times" w:hAnsi="Times" w:cs="Arial"/>
                <w:sz w:val="18"/>
                <w:szCs w:val="18"/>
              </w:rPr>
            </w:pPr>
            <w:r w:rsidRPr="00D2462C">
              <w:rPr>
                <w:rFonts w:ascii="Times" w:hAnsi="Times" w:cs="Arial"/>
                <w:sz w:val="18"/>
                <w:szCs w:val="18"/>
              </w:rPr>
              <w:t>15 (6, 25)</w:t>
            </w:r>
          </w:p>
        </w:tc>
        <w:tc>
          <w:tcPr>
            <w:tcW w:w="493" w:type="pct"/>
            <w:tcBorders>
              <w:top w:val="nil"/>
              <w:left w:val="nil"/>
              <w:bottom w:val="nil"/>
              <w:right w:val="nil"/>
            </w:tcBorders>
            <w:shd w:val="clear" w:color="auto" w:fill="auto"/>
            <w:noWrap/>
            <w:vAlign w:val="center"/>
            <w:hideMark/>
          </w:tcPr>
          <w:p w14:paraId="31AAAD83" w14:textId="77777777" w:rsidR="00C42ED0" w:rsidRPr="00D2462C" w:rsidRDefault="00C42ED0" w:rsidP="00C42ED0">
            <w:pPr>
              <w:rPr>
                <w:rFonts w:ascii="Times" w:hAnsi="Times" w:cs="Arial"/>
                <w:sz w:val="18"/>
                <w:szCs w:val="18"/>
              </w:rPr>
            </w:pPr>
            <w:r w:rsidRPr="00D2462C">
              <w:rPr>
                <w:rFonts w:ascii="Times" w:hAnsi="Times" w:cs="Arial"/>
                <w:sz w:val="18"/>
                <w:szCs w:val="18"/>
              </w:rPr>
              <w:t>23 (14, 32)</w:t>
            </w:r>
          </w:p>
        </w:tc>
      </w:tr>
      <w:tr w:rsidR="00AF4B26" w:rsidRPr="00AF4B26" w14:paraId="63E84DFC" w14:textId="77777777" w:rsidTr="00C42ED0">
        <w:trPr>
          <w:trHeight w:val="20"/>
        </w:trPr>
        <w:tc>
          <w:tcPr>
            <w:tcW w:w="547" w:type="pct"/>
            <w:tcBorders>
              <w:top w:val="nil"/>
              <w:left w:val="nil"/>
              <w:bottom w:val="nil"/>
              <w:right w:val="nil"/>
            </w:tcBorders>
            <w:shd w:val="clear" w:color="auto" w:fill="auto"/>
            <w:noWrap/>
            <w:vAlign w:val="center"/>
            <w:hideMark/>
          </w:tcPr>
          <w:p w14:paraId="5C0F0FD2" w14:textId="77777777" w:rsidR="00C42ED0" w:rsidRPr="00D2462C" w:rsidRDefault="00C42ED0" w:rsidP="00C42ED0">
            <w:pPr>
              <w:rPr>
                <w:rFonts w:ascii="Times" w:hAnsi="Times" w:cs="Arial"/>
                <w:sz w:val="18"/>
                <w:szCs w:val="18"/>
              </w:rPr>
            </w:pPr>
            <w:r w:rsidRPr="00D2462C">
              <w:rPr>
                <w:rFonts w:ascii="Times" w:hAnsi="Times" w:cs="Arial"/>
                <w:sz w:val="18"/>
                <w:szCs w:val="18"/>
              </w:rPr>
              <w:t>2009-2010</w:t>
            </w:r>
          </w:p>
        </w:tc>
        <w:tc>
          <w:tcPr>
            <w:tcW w:w="495" w:type="pct"/>
            <w:tcBorders>
              <w:top w:val="nil"/>
              <w:left w:val="nil"/>
              <w:bottom w:val="nil"/>
              <w:right w:val="nil"/>
            </w:tcBorders>
            <w:shd w:val="clear" w:color="auto" w:fill="auto"/>
            <w:noWrap/>
            <w:vAlign w:val="center"/>
            <w:hideMark/>
          </w:tcPr>
          <w:p w14:paraId="48DED7B6" w14:textId="77777777" w:rsidR="00C42ED0" w:rsidRPr="00D2462C" w:rsidRDefault="00C42ED0" w:rsidP="00C42ED0">
            <w:pPr>
              <w:rPr>
                <w:rFonts w:ascii="Times" w:hAnsi="Times" w:cs="Arial"/>
                <w:sz w:val="18"/>
                <w:szCs w:val="18"/>
              </w:rPr>
            </w:pPr>
            <w:r w:rsidRPr="00D2462C">
              <w:rPr>
                <w:rFonts w:ascii="Times" w:hAnsi="Times" w:cs="Arial"/>
                <w:sz w:val="18"/>
                <w:szCs w:val="18"/>
              </w:rPr>
              <w:t>3 (1, 5)</w:t>
            </w:r>
          </w:p>
        </w:tc>
        <w:tc>
          <w:tcPr>
            <w:tcW w:w="495" w:type="pct"/>
            <w:tcBorders>
              <w:top w:val="nil"/>
              <w:left w:val="nil"/>
              <w:bottom w:val="nil"/>
              <w:right w:val="nil"/>
            </w:tcBorders>
            <w:shd w:val="clear" w:color="auto" w:fill="auto"/>
            <w:noWrap/>
            <w:vAlign w:val="center"/>
            <w:hideMark/>
          </w:tcPr>
          <w:p w14:paraId="28063497" w14:textId="77777777" w:rsidR="00C42ED0" w:rsidRPr="00D2462C" w:rsidRDefault="00C42ED0" w:rsidP="00C42ED0">
            <w:pPr>
              <w:rPr>
                <w:rFonts w:ascii="Times" w:hAnsi="Times" w:cs="Arial"/>
                <w:sz w:val="18"/>
                <w:szCs w:val="18"/>
              </w:rPr>
            </w:pPr>
            <w:r w:rsidRPr="00D2462C">
              <w:rPr>
                <w:rFonts w:ascii="Times" w:hAnsi="Times" w:cs="Arial"/>
                <w:sz w:val="18"/>
                <w:szCs w:val="18"/>
              </w:rPr>
              <w:t>13 (6, 19)</w:t>
            </w:r>
          </w:p>
        </w:tc>
        <w:tc>
          <w:tcPr>
            <w:tcW w:w="495" w:type="pct"/>
            <w:tcBorders>
              <w:top w:val="nil"/>
              <w:left w:val="nil"/>
              <w:bottom w:val="nil"/>
              <w:right w:val="nil"/>
            </w:tcBorders>
            <w:shd w:val="clear" w:color="auto" w:fill="auto"/>
            <w:noWrap/>
            <w:vAlign w:val="center"/>
            <w:hideMark/>
          </w:tcPr>
          <w:p w14:paraId="111C45AC" w14:textId="77777777" w:rsidR="00C42ED0" w:rsidRPr="00D2462C" w:rsidRDefault="00C42ED0" w:rsidP="00C42ED0">
            <w:pPr>
              <w:rPr>
                <w:rFonts w:ascii="Times" w:hAnsi="Times" w:cs="Arial"/>
                <w:sz w:val="18"/>
                <w:szCs w:val="18"/>
              </w:rPr>
            </w:pPr>
            <w:r w:rsidRPr="00D2462C">
              <w:rPr>
                <w:rFonts w:ascii="Times" w:hAnsi="Times" w:cs="Arial"/>
                <w:sz w:val="18"/>
                <w:szCs w:val="18"/>
              </w:rPr>
              <w:t>31 (10, 52)</w:t>
            </w:r>
          </w:p>
        </w:tc>
        <w:tc>
          <w:tcPr>
            <w:tcW w:w="495" w:type="pct"/>
            <w:tcBorders>
              <w:top w:val="nil"/>
              <w:left w:val="nil"/>
              <w:bottom w:val="nil"/>
              <w:right w:val="nil"/>
            </w:tcBorders>
            <w:shd w:val="clear" w:color="auto" w:fill="auto"/>
            <w:noWrap/>
            <w:vAlign w:val="center"/>
            <w:hideMark/>
          </w:tcPr>
          <w:p w14:paraId="04A98F89" w14:textId="77777777" w:rsidR="00C42ED0" w:rsidRPr="00D2462C" w:rsidRDefault="00C42ED0" w:rsidP="00C42ED0">
            <w:pPr>
              <w:rPr>
                <w:rFonts w:ascii="Times" w:hAnsi="Times" w:cs="Arial"/>
                <w:sz w:val="18"/>
                <w:szCs w:val="18"/>
              </w:rPr>
            </w:pPr>
            <w:r w:rsidRPr="00D2462C">
              <w:rPr>
                <w:rFonts w:ascii="Times" w:hAnsi="Times" w:cs="Arial"/>
                <w:sz w:val="18"/>
                <w:szCs w:val="18"/>
              </w:rPr>
              <w:t>2 (0, 3)</w:t>
            </w:r>
          </w:p>
        </w:tc>
        <w:tc>
          <w:tcPr>
            <w:tcW w:w="495" w:type="pct"/>
            <w:tcBorders>
              <w:top w:val="nil"/>
              <w:left w:val="nil"/>
              <w:bottom w:val="nil"/>
              <w:right w:val="nil"/>
            </w:tcBorders>
            <w:shd w:val="clear" w:color="auto" w:fill="auto"/>
            <w:noWrap/>
            <w:vAlign w:val="center"/>
            <w:hideMark/>
          </w:tcPr>
          <w:p w14:paraId="77F42926" w14:textId="77777777" w:rsidR="00C42ED0" w:rsidRPr="00D2462C" w:rsidRDefault="00C42ED0" w:rsidP="00C42ED0">
            <w:pPr>
              <w:rPr>
                <w:rFonts w:ascii="Times" w:hAnsi="Times" w:cs="Arial"/>
                <w:sz w:val="18"/>
                <w:szCs w:val="18"/>
              </w:rPr>
            </w:pPr>
            <w:r w:rsidRPr="00D2462C">
              <w:rPr>
                <w:rFonts w:ascii="Times" w:hAnsi="Times" w:cs="Arial"/>
                <w:sz w:val="18"/>
                <w:szCs w:val="18"/>
              </w:rPr>
              <w:t>6 (1, 12)</w:t>
            </w:r>
          </w:p>
        </w:tc>
        <w:tc>
          <w:tcPr>
            <w:tcW w:w="495" w:type="pct"/>
            <w:tcBorders>
              <w:top w:val="nil"/>
              <w:left w:val="nil"/>
              <w:bottom w:val="nil"/>
              <w:right w:val="nil"/>
            </w:tcBorders>
            <w:shd w:val="clear" w:color="auto" w:fill="auto"/>
            <w:noWrap/>
            <w:vAlign w:val="center"/>
            <w:hideMark/>
          </w:tcPr>
          <w:p w14:paraId="6CDB815A" w14:textId="77777777" w:rsidR="00C42ED0" w:rsidRPr="00D2462C" w:rsidRDefault="00C42ED0" w:rsidP="00C42ED0">
            <w:pPr>
              <w:rPr>
                <w:rFonts w:ascii="Times" w:hAnsi="Times" w:cs="Arial"/>
                <w:sz w:val="18"/>
                <w:szCs w:val="18"/>
              </w:rPr>
            </w:pPr>
            <w:r w:rsidRPr="00D2462C">
              <w:rPr>
                <w:rFonts w:ascii="Times" w:hAnsi="Times" w:cs="Arial"/>
                <w:sz w:val="18"/>
                <w:szCs w:val="18"/>
              </w:rPr>
              <w:t>42 (26, 58)</w:t>
            </w:r>
          </w:p>
        </w:tc>
        <w:tc>
          <w:tcPr>
            <w:tcW w:w="495" w:type="pct"/>
            <w:tcBorders>
              <w:top w:val="nil"/>
              <w:left w:val="nil"/>
              <w:bottom w:val="nil"/>
              <w:right w:val="nil"/>
            </w:tcBorders>
            <w:shd w:val="clear" w:color="auto" w:fill="auto"/>
            <w:noWrap/>
            <w:vAlign w:val="center"/>
            <w:hideMark/>
          </w:tcPr>
          <w:p w14:paraId="3BFE3EED" w14:textId="77777777" w:rsidR="00C42ED0" w:rsidRPr="00D2462C" w:rsidRDefault="00C42ED0" w:rsidP="00C42ED0">
            <w:pPr>
              <w:rPr>
                <w:rFonts w:ascii="Times" w:hAnsi="Times" w:cs="Arial"/>
                <w:sz w:val="18"/>
                <w:szCs w:val="18"/>
              </w:rPr>
            </w:pPr>
            <w:r w:rsidRPr="00D2462C">
              <w:rPr>
                <w:rFonts w:ascii="Times" w:hAnsi="Times" w:cs="Arial"/>
                <w:sz w:val="18"/>
                <w:szCs w:val="18"/>
              </w:rPr>
              <w:t>4 (2, 5)</w:t>
            </w:r>
          </w:p>
        </w:tc>
        <w:tc>
          <w:tcPr>
            <w:tcW w:w="495" w:type="pct"/>
            <w:tcBorders>
              <w:top w:val="nil"/>
              <w:left w:val="nil"/>
              <w:bottom w:val="nil"/>
              <w:right w:val="nil"/>
            </w:tcBorders>
            <w:shd w:val="clear" w:color="auto" w:fill="auto"/>
            <w:noWrap/>
            <w:vAlign w:val="center"/>
            <w:hideMark/>
          </w:tcPr>
          <w:p w14:paraId="23C0CCDC" w14:textId="77777777" w:rsidR="00C42ED0" w:rsidRPr="00D2462C" w:rsidRDefault="00C42ED0" w:rsidP="00C42ED0">
            <w:pPr>
              <w:rPr>
                <w:rFonts w:ascii="Times" w:hAnsi="Times" w:cs="Arial"/>
                <w:sz w:val="18"/>
                <w:szCs w:val="18"/>
              </w:rPr>
            </w:pPr>
            <w:r w:rsidRPr="00D2462C">
              <w:rPr>
                <w:rFonts w:ascii="Times" w:hAnsi="Times" w:cs="Arial"/>
                <w:sz w:val="18"/>
                <w:szCs w:val="18"/>
              </w:rPr>
              <w:t>8 (4, 12)</w:t>
            </w:r>
          </w:p>
        </w:tc>
        <w:tc>
          <w:tcPr>
            <w:tcW w:w="493" w:type="pct"/>
            <w:tcBorders>
              <w:top w:val="nil"/>
              <w:left w:val="nil"/>
              <w:bottom w:val="nil"/>
              <w:right w:val="nil"/>
            </w:tcBorders>
            <w:shd w:val="clear" w:color="auto" w:fill="auto"/>
            <w:noWrap/>
            <w:vAlign w:val="center"/>
            <w:hideMark/>
          </w:tcPr>
          <w:p w14:paraId="367FE7B1" w14:textId="77777777" w:rsidR="00C42ED0" w:rsidRPr="00D2462C" w:rsidRDefault="00C42ED0" w:rsidP="00C42ED0">
            <w:pPr>
              <w:rPr>
                <w:rFonts w:ascii="Times" w:hAnsi="Times" w:cs="Arial"/>
                <w:sz w:val="18"/>
                <w:szCs w:val="18"/>
              </w:rPr>
            </w:pPr>
            <w:r w:rsidRPr="00D2462C">
              <w:rPr>
                <w:rFonts w:ascii="Times" w:hAnsi="Times" w:cs="Arial"/>
                <w:sz w:val="18"/>
                <w:szCs w:val="18"/>
              </w:rPr>
              <w:t>30 (11, 49)</w:t>
            </w:r>
          </w:p>
        </w:tc>
      </w:tr>
      <w:tr w:rsidR="00AF4B26" w:rsidRPr="00AF4B26" w14:paraId="08DAAD9D" w14:textId="77777777" w:rsidTr="00C42ED0">
        <w:trPr>
          <w:trHeight w:val="20"/>
        </w:trPr>
        <w:tc>
          <w:tcPr>
            <w:tcW w:w="547" w:type="pct"/>
            <w:tcBorders>
              <w:top w:val="nil"/>
              <w:left w:val="nil"/>
              <w:bottom w:val="nil"/>
              <w:right w:val="nil"/>
            </w:tcBorders>
            <w:shd w:val="clear" w:color="auto" w:fill="auto"/>
            <w:noWrap/>
            <w:vAlign w:val="center"/>
            <w:hideMark/>
          </w:tcPr>
          <w:p w14:paraId="6204B0D5" w14:textId="77777777" w:rsidR="00C42ED0" w:rsidRPr="00D2462C" w:rsidRDefault="00C42ED0" w:rsidP="00C42ED0">
            <w:pPr>
              <w:rPr>
                <w:rFonts w:ascii="Times" w:hAnsi="Times" w:cs="Arial"/>
                <w:sz w:val="18"/>
                <w:szCs w:val="18"/>
              </w:rPr>
            </w:pPr>
            <w:r w:rsidRPr="00D2462C">
              <w:rPr>
                <w:rFonts w:ascii="Times" w:hAnsi="Times" w:cs="Arial"/>
                <w:sz w:val="18"/>
                <w:szCs w:val="18"/>
              </w:rPr>
              <w:t>2011-2012</w:t>
            </w:r>
          </w:p>
        </w:tc>
        <w:tc>
          <w:tcPr>
            <w:tcW w:w="495" w:type="pct"/>
            <w:tcBorders>
              <w:top w:val="nil"/>
              <w:left w:val="nil"/>
              <w:bottom w:val="nil"/>
              <w:right w:val="nil"/>
            </w:tcBorders>
            <w:shd w:val="clear" w:color="auto" w:fill="auto"/>
            <w:noWrap/>
            <w:vAlign w:val="center"/>
            <w:hideMark/>
          </w:tcPr>
          <w:p w14:paraId="6900D7FC" w14:textId="77777777" w:rsidR="00C42ED0" w:rsidRPr="00D2462C" w:rsidRDefault="00C42ED0" w:rsidP="00C42ED0">
            <w:pPr>
              <w:rPr>
                <w:rFonts w:ascii="Times" w:hAnsi="Times" w:cs="Arial"/>
                <w:sz w:val="18"/>
                <w:szCs w:val="18"/>
              </w:rPr>
            </w:pPr>
            <w:r w:rsidRPr="00D2462C">
              <w:rPr>
                <w:rFonts w:ascii="Times" w:hAnsi="Times" w:cs="Arial"/>
                <w:sz w:val="18"/>
                <w:szCs w:val="18"/>
              </w:rPr>
              <w:t>4 (1, 7)</w:t>
            </w:r>
          </w:p>
        </w:tc>
        <w:tc>
          <w:tcPr>
            <w:tcW w:w="495" w:type="pct"/>
            <w:tcBorders>
              <w:top w:val="nil"/>
              <w:left w:val="nil"/>
              <w:bottom w:val="nil"/>
              <w:right w:val="nil"/>
            </w:tcBorders>
            <w:shd w:val="clear" w:color="auto" w:fill="auto"/>
            <w:noWrap/>
            <w:vAlign w:val="center"/>
            <w:hideMark/>
          </w:tcPr>
          <w:p w14:paraId="606ABB02" w14:textId="77777777" w:rsidR="00C42ED0" w:rsidRPr="00D2462C" w:rsidRDefault="00C42ED0" w:rsidP="00C42ED0">
            <w:pPr>
              <w:rPr>
                <w:rFonts w:ascii="Times" w:hAnsi="Times" w:cs="Arial"/>
                <w:sz w:val="18"/>
                <w:szCs w:val="18"/>
              </w:rPr>
            </w:pPr>
            <w:r w:rsidRPr="00D2462C">
              <w:rPr>
                <w:rFonts w:ascii="Times" w:hAnsi="Times" w:cs="Arial"/>
                <w:sz w:val="18"/>
                <w:szCs w:val="18"/>
              </w:rPr>
              <w:t>22 (7, 36)</w:t>
            </w:r>
          </w:p>
        </w:tc>
        <w:tc>
          <w:tcPr>
            <w:tcW w:w="495" w:type="pct"/>
            <w:tcBorders>
              <w:top w:val="nil"/>
              <w:left w:val="nil"/>
              <w:bottom w:val="nil"/>
              <w:right w:val="nil"/>
            </w:tcBorders>
            <w:shd w:val="clear" w:color="auto" w:fill="auto"/>
            <w:noWrap/>
            <w:vAlign w:val="center"/>
            <w:hideMark/>
          </w:tcPr>
          <w:p w14:paraId="79951B1B" w14:textId="77777777" w:rsidR="00C42ED0" w:rsidRPr="00D2462C" w:rsidRDefault="00C42ED0" w:rsidP="00C42ED0">
            <w:pPr>
              <w:rPr>
                <w:rFonts w:ascii="Times" w:hAnsi="Times" w:cs="Arial"/>
                <w:sz w:val="18"/>
                <w:szCs w:val="18"/>
              </w:rPr>
            </w:pPr>
            <w:r w:rsidRPr="00D2462C">
              <w:rPr>
                <w:rFonts w:ascii="Times" w:hAnsi="Times" w:cs="Arial"/>
                <w:sz w:val="18"/>
                <w:szCs w:val="18"/>
              </w:rPr>
              <w:t>45 (28, 62)</w:t>
            </w:r>
          </w:p>
        </w:tc>
        <w:tc>
          <w:tcPr>
            <w:tcW w:w="495" w:type="pct"/>
            <w:tcBorders>
              <w:top w:val="nil"/>
              <w:left w:val="nil"/>
              <w:bottom w:val="nil"/>
              <w:right w:val="nil"/>
            </w:tcBorders>
            <w:shd w:val="clear" w:color="auto" w:fill="auto"/>
            <w:noWrap/>
            <w:vAlign w:val="center"/>
            <w:hideMark/>
          </w:tcPr>
          <w:p w14:paraId="683DE3C6" w14:textId="77777777" w:rsidR="00C42ED0" w:rsidRPr="00D2462C" w:rsidRDefault="00C42ED0" w:rsidP="00C42ED0">
            <w:pPr>
              <w:rPr>
                <w:rFonts w:ascii="Times" w:hAnsi="Times" w:cs="Arial"/>
                <w:sz w:val="18"/>
                <w:szCs w:val="18"/>
              </w:rPr>
            </w:pPr>
            <w:r w:rsidRPr="00D2462C">
              <w:rPr>
                <w:rFonts w:ascii="Times" w:hAnsi="Times" w:cs="Arial"/>
                <w:sz w:val="18"/>
                <w:szCs w:val="18"/>
              </w:rPr>
              <w:t>5 (2, 7)</w:t>
            </w:r>
          </w:p>
        </w:tc>
        <w:tc>
          <w:tcPr>
            <w:tcW w:w="495" w:type="pct"/>
            <w:tcBorders>
              <w:top w:val="nil"/>
              <w:left w:val="nil"/>
              <w:bottom w:val="nil"/>
              <w:right w:val="nil"/>
            </w:tcBorders>
            <w:shd w:val="clear" w:color="auto" w:fill="auto"/>
            <w:noWrap/>
            <w:vAlign w:val="center"/>
            <w:hideMark/>
          </w:tcPr>
          <w:p w14:paraId="295824A2" w14:textId="77777777" w:rsidR="00C42ED0" w:rsidRPr="00D2462C" w:rsidRDefault="00C42ED0" w:rsidP="00C42ED0">
            <w:pPr>
              <w:rPr>
                <w:rFonts w:ascii="Times" w:hAnsi="Times" w:cs="Arial"/>
                <w:sz w:val="18"/>
                <w:szCs w:val="18"/>
              </w:rPr>
            </w:pPr>
            <w:r w:rsidRPr="00D2462C">
              <w:rPr>
                <w:rFonts w:ascii="Times" w:hAnsi="Times" w:cs="Arial"/>
                <w:sz w:val="18"/>
                <w:szCs w:val="18"/>
              </w:rPr>
              <w:t>8 (5, 12)</w:t>
            </w:r>
          </w:p>
        </w:tc>
        <w:tc>
          <w:tcPr>
            <w:tcW w:w="495" w:type="pct"/>
            <w:tcBorders>
              <w:top w:val="nil"/>
              <w:left w:val="nil"/>
              <w:bottom w:val="nil"/>
              <w:right w:val="nil"/>
            </w:tcBorders>
            <w:shd w:val="clear" w:color="auto" w:fill="auto"/>
            <w:noWrap/>
            <w:vAlign w:val="center"/>
            <w:hideMark/>
          </w:tcPr>
          <w:p w14:paraId="35821E70" w14:textId="77777777" w:rsidR="00C42ED0" w:rsidRPr="00D2462C" w:rsidRDefault="00C42ED0" w:rsidP="00C42ED0">
            <w:pPr>
              <w:rPr>
                <w:rFonts w:ascii="Times" w:hAnsi="Times" w:cs="Arial"/>
                <w:sz w:val="18"/>
                <w:szCs w:val="18"/>
              </w:rPr>
            </w:pPr>
            <w:r w:rsidRPr="00D2462C">
              <w:rPr>
                <w:rFonts w:ascii="Times" w:hAnsi="Times" w:cs="Arial"/>
                <w:sz w:val="18"/>
                <w:szCs w:val="18"/>
              </w:rPr>
              <w:t>40 (24, 55)</w:t>
            </w:r>
          </w:p>
        </w:tc>
        <w:tc>
          <w:tcPr>
            <w:tcW w:w="495" w:type="pct"/>
            <w:tcBorders>
              <w:top w:val="nil"/>
              <w:left w:val="nil"/>
              <w:bottom w:val="nil"/>
              <w:right w:val="nil"/>
            </w:tcBorders>
            <w:shd w:val="clear" w:color="auto" w:fill="auto"/>
            <w:noWrap/>
            <w:vAlign w:val="center"/>
            <w:hideMark/>
          </w:tcPr>
          <w:p w14:paraId="5BD68262" w14:textId="77777777" w:rsidR="00C42ED0" w:rsidRPr="00D2462C" w:rsidRDefault="00C42ED0" w:rsidP="00C42ED0">
            <w:pPr>
              <w:rPr>
                <w:rFonts w:ascii="Times" w:hAnsi="Times" w:cs="Arial"/>
                <w:sz w:val="18"/>
                <w:szCs w:val="18"/>
              </w:rPr>
            </w:pPr>
            <w:r w:rsidRPr="00D2462C">
              <w:rPr>
                <w:rFonts w:ascii="Times" w:hAnsi="Times" w:cs="Arial"/>
                <w:sz w:val="18"/>
                <w:szCs w:val="18"/>
              </w:rPr>
              <w:t>4 (2, 6)</w:t>
            </w:r>
          </w:p>
        </w:tc>
        <w:tc>
          <w:tcPr>
            <w:tcW w:w="495" w:type="pct"/>
            <w:tcBorders>
              <w:top w:val="nil"/>
              <w:left w:val="nil"/>
              <w:bottom w:val="nil"/>
              <w:right w:val="nil"/>
            </w:tcBorders>
            <w:shd w:val="clear" w:color="auto" w:fill="auto"/>
            <w:noWrap/>
            <w:vAlign w:val="center"/>
            <w:hideMark/>
          </w:tcPr>
          <w:p w14:paraId="4F54BF52" w14:textId="77777777" w:rsidR="00C42ED0" w:rsidRPr="00D2462C" w:rsidRDefault="00C42ED0" w:rsidP="00C42ED0">
            <w:pPr>
              <w:rPr>
                <w:rFonts w:ascii="Times" w:hAnsi="Times" w:cs="Arial"/>
                <w:sz w:val="18"/>
                <w:szCs w:val="18"/>
              </w:rPr>
            </w:pPr>
            <w:r w:rsidRPr="00D2462C">
              <w:rPr>
                <w:rFonts w:ascii="Times" w:hAnsi="Times" w:cs="Arial"/>
                <w:sz w:val="18"/>
                <w:szCs w:val="18"/>
              </w:rPr>
              <w:t>17 (5, 29)</w:t>
            </w:r>
          </w:p>
        </w:tc>
        <w:tc>
          <w:tcPr>
            <w:tcW w:w="493" w:type="pct"/>
            <w:tcBorders>
              <w:top w:val="nil"/>
              <w:left w:val="nil"/>
              <w:bottom w:val="nil"/>
              <w:right w:val="nil"/>
            </w:tcBorders>
            <w:shd w:val="clear" w:color="auto" w:fill="auto"/>
            <w:noWrap/>
            <w:vAlign w:val="center"/>
            <w:hideMark/>
          </w:tcPr>
          <w:p w14:paraId="013C7ED7" w14:textId="77777777" w:rsidR="00C42ED0" w:rsidRPr="00D2462C" w:rsidRDefault="00C42ED0" w:rsidP="00C42ED0">
            <w:pPr>
              <w:rPr>
                <w:rFonts w:ascii="Times" w:hAnsi="Times" w:cs="Arial"/>
                <w:sz w:val="18"/>
                <w:szCs w:val="18"/>
              </w:rPr>
            </w:pPr>
            <w:r w:rsidRPr="00D2462C">
              <w:rPr>
                <w:rFonts w:ascii="Times" w:hAnsi="Times" w:cs="Arial"/>
                <w:sz w:val="18"/>
                <w:szCs w:val="18"/>
              </w:rPr>
              <w:t>29 (17, 42)</w:t>
            </w:r>
          </w:p>
        </w:tc>
      </w:tr>
      <w:tr w:rsidR="00AF4B26" w:rsidRPr="00AF4B26" w14:paraId="2F9B6FA1" w14:textId="77777777" w:rsidTr="00C42ED0">
        <w:trPr>
          <w:trHeight w:val="20"/>
        </w:trPr>
        <w:tc>
          <w:tcPr>
            <w:tcW w:w="547" w:type="pct"/>
            <w:tcBorders>
              <w:top w:val="nil"/>
              <w:left w:val="nil"/>
              <w:bottom w:val="nil"/>
              <w:right w:val="nil"/>
            </w:tcBorders>
            <w:shd w:val="clear" w:color="auto" w:fill="auto"/>
            <w:noWrap/>
            <w:vAlign w:val="center"/>
            <w:hideMark/>
          </w:tcPr>
          <w:p w14:paraId="484319A8" w14:textId="77777777" w:rsidR="00C42ED0" w:rsidRPr="00D2462C" w:rsidRDefault="00C42ED0" w:rsidP="00C42ED0">
            <w:pPr>
              <w:rPr>
                <w:rFonts w:ascii="Times" w:hAnsi="Times" w:cs="Arial"/>
                <w:sz w:val="18"/>
                <w:szCs w:val="18"/>
              </w:rPr>
            </w:pPr>
            <w:r w:rsidRPr="00D2462C">
              <w:rPr>
                <w:rFonts w:ascii="Times" w:hAnsi="Times" w:cs="Arial"/>
                <w:sz w:val="18"/>
                <w:szCs w:val="18"/>
              </w:rPr>
              <w:t>2013-2014</w:t>
            </w:r>
          </w:p>
        </w:tc>
        <w:tc>
          <w:tcPr>
            <w:tcW w:w="495" w:type="pct"/>
            <w:tcBorders>
              <w:top w:val="nil"/>
              <w:left w:val="nil"/>
              <w:bottom w:val="nil"/>
              <w:right w:val="nil"/>
            </w:tcBorders>
            <w:shd w:val="clear" w:color="auto" w:fill="auto"/>
            <w:noWrap/>
            <w:vAlign w:val="center"/>
            <w:hideMark/>
          </w:tcPr>
          <w:p w14:paraId="513C1B28" w14:textId="77777777" w:rsidR="00C42ED0" w:rsidRPr="00D2462C" w:rsidRDefault="00C42ED0" w:rsidP="00C42ED0">
            <w:pPr>
              <w:rPr>
                <w:rFonts w:ascii="Times" w:hAnsi="Times" w:cs="Arial"/>
                <w:sz w:val="18"/>
                <w:szCs w:val="18"/>
              </w:rPr>
            </w:pPr>
            <w:r w:rsidRPr="00D2462C">
              <w:rPr>
                <w:rFonts w:ascii="Times" w:hAnsi="Times" w:cs="Arial"/>
                <w:sz w:val="18"/>
                <w:szCs w:val="18"/>
              </w:rPr>
              <w:t>3 (1, 4)</w:t>
            </w:r>
          </w:p>
        </w:tc>
        <w:tc>
          <w:tcPr>
            <w:tcW w:w="495" w:type="pct"/>
            <w:tcBorders>
              <w:top w:val="nil"/>
              <w:left w:val="nil"/>
              <w:bottom w:val="nil"/>
              <w:right w:val="nil"/>
            </w:tcBorders>
            <w:shd w:val="clear" w:color="auto" w:fill="auto"/>
            <w:noWrap/>
            <w:vAlign w:val="center"/>
            <w:hideMark/>
          </w:tcPr>
          <w:p w14:paraId="09EABCE1" w14:textId="77777777" w:rsidR="00C42ED0" w:rsidRPr="00D2462C" w:rsidRDefault="00C42ED0" w:rsidP="00C42ED0">
            <w:pPr>
              <w:rPr>
                <w:rFonts w:ascii="Times" w:hAnsi="Times" w:cs="Arial"/>
                <w:sz w:val="18"/>
                <w:szCs w:val="18"/>
              </w:rPr>
            </w:pPr>
            <w:r w:rsidRPr="00D2462C">
              <w:rPr>
                <w:rFonts w:ascii="Times" w:hAnsi="Times" w:cs="Arial"/>
                <w:sz w:val="18"/>
                <w:szCs w:val="18"/>
              </w:rPr>
              <w:t>13 (8, 17)</w:t>
            </w:r>
          </w:p>
        </w:tc>
        <w:tc>
          <w:tcPr>
            <w:tcW w:w="495" w:type="pct"/>
            <w:tcBorders>
              <w:top w:val="nil"/>
              <w:left w:val="nil"/>
              <w:bottom w:val="nil"/>
              <w:right w:val="nil"/>
            </w:tcBorders>
            <w:shd w:val="clear" w:color="auto" w:fill="auto"/>
            <w:noWrap/>
            <w:vAlign w:val="center"/>
            <w:hideMark/>
          </w:tcPr>
          <w:p w14:paraId="0D5CB412" w14:textId="77777777" w:rsidR="00C42ED0" w:rsidRPr="00D2462C" w:rsidRDefault="00C42ED0" w:rsidP="00C42ED0">
            <w:pPr>
              <w:rPr>
                <w:rFonts w:ascii="Times" w:hAnsi="Times" w:cs="Arial"/>
                <w:sz w:val="18"/>
                <w:szCs w:val="18"/>
              </w:rPr>
            </w:pPr>
            <w:r w:rsidRPr="00D2462C">
              <w:rPr>
                <w:rFonts w:ascii="Times" w:hAnsi="Times" w:cs="Arial"/>
                <w:sz w:val="18"/>
                <w:szCs w:val="18"/>
              </w:rPr>
              <w:t>57 (25, 90)</w:t>
            </w:r>
          </w:p>
        </w:tc>
        <w:tc>
          <w:tcPr>
            <w:tcW w:w="495" w:type="pct"/>
            <w:tcBorders>
              <w:top w:val="nil"/>
              <w:left w:val="nil"/>
              <w:bottom w:val="nil"/>
              <w:right w:val="nil"/>
            </w:tcBorders>
            <w:shd w:val="clear" w:color="auto" w:fill="auto"/>
            <w:noWrap/>
            <w:vAlign w:val="center"/>
            <w:hideMark/>
          </w:tcPr>
          <w:p w14:paraId="3874D016" w14:textId="77777777" w:rsidR="00C42ED0" w:rsidRPr="00D2462C" w:rsidRDefault="00C42ED0" w:rsidP="00C42ED0">
            <w:pPr>
              <w:rPr>
                <w:rFonts w:ascii="Times" w:hAnsi="Times" w:cs="Arial"/>
                <w:sz w:val="18"/>
                <w:szCs w:val="18"/>
              </w:rPr>
            </w:pPr>
            <w:r w:rsidRPr="00D2462C">
              <w:rPr>
                <w:rFonts w:ascii="Times" w:hAnsi="Times" w:cs="Arial"/>
                <w:sz w:val="18"/>
                <w:szCs w:val="18"/>
              </w:rPr>
              <w:t>3 (0, 6)</w:t>
            </w:r>
          </w:p>
        </w:tc>
        <w:tc>
          <w:tcPr>
            <w:tcW w:w="495" w:type="pct"/>
            <w:tcBorders>
              <w:top w:val="nil"/>
              <w:left w:val="nil"/>
              <w:bottom w:val="nil"/>
              <w:right w:val="nil"/>
            </w:tcBorders>
            <w:shd w:val="clear" w:color="auto" w:fill="auto"/>
            <w:noWrap/>
            <w:vAlign w:val="center"/>
            <w:hideMark/>
          </w:tcPr>
          <w:p w14:paraId="745FA2A6" w14:textId="77777777" w:rsidR="00C42ED0" w:rsidRPr="00D2462C" w:rsidRDefault="00C42ED0" w:rsidP="00C42ED0">
            <w:pPr>
              <w:rPr>
                <w:rFonts w:ascii="Times" w:hAnsi="Times" w:cs="Arial"/>
                <w:sz w:val="18"/>
                <w:szCs w:val="18"/>
              </w:rPr>
            </w:pPr>
            <w:r w:rsidRPr="00D2462C">
              <w:rPr>
                <w:rFonts w:ascii="Times" w:hAnsi="Times" w:cs="Arial"/>
                <w:sz w:val="18"/>
                <w:szCs w:val="18"/>
              </w:rPr>
              <w:t>9 (2, 16)</w:t>
            </w:r>
          </w:p>
        </w:tc>
        <w:tc>
          <w:tcPr>
            <w:tcW w:w="495" w:type="pct"/>
            <w:tcBorders>
              <w:top w:val="nil"/>
              <w:left w:val="nil"/>
              <w:bottom w:val="nil"/>
              <w:right w:val="nil"/>
            </w:tcBorders>
            <w:shd w:val="clear" w:color="auto" w:fill="auto"/>
            <w:noWrap/>
            <w:vAlign w:val="center"/>
            <w:hideMark/>
          </w:tcPr>
          <w:p w14:paraId="13EF9F29" w14:textId="77777777" w:rsidR="00C42ED0" w:rsidRPr="00D2462C" w:rsidRDefault="00C42ED0" w:rsidP="00C42ED0">
            <w:pPr>
              <w:rPr>
                <w:rFonts w:ascii="Times" w:hAnsi="Times" w:cs="Arial"/>
                <w:sz w:val="18"/>
                <w:szCs w:val="18"/>
              </w:rPr>
            </w:pPr>
            <w:r w:rsidRPr="00D2462C">
              <w:rPr>
                <w:rFonts w:ascii="Times" w:hAnsi="Times" w:cs="Arial"/>
                <w:sz w:val="18"/>
                <w:szCs w:val="18"/>
              </w:rPr>
              <w:t>27 (8, 47)</w:t>
            </w:r>
          </w:p>
        </w:tc>
        <w:tc>
          <w:tcPr>
            <w:tcW w:w="495" w:type="pct"/>
            <w:tcBorders>
              <w:top w:val="nil"/>
              <w:left w:val="nil"/>
              <w:bottom w:val="nil"/>
              <w:right w:val="nil"/>
            </w:tcBorders>
            <w:shd w:val="clear" w:color="auto" w:fill="auto"/>
            <w:noWrap/>
            <w:vAlign w:val="center"/>
            <w:hideMark/>
          </w:tcPr>
          <w:p w14:paraId="6AB9AE40" w14:textId="77777777" w:rsidR="00C42ED0" w:rsidRPr="00D2462C" w:rsidRDefault="00C42ED0" w:rsidP="00C42ED0">
            <w:pPr>
              <w:rPr>
                <w:rFonts w:ascii="Times" w:hAnsi="Times" w:cs="Arial"/>
                <w:sz w:val="18"/>
                <w:szCs w:val="18"/>
              </w:rPr>
            </w:pPr>
            <w:r w:rsidRPr="00D2462C">
              <w:rPr>
                <w:rFonts w:ascii="Times" w:hAnsi="Times" w:cs="Arial"/>
                <w:sz w:val="18"/>
                <w:szCs w:val="18"/>
              </w:rPr>
              <w:t>7 (2, 12)</w:t>
            </w:r>
          </w:p>
        </w:tc>
        <w:tc>
          <w:tcPr>
            <w:tcW w:w="495" w:type="pct"/>
            <w:tcBorders>
              <w:top w:val="nil"/>
              <w:left w:val="nil"/>
              <w:bottom w:val="nil"/>
              <w:right w:val="nil"/>
            </w:tcBorders>
            <w:shd w:val="clear" w:color="auto" w:fill="auto"/>
            <w:noWrap/>
            <w:vAlign w:val="center"/>
            <w:hideMark/>
          </w:tcPr>
          <w:p w14:paraId="705EBC97" w14:textId="77777777" w:rsidR="00C42ED0" w:rsidRPr="00D2462C" w:rsidRDefault="00C42ED0" w:rsidP="00C42ED0">
            <w:pPr>
              <w:rPr>
                <w:rFonts w:ascii="Times" w:hAnsi="Times" w:cs="Arial"/>
                <w:sz w:val="18"/>
                <w:szCs w:val="18"/>
              </w:rPr>
            </w:pPr>
            <w:r w:rsidRPr="00D2462C">
              <w:rPr>
                <w:rFonts w:ascii="Times" w:hAnsi="Times" w:cs="Arial"/>
                <w:sz w:val="18"/>
                <w:szCs w:val="18"/>
              </w:rPr>
              <w:t>9 (2, 16)</w:t>
            </w:r>
          </w:p>
        </w:tc>
        <w:tc>
          <w:tcPr>
            <w:tcW w:w="493" w:type="pct"/>
            <w:tcBorders>
              <w:top w:val="nil"/>
              <w:left w:val="nil"/>
              <w:bottom w:val="nil"/>
              <w:right w:val="nil"/>
            </w:tcBorders>
            <w:shd w:val="clear" w:color="auto" w:fill="auto"/>
            <w:noWrap/>
            <w:vAlign w:val="center"/>
            <w:hideMark/>
          </w:tcPr>
          <w:p w14:paraId="7D75E9E8" w14:textId="77777777" w:rsidR="00C42ED0" w:rsidRPr="00D2462C" w:rsidRDefault="00C42ED0" w:rsidP="00C42ED0">
            <w:pPr>
              <w:rPr>
                <w:rFonts w:ascii="Times" w:hAnsi="Times" w:cs="Arial"/>
                <w:sz w:val="18"/>
                <w:szCs w:val="18"/>
              </w:rPr>
            </w:pPr>
            <w:r w:rsidRPr="00D2462C">
              <w:rPr>
                <w:rFonts w:ascii="Times" w:hAnsi="Times" w:cs="Arial"/>
                <w:sz w:val="18"/>
                <w:szCs w:val="18"/>
              </w:rPr>
              <w:t>23 (10, 36)</w:t>
            </w:r>
          </w:p>
        </w:tc>
      </w:tr>
      <w:tr w:rsidR="00AF4B26" w:rsidRPr="00AF4B26" w14:paraId="5CFC9A57" w14:textId="77777777" w:rsidTr="00C42ED0">
        <w:trPr>
          <w:trHeight w:val="20"/>
        </w:trPr>
        <w:tc>
          <w:tcPr>
            <w:tcW w:w="547" w:type="pct"/>
            <w:tcBorders>
              <w:top w:val="nil"/>
              <w:left w:val="nil"/>
              <w:bottom w:val="nil"/>
              <w:right w:val="nil"/>
            </w:tcBorders>
            <w:shd w:val="clear" w:color="auto" w:fill="auto"/>
            <w:noWrap/>
            <w:vAlign w:val="center"/>
            <w:hideMark/>
          </w:tcPr>
          <w:p w14:paraId="79164130" w14:textId="77777777" w:rsidR="00C42ED0" w:rsidRPr="00D2462C" w:rsidRDefault="00C42ED0" w:rsidP="00C42ED0">
            <w:pPr>
              <w:rPr>
                <w:rFonts w:ascii="Times" w:hAnsi="Times" w:cs="Arial"/>
                <w:sz w:val="18"/>
                <w:szCs w:val="18"/>
              </w:rPr>
            </w:pPr>
            <w:r w:rsidRPr="00D2462C">
              <w:rPr>
                <w:rFonts w:ascii="Times" w:hAnsi="Times" w:cs="Arial"/>
                <w:sz w:val="18"/>
                <w:szCs w:val="18"/>
              </w:rPr>
              <w:t>2015-2016</w:t>
            </w:r>
          </w:p>
        </w:tc>
        <w:tc>
          <w:tcPr>
            <w:tcW w:w="495" w:type="pct"/>
            <w:tcBorders>
              <w:top w:val="nil"/>
              <w:left w:val="nil"/>
              <w:bottom w:val="nil"/>
              <w:right w:val="nil"/>
            </w:tcBorders>
            <w:shd w:val="clear" w:color="auto" w:fill="auto"/>
            <w:noWrap/>
            <w:vAlign w:val="center"/>
            <w:hideMark/>
          </w:tcPr>
          <w:p w14:paraId="65CFB623" w14:textId="77777777" w:rsidR="00C42ED0" w:rsidRPr="00D2462C" w:rsidRDefault="00C42ED0" w:rsidP="00C42ED0">
            <w:pPr>
              <w:rPr>
                <w:rFonts w:ascii="Times" w:hAnsi="Times" w:cs="Arial"/>
                <w:sz w:val="18"/>
                <w:szCs w:val="18"/>
              </w:rPr>
            </w:pPr>
            <w:r w:rsidRPr="00D2462C">
              <w:rPr>
                <w:rFonts w:ascii="Times" w:hAnsi="Times" w:cs="Arial"/>
                <w:sz w:val="18"/>
                <w:szCs w:val="18"/>
              </w:rPr>
              <w:t>8 (1, 15)</w:t>
            </w:r>
          </w:p>
        </w:tc>
        <w:tc>
          <w:tcPr>
            <w:tcW w:w="495" w:type="pct"/>
            <w:tcBorders>
              <w:top w:val="nil"/>
              <w:left w:val="nil"/>
              <w:bottom w:val="nil"/>
              <w:right w:val="nil"/>
            </w:tcBorders>
            <w:shd w:val="clear" w:color="auto" w:fill="auto"/>
            <w:noWrap/>
            <w:vAlign w:val="center"/>
            <w:hideMark/>
          </w:tcPr>
          <w:p w14:paraId="6C8B458A" w14:textId="77777777" w:rsidR="00C42ED0" w:rsidRPr="00D2462C" w:rsidRDefault="00C42ED0" w:rsidP="00C42ED0">
            <w:pPr>
              <w:rPr>
                <w:rFonts w:ascii="Times" w:hAnsi="Times" w:cs="Arial"/>
                <w:sz w:val="18"/>
                <w:szCs w:val="18"/>
              </w:rPr>
            </w:pPr>
            <w:r w:rsidRPr="00D2462C">
              <w:rPr>
                <w:rFonts w:ascii="Times" w:hAnsi="Times" w:cs="Arial"/>
                <w:sz w:val="18"/>
                <w:szCs w:val="18"/>
              </w:rPr>
              <w:t>12 (5, 19)</w:t>
            </w:r>
          </w:p>
        </w:tc>
        <w:tc>
          <w:tcPr>
            <w:tcW w:w="495" w:type="pct"/>
            <w:tcBorders>
              <w:top w:val="nil"/>
              <w:left w:val="nil"/>
              <w:bottom w:val="nil"/>
              <w:right w:val="nil"/>
            </w:tcBorders>
            <w:shd w:val="clear" w:color="auto" w:fill="auto"/>
            <w:noWrap/>
            <w:vAlign w:val="center"/>
            <w:hideMark/>
          </w:tcPr>
          <w:p w14:paraId="35F79D65" w14:textId="77777777" w:rsidR="00C42ED0" w:rsidRPr="00D2462C" w:rsidRDefault="00C42ED0" w:rsidP="00C42ED0">
            <w:pPr>
              <w:rPr>
                <w:rFonts w:ascii="Times" w:hAnsi="Times" w:cs="Arial"/>
                <w:sz w:val="18"/>
                <w:szCs w:val="18"/>
              </w:rPr>
            </w:pPr>
            <w:r w:rsidRPr="00D2462C">
              <w:rPr>
                <w:rFonts w:ascii="Times" w:hAnsi="Times" w:cs="Arial"/>
                <w:sz w:val="18"/>
                <w:szCs w:val="18"/>
              </w:rPr>
              <w:t>40 (22, 57)</w:t>
            </w:r>
          </w:p>
        </w:tc>
        <w:tc>
          <w:tcPr>
            <w:tcW w:w="495" w:type="pct"/>
            <w:tcBorders>
              <w:top w:val="nil"/>
              <w:left w:val="nil"/>
              <w:bottom w:val="nil"/>
              <w:right w:val="nil"/>
            </w:tcBorders>
            <w:shd w:val="clear" w:color="auto" w:fill="auto"/>
            <w:noWrap/>
            <w:vAlign w:val="center"/>
            <w:hideMark/>
          </w:tcPr>
          <w:p w14:paraId="775DF2A5" w14:textId="77777777" w:rsidR="00C42ED0" w:rsidRPr="00D2462C" w:rsidRDefault="00C42ED0" w:rsidP="00C42ED0">
            <w:pPr>
              <w:rPr>
                <w:rFonts w:ascii="Times" w:hAnsi="Times" w:cs="Arial"/>
                <w:sz w:val="18"/>
                <w:szCs w:val="18"/>
              </w:rPr>
            </w:pPr>
            <w:r w:rsidRPr="00D2462C">
              <w:rPr>
                <w:rFonts w:ascii="Times" w:hAnsi="Times" w:cs="Arial"/>
                <w:sz w:val="18"/>
                <w:szCs w:val="18"/>
              </w:rPr>
              <w:t>8 (2, 14)</w:t>
            </w:r>
          </w:p>
        </w:tc>
        <w:tc>
          <w:tcPr>
            <w:tcW w:w="495" w:type="pct"/>
            <w:tcBorders>
              <w:top w:val="nil"/>
              <w:left w:val="nil"/>
              <w:bottom w:val="nil"/>
              <w:right w:val="nil"/>
            </w:tcBorders>
            <w:shd w:val="clear" w:color="auto" w:fill="auto"/>
            <w:noWrap/>
            <w:vAlign w:val="center"/>
            <w:hideMark/>
          </w:tcPr>
          <w:p w14:paraId="6A32A4AA" w14:textId="77777777" w:rsidR="00C42ED0" w:rsidRPr="00D2462C" w:rsidRDefault="00C42ED0" w:rsidP="00C42ED0">
            <w:pPr>
              <w:rPr>
                <w:rFonts w:ascii="Times" w:hAnsi="Times" w:cs="Arial"/>
                <w:sz w:val="18"/>
                <w:szCs w:val="18"/>
              </w:rPr>
            </w:pPr>
            <w:r w:rsidRPr="00D2462C">
              <w:rPr>
                <w:rFonts w:ascii="Times" w:hAnsi="Times" w:cs="Arial"/>
                <w:sz w:val="18"/>
                <w:szCs w:val="18"/>
              </w:rPr>
              <w:t>15 (9, 21)</w:t>
            </w:r>
          </w:p>
        </w:tc>
        <w:tc>
          <w:tcPr>
            <w:tcW w:w="495" w:type="pct"/>
            <w:tcBorders>
              <w:top w:val="nil"/>
              <w:left w:val="nil"/>
              <w:bottom w:val="nil"/>
              <w:right w:val="nil"/>
            </w:tcBorders>
            <w:shd w:val="clear" w:color="auto" w:fill="auto"/>
            <w:noWrap/>
            <w:vAlign w:val="center"/>
            <w:hideMark/>
          </w:tcPr>
          <w:p w14:paraId="33E4105C" w14:textId="77777777" w:rsidR="00C42ED0" w:rsidRPr="00D2462C" w:rsidRDefault="00C42ED0" w:rsidP="00C42ED0">
            <w:pPr>
              <w:rPr>
                <w:rFonts w:ascii="Times" w:hAnsi="Times" w:cs="Arial"/>
                <w:sz w:val="18"/>
                <w:szCs w:val="18"/>
              </w:rPr>
            </w:pPr>
            <w:r w:rsidRPr="00D2462C">
              <w:rPr>
                <w:rFonts w:ascii="Times" w:hAnsi="Times" w:cs="Arial"/>
                <w:sz w:val="18"/>
                <w:szCs w:val="18"/>
              </w:rPr>
              <w:t>24 (15, 33)</w:t>
            </w:r>
          </w:p>
        </w:tc>
        <w:tc>
          <w:tcPr>
            <w:tcW w:w="495" w:type="pct"/>
            <w:tcBorders>
              <w:top w:val="nil"/>
              <w:left w:val="nil"/>
              <w:bottom w:val="nil"/>
              <w:right w:val="nil"/>
            </w:tcBorders>
            <w:shd w:val="clear" w:color="auto" w:fill="auto"/>
            <w:noWrap/>
            <w:vAlign w:val="center"/>
            <w:hideMark/>
          </w:tcPr>
          <w:p w14:paraId="4F5463E6" w14:textId="77777777" w:rsidR="00C42ED0" w:rsidRPr="00D2462C" w:rsidRDefault="00C42ED0" w:rsidP="00C42ED0">
            <w:pPr>
              <w:rPr>
                <w:rFonts w:ascii="Times" w:hAnsi="Times" w:cs="Arial"/>
                <w:sz w:val="18"/>
                <w:szCs w:val="18"/>
              </w:rPr>
            </w:pPr>
            <w:r w:rsidRPr="00D2462C">
              <w:rPr>
                <w:rFonts w:ascii="Times" w:hAnsi="Times" w:cs="Arial"/>
                <w:sz w:val="18"/>
                <w:szCs w:val="18"/>
              </w:rPr>
              <w:t>4 (1, 7)</w:t>
            </w:r>
          </w:p>
        </w:tc>
        <w:tc>
          <w:tcPr>
            <w:tcW w:w="495" w:type="pct"/>
            <w:tcBorders>
              <w:top w:val="nil"/>
              <w:left w:val="nil"/>
              <w:bottom w:val="nil"/>
              <w:right w:val="nil"/>
            </w:tcBorders>
            <w:shd w:val="clear" w:color="auto" w:fill="auto"/>
            <w:noWrap/>
            <w:vAlign w:val="center"/>
            <w:hideMark/>
          </w:tcPr>
          <w:p w14:paraId="73895D85" w14:textId="77777777" w:rsidR="00C42ED0" w:rsidRPr="00D2462C" w:rsidRDefault="00C42ED0" w:rsidP="00C42ED0">
            <w:pPr>
              <w:rPr>
                <w:rFonts w:ascii="Times" w:hAnsi="Times" w:cs="Arial"/>
                <w:sz w:val="18"/>
                <w:szCs w:val="18"/>
              </w:rPr>
            </w:pPr>
            <w:r w:rsidRPr="00D2462C">
              <w:rPr>
                <w:rFonts w:ascii="Times" w:hAnsi="Times" w:cs="Arial"/>
                <w:sz w:val="18"/>
                <w:szCs w:val="18"/>
              </w:rPr>
              <w:t>12 (7, 17)</w:t>
            </w:r>
          </w:p>
        </w:tc>
        <w:tc>
          <w:tcPr>
            <w:tcW w:w="493" w:type="pct"/>
            <w:tcBorders>
              <w:top w:val="nil"/>
              <w:left w:val="nil"/>
              <w:bottom w:val="nil"/>
              <w:right w:val="nil"/>
            </w:tcBorders>
            <w:shd w:val="clear" w:color="auto" w:fill="auto"/>
            <w:noWrap/>
            <w:vAlign w:val="center"/>
            <w:hideMark/>
          </w:tcPr>
          <w:p w14:paraId="77D5B7E4" w14:textId="77777777" w:rsidR="00C42ED0" w:rsidRPr="00D2462C" w:rsidRDefault="00C42ED0" w:rsidP="00C42ED0">
            <w:pPr>
              <w:rPr>
                <w:rFonts w:ascii="Times" w:hAnsi="Times" w:cs="Arial"/>
                <w:sz w:val="18"/>
                <w:szCs w:val="18"/>
              </w:rPr>
            </w:pPr>
            <w:r w:rsidRPr="00D2462C">
              <w:rPr>
                <w:rFonts w:ascii="Times" w:hAnsi="Times" w:cs="Arial"/>
                <w:sz w:val="18"/>
                <w:szCs w:val="18"/>
              </w:rPr>
              <w:t>47 (28, 67)</w:t>
            </w:r>
          </w:p>
        </w:tc>
      </w:tr>
      <w:tr w:rsidR="00AF4B26" w:rsidRPr="00AF4B26" w14:paraId="0942701E" w14:textId="77777777" w:rsidTr="00C42ED0">
        <w:trPr>
          <w:trHeight w:val="20"/>
        </w:trPr>
        <w:tc>
          <w:tcPr>
            <w:tcW w:w="547" w:type="pct"/>
            <w:tcBorders>
              <w:top w:val="nil"/>
              <w:left w:val="nil"/>
              <w:bottom w:val="nil"/>
              <w:right w:val="nil"/>
            </w:tcBorders>
            <w:shd w:val="clear" w:color="auto" w:fill="auto"/>
            <w:noWrap/>
            <w:vAlign w:val="center"/>
            <w:hideMark/>
          </w:tcPr>
          <w:p w14:paraId="61B9E6D3" w14:textId="77777777" w:rsidR="00C42ED0" w:rsidRPr="00D2462C" w:rsidRDefault="00C42ED0" w:rsidP="00C42ED0">
            <w:pPr>
              <w:rPr>
                <w:rFonts w:ascii="Times" w:hAnsi="Times" w:cs="Arial"/>
                <w:sz w:val="18"/>
                <w:szCs w:val="18"/>
              </w:rPr>
            </w:pPr>
            <w:r w:rsidRPr="00D2462C">
              <w:rPr>
                <w:rFonts w:ascii="Times" w:hAnsi="Times" w:cs="Arial"/>
                <w:sz w:val="18"/>
                <w:szCs w:val="18"/>
              </w:rPr>
              <w:lastRenderedPageBreak/>
              <w:t>2017-2018</w:t>
            </w:r>
          </w:p>
        </w:tc>
        <w:tc>
          <w:tcPr>
            <w:tcW w:w="495" w:type="pct"/>
            <w:tcBorders>
              <w:top w:val="nil"/>
              <w:left w:val="nil"/>
              <w:bottom w:val="nil"/>
              <w:right w:val="nil"/>
            </w:tcBorders>
            <w:shd w:val="clear" w:color="auto" w:fill="auto"/>
            <w:noWrap/>
            <w:vAlign w:val="center"/>
            <w:hideMark/>
          </w:tcPr>
          <w:p w14:paraId="33D92A15" w14:textId="77777777" w:rsidR="00C42ED0" w:rsidRPr="00D2462C" w:rsidRDefault="00C42ED0" w:rsidP="00C42ED0">
            <w:pPr>
              <w:rPr>
                <w:rFonts w:ascii="Times" w:hAnsi="Times" w:cs="Arial"/>
                <w:sz w:val="18"/>
                <w:szCs w:val="18"/>
              </w:rPr>
            </w:pPr>
            <w:r w:rsidRPr="00D2462C">
              <w:rPr>
                <w:rFonts w:ascii="Times" w:hAnsi="Times" w:cs="Arial"/>
                <w:sz w:val="18"/>
                <w:szCs w:val="18"/>
              </w:rPr>
              <w:t>11 (3, 19)</w:t>
            </w:r>
          </w:p>
        </w:tc>
        <w:tc>
          <w:tcPr>
            <w:tcW w:w="495" w:type="pct"/>
            <w:tcBorders>
              <w:top w:val="nil"/>
              <w:left w:val="nil"/>
              <w:bottom w:val="nil"/>
              <w:right w:val="nil"/>
            </w:tcBorders>
            <w:shd w:val="clear" w:color="auto" w:fill="auto"/>
            <w:noWrap/>
            <w:vAlign w:val="center"/>
            <w:hideMark/>
          </w:tcPr>
          <w:p w14:paraId="2D304404" w14:textId="77777777" w:rsidR="00C42ED0" w:rsidRPr="00D2462C" w:rsidRDefault="00C42ED0" w:rsidP="00C42ED0">
            <w:pPr>
              <w:rPr>
                <w:rFonts w:ascii="Times" w:hAnsi="Times" w:cs="Arial"/>
                <w:sz w:val="18"/>
                <w:szCs w:val="18"/>
              </w:rPr>
            </w:pPr>
            <w:r w:rsidRPr="00D2462C">
              <w:rPr>
                <w:rFonts w:ascii="Times" w:hAnsi="Times" w:cs="Arial"/>
                <w:sz w:val="18"/>
                <w:szCs w:val="18"/>
              </w:rPr>
              <w:t>13 (4, 21)</w:t>
            </w:r>
          </w:p>
        </w:tc>
        <w:tc>
          <w:tcPr>
            <w:tcW w:w="495" w:type="pct"/>
            <w:tcBorders>
              <w:top w:val="nil"/>
              <w:left w:val="nil"/>
              <w:bottom w:val="nil"/>
              <w:right w:val="nil"/>
            </w:tcBorders>
            <w:shd w:val="clear" w:color="auto" w:fill="auto"/>
            <w:noWrap/>
            <w:vAlign w:val="center"/>
            <w:hideMark/>
          </w:tcPr>
          <w:p w14:paraId="2FAE25DF" w14:textId="77777777" w:rsidR="00C42ED0" w:rsidRPr="00D2462C" w:rsidRDefault="00C42ED0" w:rsidP="00C42ED0">
            <w:pPr>
              <w:rPr>
                <w:rFonts w:ascii="Times" w:hAnsi="Times" w:cs="Arial"/>
                <w:sz w:val="18"/>
                <w:szCs w:val="18"/>
              </w:rPr>
            </w:pPr>
            <w:r w:rsidRPr="00D2462C">
              <w:rPr>
                <w:rFonts w:ascii="Times" w:hAnsi="Times" w:cs="Arial"/>
                <w:sz w:val="18"/>
                <w:szCs w:val="18"/>
              </w:rPr>
              <w:t>50 (36, 64)</w:t>
            </w:r>
          </w:p>
        </w:tc>
        <w:tc>
          <w:tcPr>
            <w:tcW w:w="495" w:type="pct"/>
            <w:tcBorders>
              <w:top w:val="nil"/>
              <w:left w:val="nil"/>
              <w:bottom w:val="nil"/>
              <w:right w:val="nil"/>
            </w:tcBorders>
            <w:shd w:val="clear" w:color="auto" w:fill="auto"/>
            <w:noWrap/>
            <w:vAlign w:val="center"/>
            <w:hideMark/>
          </w:tcPr>
          <w:p w14:paraId="46EF9C60" w14:textId="532D36B6" w:rsidR="00C42ED0" w:rsidRPr="00D2462C" w:rsidRDefault="00C42ED0" w:rsidP="00C42ED0">
            <w:pPr>
              <w:rPr>
                <w:rFonts w:ascii="Times" w:hAnsi="Times" w:cs="Arial"/>
                <w:sz w:val="18"/>
                <w:szCs w:val="18"/>
              </w:rPr>
            </w:pPr>
            <w:r w:rsidRPr="00D2462C">
              <w:rPr>
                <w:rFonts w:ascii="Times" w:hAnsi="Times" w:cs="Arial"/>
                <w:sz w:val="18"/>
                <w:szCs w:val="18"/>
              </w:rPr>
              <w:t>6 (</w:t>
            </w:r>
            <w:r w:rsidR="00303E1A" w:rsidRPr="00AF4B26">
              <w:rPr>
                <w:rFonts w:ascii="Times" w:hAnsi="Times" w:cs="Arial"/>
                <w:sz w:val="18"/>
                <w:szCs w:val="18"/>
              </w:rPr>
              <w:t>0</w:t>
            </w:r>
            <w:r w:rsidRPr="00D2462C">
              <w:rPr>
                <w:rFonts w:ascii="Times" w:hAnsi="Times" w:cs="Arial"/>
                <w:sz w:val="18"/>
                <w:szCs w:val="18"/>
              </w:rPr>
              <w:t>, 12)</w:t>
            </w:r>
          </w:p>
        </w:tc>
        <w:tc>
          <w:tcPr>
            <w:tcW w:w="495" w:type="pct"/>
            <w:tcBorders>
              <w:top w:val="nil"/>
              <w:left w:val="nil"/>
              <w:bottom w:val="nil"/>
              <w:right w:val="nil"/>
            </w:tcBorders>
            <w:shd w:val="clear" w:color="auto" w:fill="auto"/>
            <w:noWrap/>
            <w:vAlign w:val="center"/>
            <w:hideMark/>
          </w:tcPr>
          <w:p w14:paraId="714EE9D6" w14:textId="77777777" w:rsidR="00C42ED0" w:rsidRPr="00D2462C" w:rsidRDefault="00C42ED0" w:rsidP="00C42ED0">
            <w:pPr>
              <w:rPr>
                <w:rFonts w:ascii="Times" w:hAnsi="Times" w:cs="Arial"/>
                <w:sz w:val="18"/>
                <w:szCs w:val="18"/>
              </w:rPr>
            </w:pPr>
            <w:r w:rsidRPr="00D2462C">
              <w:rPr>
                <w:rFonts w:ascii="Times" w:hAnsi="Times" w:cs="Arial"/>
                <w:sz w:val="18"/>
                <w:szCs w:val="18"/>
              </w:rPr>
              <w:t>17 (2, 32)</w:t>
            </w:r>
          </w:p>
        </w:tc>
        <w:tc>
          <w:tcPr>
            <w:tcW w:w="495" w:type="pct"/>
            <w:tcBorders>
              <w:top w:val="nil"/>
              <w:left w:val="nil"/>
              <w:bottom w:val="nil"/>
              <w:right w:val="nil"/>
            </w:tcBorders>
            <w:shd w:val="clear" w:color="auto" w:fill="auto"/>
            <w:noWrap/>
            <w:vAlign w:val="center"/>
            <w:hideMark/>
          </w:tcPr>
          <w:p w14:paraId="7B6DA436" w14:textId="77777777" w:rsidR="00C42ED0" w:rsidRPr="00D2462C" w:rsidRDefault="00C42ED0" w:rsidP="00C42ED0">
            <w:pPr>
              <w:rPr>
                <w:rFonts w:ascii="Times" w:hAnsi="Times" w:cs="Arial"/>
                <w:sz w:val="18"/>
                <w:szCs w:val="18"/>
              </w:rPr>
            </w:pPr>
            <w:r w:rsidRPr="00D2462C">
              <w:rPr>
                <w:rFonts w:ascii="Times" w:hAnsi="Times" w:cs="Arial"/>
                <w:sz w:val="18"/>
                <w:szCs w:val="18"/>
              </w:rPr>
              <w:t>23 (11, 35)</w:t>
            </w:r>
          </w:p>
        </w:tc>
        <w:tc>
          <w:tcPr>
            <w:tcW w:w="495" w:type="pct"/>
            <w:tcBorders>
              <w:top w:val="nil"/>
              <w:left w:val="nil"/>
              <w:bottom w:val="nil"/>
              <w:right w:val="nil"/>
            </w:tcBorders>
            <w:shd w:val="clear" w:color="auto" w:fill="auto"/>
            <w:noWrap/>
            <w:vAlign w:val="center"/>
            <w:hideMark/>
          </w:tcPr>
          <w:p w14:paraId="384193FE" w14:textId="77777777" w:rsidR="00C42ED0" w:rsidRPr="00D2462C" w:rsidRDefault="00C42ED0" w:rsidP="00C42ED0">
            <w:pPr>
              <w:rPr>
                <w:rFonts w:ascii="Times" w:hAnsi="Times" w:cs="Arial"/>
                <w:sz w:val="18"/>
                <w:szCs w:val="18"/>
              </w:rPr>
            </w:pPr>
            <w:r w:rsidRPr="00D2462C">
              <w:rPr>
                <w:rFonts w:ascii="Times" w:hAnsi="Times" w:cs="Arial"/>
                <w:sz w:val="18"/>
                <w:szCs w:val="18"/>
              </w:rPr>
              <w:t>14 (0, 28)</w:t>
            </w:r>
          </w:p>
        </w:tc>
        <w:tc>
          <w:tcPr>
            <w:tcW w:w="495" w:type="pct"/>
            <w:tcBorders>
              <w:top w:val="nil"/>
              <w:left w:val="nil"/>
              <w:bottom w:val="nil"/>
              <w:right w:val="nil"/>
            </w:tcBorders>
            <w:shd w:val="clear" w:color="auto" w:fill="auto"/>
            <w:noWrap/>
            <w:vAlign w:val="center"/>
            <w:hideMark/>
          </w:tcPr>
          <w:p w14:paraId="46D75229" w14:textId="77777777" w:rsidR="00C42ED0" w:rsidRPr="00D2462C" w:rsidRDefault="00C42ED0" w:rsidP="00C42ED0">
            <w:pPr>
              <w:rPr>
                <w:rFonts w:ascii="Times" w:hAnsi="Times" w:cs="Arial"/>
                <w:sz w:val="18"/>
                <w:szCs w:val="18"/>
              </w:rPr>
            </w:pPr>
            <w:r w:rsidRPr="00D2462C">
              <w:rPr>
                <w:rFonts w:ascii="Times" w:hAnsi="Times" w:cs="Arial"/>
                <w:sz w:val="18"/>
                <w:szCs w:val="18"/>
              </w:rPr>
              <w:t>14 (7, 20)</w:t>
            </w:r>
          </w:p>
        </w:tc>
        <w:tc>
          <w:tcPr>
            <w:tcW w:w="493" w:type="pct"/>
            <w:tcBorders>
              <w:top w:val="nil"/>
              <w:left w:val="nil"/>
              <w:bottom w:val="nil"/>
              <w:right w:val="nil"/>
            </w:tcBorders>
            <w:shd w:val="clear" w:color="auto" w:fill="auto"/>
            <w:noWrap/>
            <w:vAlign w:val="center"/>
            <w:hideMark/>
          </w:tcPr>
          <w:p w14:paraId="4D77D565" w14:textId="77777777" w:rsidR="00C42ED0" w:rsidRPr="00D2462C" w:rsidRDefault="00C42ED0" w:rsidP="00C42ED0">
            <w:pPr>
              <w:rPr>
                <w:rFonts w:ascii="Times" w:hAnsi="Times" w:cs="Arial"/>
                <w:sz w:val="18"/>
                <w:szCs w:val="18"/>
              </w:rPr>
            </w:pPr>
            <w:r w:rsidRPr="00D2462C">
              <w:rPr>
                <w:rFonts w:ascii="Times" w:hAnsi="Times" w:cs="Arial"/>
                <w:sz w:val="18"/>
                <w:szCs w:val="18"/>
              </w:rPr>
              <w:t>27 (12, 43)</w:t>
            </w:r>
          </w:p>
        </w:tc>
      </w:tr>
      <w:tr w:rsidR="00AF4B26" w:rsidRPr="00AF4B26" w14:paraId="4C5FB6B0" w14:textId="77777777" w:rsidTr="00EB1649">
        <w:trPr>
          <w:trHeight w:val="20"/>
        </w:trPr>
        <w:tc>
          <w:tcPr>
            <w:tcW w:w="547" w:type="pct"/>
            <w:tcBorders>
              <w:top w:val="nil"/>
              <w:left w:val="nil"/>
              <w:bottom w:val="nil"/>
              <w:right w:val="nil"/>
            </w:tcBorders>
            <w:shd w:val="clear" w:color="auto" w:fill="auto"/>
            <w:noWrap/>
            <w:vAlign w:val="center"/>
            <w:hideMark/>
          </w:tcPr>
          <w:p w14:paraId="54D3DC01" w14:textId="77777777" w:rsidR="00C42ED0" w:rsidRPr="00D2462C" w:rsidRDefault="00C42ED0" w:rsidP="00C42ED0">
            <w:pPr>
              <w:rPr>
                <w:rFonts w:ascii="Times" w:hAnsi="Times" w:cs="Arial"/>
                <w:sz w:val="18"/>
                <w:szCs w:val="18"/>
              </w:rPr>
            </w:pPr>
            <w:r w:rsidRPr="00D2462C">
              <w:rPr>
                <w:rFonts w:ascii="Times" w:hAnsi="Times" w:cs="Arial"/>
                <w:sz w:val="18"/>
                <w:szCs w:val="18"/>
              </w:rPr>
              <w:t>P-value for trend</w:t>
            </w:r>
          </w:p>
        </w:tc>
        <w:tc>
          <w:tcPr>
            <w:tcW w:w="495" w:type="pct"/>
            <w:tcBorders>
              <w:top w:val="nil"/>
              <w:left w:val="nil"/>
              <w:bottom w:val="nil"/>
              <w:right w:val="nil"/>
            </w:tcBorders>
            <w:shd w:val="clear" w:color="auto" w:fill="auto"/>
            <w:noWrap/>
            <w:vAlign w:val="center"/>
            <w:hideMark/>
          </w:tcPr>
          <w:p w14:paraId="5EABF98A" w14:textId="77777777" w:rsidR="00C42ED0" w:rsidRPr="00D2462C" w:rsidRDefault="00C42ED0" w:rsidP="00C42ED0">
            <w:pPr>
              <w:rPr>
                <w:rFonts w:ascii="Times" w:hAnsi="Times" w:cs="Arial"/>
                <w:sz w:val="18"/>
                <w:szCs w:val="18"/>
              </w:rPr>
            </w:pPr>
            <w:r w:rsidRPr="00D2462C">
              <w:rPr>
                <w:rFonts w:ascii="Times" w:hAnsi="Times" w:cs="Arial"/>
                <w:sz w:val="18"/>
                <w:szCs w:val="18"/>
              </w:rPr>
              <w:t>0.614</w:t>
            </w:r>
          </w:p>
        </w:tc>
        <w:tc>
          <w:tcPr>
            <w:tcW w:w="495" w:type="pct"/>
            <w:tcBorders>
              <w:top w:val="nil"/>
              <w:left w:val="nil"/>
              <w:bottom w:val="nil"/>
              <w:right w:val="nil"/>
            </w:tcBorders>
            <w:shd w:val="clear" w:color="auto" w:fill="auto"/>
            <w:noWrap/>
            <w:vAlign w:val="center"/>
            <w:hideMark/>
          </w:tcPr>
          <w:p w14:paraId="0691018C" w14:textId="77777777" w:rsidR="00C42ED0" w:rsidRPr="00D2462C" w:rsidRDefault="00C42ED0" w:rsidP="00C42ED0">
            <w:pPr>
              <w:rPr>
                <w:rFonts w:ascii="Times" w:hAnsi="Times" w:cs="Arial"/>
                <w:sz w:val="18"/>
                <w:szCs w:val="18"/>
              </w:rPr>
            </w:pPr>
            <w:r w:rsidRPr="00D2462C">
              <w:rPr>
                <w:rFonts w:ascii="Times" w:hAnsi="Times" w:cs="Arial"/>
                <w:sz w:val="18"/>
                <w:szCs w:val="18"/>
              </w:rPr>
              <w:t>0.159</w:t>
            </w:r>
          </w:p>
        </w:tc>
        <w:tc>
          <w:tcPr>
            <w:tcW w:w="495" w:type="pct"/>
            <w:tcBorders>
              <w:top w:val="nil"/>
              <w:left w:val="nil"/>
              <w:bottom w:val="nil"/>
              <w:right w:val="nil"/>
            </w:tcBorders>
            <w:shd w:val="clear" w:color="auto" w:fill="auto"/>
            <w:noWrap/>
            <w:vAlign w:val="center"/>
            <w:hideMark/>
          </w:tcPr>
          <w:p w14:paraId="03F5063E" w14:textId="727EAA3C"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69FD3CB5" w14:textId="77777777" w:rsidR="00C42ED0" w:rsidRPr="00D2462C" w:rsidRDefault="00C42ED0" w:rsidP="00C42ED0">
            <w:pPr>
              <w:rPr>
                <w:rFonts w:ascii="Times" w:hAnsi="Times" w:cs="Arial"/>
                <w:sz w:val="18"/>
                <w:szCs w:val="18"/>
              </w:rPr>
            </w:pPr>
            <w:r w:rsidRPr="00D2462C">
              <w:rPr>
                <w:rFonts w:ascii="Times" w:hAnsi="Times" w:cs="Arial"/>
                <w:sz w:val="18"/>
                <w:szCs w:val="18"/>
              </w:rPr>
              <w:t>0.026</w:t>
            </w:r>
          </w:p>
        </w:tc>
        <w:tc>
          <w:tcPr>
            <w:tcW w:w="495" w:type="pct"/>
            <w:tcBorders>
              <w:top w:val="nil"/>
              <w:left w:val="nil"/>
              <w:bottom w:val="nil"/>
              <w:right w:val="nil"/>
            </w:tcBorders>
            <w:shd w:val="clear" w:color="auto" w:fill="auto"/>
            <w:noWrap/>
            <w:vAlign w:val="center"/>
            <w:hideMark/>
          </w:tcPr>
          <w:p w14:paraId="330ED0D5" w14:textId="77777777" w:rsidR="00C42ED0" w:rsidRPr="00D2462C" w:rsidRDefault="00C42ED0" w:rsidP="00C42ED0">
            <w:pPr>
              <w:rPr>
                <w:rFonts w:ascii="Times" w:hAnsi="Times" w:cs="Arial"/>
                <w:sz w:val="18"/>
                <w:szCs w:val="18"/>
              </w:rPr>
            </w:pPr>
            <w:r w:rsidRPr="00D2462C">
              <w:rPr>
                <w:rFonts w:ascii="Times" w:hAnsi="Times" w:cs="Arial"/>
                <w:sz w:val="18"/>
                <w:szCs w:val="18"/>
              </w:rPr>
              <w:t>0.024</w:t>
            </w:r>
          </w:p>
        </w:tc>
        <w:tc>
          <w:tcPr>
            <w:tcW w:w="495" w:type="pct"/>
            <w:tcBorders>
              <w:top w:val="nil"/>
              <w:left w:val="nil"/>
              <w:bottom w:val="nil"/>
              <w:right w:val="nil"/>
            </w:tcBorders>
            <w:shd w:val="clear" w:color="auto" w:fill="auto"/>
            <w:noWrap/>
            <w:vAlign w:val="center"/>
            <w:hideMark/>
          </w:tcPr>
          <w:p w14:paraId="5A6E567E" w14:textId="61425C0E"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0.00</w:t>
            </w:r>
            <w:r w:rsidR="0042617B" w:rsidRPr="00AF4B26">
              <w:rPr>
                <w:rFonts w:ascii="Times" w:hAnsi="Times" w:cs="Arial"/>
                <w:sz w:val="18"/>
                <w:szCs w:val="18"/>
                <w:u w:val="single"/>
              </w:rPr>
              <w:t>3</w:t>
            </w:r>
          </w:p>
        </w:tc>
        <w:tc>
          <w:tcPr>
            <w:tcW w:w="495" w:type="pct"/>
            <w:tcBorders>
              <w:top w:val="nil"/>
              <w:left w:val="nil"/>
              <w:bottom w:val="nil"/>
              <w:right w:val="nil"/>
            </w:tcBorders>
            <w:shd w:val="clear" w:color="auto" w:fill="auto"/>
            <w:noWrap/>
            <w:vAlign w:val="center"/>
            <w:hideMark/>
          </w:tcPr>
          <w:p w14:paraId="55F8F4D1" w14:textId="77777777" w:rsidR="00C42ED0" w:rsidRPr="00D2462C" w:rsidRDefault="00C42ED0" w:rsidP="00C42ED0">
            <w:pPr>
              <w:rPr>
                <w:rFonts w:ascii="Times" w:hAnsi="Times" w:cs="Arial"/>
                <w:sz w:val="18"/>
                <w:szCs w:val="18"/>
              </w:rPr>
            </w:pPr>
            <w:r w:rsidRPr="00D2462C">
              <w:rPr>
                <w:rFonts w:ascii="Times" w:hAnsi="Times" w:cs="Arial"/>
                <w:sz w:val="18"/>
                <w:szCs w:val="18"/>
              </w:rPr>
              <w:t>0.068</w:t>
            </w:r>
          </w:p>
        </w:tc>
        <w:tc>
          <w:tcPr>
            <w:tcW w:w="495" w:type="pct"/>
            <w:tcBorders>
              <w:top w:val="nil"/>
              <w:left w:val="nil"/>
              <w:bottom w:val="nil"/>
              <w:right w:val="nil"/>
            </w:tcBorders>
            <w:shd w:val="clear" w:color="auto" w:fill="auto"/>
            <w:noWrap/>
            <w:vAlign w:val="center"/>
            <w:hideMark/>
          </w:tcPr>
          <w:p w14:paraId="4AD4D5FC" w14:textId="77777777" w:rsidR="00C42ED0" w:rsidRPr="00D2462C" w:rsidRDefault="00C42ED0" w:rsidP="00C42ED0">
            <w:pPr>
              <w:rPr>
                <w:rFonts w:ascii="Times" w:hAnsi="Times" w:cs="Arial"/>
                <w:sz w:val="18"/>
                <w:szCs w:val="18"/>
              </w:rPr>
            </w:pPr>
            <w:r w:rsidRPr="00D2462C">
              <w:rPr>
                <w:rFonts w:ascii="Times" w:hAnsi="Times" w:cs="Arial"/>
                <w:sz w:val="18"/>
                <w:szCs w:val="18"/>
              </w:rPr>
              <w:t>0.102</w:t>
            </w:r>
          </w:p>
        </w:tc>
        <w:tc>
          <w:tcPr>
            <w:tcW w:w="493" w:type="pct"/>
            <w:tcBorders>
              <w:top w:val="nil"/>
              <w:left w:val="nil"/>
              <w:bottom w:val="nil"/>
              <w:right w:val="nil"/>
            </w:tcBorders>
            <w:shd w:val="clear" w:color="auto" w:fill="auto"/>
            <w:noWrap/>
            <w:vAlign w:val="center"/>
            <w:hideMark/>
          </w:tcPr>
          <w:p w14:paraId="6221F924" w14:textId="77777777" w:rsidR="00C42ED0" w:rsidRPr="00D2462C" w:rsidRDefault="00C42ED0" w:rsidP="00C42ED0">
            <w:pPr>
              <w:rPr>
                <w:rFonts w:ascii="Times" w:hAnsi="Times" w:cs="Arial"/>
                <w:sz w:val="18"/>
                <w:szCs w:val="18"/>
              </w:rPr>
            </w:pPr>
            <w:r w:rsidRPr="00D2462C">
              <w:rPr>
                <w:rFonts w:ascii="Times" w:hAnsi="Times" w:cs="Arial"/>
                <w:sz w:val="18"/>
                <w:szCs w:val="18"/>
              </w:rPr>
              <w:t>0.015</w:t>
            </w:r>
          </w:p>
        </w:tc>
      </w:tr>
      <w:tr w:rsidR="00AF4B26" w:rsidRPr="00AF4B26" w14:paraId="3B8871EE" w14:textId="77777777" w:rsidTr="00C42ED0">
        <w:trPr>
          <w:trHeight w:val="20"/>
        </w:trPr>
        <w:tc>
          <w:tcPr>
            <w:tcW w:w="547" w:type="pct"/>
            <w:tcBorders>
              <w:top w:val="nil"/>
              <w:left w:val="nil"/>
              <w:bottom w:val="nil"/>
              <w:right w:val="nil"/>
            </w:tcBorders>
            <w:shd w:val="clear" w:color="000000" w:fill="E7E6E6"/>
            <w:noWrap/>
            <w:hideMark/>
          </w:tcPr>
          <w:p w14:paraId="17BC0EA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Milk SSBs</w:t>
            </w:r>
          </w:p>
        </w:tc>
        <w:tc>
          <w:tcPr>
            <w:tcW w:w="495" w:type="pct"/>
            <w:tcBorders>
              <w:top w:val="nil"/>
              <w:left w:val="nil"/>
              <w:bottom w:val="nil"/>
              <w:right w:val="nil"/>
            </w:tcBorders>
            <w:shd w:val="clear" w:color="000000" w:fill="E7E6E6"/>
            <w:noWrap/>
            <w:hideMark/>
          </w:tcPr>
          <w:p w14:paraId="248A0098"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D459358"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13285C9"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1A4362A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262CC3C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1E5FE06C"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F314003"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7F71967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nil"/>
              <w:left w:val="nil"/>
              <w:bottom w:val="nil"/>
              <w:right w:val="nil"/>
            </w:tcBorders>
            <w:shd w:val="clear" w:color="000000" w:fill="E7E6E6"/>
            <w:noWrap/>
            <w:vAlign w:val="bottom"/>
            <w:hideMark/>
          </w:tcPr>
          <w:p w14:paraId="43A567B5"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2A8AC284" w14:textId="77777777" w:rsidTr="00C42ED0">
        <w:trPr>
          <w:trHeight w:val="20"/>
        </w:trPr>
        <w:tc>
          <w:tcPr>
            <w:tcW w:w="547" w:type="pct"/>
            <w:tcBorders>
              <w:top w:val="nil"/>
              <w:left w:val="nil"/>
              <w:bottom w:val="nil"/>
              <w:right w:val="nil"/>
            </w:tcBorders>
            <w:shd w:val="clear" w:color="auto" w:fill="auto"/>
            <w:noWrap/>
            <w:vAlign w:val="center"/>
            <w:hideMark/>
          </w:tcPr>
          <w:p w14:paraId="7C8795DE" w14:textId="77777777" w:rsidR="00C42ED0" w:rsidRPr="00D2462C" w:rsidRDefault="00C42ED0" w:rsidP="00C42ED0">
            <w:pPr>
              <w:rPr>
                <w:rFonts w:ascii="Times" w:hAnsi="Times" w:cs="Arial"/>
                <w:sz w:val="18"/>
                <w:szCs w:val="18"/>
              </w:rPr>
            </w:pPr>
            <w:r w:rsidRPr="00D2462C">
              <w:rPr>
                <w:rFonts w:ascii="Times" w:hAnsi="Times" w:cs="Arial"/>
                <w:sz w:val="18"/>
                <w:szCs w:val="18"/>
              </w:rPr>
              <w:t>2003-2004</w:t>
            </w:r>
          </w:p>
        </w:tc>
        <w:tc>
          <w:tcPr>
            <w:tcW w:w="495" w:type="pct"/>
            <w:tcBorders>
              <w:top w:val="nil"/>
              <w:left w:val="nil"/>
              <w:bottom w:val="nil"/>
              <w:right w:val="nil"/>
            </w:tcBorders>
            <w:shd w:val="clear" w:color="auto" w:fill="auto"/>
            <w:noWrap/>
            <w:vAlign w:val="center"/>
            <w:hideMark/>
          </w:tcPr>
          <w:p w14:paraId="788D60C1" w14:textId="77777777" w:rsidR="00C42ED0" w:rsidRPr="00D2462C" w:rsidRDefault="00C42ED0" w:rsidP="00C42ED0">
            <w:pPr>
              <w:rPr>
                <w:rFonts w:ascii="Times" w:hAnsi="Times" w:cs="Arial"/>
                <w:sz w:val="18"/>
                <w:szCs w:val="18"/>
              </w:rPr>
            </w:pPr>
            <w:r w:rsidRPr="00D2462C">
              <w:rPr>
                <w:rFonts w:ascii="Times" w:hAnsi="Times" w:cs="Arial"/>
                <w:sz w:val="18"/>
                <w:szCs w:val="18"/>
              </w:rPr>
              <w:t>44 (20, 68)</w:t>
            </w:r>
          </w:p>
        </w:tc>
        <w:tc>
          <w:tcPr>
            <w:tcW w:w="495" w:type="pct"/>
            <w:tcBorders>
              <w:top w:val="nil"/>
              <w:left w:val="nil"/>
              <w:bottom w:val="nil"/>
              <w:right w:val="nil"/>
            </w:tcBorders>
            <w:shd w:val="clear" w:color="auto" w:fill="auto"/>
            <w:noWrap/>
            <w:vAlign w:val="center"/>
            <w:hideMark/>
          </w:tcPr>
          <w:p w14:paraId="62C5B6BC" w14:textId="77777777" w:rsidR="00C42ED0" w:rsidRPr="00D2462C" w:rsidRDefault="00C42ED0" w:rsidP="00C42ED0">
            <w:pPr>
              <w:rPr>
                <w:rFonts w:ascii="Times" w:hAnsi="Times" w:cs="Arial"/>
                <w:sz w:val="18"/>
                <w:szCs w:val="18"/>
              </w:rPr>
            </w:pPr>
            <w:r w:rsidRPr="00D2462C">
              <w:rPr>
                <w:rFonts w:ascii="Times" w:hAnsi="Times" w:cs="Arial"/>
                <w:sz w:val="18"/>
                <w:szCs w:val="18"/>
              </w:rPr>
              <w:t>75 (51, 98)</w:t>
            </w:r>
          </w:p>
        </w:tc>
        <w:tc>
          <w:tcPr>
            <w:tcW w:w="495" w:type="pct"/>
            <w:tcBorders>
              <w:top w:val="nil"/>
              <w:left w:val="nil"/>
              <w:bottom w:val="nil"/>
              <w:right w:val="nil"/>
            </w:tcBorders>
            <w:shd w:val="clear" w:color="auto" w:fill="auto"/>
            <w:noWrap/>
            <w:vAlign w:val="center"/>
            <w:hideMark/>
          </w:tcPr>
          <w:p w14:paraId="5600366B" w14:textId="77777777" w:rsidR="00C42ED0" w:rsidRPr="00D2462C" w:rsidRDefault="00C42ED0" w:rsidP="00C42ED0">
            <w:pPr>
              <w:rPr>
                <w:rFonts w:ascii="Times" w:hAnsi="Times" w:cs="Arial"/>
                <w:sz w:val="18"/>
                <w:szCs w:val="18"/>
              </w:rPr>
            </w:pPr>
            <w:r w:rsidRPr="00D2462C">
              <w:rPr>
                <w:rFonts w:ascii="Times" w:hAnsi="Times" w:cs="Arial"/>
                <w:sz w:val="18"/>
                <w:szCs w:val="18"/>
              </w:rPr>
              <w:t>30 (19, 41)</w:t>
            </w:r>
          </w:p>
        </w:tc>
        <w:tc>
          <w:tcPr>
            <w:tcW w:w="495" w:type="pct"/>
            <w:tcBorders>
              <w:top w:val="nil"/>
              <w:left w:val="nil"/>
              <w:bottom w:val="nil"/>
              <w:right w:val="nil"/>
            </w:tcBorders>
            <w:shd w:val="clear" w:color="auto" w:fill="auto"/>
            <w:noWrap/>
            <w:vAlign w:val="center"/>
            <w:hideMark/>
          </w:tcPr>
          <w:p w14:paraId="613484D4" w14:textId="77777777" w:rsidR="00C42ED0" w:rsidRPr="00D2462C" w:rsidRDefault="00C42ED0" w:rsidP="00C42ED0">
            <w:pPr>
              <w:rPr>
                <w:rFonts w:ascii="Times" w:hAnsi="Times" w:cs="Arial"/>
                <w:sz w:val="18"/>
                <w:szCs w:val="18"/>
              </w:rPr>
            </w:pPr>
            <w:r w:rsidRPr="00D2462C">
              <w:rPr>
                <w:rFonts w:ascii="Times" w:hAnsi="Times" w:cs="Arial"/>
                <w:sz w:val="18"/>
                <w:szCs w:val="18"/>
              </w:rPr>
              <w:t>32 (13, 51)</w:t>
            </w:r>
          </w:p>
        </w:tc>
        <w:tc>
          <w:tcPr>
            <w:tcW w:w="495" w:type="pct"/>
            <w:tcBorders>
              <w:top w:val="nil"/>
              <w:left w:val="nil"/>
              <w:bottom w:val="nil"/>
              <w:right w:val="nil"/>
            </w:tcBorders>
            <w:shd w:val="clear" w:color="auto" w:fill="auto"/>
            <w:noWrap/>
            <w:vAlign w:val="center"/>
            <w:hideMark/>
          </w:tcPr>
          <w:p w14:paraId="36D8B0AD" w14:textId="77777777" w:rsidR="00C42ED0" w:rsidRPr="00D2462C" w:rsidRDefault="00C42ED0" w:rsidP="00C42ED0">
            <w:pPr>
              <w:rPr>
                <w:rFonts w:ascii="Times" w:hAnsi="Times" w:cs="Arial"/>
                <w:sz w:val="18"/>
                <w:szCs w:val="18"/>
              </w:rPr>
            </w:pPr>
            <w:r w:rsidRPr="00D2462C">
              <w:rPr>
                <w:rFonts w:ascii="Times" w:hAnsi="Times" w:cs="Arial"/>
                <w:sz w:val="18"/>
                <w:szCs w:val="18"/>
              </w:rPr>
              <w:t>24 (11, 37)</w:t>
            </w:r>
          </w:p>
        </w:tc>
        <w:tc>
          <w:tcPr>
            <w:tcW w:w="495" w:type="pct"/>
            <w:tcBorders>
              <w:top w:val="nil"/>
              <w:left w:val="nil"/>
              <w:bottom w:val="nil"/>
              <w:right w:val="nil"/>
            </w:tcBorders>
            <w:shd w:val="clear" w:color="auto" w:fill="auto"/>
            <w:noWrap/>
            <w:vAlign w:val="center"/>
            <w:hideMark/>
          </w:tcPr>
          <w:p w14:paraId="31FEB9C3" w14:textId="77777777" w:rsidR="00C42ED0" w:rsidRPr="00D2462C" w:rsidRDefault="00C42ED0" w:rsidP="00C42ED0">
            <w:pPr>
              <w:rPr>
                <w:rFonts w:ascii="Times" w:hAnsi="Times" w:cs="Arial"/>
                <w:sz w:val="18"/>
                <w:szCs w:val="18"/>
              </w:rPr>
            </w:pPr>
            <w:r w:rsidRPr="00D2462C">
              <w:rPr>
                <w:rFonts w:ascii="Times" w:hAnsi="Times" w:cs="Arial"/>
                <w:sz w:val="18"/>
                <w:szCs w:val="18"/>
              </w:rPr>
              <w:t>20 (10, 30)</w:t>
            </w:r>
          </w:p>
        </w:tc>
        <w:tc>
          <w:tcPr>
            <w:tcW w:w="495" w:type="pct"/>
            <w:tcBorders>
              <w:top w:val="nil"/>
              <w:left w:val="nil"/>
              <w:bottom w:val="nil"/>
              <w:right w:val="nil"/>
            </w:tcBorders>
            <w:shd w:val="clear" w:color="auto" w:fill="auto"/>
            <w:noWrap/>
            <w:vAlign w:val="center"/>
            <w:hideMark/>
          </w:tcPr>
          <w:p w14:paraId="14292A4F" w14:textId="77777777" w:rsidR="00C42ED0" w:rsidRPr="00D2462C" w:rsidRDefault="00C42ED0" w:rsidP="00C42ED0">
            <w:pPr>
              <w:rPr>
                <w:rFonts w:ascii="Times" w:hAnsi="Times" w:cs="Arial"/>
                <w:sz w:val="18"/>
                <w:szCs w:val="18"/>
              </w:rPr>
            </w:pPr>
            <w:r w:rsidRPr="00D2462C">
              <w:rPr>
                <w:rFonts w:ascii="Times" w:hAnsi="Times" w:cs="Arial"/>
                <w:sz w:val="18"/>
                <w:szCs w:val="18"/>
              </w:rPr>
              <w:t>65 (41, 89)</w:t>
            </w:r>
          </w:p>
        </w:tc>
        <w:tc>
          <w:tcPr>
            <w:tcW w:w="495" w:type="pct"/>
            <w:tcBorders>
              <w:top w:val="nil"/>
              <w:left w:val="nil"/>
              <w:bottom w:val="nil"/>
              <w:right w:val="nil"/>
            </w:tcBorders>
            <w:shd w:val="clear" w:color="auto" w:fill="auto"/>
            <w:noWrap/>
            <w:vAlign w:val="center"/>
            <w:hideMark/>
          </w:tcPr>
          <w:p w14:paraId="0A48E295" w14:textId="77777777" w:rsidR="00C42ED0" w:rsidRPr="00D2462C" w:rsidRDefault="00C42ED0" w:rsidP="00C42ED0">
            <w:pPr>
              <w:rPr>
                <w:rFonts w:ascii="Times" w:hAnsi="Times" w:cs="Arial"/>
                <w:sz w:val="18"/>
                <w:szCs w:val="18"/>
              </w:rPr>
            </w:pPr>
            <w:r w:rsidRPr="00D2462C">
              <w:rPr>
                <w:rFonts w:ascii="Times" w:hAnsi="Times" w:cs="Arial"/>
                <w:sz w:val="18"/>
                <w:szCs w:val="18"/>
              </w:rPr>
              <w:t>79 (29, 128)</w:t>
            </w:r>
          </w:p>
        </w:tc>
        <w:tc>
          <w:tcPr>
            <w:tcW w:w="493" w:type="pct"/>
            <w:tcBorders>
              <w:top w:val="nil"/>
              <w:left w:val="nil"/>
              <w:bottom w:val="nil"/>
              <w:right w:val="nil"/>
            </w:tcBorders>
            <w:shd w:val="clear" w:color="auto" w:fill="auto"/>
            <w:noWrap/>
            <w:vAlign w:val="center"/>
            <w:hideMark/>
          </w:tcPr>
          <w:p w14:paraId="2929255A" w14:textId="77777777" w:rsidR="00C42ED0" w:rsidRPr="00D2462C" w:rsidRDefault="00C42ED0" w:rsidP="00C42ED0">
            <w:pPr>
              <w:rPr>
                <w:rFonts w:ascii="Times" w:hAnsi="Times" w:cs="Arial"/>
                <w:sz w:val="18"/>
                <w:szCs w:val="18"/>
              </w:rPr>
            </w:pPr>
            <w:r w:rsidRPr="00D2462C">
              <w:rPr>
                <w:rFonts w:ascii="Times" w:hAnsi="Times" w:cs="Arial"/>
                <w:sz w:val="18"/>
                <w:szCs w:val="18"/>
              </w:rPr>
              <w:t>39 (19, 59)</w:t>
            </w:r>
          </w:p>
        </w:tc>
      </w:tr>
      <w:tr w:rsidR="00AF4B26" w:rsidRPr="00AF4B26" w14:paraId="4B253CE5" w14:textId="77777777" w:rsidTr="00C42ED0">
        <w:trPr>
          <w:trHeight w:val="20"/>
        </w:trPr>
        <w:tc>
          <w:tcPr>
            <w:tcW w:w="547" w:type="pct"/>
            <w:tcBorders>
              <w:top w:val="nil"/>
              <w:left w:val="nil"/>
              <w:bottom w:val="nil"/>
              <w:right w:val="nil"/>
            </w:tcBorders>
            <w:shd w:val="clear" w:color="auto" w:fill="auto"/>
            <w:noWrap/>
            <w:vAlign w:val="center"/>
            <w:hideMark/>
          </w:tcPr>
          <w:p w14:paraId="28550D1C" w14:textId="77777777" w:rsidR="00C42ED0" w:rsidRPr="00D2462C" w:rsidRDefault="00C42ED0" w:rsidP="00C42ED0">
            <w:pPr>
              <w:rPr>
                <w:rFonts w:ascii="Times" w:hAnsi="Times" w:cs="Arial"/>
                <w:sz w:val="18"/>
                <w:szCs w:val="18"/>
              </w:rPr>
            </w:pPr>
            <w:r w:rsidRPr="00D2462C">
              <w:rPr>
                <w:rFonts w:ascii="Times" w:hAnsi="Times" w:cs="Arial"/>
                <w:sz w:val="18"/>
                <w:szCs w:val="18"/>
              </w:rPr>
              <w:t>2005-2006</w:t>
            </w:r>
          </w:p>
        </w:tc>
        <w:tc>
          <w:tcPr>
            <w:tcW w:w="495" w:type="pct"/>
            <w:tcBorders>
              <w:top w:val="nil"/>
              <w:left w:val="nil"/>
              <w:bottom w:val="nil"/>
              <w:right w:val="nil"/>
            </w:tcBorders>
            <w:shd w:val="clear" w:color="auto" w:fill="auto"/>
            <w:noWrap/>
            <w:vAlign w:val="center"/>
            <w:hideMark/>
          </w:tcPr>
          <w:p w14:paraId="61E4A5C4" w14:textId="77777777" w:rsidR="00C42ED0" w:rsidRPr="00D2462C" w:rsidRDefault="00C42ED0" w:rsidP="00C42ED0">
            <w:pPr>
              <w:rPr>
                <w:rFonts w:ascii="Times" w:hAnsi="Times" w:cs="Arial"/>
                <w:sz w:val="18"/>
                <w:szCs w:val="18"/>
              </w:rPr>
            </w:pPr>
            <w:r w:rsidRPr="00D2462C">
              <w:rPr>
                <w:rFonts w:ascii="Times" w:hAnsi="Times" w:cs="Arial"/>
                <w:sz w:val="18"/>
                <w:szCs w:val="18"/>
              </w:rPr>
              <w:t>53 (29, 77)</w:t>
            </w:r>
          </w:p>
        </w:tc>
        <w:tc>
          <w:tcPr>
            <w:tcW w:w="495" w:type="pct"/>
            <w:tcBorders>
              <w:top w:val="nil"/>
              <w:left w:val="nil"/>
              <w:bottom w:val="nil"/>
              <w:right w:val="nil"/>
            </w:tcBorders>
            <w:shd w:val="clear" w:color="auto" w:fill="auto"/>
            <w:noWrap/>
            <w:vAlign w:val="center"/>
            <w:hideMark/>
          </w:tcPr>
          <w:p w14:paraId="1BB82BB1" w14:textId="77777777" w:rsidR="00C42ED0" w:rsidRPr="00D2462C" w:rsidRDefault="00C42ED0" w:rsidP="00C42ED0">
            <w:pPr>
              <w:rPr>
                <w:rFonts w:ascii="Times" w:hAnsi="Times" w:cs="Arial"/>
                <w:sz w:val="18"/>
                <w:szCs w:val="18"/>
              </w:rPr>
            </w:pPr>
            <w:r w:rsidRPr="00D2462C">
              <w:rPr>
                <w:rFonts w:ascii="Times" w:hAnsi="Times" w:cs="Arial"/>
                <w:sz w:val="18"/>
                <w:szCs w:val="18"/>
              </w:rPr>
              <w:t>58 (44, 71)</w:t>
            </w:r>
          </w:p>
        </w:tc>
        <w:tc>
          <w:tcPr>
            <w:tcW w:w="495" w:type="pct"/>
            <w:tcBorders>
              <w:top w:val="nil"/>
              <w:left w:val="nil"/>
              <w:bottom w:val="nil"/>
              <w:right w:val="nil"/>
            </w:tcBorders>
            <w:shd w:val="clear" w:color="auto" w:fill="auto"/>
            <w:noWrap/>
            <w:vAlign w:val="center"/>
            <w:hideMark/>
          </w:tcPr>
          <w:p w14:paraId="0370F6D4" w14:textId="77777777" w:rsidR="00C42ED0" w:rsidRPr="00D2462C" w:rsidRDefault="00C42ED0" w:rsidP="00C42ED0">
            <w:pPr>
              <w:rPr>
                <w:rFonts w:ascii="Times" w:hAnsi="Times" w:cs="Arial"/>
                <w:sz w:val="18"/>
                <w:szCs w:val="18"/>
              </w:rPr>
            </w:pPr>
            <w:r w:rsidRPr="00D2462C">
              <w:rPr>
                <w:rFonts w:ascii="Times" w:hAnsi="Times" w:cs="Arial"/>
                <w:sz w:val="18"/>
                <w:szCs w:val="18"/>
              </w:rPr>
              <w:t>29 (12, 47)</w:t>
            </w:r>
          </w:p>
        </w:tc>
        <w:tc>
          <w:tcPr>
            <w:tcW w:w="495" w:type="pct"/>
            <w:tcBorders>
              <w:top w:val="nil"/>
              <w:left w:val="nil"/>
              <w:bottom w:val="nil"/>
              <w:right w:val="nil"/>
            </w:tcBorders>
            <w:shd w:val="clear" w:color="auto" w:fill="auto"/>
            <w:noWrap/>
            <w:vAlign w:val="center"/>
            <w:hideMark/>
          </w:tcPr>
          <w:p w14:paraId="1FB9C81C" w14:textId="77777777" w:rsidR="00C42ED0" w:rsidRPr="00D2462C" w:rsidRDefault="00C42ED0" w:rsidP="00C42ED0">
            <w:pPr>
              <w:rPr>
                <w:rFonts w:ascii="Times" w:hAnsi="Times" w:cs="Arial"/>
                <w:sz w:val="18"/>
                <w:szCs w:val="18"/>
              </w:rPr>
            </w:pPr>
            <w:r w:rsidRPr="00D2462C">
              <w:rPr>
                <w:rFonts w:ascii="Times" w:hAnsi="Times" w:cs="Arial"/>
                <w:sz w:val="18"/>
                <w:szCs w:val="18"/>
              </w:rPr>
              <w:t>26 (13, 39)</w:t>
            </w:r>
          </w:p>
        </w:tc>
        <w:tc>
          <w:tcPr>
            <w:tcW w:w="495" w:type="pct"/>
            <w:tcBorders>
              <w:top w:val="nil"/>
              <w:left w:val="nil"/>
              <w:bottom w:val="nil"/>
              <w:right w:val="nil"/>
            </w:tcBorders>
            <w:shd w:val="clear" w:color="auto" w:fill="auto"/>
            <w:noWrap/>
            <w:vAlign w:val="center"/>
            <w:hideMark/>
          </w:tcPr>
          <w:p w14:paraId="353E8A47" w14:textId="77777777" w:rsidR="00C42ED0" w:rsidRPr="00D2462C" w:rsidRDefault="00C42ED0" w:rsidP="00C42ED0">
            <w:pPr>
              <w:rPr>
                <w:rFonts w:ascii="Times" w:hAnsi="Times" w:cs="Arial"/>
                <w:sz w:val="18"/>
                <w:szCs w:val="18"/>
              </w:rPr>
            </w:pPr>
            <w:r w:rsidRPr="00D2462C">
              <w:rPr>
                <w:rFonts w:ascii="Times" w:hAnsi="Times" w:cs="Arial"/>
                <w:sz w:val="18"/>
                <w:szCs w:val="18"/>
              </w:rPr>
              <w:t>65 (48, 81)</w:t>
            </w:r>
          </w:p>
        </w:tc>
        <w:tc>
          <w:tcPr>
            <w:tcW w:w="495" w:type="pct"/>
            <w:tcBorders>
              <w:top w:val="nil"/>
              <w:left w:val="nil"/>
              <w:bottom w:val="nil"/>
              <w:right w:val="nil"/>
            </w:tcBorders>
            <w:shd w:val="clear" w:color="auto" w:fill="auto"/>
            <w:noWrap/>
            <w:vAlign w:val="center"/>
            <w:hideMark/>
          </w:tcPr>
          <w:p w14:paraId="3B4B90CC" w14:textId="77777777" w:rsidR="00C42ED0" w:rsidRPr="00D2462C" w:rsidRDefault="00C42ED0" w:rsidP="00C42ED0">
            <w:pPr>
              <w:rPr>
                <w:rFonts w:ascii="Times" w:hAnsi="Times" w:cs="Arial"/>
                <w:sz w:val="18"/>
                <w:szCs w:val="18"/>
              </w:rPr>
            </w:pPr>
            <w:r w:rsidRPr="00D2462C">
              <w:rPr>
                <w:rFonts w:ascii="Times" w:hAnsi="Times" w:cs="Arial"/>
                <w:sz w:val="18"/>
                <w:szCs w:val="18"/>
              </w:rPr>
              <w:t>34 (22, 45)</w:t>
            </w:r>
          </w:p>
        </w:tc>
        <w:tc>
          <w:tcPr>
            <w:tcW w:w="495" w:type="pct"/>
            <w:tcBorders>
              <w:top w:val="nil"/>
              <w:left w:val="nil"/>
              <w:bottom w:val="nil"/>
              <w:right w:val="nil"/>
            </w:tcBorders>
            <w:shd w:val="clear" w:color="auto" w:fill="auto"/>
            <w:noWrap/>
            <w:vAlign w:val="center"/>
            <w:hideMark/>
          </w:tcPr>
          <w:p w14:paraId="5CFEB521" w14:textId="77777777" w:rsidR="00C42ED0" w:rsidRPr="00D2462C" w:rsidRDefault="00C42ED0" w:rsidP="00C42ED0">
            <w:pPr>
              <w:rPr>
                <w:rFonts w:ascii="Times" w:hAnsi="Times" w:cs="Arial"/>
                <w:sz w:val="18"/>
                <w:szCs w:val="18"/>
              </w:rPr>
            </w:pPr>
            <w:r w:rsidRPr="00D2462C">
              <w:rPr>
                <w:rFonts w:ascii="Times" w:hAnsi="Times" w:cs="Arial"/>
                <w:sz w:val="18"/>
                <w:szCs w:val="18"/>
              </w:rPr>
              <w:t>64 (40, 87)</w:t>
            </w:r>
          </w:p>
        </w:tc>
        <w:tc>
          <w:tcPr>
            <w:tcW w:w="495" w:type="pct"/>
            <w:tcBorders>
              <w:top w:val="nil"/>
              <w:left w:val="nil"/>
              <w:bottom w:val="nil"/>
              <w:right w:val="nil"/>
            </w:tcBorders>
            <w:shd w:val="clear" w:color="auto" w:fill="auto"/>
            <w:noWrap/>
            <w:vAlign w:val="center"/>
            <w:hideMark/>
          </w:tcPr>
          <w:p w14:paraId="327796B8" w14:textId="77777777" w:rsidR="00C42ED0" w:rsidRPr="00D2462C" w:rsidRDefault="00C42ED0" w:rsidP="00C42ED0">
            <w:pPr>
              <w:rPr>
                <w:rFonts w:ascii="Times" w:hAnsi="Times" w:cs="Arial"/>
                <w:sz w:val="18"/>
                <w:szCs w:val="18"/>
              </w:rPr>
            </w:pPr>
            <w:r w:rsidRPr="00D2462C">
              <w:rPr>
                <w:rFonts w:ascii="Times" w:hAnsi="Times" w:cs="Arial"/>
                <w:sz w:val="18"/>
                <w:szCs w:val="18"/>
              </w:rPr>
              <w:t>84 (57, 111)</w:t>
            </w:r>
          </w:p>
        </w:tc>
        <w:tc>
          <w:tcPr>
            <w:tcW w:w="493" w:type="pct"/>
            <w:tcBorders>
              <w:top w:val="nil"/>
              <w:left w:val="nil"/>
              <w:bottom w:val="nil"/>
              <w:right w:val="nil"/>
            </w:tcBorders>
            <w:shd w:val="clear" w:color="auto" w:fill="auto"/>
            <w:noWrap/>
            <w:vAlign w:val="center"/>
            <w:hideMark/>
          </w:tcPr>
          <w:p w14:paraId="30DDE19E" w14:textId="77777777" w:rsidR="00C42ED0" w:rsidRPr="00D2462C" w:rsidRDefault="00C42ED0" w:rsidP="00C42ED0">
            <w:pPr>
              <w:rPr>
                <w:rFonts w:ascii="Times" w:hAnsi="Times" w:cs="Arial"/>
                <w:sz w:val="18"/>
                <w:szCs w:val="18"/>
              </w:rPr>
            </w:pPr>
            <w:r w:rsidRPr="00D2462C">
              <w:rPr>
                <w:rFonts w:ascii="Times" w:hAnsi="Times" w:cs="Arial"/>
                <w:sz w:val="18"/>
                <w:szCs w:val="18"/>
              </w:rPr>
              <w:t>33 (21, 46)</w:t>
            </w:r>
          </w:p>
        </w:tc>
      </w:tr>
      <w:tr w:rsidR="00AF4B26" w:rsidRPr="00AF4B26" w14:paraId="179FABE0" w14:textId="77777777" w:rsidTr="00C42ED0">
        <w:trPr>
          <w:trHeight w:val="20"/>
        </w:trPr>
        <w:tc>
          <w:tcPr>
            <w:tcW w:w="547" w:type="pct"/>
            <w:tcBorders>
              <w:top w:val="nil"/>
              <w:left w:val="nil"/>
              <w:bottom w:val="nil"/>
              <w:right w:val="nil"/>
            </w:tcBorders>
            <w:shd w:val="clear" w:color="auto" w:fill="auto"/>
            <w:noWrap/>
            <w:vAlign w:val="center"/>
            <w:hideMark/>
          </w:tcPr>
          <w:p w14:paraId="6E9DF681" w14:textId="77777777" w:rsidR="00C42ED0" w:rsidRPr="00D2462C" w:rsidRDefault="00C42ED0" w:rsidP="00C42ED0">
            <w:pPr>
              <w:rPr>
                <w:rFonts w:ascii="Times" w:hAnsi="Times" w:cs="Arial"/>
                <w:sz w:val="18"/>
                <w:szCs w:val="18"/>
              </w:rPr>
            </w:pPr>
            <w:r w:rsidRPr="00D2462C">
              <w:rPr>
                <w:rFonts w:ascii="Times" w:hAnsi="Times" w:cs="Arial"/>
                <w:sz w:val="18"/>
                <w:szCs w:val="18"/>
              </w:rPr>
              <w:t>2007-2008</w:t>
            </w:r>
          </w:p>
        </w:tc>
        <w:tc>
          <w:tcPr>
            <w:tcW w:w="495" w:type="pct"/>
            <w:tcBorders>
              <w:top w:val="nil"/>
              <w:left w:val="nil"/>
              <w:bottom w:val="nil"/>
              <w:right w:val="nil"/>
            </w:tcBorders>
            <w:shd w:val="clear" w:color="auto" w:fill="auto"/>
            <w:noWrap/>
            <w:vAlign w:val="center"/>
            <w:hideMark/>
          </w:tcPr>
          <w:p w14:paraId="3D06A07C" w14:textId="77777777" w:rsidR="00C42ED0" w:rsidRPr="00D2462C" w:rsidRDefault="00C42ED0" w:rsidP="00C42ED0">
            <w:pPr>
              <w:rPr>
                <w:rFonts w:ascii="Times" w:hAnsi="Times" w:cs="Arial"/>
                <w:sz w:val="18"/>
                <w:szCs w:val="18"/>
              </w:rPr>
            </w:pPr>
            <w:r w:rsidRPr="00D2462C">
              <w:rPr>
                <w:rFonts w:ascii="Times" w:hAnsi="Times" w:cs="Arial"/>
                <w:sz w:val="18"/>
                <w:szCs w:val="18"/>
              </w:rPr>
              <w:t>87 (63, 110)</w:t>
            </w:r>
          </w:p>
        </w:tc>
        <w:tc>
          <w:tcPr>
            <w:tcW w:w="495" w:type="pct"/>
            <w:tcBorders>
              <w:top w:val="nil"/>
              <w:left w:val="nil"/>
              <w:bottom w:val="nil"/>
              <w:right w:val="nil"/>
            </w:tcBorders>
            <w:shd w:val="clear" w:color="auto" w:fill="auto"/>
            <w:noWrap/>
            <w:vAlign w:val="center"/>
            <w:hideMark/>
          </w:tcPr>
          <w:p w14:paraId="424784FF" w14:textId="77777777" w:rsidR="00C42ED0" w:rsidRPr="00D2462C" w:rsidRDefault="00C42ED0" w:rsidP="00C42ED0">
            <w:pPr>
              <w:rPr>
                <w:rFonts w:ascii="Times" w:hAnsi="Times" w:cs="Arial"/>
                <w:sz w:val="18"/>
                <w:szCs w:val="18"/>
              </w:rPr>
            </w:pPr>
            <w:r w:rsidRPr="00D2462C">
              <w:rPr>
                <w:rFonts w:ascii="Times" w:hAnsi="Times" w:cs="Arial"/>
                <w:sz w:val="18"/>
                <w:szCs w:val="18"/>
              </w:rPr>
              <w:t>79 (59, 99)</w:t>
            </w:r>
          </w:p>
        </w:tc>
        <w:tc>
          <w:tcPr>
            <w:tcW w:w="495" w:type="pct"/>
            <w:tcBorders>
              <w:top w:val="nil"/>
              <w:left w:val="nil"/>
              <w:bottom w:val="nil"/>
              <w:right w:val="nil"/>
            </w:tcBorders>
            <w:shd w:val="clear" w:color="auto" w:fill="auto"/>
            <w:noWrap/>
            <w:vAlign w:val="center"/>
            <w:hideMark/>
          </w:tcPr>
          <w:p w14:paraId="4CC5FD35" w14:textId="77777777" w:rsidR="00C42ED0" w:rsidRPr="00D2462C" w:rsidRDefault="00C42ED0" w:rsidP="00C42ED0">
            <w:pPr>
              <w:rPr>
                <w:rFonts w:ascii="Times" w:hAnsi="Times" w:cs="Arial"/>
                <w:sz w:val="18"/>
                <w:szCs w:val="18"/>
              </w:rPr>
            </w:pPr>
            <w:r w:rsidRPr="00D2462C">
              <w:rPr>
                <w:rFonts w:ascii="Times" w:hAnsi="Times" w:cs="Arial"/>
                <w:sz w:val="18"/>
                <w:szCs w:val="18"/>
              </w:rPr>
              <w:t>34 (16, 51)</w:t>
            </w:r>
          </w:p>
        </w:tc>
        <w:tc>
          <w:tcPr>
            <w:tcW w:w="495" w:type="pct"/>
            <w:tcBorders>
              <w:top w:val="nil"/>
              <w:left w:val="nil"/>
              <w:bottom w:val="nil"/>
              <w:right w:val="nil"/>
            </w:tcBorders>
            <w:shd w:val="clear" w:color="auto" w:fill="auto"/>
            <w:noWrap/>
            <w:vAlign w:val="center"/>
            <w:hideMark/>
          </w:tcPr>
          <w:p w14:paraId="628FBA89" w14:textId="77777777" w:rsidR="00C42ED0" w:rsidRPr="00D2462C" w:rsidRDefault="00C42ED0" w:rsidP="00C42ED0">
            <w:pPr>
              <w:rPr>
                <w:rFonts w:ascii="Times" w:hAnsi="Times" w:cs="Arial"/>
                <w:sz w:val="18"/>
                <w:szCs w:val="18"/>
              </w:rPr>
            </w:pPr>
            <w:r w:rsidRPr="00D2462C">
              <w:rPr>
                <w:rFonts w:ascii="Times" w:hAnsi="Times" w:cs="Arial"/>
                <w:sz w:val="18"/>
                <w:szCs w:val="18"/>
              </w:rPr>
              <w:t>50 (19, 81)</w:t>
            </w:r>
          </w:p>
        </w:tc>
        <w:tc>
          <w:tcPr>
            <w:tcW w:w="495" w:type="pct"/>
            <w:tcBorders>
              <w:top w:val="nil"/>
              <w:left w:val="nil"/>
              <w:bottom w:val="nil"/>
              <w:right w:val="nil"/>
            </w:tcBorders>
            <w:shd w:val="clear" w:color="auto" w:fill="auto"/>
            <w:noWrap/>
            <w:vAlign w:val="center"/>
            <w:hideMark/>
          </w:tcPr>
          <w:p w14:paraId="3EF40345" w14:textId="77777777" w:rsidR="00C42ED0" w:rsidRPr="00D2462C" w:rsidRDefault="00C42ED0" w:rsidP="00C42ED0">
            <w:pPr>
              <w:rPr>
                <w:rFonts w:ascii="Times" w:hAnsi="Times" w:cs="Arial"/>
                <w:sz w:val="18"/>
                <w:szCs w:val="18"/>
              </w:rPr>
            </w:pPr>
            <w:r w:rsidRPr="00D2462C">
              <w:rPr>
                <w:rFonts w:ascii="Times" w:hAnsi="Times" w:cs="Arial"/>
                <w:sz w:val="18"/>
                <w:szCs w:val="18"/>
              </w:rPr>
              <w:t>62 (37, 87)</w:t>
            </w:r>
          </w:p>
        </w:tc>
        <w:tc>
          <w:tcPr>
            <w:tcW w:w="495" w:type="pct"/>
            <w:tcBorders>
              <w:top w:val="nil"/>
              <w:left w:val="nil"/>
              <w:bottom w:val="nil"/>
              <w:right w:val="nil"/>
            </w:tcBorders>
            <w:shd w:val="clear" w:color="auto" w:fill="auto"/>
            <w:noWrap/>
            <w:vAlign w:val="center"/>
            <w:hideMark/>
          </w:tcPr>
          <w:p w14:paraId="322E3E51" w14:textId="77777777" w:rsidR="00C42ED0" w:rsidRPr="00D2462C" w:rsidRDefault="00C42ED0" w:rsidP="00C42ED0">
            <w:pPr>
              <w:rPr>
                <w:rFonts w:ascii="Times" w:hAnsi="Times" w:cs="Arial"/>
                <w:sz w:val="18"/>
                <w:szCs w:val="18"/>
              </w:rPr>
            </w:pPr>
            <w:r w:rsidRPr="00D2462C">
              <w:rPr>
                <w:rFonts w:ascii="Times" w:hAnsi="Times" w:cs="Arial"/>
                <w:sz w:val="18"/>
                <w:szCs w:val="18"/>
              </w:rPr>
              <w:t>15 (7, 22)</w:t>
            </w:r>
          </w:p>
        </w:tc>
        <w:tc>
          <w:tcPr>
            <w:tcW w:w="495" w:type="pct"/>
            <w:tcBorders>
              <w:top w:val="nil"/>
              <w:left w:val="nil"/>
              <w:bottom w:val="nil"/>
              <w:right w:val="nil"/>
            </w:tcBorders>
            <w:shd w:val="clear" w:color="auto" w:fill="auto"/>
            <w:noWrap/>
            <w:vAlign w:val="center"/>
            <w:hideMark/>
          </w:tcPr>
          <w:p w14:paraId="33197182" w14:textId="77777777" w:rsidR="00C42ED0" w:rsidRPr="00D2462C" w:rsidRDefault="00C42ED0" w:rsidP="00C42ED0">
            <w:pPr>
              <w:rPr>
                <w:rFonts w:ascii="Times" w:hAnsi="Times" w:cs="Arial"/>
                <w:sz w:val="18"/>
                <w:szCs w:val="18"/>
              </w:rPr>
            </w:pPr>
            <w:r w:rsidRPr="00D2462C">
              <w:rPr>
                <w:rFonts w:ascii="Times" w:hAnsi="Times" w:cs="Arial"/>
                <w:sz w:val="18"/>
                <w:szCs w:val="18"/>
              </w:rPr>
              <w:t>68 (44, 93)</w:t>
            </w:r>
          </w:p>
        </w:tc>
        <w:tc>
          <w:tcPr>
            <w:tcW w:w="495" w:type="pct"/>
            <w:tcBorders>
              <w:top w:val="nil"/>
              <w:left w:val="nil"/>
              <w:bottom w:val="nil"/>
              <w:right w:val="nil"/>
            </w:tcBorders>
            <w:shd w:val="clear" w:color="auto" w:fill="auto"/>
            <w:noWrap/>
            <w:vAlign w:val="center"/>
            <w:hideMark/>
          </w:tcPr>
          <w:p w14:paraId="72245806" w14:textId="77777777" w:rsidR="00C42ED0" w:rsidRPr="00D2462C" w:rsidRDefault="00C42ED0" w:rsidP="00C42ED0">
            <w:pPr>
              <w:rPr>
                <w:rFonts w:ascii="Times" w:hAnsi="Times" w:cs="Arial"/>
                <w:sz w:val="18"/>
                <w:szCs w:val="18"/>
              </w:rPr>
            </w:pPr>
            <w:r w:rsidRPr="00D2462C">
              <w:rPr>
                <w:rFonts w:ascii="Times" w:hAnsi="Times" w:cs="Arial"/>
                <w:sz w:val="18"/>
                <w:szCs w:val="18"/>
              </w:rPr>
              <w:t>95 (69, 122)</w:t>
            </w:r>
          </w:p>
        </w:tc>
        <w:tc>
          <w:tcPr>
            <w:tcW w:w="493" w:type="pct"/>
            <w:tcBorders>
              <w:top w:val="nil"/>
              <w:left w:val="nil"/>
              <w:bottom w:val="nil"/>
              <w:right w:val="nil"/>
            </w:tcBorders>
            <w:shd w:val="clear" w:color="auto" w:fill="auto"/>
            <w:noWrap/>
            <w:vAlign w:val="center"/>
            <w:hideMark/>
          </w:tcPr>
          <w:p w14:paraId="7751C92D" w14:textId="77777777" w:rsidR="00C42ED0" w:rsidRPr="00D2462C" w:rsidRDefault="00C42ED0" w:rsidP="00C42ED0">
            <w:pPr>
              <w:rPr>
                <w:rFonts w:ascii="Times" w:hAnsi="Times" w:cs="Arial"/>
                <w:sz w:val="18"/>
                <w:szCs w:val="18"/>
              </w:rPr>
            </w:pPr>
            <w:r w:rsidRPr="00D2462C">
              <w:rPr>
                <w:rFonts w:ascii="Times" w:hAnsi="Times" w:cs="Arial"/>
                <w:sz w:val="18"/>
                <w:szCs w:val="18"/>
              </w:rPr>
              <w:t>41 (28, 55)</w:t>
            </w:r>
          </w:p>
        </w:tc>
      </w:tr>
      <w:tr w:rsidR="00AF4B26" w:rsidRPr="00AF4B26" w14:paraId="43A1D0C1" w14:textId="77777777" w:rsidTr="00C42ED0">
        <w:trPr>
          <w:trHeight w:val="20"/>
        </w:trPr>
        <w:tc>
          <w:tcPr>
            <w:tcW w:w="547" w:type="pct"/>
            <w:tcBorders>
              <w:top w:val="nil"/>
              <w:left w:val="nil"/>
              <w:bottom w:val="nil"/>
              <w:right w:val="nil"/>
            </w:tcBorders>
            <w:shd w:val="clear" w:color="auto" w:fill="auto"/>
            <w:noWrap/>
            <w:vAlign w:val="center"/>
            <w:hideMark/>
          </w:tcPr>
          <w:p w14:paraId="639172D6" w14:textId="77777777" w:rsidR="00C42ED0" w:rsidRPr="00D2462C" w:rsidRDefault="00C42ED0" w:rsidP="00C42ED0">
            <w:pPr>
              <w:rPr>
                <w:rFonts w:ascii="Times" w:hAnsi="Times" w:cs="Arial"/>
                <w:sz w:val="18"/>
                <w:szCs w:val="18"/>
              </w:rPr>
            </w:pPr>
            <w:r w:rsidRPr="00D2462C">
              <w:rPr>
                <w:rFonts w:ascii="Times" w:hAnsi="Times" w:cs="Arial"/>
                <w:sz w:val="18"/>
                <w:szCs w:val="18"/>
              </w:rPr>
              <w:t>2009-2010</w:t>
            </w:r>
          </w:p>
        </w:tc>
        <w:tc>
          <w:tcPr>
            <w:tcW w:w="495" w:type="pct"/>
            <w:tcBorders>
              <w:top w:val="nil"/>
              <w:left w:val="nil"/>
              <w:bottom w:val="nil"/>
              <w:right w:val="nil"/>
            </w:tcBorders>
            <w:shd w:val="clear" w:color="auto" w:fill="auto"/>
            <w:noWrap/>
            <w:vAlign w:val="center"/>
            <w:hideMark/>
          </w:tcPr>
          <w:p w14:paraId="5DEF5A00" w14:textId="77777777" w:rsidR="00C42ED0" w:rsidRPr="00D2462C" w:rsidRDefault="00C42ED0" w:rsidP="00C42ED0">
            <w:pPr>
              <w:rPr>
                <w:rFonts w:ascii="Times" w:hAnsi="Times" w:cs="Arial"/>
                <w:sz w:val="18"/>
                <w:szCs w:val="18"/>
              </w:rPr>
            </w:pPr>
            <w:r w:rsidRPr="00D2462C">
              <w:rPr>
                <w:rFonts w:ascii="Times" w:hAnsi="Times" w:cs="Arial"/>
                <w:sz w:val="18"/>
                <w:szCs w:val="18"/>
              </w:rPr>
              <w:t>76 (52, 100)</w:t>
            </w:r>
          </w:p>
        </w:tc>
        <w:tc>
          <w:tcPr>
            <w:tcW w:w="495" w:type="pct"/>
            <w:tcBorders>
              <w:top w:val="nil"/>
              <w:left w:val="nil"/>
              <w:bottom w:val="nil"/>
              <w:right w:val="nil"/>
            </w:tcBorders>
            <w:shd w:val="clear" w:color="auto" w:fill="auto"/>
            <w:noWrap/>
            <w:vAlign w:val="center"/>
            <w:hideMark/>
          </w:tcPr>
          <w:p w14:paraId="425C9F2C" w14:textId="77777777" w:rsidR="00C42ED0" w:rsidRPr="00D2462C" w:rsidRDefault="00C42ED0" w:rsidP="00C42ED0">
            <w:pPr>
              <w:rPr>
                <w:rFonts w:ascii="Times" w:hAnsi="Times" w:cs="Arial"/>
                <w:sz w:val="18"/>
                <w:szCs w:val="18"/>
              </w:rPr>
            </w:pPr>
            <w:r w:rsidRPr="00D2462C">
              <w:rPr>
                <w:rFonts w:ascii="Times" w:hAnsi="Times" w:cs="Arial"/>
                <w:sz w:val="18"/>
                <w:szCs w:val="18"/>
              </w:rPr>
              <w:t>88 (66, 110)</w:t>
            </w:r>
          </w:p>
        </w:tc>
        <w:tc>
          <w:tcPr>
            <w:tcW w:w="495" w:type="pct"/>
            <w:tcBorders>
              <w:top w:val="nil"/>
              <w:left w:val="nil"/>
              <w:bottom w:val="nil"/>
              <w:right w:val="nil"/>
            </w:tcBorders>
            <w:shd w:val="clear" w:color="auto" w:fill="auto"/>
            <w:noWrap/>
            <w:vAlign w:val="center"/>
            <w:hideMark/>
          </w:tcPr>
          <w:p w14:paraId="76532769" w14:textId="77777777" w:rsidR="00C42ED0" w:rsidRPr="00D2462C" w:rsidRDefault="00C42ED0" w:rsidP="00C42ED0">
            <w:pPr>
              <w:rPr>
                <w:rFonts w:ascii="Times" w:hAnsi="Times" w:cs="Arial"/>
                <w:sz w:val="18"/>
                <w:szCs w:val="18"/>
              </w:rPr>
            </w:pPr>
            <w:r w:rsidRPr="00D2462C">
              <w:rPr>
                <w:rFonts w:ascii="Times" w:hAnsi="Times" w:cs="Arial"/>
                <w:sz w:val="18"/>
                <w:szCs w:val="18"/>
              </w:rPr>
              <w:t>43 (22, 65)</w:t>
            </w:r>
          </w:p>
        </w:tc>
        <w:tc>
          <w:tcPr>
            <w:tcW w:w="495" w:type="pct"/>
            <w:tcBorders>
              <w:top w:val="nil"/>
              <w:left w:val="nil"/>
              <w:bottom w:val="nil"/>
              <w:right w:val="nil"/>
            </w:tcBorders>
            <w:shd w:val="clear" w:color="auto" w:fill="auto"/>
            <w:noWrap/>
            <w:vAlign w:val="center"/>
            <w:hideMark/>
          </w:tcPr>
          <w:p w14:paraId="6F1BCB79" w14:textId="77777777" w:rsidR="00C42ED0" w:rsidRPr="00D2462C" w:rsidRDefault="00C42ED0" w:rsidP="00C42ED0">
            <w:pPr>
              <w:rPr>
                <w:rFonts w:ascii="Times" w:hAnsi="Times" w:cs="Arial"/>
                <w:sz w:val="18"/>
                <w:szCs w:val="18"/>
              </w:rPr>
            </w:pPr>
            <w:r w:rsidRPr="00D2462C">
              <w:rPr>
                <w:rFonts w:ascii="Times" w:hAnsi="Times" w:cs="Arial"/>
                <w:sz w:val="18"/>
                <w:szCs w:val="18"/>
              </w:rPr>
              <w:t>40 (20, 61)</w:t>
            </w:r>
          </w:p>
        </w:tc>
        <w:tc>
          <w:tcPr>
            <w:tcW w:w="495" w:type="pct"/>
            <w:tcBorders>
              <w:top w:val="nil"/>
              <w:left w:val="nil"/>
              <w:bottom w:val="nil"/>
              <w:right w:val="nil"/>
            </w:tcBorders>
            <w:shd w:val="clear" w:color="auto" w:fill="auto"/>
            <w:noWrap/>
            <w:vAlign w:val="center"/>
            <w:hideMark/>
          </w:tcPr>
          <w:p w14:paraId="1859C331" w14:textId="77777777" w:rsidR="00C42ED0" w:rsidRPr="00D2462C" w:rsidRDefault="00C42ED0" w:rsidP="00C42ED0">
            <w:pPr>
              <w:rPr>
                <w:rFonts w:ascii="Times" w:hAnsi="Times" w:cs="Arial"/>
                <w:sz w:val="18"/>
                <w:szCs w:val="18"/>
              </w:rPr>
            </w:pPr>
            <w:r w:rsidRPr="00D2462C">
              <w:rPr>
                <w:rFonts w:ascii="Times" w:hAnsi="Times" w:cs="Arial"/>
                <w:sz w:val="18"/>
                <w:szCs w:val="18"/>
              </w:rPr>
              <w:t>91 (57, 124)</w:t>
            </w:r>
          </w:p>
        </w:tc>
        <w:tc>
          <w:tcPr>
            <w:tcW w:w="495" w:type="pct"/>
            <w:tcBorders>
              <w:top w:val="nil"/>
              <w:left w:val="nil"/>
              <w:bottom w:val="nil"/>
              <w:right w:val="nil"/>
            </w:tcBorders>
            <w:shd w:val="clear" w:color="auto" w:fill="auto"/>
            <w:noWrap/>
            <w:vAlign w:val="center"/>
            <w:hideMark/>
          </w:tcPr>
          <w:p w14:paraId="46A1E75F" w14:textId="77777777" w:rsidR="00C42ED0" w:rsidRPr="00D2462C" w:rsidRDefault="00C42ED0" w:rsidP="00C42ED0">
            <w:pPr>
              <w:rPr>
                <w:rFonts w:ascii="Times" w:hAnsi="Times" w:cs="Arial"/>
                <w:sz w:val="18"/>
                <w:szCs w:val="18"/>
              </w:rPr>
            </w:pPr>
            <w:r w:rsidRPr="00D2462C">
              <w:rPr>
                <w:rFonts w:ascii="Times" w:hAnsi="Times" w:cs="Arial"/>
                <w:sz w:val="18"/>
                <w:szCs w:val="18"/>
              </w:rPr>
              <w:t>40 (16, 64)</w:t>
            </w:r>
          </w:p>
        </w:tc>
        <w:tc>
          <w:tcPr>
            <w:tcW w:w="495" w:type="pct"/>
            <w:tcBorders>
              <w:top w:val="nil"/>
              <w:left w:val="nil"/>
              <w:bottom w:val="nil"/>
              <w:right w:val="nil"/>
            </w:tcBorders>
            <w:shd w:val="clear" w:color="auto" w:fill="auto"/>
            <w:noWrap/>
            <w:vAlign w:val="center"/>
            <w:hideMark/>
          </w:tcPr>
          <w:p w14:paraId="4C3606AC" w14:textId="77777777" w:rsidR="00C42ED0" w:rsidRPr="00D2462C" w:rsidRDefault="00C42ED0" w:rsidP="00C42ED0">
            <w:pPr>
              <w:rPr>
                <w:rFonts w:ascii="Times" w:hAnsi="Times" w:cs="Arial"/>
                <w:sz w:val="18"/>
                <w:szCs w:val="18"/>
              </w:rPr>
            </w:pPr>
            <w:r w:rsidRPr="00D2462C">
              <w:rPr>
                <w:rFonts w:ascii="Times" w:hAnsi="Times" w:cs="Arial"/>
                <w:sz w:val="18"/>
                <w:szCs w:val="18"/>
              </w:rPr>
              <w:t>64 (44, 85)</w:t>
            </w:r>
          </w:p>
        </w:tc>
        <w:tc>
          <w:tcPr>
            <w:tcW w:w="495" w:type="pct"/>
            <w:tcBorders>
              <w:top w:val="nil"/>
              <w:left w:val="nil"/>
              <w:bottom w:val="nil"/>
              <w:right w:val="nil"/>
            </w:tcBorders>
            <w:shd w:val="clear" w:color="auto" w:fill="auto"/>
            <w:noWrap/>
            <w:vAlign w:val="center"/>
            <w:hideMark/>
          </w:tcPr>
          <w:p w14:paraId="4FAAC22F" w14:textId="77777777" w:rsidR="00C42ED0" w:rsidRPr="00D2462C" w:rsidRDefault="00C42ED0" w:rsidP="00C42ED0">
            <w:pPr>
              <w:rPr>
                <w:rFonts w:ascii="Times" w:hAnsi="Times" w:cs="Arial"/>
                <w:sz w:val="18"/>
                <w:szCs w:val="18"/>
              </w:rPr>
            </w:pPr>
            <w:r w:rsidRPr="00D2462C">
              <w:rPr>
                <w:rFonts w:ascii="Times" w:hAnsi="Times" w:cs="Arial"/>
                <w:sz w:val="18"/>
                <w:szCs w:val="18"/>
              </w:rPr>
              <w:t>100 (83, 116)</w:t>
            </w:r>
          </w:p>
        </w:tc>
        <w:tc>
          <w:tcPr>
            <w:tcW w:w="493" w:type="pct"/>
            <w:tcBorders>
              <w:top w:val="nil"/>
              <w:left w:val="nil"/>
              <w:bottom w:val="nil"/>
              <w:right w:val="nil"/>
            </w:tcBorders>
            <w:shd w:val="clear" w:color="auto" w:fill="auto"/>
            <w:noWrap/>
            <w:vAlign w:val="center"/>
            <w:hideMark/>
          </w:tcPr>
          <w:p w14:paraId="64E86CC6" w14:textId="77777777" w:rsidR="00C42ED0" w:rsidRPr="00D2462C" w:rsidRDefault="00C42ED0" w:rsidP="00C42ED0">
            <w:pPr>
              <w:rPr>
                <w:rFonts w:ascii="Times" w:hAnsi="Times" w:cs="Arial"/>
                <w:sz w:val="18"/>
                <w:szCs w:val="18"/>
              </w:rPr>
            </w:pPr>
            <w:r w:rsidRPr="00D2462C">
              <w:rPr>
                <w:rFonts w:ascii="Times" w:hAnsi="Times" w:cs="Arial"/>
                <w:sz w:val="18"/>
                <w:szCs w:val="18"/>
              </w:rPr>
              <w:t>55 (42, 69)</w:t>
            </w:r>
          </w:p>
        </w:tc>
      </w:tr>
      <w:tr w:rsidR="00AF4B26" w:rsidRPr="00AF4B26" w14:paraId="7134AB46" w14:textId="77777777" w:rsidTr="00C42ED0">
        <w:trPr>
          <w:trHeight w:val="20"/>
        </w:trPr>
        <w:tc>
          <w:tcPr>
            <w:tcW w:w="547" w:type="pct"/>
            <w:tcBorders>
              <w:top w:val="nil"/>
              <w:left w:val="nil"/>
              <w:bottom w:val="nil"/>
              <w:right w:val="nil"/>
            </w:tcBorders>
            <w:shd w:val="clear" w:color="auto" w:fill="auto"/>
            <w:noWrap/>
            <w:vAlign w:val="center"/>
            <w:hideMark/>
          </w:tcPr>
          <w:p w14:paraId="31D25A60" w14:textId="77777777" w:rsidR="00C42ED0" w:rsidRPr="00D2462C" w:rsidRDefault="00C42ED0" w:rsidP="00C42ED0">
            <w:pPr>
              <w:rPr>
                <w:rFonts w:ascii="Times" w:hAnsi="Times" w:cs="Arial"/>
                <w:sz w:val="18"/>
                <w:szCs w:val="18"/>
              </w:rPr>
            </w:pPr>
            <w:r w:rsidRPr="00D2462C">
              <w:rPr>
                <w:rFonts w:ascii="Times" w:hAnsi="Times" w:cs="Arial"/>
                <w:sz w:val="18"/>
                <w:szCs w:val="18"/>
              </w:rPr>
              <w:t>2011-2012</w:t>
            </w:r>
          </w:p>
        </w:tc>
        <w:tc>
          <w:tcPr>
            <w:tcW w:w="495" w:type="pct"/>
            <w:tcBorders>
              <w:top w:val="nil"/>
              <w:left w:val="nil"/>
              <w:bottom w:val="nil"/>
              <w:right w:val="nil"/>
            </w:tcBorders>
            <w:shd w:val="clear" w:color="auto" w:fill="auto"/>
            <w:noWrap/>
            <w:vAlign w:val="center"/>
            <w:hideMark/>
          </w:tcPr>
          <w:p w14:paraId="6DE1DBAE" w14:textId="77777777" w:rsidR="00C42ED0" w:rsidRPr="00D2462C" w:rsidRDefault="00C42ED0" w:rsidP="00C42ED0">
            <w:pPr>
              <w:rPr>
                <w:rFonts w:ascii="Times" w:hAnsi="Times" w:cs="Arial"/>
                <w:sz w:val="18"/>
                <w:szCs w:val="18"/>
              </w:rPr>
            </w:pPr>
            <w:r w:rsidRPr="00D2462C">
              <w:rPr>
                <w:rFonts w:ascii="Times" w:hAnsi="Times" w:cs="Arial"/>
                <w:sz w:val="18"/>
                <w:szCs w:val="18"/>
              </w:rPr>
              <w:t>61 (22, 100)</w:t>
            </w:r>
          </w:p>
        </w:tc>
        <w:tc>
          <w:tcPr>
            <w:tcW w:w="495" w:type="pct"/>
            <w:tcBorders>
              <w:top w:val="nil"/>
              <w:left w:val="nil"/>
              <w:bottom w:val="nil"/>
              <w:right w:val="nil"/>
            </w:tcBorders>
            <w:shd w:val="clear" w:color="auto" w:fill="auto"/>
            <w:noWrap/>
            <w:vAlign w:val="center"/>
            <w:hideMark/>
          </w:tcPr>
          <w:p w14:paraId="0CB59501" w14:textId="77777777" w:rsidR="00C42ED0" w:rsidRPr="00D2462C" w:rsidRDefault="00C42ED0" w:rsidP="00C42ED0">
            <w:pPr>
              <w:rPr>
                <w:rFonts w:ascii="Times" w:hAnsi="Times" w:cs="Arial"/>
                <w:sz w:val="18"/>
                <w:szCs w:val="18"/>
              </w:rPr>
            </w:pPr>
            <w:r w:rsidRPr="00D2462C">
              <w:rPr>
                <w:rFonts w:ascii="Times" w:hAnsi="Times" w:cs="Arial"/>
                <w:sz w:val="18"/>
                <w:szCs w:val="18"/>
              </w:rPr>
              <w:t>63 (38, 89)</w:t>
            </w:r>
          </w:p>
        </w:tc>
        <w:tc>
          <w:tcPr>
            <w:tcW w:w="495" w:type="pct"/>
            <w:tcBorders>
              <w:top w:val="nil"/>
              <w:left w:val="nil"/>
              <w:bottom w:val="nil"/>
              <w:right w:val="nil"/>
            </w:tcBorders>
            <w:shd w:val="clear" w:color="auto" w:fill="auto"/>
            <w:noWrap/>
            <w:vAlign w:val="center"/>
            <w:hideMark/>
          </w:tcPr>
          <w:p w14:paraId="2D220555" w14:textId="77777777" w:rsidR="00C42ED0" w:rsidRPr="00D2462C" w:rsidRDefault="00C42ED0" w:rsidP="00C42ED0">
            <w:pPr>
              <w:rPr>
                <w:rFonts w:ascii="Times" w:hAnsi="Times" w:cs="Arial"/>
                <w:sz w:val="18"/>
                <w:szCs w:val="18"/>
              </w:rPr>
            </w:pPr>
            <w:r w:rsidRPr="00D2462C">
              <w:rPr>
                <w:rFonts w:ascii="Times" w:hAnsi="Times" w:cs="Arial"/>
                <w:sz w:val="18"/>
                <w:szCs w:val="18"/>
              </w:rPr>
              <w:t>47 (23, 70)</w:t>
            </w:r>
          </w:p>
        </w:tc>
        <w:tc>
          <w:tcPr>
            <w:tcW w:w="495" w:type="pct"/>
            <w:tcBorders>
              <w:top w:val="nil"/>
              <w:left w:val="nil"/>
              <w:bottom w:val="nil"/>
              <w:right w:val="nil"/>
            </w:tcBorders>
            <w:shd w:val="clear" w:color="auto" w:fill="auto"/>
            <w:noWrap/>
            <w:vAlign w:val="center"/>
            <w:hideMark/>
          </w:tcPr>
          <w:p w14:paraId="0D3349AD" w14:textId="77777777" w:rsidR="00C42ED0" w:rsidRPr="00D2462C" w:rsidRDefault="00C42ED0" w:rsidP="00C42ED0">
            <w:pPr>
              <w:rPr>
                <w:rFonts w:ascii="Times" w:hAnsi="Times" w:cs="Arial"/>
                <w:sz w:val="18"/>
                <w:szCs w:val="18"/>
              </w:rPr>
            </w:pPr>
            <w:r w:rsidRPr="00D2462C">
              <w:rPr>
                <w:rFonts w:ascii="Times" w:hAnsi="Times" w:cs="Arial"/>
                <w:sz w:val="18"/>
                <w:szCs w:val="18"/>
              </w:rPr>
              <w:t>36 (18, 54)</w:t>
            </w:r>
          </w:p>
        </w:tc>
        <w:tc>
          <w:tcPr>
            <w:tcW w:w="495" w:type="pct"/>
            <w:tcBorders>
              <w:top w:val="nil"/>
              <w:left w:val="nil"/>
              <w:bottom w:val="nil"/>
              <w:right w:val="nil"/>
            </w:tcBorders>
            <w:shd w:val="clear" w:color="auto" w:fill="auto"/>
            <w:noWrap/>
            <w:vAlign w:val="center"/>
            <w:hideMark/>
          </w:tcPr>
          <w:p w14:paraId="039E2361" w14:textId="77777777" w:rsidR="00C42ED0" w:rsidRPr="00D2462C" w:rsidRDefault="00C42ED0" w:rsidP="00C42ED0">
            <w:pPr>
              <w:rPr>
                <w:rFonts w:ascii="Times" w:hAnsi="Times" w:cs="Arial"/>
                <w:sz w:val="18"/>
                <w:szCs w:val="18"/>
              </w:rPr>
            </w:pPr>
            <w:r w:rsidRPr="00D2462C">
              <w:rPr>
                <w:rFonts w:ascii="Times" w:hAnsi="Times" w:cs="Arial"/>
                <w:sz w:val="18"/>
                <w:szCs w:val="18"/>
              </w:rPr>
              <w:t>65 (36, 94)</w:t>
            </w:r>
          </w:p>
        </w:tc>
        <w:tc>
          <w:tcPr>
            <w:tcW w:w="495" w:type="pct"/>
            <w:tcBorders>
              <w:top w:val="nil"/>
              <w:left w:val="nil"/>
              <w:bottom w:val="nil"/>
              <w:right w:val="nil"/>
            </w:tcBorders>
            <w:shd w:val="clear" w:color="auto" w:fill="auto"/>
            <w:noWrap/>
            <w:vAlign w:val="center"/>
            <w:hideMark/>
          </w:tcPr>
          <w:p w14:paraId="64BFF62F" w14:textId="77777777" w:rsidR="00C42ED0" w:rsidRPr="00D2462C" w:rsidRDefault="00C42ED0" w:rsidP="00C42ED0">
            <w:pPr>
              <w:rPr>
                <w:rFonts w:ascii="Times" w:hAnsi="Times" w:cs="Arial"/>
                <w:sz w:val="18"/>
                <w:szCs w:val="18"/>
              </w:rPr>
            </w:pPr>
            <w:r w:rsidRPr="00D2462C">
              <w:rPr>
                <w:rFonts w:ascii="Times" w:hAnsi="Times" w:cs="Arial"/>
                <w:sz w:val="18"/>
                <w:szCs w:val="18"/>
              </w:rPr>
              <w:t>26 (5, 47)</w:t>
            </w:r>
          </w:p>
        </w:tc>
        <w:tc>
          <w:tcPr>
            <w:tcW w:w="495" w:type="pct"/>
            <w:tcBorders>
              <w:top w:val="nil"/>
              <w:left w:val="nil"/>
              <w:bottom w:val="nil"/>
              <w:right w:val="nil"/>
            </w:tcBorders>
            <w:shd w:val="clear" w:color="auto" w:fill="auto"/>
            <w:noWrap/>
            <w:vAlign w:val="center"/>
            <w:hideMark/>
          </w:tcPr>
          <w:p w14:paraId="335460E3" w14:textId="77777777" w:rsidR="00C42ED0" w:rsidRPr="00D2462C" w:rsidRDefault="00C42ED0" w:rsidP="00C42ED0">
            <w:pPr>
              <w:rPr>
                <w:rFonts w:ascii="Times" w:hAnsi="Times" w:cs="Arial"/>
                <w:sz w:val="18"/>
                <w:szCs w:val="18"/>
              </w:rPr>
            </w:pPr>
            <w:r w:rsidRPr="00D2462C">
              <w:rPr>
                <w:rFonts w:ascii="Times" w:hAnsi="Times" w:cs="Arial"/>
                <w:sz w:val="18"/>
                <w:szCs w:val="18"/>
              </w:rPr>
              <w:t>84 (60, 108)</w:t>
            </w:r>
          </w:p>
        </w:tc>
        <w:tc>
          <w:tcPr>
            <w:tcW w:w="495" w:type="pct"/>
            <w:tcBorders>
              <w:top w:val="nil"/>
              <w:left w:val="nil"/>
              <w:bottom w:val="nil"/>
              <w:right w:val="nil"/>
            </w:tcBorders>
            <w:shd w:val="clear" w:color="auto" w:fill="auto"/>
            <w:noWrap/>
            <w:vAlign w:val="center"/>
            <w:hideMark/>
          </w:tcPr>
          <w:p w14:paraId="4715A8F3" w14:textId="77777777" w:rsidR="00C42ED0" w:rsidRPr="00D2462C" w:rsidRDefault="00C42ED0" w:rsidP="00C42ED0">
            <w:pPr>
              <w:rPr>
                <w:rFonts w:ascii="Times" w:hAnsi="Times" w:cs="Arial"/>
                <w:sz w:val="18"/>
                <w:szCs w:val="18"/>
              </w:rPr>
            </w:pPr>
            <w:r w:rsidRPr="00D2462C">
              <w:rPr>
                <w:rFonts w:ascii="Times" w:hAnsi="Times" w:cs="Arial"/>
                <w:sz w:val="18"/>
                <w:szCs w:val="18"/>
              </w:rPr>
              <w:t>77 (58, 95)</w:t>
            </w:r>
          </w:p>
        </w:tc>
        <w:tc>
          <w:tcPr>
            <w:tcW w:w="493" w:type="pct"/>
            <w:tcBorders>
              <w:top w:val="nil"/>
              <w:left w:val="nil"/>
              <w:bottom w:val="nil"/>
              <w:right w:val="nil"/>
            </w:tcBorders>
            <w:shd w:val="clear" w:color="auto" w:fill="auto"/>
            <w:noWrap/>
            <w:vAlign w:val="center"/>
            <w:hideMark/>
          </w:tcPr>
          <w:p w14:paraId="24FF4CDE" w14:textId="77777777" w:rsidR="00C42ED0" w:rsidRPr="00D2462C" w:rsidRDefault="00C42ED0" w:rsidP="00C42ED0">
            <w:pPr>
              <w:rPr>
                <w:rFonts w:ascii="Times" w:hAnsi="Times" w:cs="Arial"/>
                <w:sz w:val="18"/>
                <w:szCs w:val="18"/>
              </w:rPr>
            </w:pPr>
            <w:r w:rsidRPr="00D2462C">
              <w:rPr>
                <w:rFonts w:ascii="Times" w:hAnsi="Times" w:cs="Arial"/>
                <w:sz w:val="18"/>
                <w:szCs w:val="18"/>
              </w:rPr>
              <w:t>46 (24, 68)</w:t>
            </w:r>
          </w:p>
        </w:tc>
      </w:tr>
      <w:tr w:rsidR="00AF4B26" w:rsidRPr="00AF4B26" w14:paraId="6B9060F2" w14:textId="77777777" w:rsidTr="00C42ED0">
        <w:trPr>
          <w:trHeight w:val="20"/>
        </w:trPr>
        <w:tc>
          <w:tcPr>
            <w:tcW w:w="547" w:type="pct"/>
            <w:tcBorders>
              <w:top w:val="nil"/>
              <w:left w:val="nil"/>
              <w:bottom w:val="nil"/>
              <w:right w:val="nil"/>
            </w:tcBorders>
            <w:shd w:val="clear" w:color="auto" w:fill="auto"/>
            <w:noWrap/>
            <w:vAlign w:val="center"/>
            <w:hideMark/>
          </w:tcPr>
          <w:p w14:paraId="0C9B9957" w14:textId="77777777" w:rsidR="00C42ED0" w:rsidRPr="00D2462C" w:rsidRDefault="00C42ED0" w:rsidP="00C42ED0">
            <w:pPr>
              <w:rPr>
                <w:rFonts w:ascii="Times" w:hAnsi="Times" w:cs="Arial"/>
                <w:sz w:val="18"/>
                <w:szCs w:val="18"/>
              </w:rPr>
            </w:pPr>
            <w:r w:rsidRPr="00D2462C">
              <w:rPr>
                <w:rFonts w:ascii="Times" w:hAnsi="Times" w:cs="Arial"/>
                <w:sz w:val="18"/>
                <w:szCs w:val="18"/>
              </w:rPr>
              <w:t>2013-2014</w:t>
            </w:r>
          </w:p>
        </w:tc>
        <w:tc>
          <w:tcPr>
            <w:tcW w:w="495" w:type="pct"/>
            <w:tcBorders>
              <w:top w:val="nil"/>
              <w:left w:val="nil"/>
              <w:bottom w:val="nil"/>
              <w:right w:val="nil"/>
            </w:tcBorders>
            <w:shd w:val="clear" w:color="auto" w:fill="auto"/>
            <w:noWrap/>
            <w:vAlign w:val="center"/>
            <w:hideMark/>
          </w:tcPr>
          <w:p w14:paraId="48564A4A" w14:textId="77777777" w:rsidR="00C42ED0" w:rsidRPr="00D2462C" w:rsidRDefault="00C42ED0" w:rsidP="00C42ED0">
            <w:pPr>
              <w:rPr>
                <w:rFonts w:ascii="Times" w:hAnsi="Times" w:cs="Arial"/>
                <w:sz w:val="18"/>
                <w:szCs w:val="18"/>
              </w:rPr>
            </w:pPr>
            <w:r w:rsidRPr="00D2462C">
              <w:rPr>
                <w:rFonts w:ascii="Times" w:hAnsi="Times" w:cs="Arial"/>
                <w:sz w:val="18"/>
                <w:szCs w:val="18"/>
              </w:rPr>
              <w:t>53 (45, 61)</w:t>
            </w:r>
          </w:p>
        </w:tc>
        <w:tc>
          <w:tcPr>
            <w:tcW w:w="495" w:type="pct"/>
            <w:tcBorders>
              <w:top w:val="nil"/>
              <w:left w:val="nil"/>
              <w:bottom w:val="nil"/>
              <w:right w:val="nil"/>
            </w:tcBorders>
            <w:shd w:val="clear" w:color="auto" w:fill="auto"/>
            <w:noWrap/>
            <w:vAlign w:val="center"/>
            <w:hideMark/>
          </w:tcPr>
          <w:p w14:paraId="316CCEC0" w14:textId="77777777" w:rsidR="00C42ED0" w:rsidRPr="00D2462C" w:rsidRDefault="00C42ED0" w:rsidP="00C42ED0">
            <w:pPr>
              <w:rPr>
                <w:rFonts w:ascii="Times" w:hAnsi="Times" w:cs="Arial"/>
                <w:sz w:val="18"/>
                <w:szCs w:val="18"/>
              </w:rPr>
            </w:pPr>
            <w:r w:rsidRPr="00D2462C">
              <w:rPr>
                <w:rFonts w:ascii="Times" w:hAnsi="Times" w:cs="Arial"/>
                <w:sz w:val="18"/>
                <w:szCs w:val="18"/>
              </w:rPr>
              <w:t>60 (45, 75)</w:t>
            </w:r>
          </w:p>
        </w:tc>
        <w:tc>
          <w:tcPr>
            <w:tcW w:w="495" w:type="pct"/>
            <w:tcBorders>
              <w:top w:val="nil"/>
              <w:left w:val="nil"/>
              <w:bottom w:val="nil"/>
              <w:right w:val="nil"/>
            </w:tcBorders>
            <w:shd w:val="clear" w:color="auto" w:fill="auto"/>
            <w:noWrap/>
            <w:vAlign w:val="center"/>
            <w:hideMark/>
          </w:tcPr>
          <w:p w14:paraId="36447BBC" w14:textId="77777777" w:rsidR="00C42ED0" w:rsidRPr="00D2462C" w:rsidRDefault="00C42ED0" w:rsidP="00C42ED0">
            <w:pPr>
              <w:rPr>
                <w:rFonts w:ascii="Times" w:hAnsi="Times" w:cs="Arial"/>
                <w:sz w:val="18"/>
                <w:szCs w:val="18"/>
              </w:rPr>
            </w:pPr>
            <w:r w:rsidRPr="00D2462C">
              <w:rPr>
                <w:rFonts w:ascii="Times" w:hAnsi="Times" w:cs="Arial"/>
                <w:sz w:val="18"/>
                <w:szCs w:val="18"/>
              </w:rPr>
              <w:t>45 (26, 64)</w:t>
            </w:r>
          </w:p>
        </w:tc>
        <w:tc>
          <w:tcPr>
            <w:tcW w:w="495" w:type="pct"/>
            <w:tcBorders>
              <w:top w:val="nil"/>
              <w:left w:val="nil"/>
              <w:bottom w:val="nil"/>
              <w:right w:val="nil"/>
            </w:tcBorders>
            <w:shd w:val="clear" w:color="auto" w:fill="auto"/>
            <w:noWrap/>
            <w:vAlign w:val="center"/>
            <w:hideMark/>
          </w:tcPr>
          <w:p w14:paraId="7C4BA8EB" w14:textId="6E842958" w:rsidR="00C42ED0" w:rsidRPr="00D2462C" w:rsidRDefault="00C42ED0" w:rsidP="00C42ED0">
            <w:pPr>
              <w:rPr>
                <w:rFonts w:ascii="Times" w:hAnsi="Times" w:cs="Arial"/>
                <w:sz w:val="18"/>
                <w:szCs w:val="18"/>
              </w:rPr>
            </w:pPr>
            <w:r w:rsidRPr="00D2462C">
              <w:rPr>
                <w:rFonts w:ascii="Times" w:hAnsi="Times" w:cs="Arial"/>
                <w:sz w:val="18"/>
                <w:szCs w:val="18"/>
              </w:rPr>
              <w:t>32 (</w:t>
            </w:r>
            <w:r w:rsidR="00303E1A" w:rsidRPr="00AF4B26">
              <w:rPr>
                <w:rFonts w:ascii="Times" w:hAnsi="Times" w:cs="Arial"/>
                <w:sz w:val="18"/>
                <w:szCs w:val="18"/>
              </w:rPr>
              <w:t>0</w:t>
            </w:r>
            <w:r w:rsidRPr="00D2462C">
              <w:rPr>
                <w:rFonts w:ascii="Times" w:hAnsi="Times" w:cs="Arial"/>
                <w:sz w:val="18"/>
                <w:szCs w:val="18"/>
              </w:rPr>
              <w:t>, 66)</w:t>
            </w:r>
          </w:p>
        </w:tc>
        <w:tc>
          <w:tcPr>
            <w:tcW w:w="495" w:type="pct"/>
            <w:tcBorders>
              <w:top w:val="nil"/>
              <w:left w:val="nil"/>
              <w:bottom w:val="nil"/>
              <w:right w:val="nil"/>
            </w:tcBorders>
            <w:shd w:val="clear" w:color="auto" w:fill="auto"/>
            <w:noWrap/>
            <w:vAlign w:val="center"/>
            <w:hideMark/>
          </w:tcPr>
          <w:p w14:paraId="7D9C4677" w14:textId="77777777" w:rsidR="00C42ED0" w:rsidRPr="00D2462C" w:rsidRDefault="00C42ED0" w:rsidP="00C42ED0">
            <w:pPr>
              <w:rPr>
                <w:rFonts w:ascii="Times" w:hAnsi="Times" w:cs="Arial"/>
                <w:sz w:val="18"/>
                <w:szCs w:val="18"/>
              </w:rPr>
            </w:pPr>
            <w:r w:rsidRPr="00D2462C">
              <w:rPr>
                <w:rFonts w:ascii="Times" w:hAnsi="Times" w:cs="Arial"/>
                <w:sz w:val="18"/>
                <w:szCs w:val="18"/>
              </w:rPr>
              <w:t>62 (33, 91)</w:t>
            </w:r>
          </w:p>
        </w:tc>
        <w:tc>
          <w:tcPr>
            <w:tcW w:w="495" w:type="pct"/>
            <w:tcBorders>
              <w:top w:val="nil"/>
              <w:left w:val="nil"/>
              <w:bottom w:val="nil"/>
              <w:right w:val="nil"/>
            </w:tcBorders>
            <w:shd w:val="clear" w:color="auto" w:fill="auto"/>
            <w:noWrap/>
            <w:vAlign w:val="center"/>
            <w:hideMark/>
          </w:tcPr>
          <w:p w14:paraId="6F483040" w14:textId="77777777" w:rsidR="00C42ED0" w:rsidRPr="00D2462C" w:rsidRDefault="00C42ED0" w:rsidP="00C42ED0">
            <w:pPr>
              <w:rPr>
                <w:rFonts w:ascii="Times" w:hAnsi="Times" w:cs="Arial"/>
                <w:sz w:val="18"/>
                <w:szCs w:val="18"/>
              </w:rPr>
            </w:pPr>
            <w:r w:rsidRPr="00D2462C">
              <w:rPr>
                <w:rFonts w:ascii="Times" w:hAnsi="Times" w:cs="Arial"/>
                <w:sz w:val="18"/>
                <w:szCs w:val="18"/>
              </w:rPr>
              <w:t>21 (9, 32)</w:t>
            </w:r>
          </w:p>
        </w:tc>
        <w:tc>
          <w:tcPr>
            <w:tcW w:w="495" w:type="pct"/>
            <w:tcBorders>
              <w:top w:val="nil"/>
              <w:left w:val="nil"/>
              <w:bottom w:val="nil"/>
              <w:right w:val="nil"/>
            </w:tcBorders>
            <w:shd w:val="clear" w:color="auto" w:fill="auto"/>
            <w:noWrap/>
            <w:vAlign w:val="center"/>
            <w:hideMark/>
          </w:tcPr>
          <w:p w14:paraId="3F6FEC2E" w14:textId="77777777" w:rsidR="00C42ED0" w:rsidRPr="00D2462C" w:rsidRDefault="00C42ED0" w:rsidP="00C42ED0">
            <w:pPr>
              <w:rPr>
                <w:rFonts w:ascii="Times" w:hAnsi="Times" w:cs="Arial"/>
                <w:sz w:val="18"/>
                <w:szCs w:val="18"/>
              </w:rPr>
            </w:pPr>
            <w:r w:rsidRPr="00D2462C">
              <w:rPr>
                <w:rFonts w:ascii="Times" w:hAnsi="Times" w:cs="Arial"/>
                <w:sz w:val="18"/>
                <w:szCs w:val="18"/>
              </w:rPr>
              <w:t>47 (28, 65)</w:t>
            </w:r>
          </w:p>
        </w:tc>
        <w:tc>
          <w:tcPr>
            <w:tcW w:w="495" w:type="pct"/>
            <w:tcBorders>
              <w:top w:val="nil"/>
              <w:left w:val="nil"/>
              <w:bottom w:val="nil"/>
              <w:right w:val="nil"/>
            </w:tcBorders>
            <w:shd w:val="clear" w:color="auto" w:fill="auto"/>
            <w:noWrap/>
            <w:vAlign w:val="center"/>
            <w:hideMark/>
          </w:tcPr>
          <w:p w14:paraId="43C46DF6" w14:textId="77777777" w:rsidR="00C42ED0" w:rsidRPr="00D2462C" w:rsidRDefault="00C42ED0" w:rsidP="00C42ED0">
            <w:pPr>
              <w:rPr>
                <w:rFonts w:ascii="Times" w:hAnsi="Times" w:cs="Arial"/>
                <w:sz w:val="18"/>
                <w:szCs w:val="18"/>
              </w:rPr>
            </w:pPr>
            <w:r w:rsidRPr="00D2462C">
              <w:rPr>
                <w:rFonts w:ascii="Times" w:hAnsi="Times" w:cs="Arial"/>
                <w:sz w:val="18"/>
                <w:szCs w:val="18"/>
              </w:rPr>
              <w:t>45 (31, 59)</w:t>
            </w:r>
          </w:p>
        </w:tc>
        <w:tc>
          <w:tcPr>
            <w:tcW w:w="493" w:type="pct"/>
            <w:tcBorders>
              <w:top w:val="nil"/>
              <w:left w:val="nil"/>
              <w:bottom w:val="nil"/>
              <w:right w:val="nil"/>
            </w:tcBorders>
            <w:shd w:val="clear" w:color="auto" w:fill="auto"/>
            <w:noWrap/>
            <w:vAlign w:val="center"/>
            <w:hideMark/>
          </w:tcPr>
          <w:p w14:paraId="61BB5A9F" w14:textId="77777777" w:rsidR="00C42ED0" w:rsidRPr="00D2462C" w:rsidRDefault="00C42ED0" w:rsidP="00C42ED0">
            <w:pPr>
              <w:rPr>
                <w:rFonts w:ascii="Times" w:hAnsi="Times" w:cs="Arial"/>
                <w:sz w:val="18"/>
                <w:szCs w:val="18"/>
              </w:rPr>
            </w:pPr>
            <w:r w:rsidRPr="00D2462C">
              <w:rPr>
                <w:rFonts w:ascii="Times" w:hAnsi="Times" w:cs="Arial"/>
                <w:sz w:val="18"/>
                <w:szCs w:val="18"/>
              </w:rPr>
              <w:t>39 (14, 65)</w:t>
            </w:r>
          </w:p>
        </w:tc>
      </w:tr>
      <w:tr w:rsidR="00AF4B26" w:rsidRPr="00AF4B26" w14:paraId="2A53C452" w14:textId="77777777" w:rsidTr="00C42ED0">
        <w:trPr>
          <w:trHeight w:val="20"/>
        </w:trPr>
        <w:tc>
          <w:tcPr>
            <w:tcW w:w="547" w:type="pct"/>
            <w:tcBorders>
              <w:top w:val="nil"/>
              <w:left w:val="nil"/>
              <w:bottom w:val="nil"/>
              <w:right w:val="nil"/>
            </w:tcBorders>
            <w:shd w:val="clear" w:color="auto" w:fill="auto"/>
            <w:noWrap/>
            <w:vAlign w:val="center"/>
            <w:hideMark/>
          </w:tcPr>
          <w:p w14:paraId="1CE4264B" w14:textId="77777777" w:rsidR="00C42ED0" w:rsidRPr="00D2462C" w:rsidRDefault="00C42ED0" w:rsidP="00C42ED0">
            <w:pPr>
              <w:rPr>
                <w:rFonts w:ascii="Times" w:hAnsi="Times" w:cs="Arial"/>
                <w:sz w:val="18"/>
                <w:szCs w:val="18"/>
              </w:rPr>
            </w:pPr>
            <w:r w:rsidRPr="00D2462C">
              <w:rPr>
                <w:rFonts w:ascii="Times" w:hAnsi="Times" w:cs="Arial"/>
                <w:sz w:val="18"/>
                <w:szCs w:val="18"/>
              </w:rPr>
              <w:t>2015-2016</w:t>
            </w:r>
          </w:p>
        </w:tc>
        <w:tc>
          <w:tcPr>
            <w:tcW w:w="495" w:type="pct"/>
            <w:tcBorders>
              <w:top w:val="nil"/>
              <w:left w:val="nil"/>
              <w:bottom w:val="nil"/>
              <w:right w:val="nil"/>
            </w:tcBorders>
            <w:shd w:val="clear" w:color="auto" w:fill="auto"/>
            <w:noWrap/>
            <w:vAlign w:val="center"/>
            <w:hideMark/>
          </w:tcPr>
          <w:p w14:paraId="779DC0D1" w14:textId="77777777" w:rsidR="00C42ED0" w:rsidRPr="00D2462C" w:rsidRDefault="00C42ED0" w:rsidP="00C42ED0">
            <w:pPr>
              <w:rPr>
                <w:rFonts w:ascii="Times" w:hAnsi="Times" w:cs="Arial"/>
                <w:sz w:val="18"/>
                <w:szCs w:val="18"/>
              </w:rPr>
            </w:pPr>
            <w:r w:rsidRPr="00D2462C">
              <w:rPr>
                <w:rFonts w:ascii="Times" w:hAnsi="Times" w:cs="Arial"/>
                <w:sz w:val="18"/>
                <w:szCs w:val="18"/>
              </w:rPr>
              <w:t>55 (36, 73)</w:t>
            </w:r>
          </w:p>
        </w:tc>
        <w:tc>
          <w:tcPr>
            <w:tcW w:w="495" w:type="pct"/>
            <w:tcBorders>
              <w:top w:val="nil"/>
              <w:left w:val="nil"/>
              <w:bottom w:val="nil"/>
              <w:right w:val="nil"/>
            </w:tcBorders>
            <w:shd w:val="clear" w:color="auto" w:fill="auto"/>
            <w:noWrap/>
            <w:vAlign w:val="center"/>
            <w:hideMark/>
          </w:tcPr>
          <w:p w14:paraId="79FB0D41" w14:textId="77777777" w:rsidR="00C42ED0" w:rsidRPr="00D2462C" w:rsidRDefault="00C42ED0" w:rsidP="00C42ED0">
            <w:pPr>
              <w:rPr>
                <w:rFonts w:ascii="Times" w:hAnsi="Times" w:cs="Arial"/>
                <w:sz w:val="18"/>
                <w:szCs w:val="18"/>
              </w:rPr>
            </w:pPr>
            <w:r w:rsidRPr="00D2462C">
              <w:rPr>
                <w:rFonts w:ascii="Times" w:hAnsi="Times" w:cs="Arial"/>
                <w:sz w:val="18"/>
                <w:szCs w:val="18"/>
              </w:rPr>
              <w:t>64 (44, 83)</w:t>
            </w:r>
          </w:p>
        </w:tc>
        <w:tc>
          <w:tcPr>
            <w:tcW w:w="495" w:type="pct"/>
            <w:tcBorders>
              <w:top w:val="nil"/>
              <w:left w:val="nil"/>
              <w:bottom w:val="nil"/>
              <w:right w:val="nil"/>
            </w:tcBorders>
            <w:shd w:val="clear" w:color="auto" w:fill="auto"/>
            <w:noWrap/>
            <w:vAlign w:val="center"/>
            <w:hideMark/>
          </w:tcPr>
          <w:p w14:paraId="2F387638" w14:textId="77777777" w:rsidR="00C42ED0" w:rsidRPr="00D2462C" w:rsidRDefault="00C42ED0" w:rsidP="00C42ED0">
            <w:pPr>
              <w:rPr>
                <w:rFonts w:ascii="Times" w:hAnsi="Times" w:cs="Arial"/>
                <w:sz w:val="18"/>
                <w:szCs w:val="18"/>
              </w:rPr>
            </w:pPr>
            <w:r w:rsidRPr="00D2462C">
              <w:rPr>
                <w:rFonts w:ascii="Times" w:hAnsi="Times" w:cs="Arial"/>
                <w:sz w:val="18"/>
                <w:szCs w:val="18"/>
              </w:rPr>
              <w:t>39 (24, 54)</w:t>
            </w:r>
          </w:p>
        </w:tc>
        <w:tc>
          <w:tcPr>
            <w:tcW w:w="495" w:type="pct"/>
            <w:tcBorders>
              <w:top w:val="nil"/>
              <w:left w:val="nil"/>
              <w:bottom w:val="nil"/>
              <w:right w:val="nil"/>
            </w:tcBorders>
            <w:shd w:val="clear" w:color="auto" w:fill="auto"/>
            <w:noWrap/>
            <w:vAlign w:val="center"/>
            <w:hideMark/>
          </w:tcPr>
          <w:p w14:paraId="241C02B6" w14:textId="77777777" w:rsidR="00C42ED0" w:rsidRPr="00D2462C" w:rsidRDefault="00C42ED0" w:rsidP="00C42ED0">
            <w:pPr>
              <w:rPr>
                <w:rFonts w:ascii="Times" w:hAnsi="Times" w:cs="Arial"/>
                <w:sz w:val="18"/>
                <w:szCs w:val="18"/>
              </w:rPr>
            </w:pPr>
            <w:r w:rsidRPr="00D2462C">
              <w:rPr>
                <w:rFonts w:ascii="Times" w:hAnsi="Times" w:cs="Arial"/>
                <w:sz w:val="18"/>
                <w:szCs w:val="18"/>
              </w:rPr>
              <w:t>41 (25, 56)</w:t>
            </w:r>
          </w:p>
        </w:tc>
        <w:tc>
          <w:tcPr>
            <w:tcW w:w="495" w:type="pct"/>
            <w:tcBorders>
              <w:top w:val="nil"/>
              <w:left w:val="nil"/>
              <w:bottom w:val="nil"/>
              <w:right w:val="nil"/>
            </w:tcBorders>
            <w:shd w:val="clear" w:color="auto" w:fill="auto"/>
            <w:noWrap/>
            <w:vAlign w:val="center"/>
            <w:hideMark/>
          </w:tcPr>
          <w:p w14:paraId="61A0B4B7" w14:textId="77777777" w:rsidR="00C42ED0" w:rsidRPr="00D2462C" w:rsidRDefault="00C42ED0" w:rsidP="00C42ED0">
            <w:pPr>
              <w:rPr>
                <w:rFonts w:ascii="Times" w:hAnsi="Times" w:cs="Arial"/>
                <w:sz w:val="18"/>
                <w:szCs w:val="18"/>
              </w:rPr>
            </w:pPr>
            <w:r w:rsidRPr="00D2462C">
              <w:rPr>
                <w:rFonts w:ascii="Times" w:hAnsi="Times" w:cs="Arial"/>
                <w:sz w:val="18"/>
                <w:szCs w:val="18"/>
              </w:rPr>
              <w:t>49 (33, 65)</w:t>
            </w:r>
          </w:p>
        </w:tc>
        <w:tc>
          <w:tcPr>
            <w:tcW w:w="495" w:type="pct"/>
            <w:tcBorders>
              <w:top w:val="nil"/>
              <w:left w:val="nil"/>
              <w:bottom w:val="nil"/>
              <w:right w:val="nil"/>
            </w:tcBorders>
            <w:shd w:val="clear" w:color="auto" w:fill="auto"/>
            <w:noWrap/>
            <w:vAlign w:val="center"/>
            <w:hideMark/>
          </w:tcPr>
          <w:p w14:paraId="6D41BDF3" w14:textId="77777777" w:rsidR="00C42ED0" w:rsidRPr="00D2462C" w:rsidRDefault="00C42ED0" w:rsidP="00C42ED0">
            <w:pPr>
              <w:rPr>
                <w:rFonts w:ascii="Times" w:hAnsi="Times" w:cs="Arial"/>
                <w:sz w:val="18"/>
                <w:szCs w:val="18"/>
              </w:rPr>
            </w:pPr>
            <w:r w:rsidRPr="00D2462C">
              <w:rPr>
                <w:rFonts w:ascii="Times" w:hAnsi="Times" w:cs="Arial"/>
                <w:sz w:val="18"/>
                <w:szCs w:val="18"/>
              </w:rPr>
              <w:t>12 (2, 21)</w:t>
            </w:r>
          </w:p>
        </w:tc>
        <w:tc>
          <w:tcPr>
            <w:tcW w:w="495" w:type="pct"/>
            <w:tcBorders>
              <w:top w:val="nil"/>
              <w:left w:val="nil"/>
              <w:bottom w:val="nil"/>
              <w:right w:val="nil"/>
            </w:tcBorders>
            <w:shd w:val="clear" w:color="auto" w:fill="auto"/>
            <w:noWrap/>
            <w:vAlign w:val="center"/>
            <w:hideMark/>
          </w:tcPr>
          <w:p w14:paraId="0E20FB95" w14:textId="77777777" w:rsidR="00C42ED0" w:rsidRPr="00D2462C" w:rsidRDefault="00C42ED0" w:rsidP="00C42ED0">
            <w:pPr>
              <w:rPr>
                <w:rFonts w:ascii="Times" w:hAnsi="Times" w:cs="Arial"/>
                <w:sz w:val="18"/>
                <w:szCs w:val="18"/>
              </w:rPr>
            </w:pPr>
            <w:r w:rsidRPr="00D2462C">
              <w:rPr>
                <w:rFonts w:ascii="Times" w:hAnsi="Times" w:cs="Arial"/>
                <w:sz w:val="18"/>
                <w:szCs w:val="18"/>
              </w:rPr>
              <w:t>44 (27, 61)</w:t>
            </w:r>
          </w:p>
        </w:tc>
        <w:tc>
          <w:tcPr>
            <w:tcW w:w="495" w:type="pct"/>
            <w:tcBorders>
              <w:top w:val="nil"/>
              <w:left w:val="nil"/>
              <w:bottom w:val="nil"/>
              <w:right w:val="nil"/>
            </w:tcBorders>
            <w:shd w:val="clear" w:color="auto" w:fill="auto"/>
            <w:noWrap/>
            <w:vAlign w:val="center"/>
            <w:hideMark/>
          </w:tcPr>
          <w:p w14:paraId="2260309D" w14:textId="77777777" w:rsidR="00C42ED0" w:rsidRPr="00D2462C" w:rsidRDefault="00C42ED0" w:rsidP="00C42ED0">
            <w:pPr>
              <w:rPr>
                <w:rFonts w:ascii="Times" w:hAnsi="Times" w:cs="Arial"/>
                <w:sz w:val="18"/>
                <w:szCs w:val="18"/>
              </w:rPr>
            </w:pPr>
            <w:r w:rsidRPr="00D2462C">
              <w:rPr>
                <w:rFonts w:ascii="Times" w:hAnsi="Times" w:cs="Arial"/>
                <w:sz w:val="18"/>
                <w:szCs w:val="18"/>
              </w:rPr>
              <w:t>47 (30, 64)</w:t>
            </w:r>
          </w:p>
        </w:tc>
        <w:tc>
          <w:tcPr>
            <w:tcW w:w="493" w:type="pct"/>
            <w:tcBorders>
              <w:top w:val="nil"/>
              <w:left w:val="nil"/>
              <w:bottom w:val="nil"/>
              <w:right w:val="nil"/>
            </w:tcBorders>
            <w:shd w:val="clear" w:color="auto" w:fill="auto"/>
            <w:noWrap/>
            <w:vAlign w:val="center"/>
            <w:hideMark/>
          </w:tcPr>
          <w:p w14:paraId="5F35B453" w14:textId="77777777" w:rsidR="00C42ED0" w:rsidRPr="00D2462C" w:rsidRDefault="00C42ED0" w:rsidP="00C42ED0">
            <w:pPr>
              <w:rPr>
                <w:rFonts w:ascii="Times" w:hAnsi="Times" w:cs="Arial"/>
                <w:sz w:val="18"/>
                <w:szCs w:val="18"/>
              </w:rPr>
            </w:pPr>
            <w:r w:rsidRPr="00D2462C">
              <w:rPr>
                <w:rFonts w:ascii="Times" w:hAnsi="Times" w:cs="Arial"/>
                <w:sz w:val="18"/>
                <w:szCs w:val="18"/>
              </w:rPr>
              <w:t>36 (19, 53)</w:t>
            </w:r>
          </w:p>
        </w:tc>
      </w:tr>
      <w:tr w:rsidR="00AF4B26" w:rsidRPr="00AF4B26" w14:paraId="77437573" w14:textId="77777777" w:rsidTr="00C42ED0">
        <w:trPr>
          <w:trHeight w:val="20"/>
        </w:trPr>
        <w:tc>
          <w:tcPr>
            <w:tcW w:w="547" w:type="pct"/>
            <w:tcBorders>
              <w:top w:val="nil"/>
              <w:left w:val="nil"/>
              <w:bottom w:val="nil"/>
              <w:right w:val="nil"/>
            </w:tcBorders>
            <w:shd w:val="clear" w:color="auto" w:fill="auto"/>
            <w:noWrap/>
            <w:vAlign w:val="center"/>
            <w:hideMark/>
          </w:tcPr>
          <w:p w14:paraId="6A9F5467" w14:textId="77777777" w:rsidR="00C42ED0" w:rsidRPr="00D2462C" w:rsidRDefault="00C42ED0" w:rsidP="00C42ED0">
            <w:pPr>
              <w:rPr>
                <w:rFonts w:ascii="Times" w:hAnsi="Times" w:cs="Arial"/>
                <w:sz w:val="18"/>
                <w:szCs w:val="18"/>
              </w:rPr>
            </w:pPr>
            <w:r w:rsidRPr="00D2462C">
              <w:rPr>
                <w:rFonts w:ascii="Times" w:hAnsi="Times" w:cs="Arial"/>
                <w:sz w:val="18"/>
                <w:szCs w:val="18"/>
              </w:rPr>
              <w:t>2017-2018</w:t>
            </w:r>
          </w:p>
        </w:tc>
        <w:tc>
          <w:tcPr>
            <w:tcW w:w="495" w:type="pct"/>
            <w:tcBorders>
              <w:top w:val="nil"/>
              <w:left w:val="nil"/>
              <w:bottom w:val="nil"/>
              <w:right w:val="nil"/>
            </w:tcBorders>
            <w:shd w:val="clear" w:color="auto" w:fill="auto"/>
            <w:noWrap/>
            <w:vAlign w:val="center"/>
            <w:hideMark/>
          </w:tcPr>
          <w:p w14:paraId="7D75F2B8" w14:textId="77777777" w:rsidR="00C42ED0" w:rsidRPr="00D2462C" w:rsidRDefault="00C42ED0" w:rsidP="00C42ED0">
            <w:pPr>
              <w:rPr>
                <w:rFonts w:ascii="Times" w:hAnsi="Times" w:cs="Arial"/>
                <w:sz w:val="18"/>
                <w:szCs w:val="18"/>
              </w:rPr>
            </w:pPr>
            <w:r w:rsidRPr="00D2462C">
              <w:rPr>
                <w:rFonts w:ascii="Times" w:hAnsi="Times" w:cs="Arial"/>
                <w:sz w:val="18"/>
                <w:szCs w:val="18"/>
              </w:rPr>
              <w:t>72 (30, 114)</w:t>
            </w:r>
          </w:p>
        </w:tc>
        <w:tc>
          <w:tcPr>
            <w:tcW w:w="495" w:type="pct"/>
            <w:tcBorders>
              <w:top w:val="nil"/>
              <w:left w:val="nil"/>
              <w:bottom w:val="nil"/>
              <w:right w:val="nil"/>
            </w:tcBorders>
            <w:shd w:val="clear" w:color="auto" w:fill="auto"/>
            <w:noWrap/>
            <w:vAlign w:val="center"/>
            <w:hideMark/>
          </w:tcPr>
          <w:p w14:paraId="30ED6DFD" w14:textId="77777777" w:rsidR="00C42ED0" w:rsidRPr="00D2462C" w:rsidRDefault="00C42ED0" w:rsidP="00C42ED0">
            <w:pPr>
              <w:rPr>
                <w:rFonts w:ascii="Times" w:hAnsi="Times" w:cs="Arial"/>
                <w:sz w:val="18"/>
                <w:szCs w:val="18"/>
              </w:rPr>
            </w:pPr>
            <w:r w:rsidRPr="00D2462C">
              <w:rPr>
                <w:rFonts w:ascii="Times" w:hAnsi="Times" w:cs="Arial"/>
                <w:sz w:val="18"/>
                <w:szCs w:val="18"/>
              </w:rPr>
              <w:t>50 (40, 60)</w:t>
            </w:r>
          </w:p>
        </w:tc>
        <w:tc>
          <w:tcPr>
            <w:tcW w:w="495" w:type="pct"/>
            <w:tcBorders>
              <w:top w:val="nil"/>
              <w:left w:val="nil"/>
              <w:bottom w:val="nil"/>
              <w:right w:val="nil"/>
            </w:tcBorders>
            <w:shd w:val="clear" w:color="auto" w:fill="auto"/>
            <w:noWrap/>
            <w:vAlign w:val="center"/>
            <w:hideMark/>
          </w:tcPr>
          <w:p w14:paraId="1FA1412E" w14:textId="77777777" w:rsidR="00C42ED0" w:rsidRPr="00D2462C" w:rsidRDefault="00C42ED0" w:rsidP="00C42ED0">
            <w:pPr>
              <w:rPr>
                <w:rFonts w:ascii="Times" w:hAnsi="Times" w:cs="Arial"/>
                <w:sz w:val="18"/>
                <w:szCs w:val="18"/>
              </w:rPr>
            </w:pPr>
            <w:r w:rsidRPr="00D2462C">
              <w:rPr>
                <w:rFonts w:ascii="Times" w:hAnsi="Times" w:cs="Arial"/>
                <w:sz w:val="18"/>
                <w:szCs w:val="18"/>
              </w:rPr>
              <w:t>34 (18, 50)</w:t>
            </w:r>
          </w:p>
        </w:tc>
        <w:tc>
          <w:tcPr>
            <w:tcW w:w="495" w:type="pct"/>
            <w:tcBorders>
              <w:top w:val="nil"/>
              <w:left w:val="nil"/>
              <w:bottom w:val="nil"/>
              <w:right w:val="nil"/>
            </w:tcBorders>
            <w:shd w:val="clear" w:color="auto" w:fill="auto"/>
            <w:noWrap/>
            <w:vAlign w:val="center"/>
            <w:hideMark/>
          </w:tcPr>
          <w:p w14:paraId="084E3304" w14:textId="77777777" w:rsidR="00C42ED0" w:rsidRPr="00D2462C" w:rsidRDefault="00C42ED0" w:rsidP="00C42ED0">
            <w:pPr>
              <w:rPr>
                <w:rFonts w:ascii="Times" w:hAnsi="Times" w:cs="Arial"/>
                <w:sz w:val="18"/>
                <w:szCs w:val="18"/>
              </w:rPr>
            </w:pPr>
            <w:r w:rsidRPr="00D2462C">
              <w:rPr>
                <w:rFonts w:ascii="Times" w:hAnsi="Times" w:cs="Arial"/>
                <w:sz w:val="18"/>
                <w:szCs w:val="18"/>
              </w:rPr>
              <w:t>40 (18, 62)</w:t>
            </w:r>
          </w:p>
        </w:tc>
        <w:tc>
          <w:tcPr>
            <w:tcW w:w="495" w:type="pct"/>
            <w:tcBorders>
              <w:top w:val="nil"/>
              <w:left w:val="nil"/>
              <w:bottom w:val="nil"/>
              <w:right w:val="nil"/>
            </w:tcBorders>
            <w:shd w:val="clear" w:color="auto" w:fill="auto"/>
            <w:noWrap/>
            <w:vAlign w:val="center"/>
            <w:hideMark/>
          </w:tcPr>
          <w:p w14:paraId="3B07E7DC" w14:textId="77777777" w:rsidR="00C42ED0" w:rsidRPr="00D2462C" w:rsidRDefault="00C42ED0" w:rsidP="00C42ED0">
            <w:pPr>
              <w:rPr>
                <w:rFonts w:ascii="Times" w:hAnsi="Times" w:cs="Arial"/>
                <w:sz w:val="18"/>
                <w:szCs w:val="18"/>
              </w:rPr>
            </w:pPr>
            <w:r w:rsidRPr="00D2462C">
              <w:rPr>
                <w:rFonts w:ascii="Times" w:hAnsi="Times" w:cs="Arial"/>
                <w:sz w:val="18"/>
                <w:szCs w:val="18"/>
              </w:rPr>
              <w:t>50 (38, 63)</w:t>
            </w:r>
          </w:p>
        </w:tc>
        <w:tc>
          <w:tcPr>
            <w:tcW w:w="495" w:type="pct"/>
            <w:tcBorders>
              <w:top w:val="nil"/>
              <w:left w:val="nil"/>
              <w:bottom w:val="nil"/>
              <w:right w:val="nil"/>
            </w:tcBorders>
            <w:shd w:val="clear" w:color="auto" w:fill="auto"/>
            <w:noWrap/>
            <w:vAlign w:val="center"/>
            <w:hideMark/>
          </w:tcPr>
          <w:p w14:paraId="3956C0BC" w14:textId="77777777" w:rsidR="00C42ED0" w:rsidRPr="00D2462C" w:rsidRDefault="00C42ED0" w:rsidP="00C42ED0">
            <w:pPr>
              <w:rPr>
                <w:rFonts w:ascii="Times" w:hAnsi="Times" w:cs="Arial"/>
                <w:sz w:val="18"/>
                <w:szCs w:val="18"/>
              </w:rPr>
            </w:pPr>
            <w:r w:rsidRPr="00D2462C">
              <w:rPr>
                <w:rFonts w:ascii="Times" w:hAnsi="Times" w:cs="Arial"/>
                <w:sz w:val="18"/>
                <w:szCs w:val="18"/>
              </w:rPr>
              <w:t>49 (15, 84)</w:t>
            </w:r>
          </w:p>
        </w:tc>
        <w:tc>
          <w:tcPr>
            <w:tcW w:w="495" w:type="pct"/>
            <w:tcBorders>
              <w:top w:val="nil"/>
              <w:left w:val="nil"/>
              <w:bottom w:val="nil"/>
              <w:right w:val="nil"/>
            </w:tcBorders>
            <w:shd w:val="clear" w:color="auto" w:fill="auto"/>
            <w:noWrap/>
            <w:vAlign w:val="center"/>
            <w:hideMark/>
          </w:tcPr>
          <w:p w14:paraId="502CAFA8" w14:textId="77777777" w:rsidR="00C42ED0" w:rsidRPr="00D2462C" w:rsidRDefault="00C42ED0" w:rsidP="00C42ED0">
            <w:pPr>
              <w:rPr>
                <w:rFonts w:ascii="Times" w:hAnsi="Times" w:cs="Arial"/>
                <w:sz w:val="18"/>
                <w:szCs w:val="18"/>
              </w:rPr>
            </w:pPr>
            <w:r w:rsidRPr="00D2462C">
              <w:rPr>
                <w:rFonts w:ascii="Times" w:hAnsi="Times" w:cs="Arial"/>
                <w:sz w:val="18"/>
                <w:szCs w:val="18"/>
              </w:rPr>
              <w:t>48 (26, 70)</w:t>
            </w:r>
          </w:p>
        </w:tc>
        <w:tc>
          <w:tcPr>
            <w:tcW w:w="495" w:type="pct"/>
            <w:tcBorders>
              <w:top w:val="nil"/>
              <w:left w:val="nil"/>
              <w:bottom w:val="nil"/>
              <w:right w:val="nil"/>
            </w:tcBorders>
            <w:shd w:val="clear" w:color="auto" w:fill="auto"/>
            <w:noWrap/>
            <w:vAlign w:val="center"/>
            <w:hideMark/>
          </w:tcPr>
          <w:p w14:paraId="5D5BA52F" w14:textId="77777777" w:rsidR="00C42ED0" w:rsidRPr="00D2462C" w:rsidRDefault="00C42ED0" w:rsidP="00C42ED0">
            <w:pPr>
              <w:rPr>
                <w:rFonts w:ascii="Times" w:hAnsi="Times" w:cs="Arial"/>
                <w:sz w:val="18"/>
                <w:szCs w:val="18"/>
              </w:rPr>
            </w:pPr>
            <w:r w:rsidRPr="00D2462C">
              <w:rPr>
                <w:rFonts w:ascii="Times" w:hAnsi="Times" w:cs="Arial"/>
                <w:sz w:val="18"/>
                <w:szCs w:val="18"/>
              </w:rPr>
              <w:t>75 (47, 102)</w:t>
            </w:r>
          </w:p>
        </w:tc>
        <w:tc>
          <w:tcPr>
            <w:tcW w:w="493" w:type="pct"/>
            <w:tcBorders>
              <w:top w:val="nil"/>
              <w:left w:val="nil"/>
              <w:bottom w:val="nil"/>
              <w:right w:val="nil"/>
            </w:tcBorders>
            <w:shd w:val="clear" w:color="auto" w:fill="auto"/>
            <w:noWrap/>
            <w:vAlign w:val="center"/>
            <w:hideMark/>
          </w:tcPr>
          <w:p w14:paraId="1FDCDE28" w14:textId="77777777" w:rsidR="00C42ED0" w:rsidRPr="00D2462C" w:rsidRDefault="00C42ED0" w:rsidP="00C42ED0">
            <w:pPr>
              <w:rPr>
                <w:rFonts w:ascii="Times" w:hAnsi="Times" w:cs="Arial"/>
                <w:sz w:val="18"/>
                <w:szCs w:val="18"/>
              </w:rPr>
            </w:pPr>
            <w:r w:rsidRPr="00D2462C">
              <w:rPr>
                <w:rFonts w:ascii="Times" w:hAnsi="Times" w:cs="Arial"/>
                <w:sz w:val="18"/>
                <w:szCs w:val="18"/>
              </w:rPr>
              <w:t>38 (26, 51)</w:t>
            </w:r>
          </w:p>
        </w:tc>
      </w:tr>
      <w:tr w:rsidR="00AF4B26" w:rsidRPr="00AF4B26" w14:paraId="4628D9E9" w14:textId="77777777" w:rsidTr="00EB1649">
        <w:trPr>
          <w:trHeight w:val="20"/>
        </w:trPr>
        <w:tc>
          <w:tcPr>
            <w:tcW w:w="547" w:type="pct"/>
            <w:tcBorders>
              <w:top w:val="nil"/>
              <w:left w:val="nil"/>
              <w:bottom w:val="nil"/>
              <w:right w:val="nil"/>
            </w:tcBorders>
            <w:shd w:val="clear" w:color="auto" w:fill="auto"/>
            <w:noWrap/>
            <w:vAlign w:val="center"/>
            <w:hideMark/>
          </w:tcPr>
          <w:p w14:paraId="71FDC392" w14:textId="77777777" w:rsidR="00C42ED0" w:rsidRPr="00D2462C" w:rsidRDefault="00C42ED0" w:rsidP="00C42ED0">
            <w:pPr>
              <w:rPr>
                <w:rFonts w:ascii="Times" w:hAnsi="Times" w:cs="Arial"/>
                <w:sz w:val="18"/>
                <w:szCs w:val="18"/>
              </w:rPr>
            </w:pPr>
            <w:r w:rsidRPr="00D2462C">
              <w:rPr>
                <w:rFonts w:ascii="Times" w:hAnsi="Times" w:cs="Arial"/>
                <w:sz w:val="18"/>
                <w:szCs w:val="18"/>
              </w:rPr>
              <w:t>P-value for trend</w:t>
            </w:r>
          </w:p>
        </w:tc>
        <w:tc>
          <w:tcPr>
            <w:tcW w:w="495" w:type="pct"/>
            <w:tcBorders>
              <w:top w:val="nil"/>
              <w:left w:val="nil"/>
              <w:bottom w:val="nil"/>
              <w:right w:val="nil"/>
            </w:tcBorders>
            <w:shd w:val="clear" w:color="auto" w:fill="auto"/>
            <w:noWrap/>
            <w:vAlign w:val="center"/>
            <w:hideMark/>
          </w:tcPr>
          <w:p w14:paraId="2F44AF8D" w14:textId="0C30CDBC"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w:t>
            </w:r>
            <w:r w:rsidR="0042617B" w:rsidRPr="00AF4B26">
              <w:rPr>
                <w:rFonts w:ascii="Times" w:hAnsi="Times" w:cs="Arial"/>
                <w:sz w:val="18"/>
                <w:szCs w:val="18"/>
                <w:u w:val="single"/>
              </w:rPr>
              <w:t>024</w:t>
            </w:r>
          </w:p>
        </w:tc>
        <w:tc>
          <w:tcPr>
            <w:tcW w:w="495" w:type="pct"/>
            <w:tcBorders>
              <w:top w:val="nil"/>
              <w:left w:val="nil"/>
              <w:bottom w:val="nil"/>
              <w:right w:val="nil"/>
            </w:tcBorders>
            <w:shd w:val="clear" w:color="auto" w:fill="auto"/>
            <w:noWrap/>
            <w:vAlign w:val="center"/>
            <w:hideMark/>
          </w:tcPr>
          <w:p w14:paraId="790F8345" w14:textId="77777777" w:rsidR="00C42ED0" w:rsidRPr="00D2462C" w:rsidRDefault="00C42ED0" w:rsidP="00C42ED0">
            <w:pPr>
              <w:rPr>
                <w:rFonts w:ascii="Times" w:hAnsi="Times" w:cs="Arial"/>
                <w:sz w:val="18"/>
                <w:szCs w:val="18"/>
              </w:rPr>
            </w:pPr>
            <w:r w:rsidRPr="00D2462C">
              <w:rPr>
                <w:rFonts w:ascii="Times" w:hAnsi="Times" w:cs="Arial"/>
                <w:sz w:val="18"/>
                <w:szCs w:val="18"/>
              </w:rPr>
              <w:t>0.070</w:t>
            </w:r>
          </w:p>
        </w:tc>
        <w:tc>
          <w:tcPr>
            <w:tcW w:w="495" w:type="pct"/>
            <w:tcBorders>
              <w:top w:val="nil"/>
              <w:left w:val="nil"/>
              <w:bottom w:val="nil"/>
              <w:right w:val="nil"/>
            </w:tcBorders>
            <w:shd w:val="clear" w:color="auto" w:fill="auto"/>
            <w:noWrap/>
            <w:vAlign w:val="center"/>
            <w:hideMark/>
          </w:tcPr>
          <w:p w14:paraId="632BE01B" w14:textId="77777777" w:rsidR="00C42ED0" w:rsidRPr="00D2462C" w:rsidRDefault="00C42ED0" w:rsidP="00C42ED0">
            <w:pPr>
              <w:rPr>
                <w:rFonts w:ascii="Times" w:hAnsi="Times" w:cs="Arial"/>
                <w:sz w:val="18"/>
                <w:szCs w:val="18"/>
              </w:rPr>
            </w:pPr>
            <w:r w:rsidRPr="00D2462C">
              <w:rPr>
                <w:rFonts w:ascii="Times" w:hAnsi="Times" w:cs="Arial"/>
                <w:sz w:val="18"/>
                <w:szCs w:val="18"/>
              </w:rPr>
              <w:t>0.195</w:t>
            </w:r>
          </w:p>
        </w:tc>
        <w:tc>
          <w:tcPr>
            <w:tcW w:w="495" w:type="pct"/>
            <w:tcBorders>
              <w:top w:val="nil"/>
              <w:left w:val="nil"/>
              <w:bottom w:val="nil"/>
              <w:right w:val="nil"/>
            </w:tcBorders>
            <w:shd w:val="clear" w:color="auto" w:fill="auto"/>
            <w:noWrap/>
            <w:vAlign w:val="center"/>
            <w:hideMark/>
          </w:tcPr>
          <w:p w14:paraId="25415755" w14:textId="77777777" w:rsidR="00C42ED0" w:rsidRPr="00D2462C" w:rsidRDefault="00C42ED0" w:rsidP="00C42ED0">
            <w:pPr>
              <w:rPr>
                <w:rFonts w:ascii="Times" w:hAnsi="Times" w:cs="Arial"/>
                <w:sz w:val="18"/>
                <w:szCs w:val="18"/>
              </w:rPr>
            </w:pPr>
            <w:r w:rsidRPr="00D2462C">
              <w:rPr>
                <w:rFonts w:ascii="Times" w:hAnsi="Times" w:cs="Arial"/>
                <w:sz w:val="18"/>
                <w:szCs w:val="18"/>
              </w:rPr>
              <w:t>0.551</w:t>
            </w:r>
          </w:p>
        </w:tc>
        <w:tc>
          <w:tcPr>
            <w:tcW w:w="495" w:type="pct"/>
            <w:tcBorders>
              <w:top w:val="nil"/>
              <w:left w:val="nil"/>
              <w:bottom w:val="nil"/>
              <w:right w:val="nil"/>
            </w:tcBorders>
            <w:shd w:val="clear" w:color="auto" w:fill="auto"/>
            <w:noWrap/>
            <w:vAlign w:val="center"/>
            <w:hideMark/>
          </w:tcPr>
          <w:p w14:paraId="56C02474" w14:textId="364CB317" w:rsidR="00C42ED0" w:rsidRPr="00D2462C" w:rsidRDefault="0042617B" w:rsidP="00C42ED0">
            <w:pPr>
              <w:rPr>
                <w:rFonts w:ascii="Times" w:hAnsi="Times" w:cs="Arial"/>
                <w:sz w:val="18"/>
                <w:szCs w:val="18"/>
                <w:u w:val="single"/>
              </w:rPr>
            </w:pPr>
            <w:r w:rsidRPr="00AF4B26">
              <w:rPr>
                <w:rFonts w:ascii="Times" w:hAnsi="Times" w:cs="Arial"/>
                <w:sz w:val="18"/>
                <w:szCs w:val="18"/>
                <w:u w:val="single"/>
              </w:rPr>
              <w:t>&lt;0.001</w:t>
            </w:r>
          </w:p>
        </w:tc>
        <w:tc>
          <w:tcPr>
            <w:tcW w:w="495" w:type="pct"/>
            <w:tcBorders>
              <w:top w:val="nil"/>
              <w:left w:val="nil"/>
              <w:bottom w:val="nil"/>
              <w:right w:val="nil"/>
            </w:tcBorders>
            <w:shd w:val="clear" w:color="auto" w:fill="auto"/>
            <w:noWrap/>
            <w:vAlign w:val="center"/>
            <w:hideMark/>
          </w:tcPr>
          <w:p w14:paraId="24436869" w14:textId="77777777" w:rsidR="00C42ED0" w:rsidRPr="00D2462C" w:rsidRDefault="00C42ED0" w:rsidP="00C42ED0">
            <w:pPr>
              <w:rPr>
                <w:rFonts w:ascii="Times" w:hAnsi="Times" w:cs="Arial"/>
                <w:sz w:val="18"/>
                <w:szCs w:val="18"/>
              </w:rPr>
            </w:pPr>
            <w:r w:rsidRPr="00D2462C">
              <w:rPr>
                <w:rFonts w:ascii="Times" w:hAnsi="Times" w:cs="Arial"/>
                <w:sz w:val="18"/>
                <w:szCs w:val="18"/>
              </w:rPr>
              <w:t>0.515</w:t>
            </w:r>
          </w:p>
        </w:tc>
        <w:tc>
          <w:tcPr>
            <w:tcW w:w="495" w:type="pct"/>
            <w:tcBorders>
              <w:top w:val="nil"/>
              <w:left w:val="nil"/>
              <w:bottom w:val="nil"/>
              <w:right w:val="nil"/>
            </w:tcBorders>
            <w:shd w:val="clear" w:color="auto" w:fill="auto"/>
            <w:noWrap/>
            <w:vAlign w:val="center"/>
            <w:hideMark/>
          </w:tcPr>
          <w:p w14:paraId="490937B2" w14:textId="77777777" w:rsidR="00C42ED0" w:rsidRPr="00D2462C" w:rsidRDefault="00C42ED0" w:rsidP="00C42ED0">
            <w:pPr>
              <w:rPr>
                <w:rFonts w:ascii="Times" w:hAnsi="Times" w:cs="Arial"/>
                <w:sz w:val="18"/>
                <w:szCs w:val="18"/>
              </w:rPr>
            </w:pPr>
            <w:r w:rsidRPr="00D2462C">
              <w:rPr>
                <w:rFonts w:ascii="Times" w:hAnsi="Times" w:cs="Arial"/>
                <w:sz w:val="18"/>
                <w:szCs w:val="18"/>
              </w:rPr>
              <w:t>0.071</w:t>
            </w:r>
          </w:p>
        </w:tc>
        <w:tc>
          <w:tcPr>
            <w:tcW w:w="495" w:type="pct"/>
            <w:tcBorders>
              <w:top w:val="nil"/>
              <w:left w:val="nil"/>
              <w:bottom w:val="nil"/>
              <w:right w:val="nil"/>
            </w:tcBorders>
            <w:shd w:val="clear" w:color="auto" w:fill="auto"/>
            <w:noWrap/>
            <w:vAlign w:val="center"/>
            <w:hideMark/>
          </w:tcPr>
          <w:p w14:paraId="01AA804F" w14:textId="49FB983B"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0.0</w:t>
            </w:r>
            <w:r w:rsidR="0042617B" w:rsidRPr="00AF4B26">
              <w:rPr>
                <w:rFonts w:ascii="Times" w:hAnsi="Times" w:cs="Arial"/>
                <w:sz w:val="18"/>
                <w:szCs w:val="18"/>
                <w:u w:val="single"/>
              </w:rPr>
              <w:t>26</w:t>
            </w:r>
          </w:p>
        </w:tc>
        <w:tc>
          <w:tcPr>
            <w:tcW w:w="493" w:type="pct"/>
            <w:tcBorders>
              <w:top w:val="nil"/>
              <w:left w:val="nil"/>
              <w:bottom w:val="nil"/>
              <w:right w:val="nil"/>
            </w:tcBorders>
            <w:shd w:val="clear" w:color="auto" w:fill="auto"/>
            <w:noWrap/>
            <w:vAlign w:val="center"/>
            <w:hideMark/>
          </w:tcPr>
          <w:p w14:paraId="0509059C" w14:textId="77777777" w:rsidR="00C42ED0" w:rsidRPr="00D2462C" w:rsidRDefault="00C42ED0" w:rsidP="00C42ED0">
            <w:pPr>
              <w:rPr>
                <w:rFonts w:ascii="Times" w:hAnsi="Times" w:cs="Arial"/>
                <w:sz w:val="18"/>
                <w:szCs w:val="18"/>
              </w:rPr>
            </w:pPr>
            <w:r w:rsidRPr="00D2462C">
              <w:rPr>
                <w:rFonts w:ascii="Times" w:hAnsi="Times" w:cs="Arial"/>
                <w:sz w:val="18"/>
                <w:szCs w:val="18"/>
              </w:rPr>
              <w:t>0.818</w:t>
            </w:r>
          </w:p>
        </w:tc>
      </w:tr>
      <w:tr w:rsidR="00AF4B26" w:rsidRPr="00AF4B26" w14:paraId="3A73143F" w14:textId="77777777" w:rsidTr="00C42ED0">
        <w:trPr>
          <w:trHeight w:val="20"/>
        </w:trPr>
        <w:tc>
          <w:tcPr>
            <w:tcW w:w="547" w:type="pct"/>
            <w:tcBorders>
              <w:top w:val="nil"/>
              <w:left w:val="nil"/>
              <w:bottom w:val="nil"/>
              <w:right w:val="nil"/>
            </w:tcBorders>
            <w:shd w:val="clear" w:color="000000" w:fill="E7E6E6"/>
            <w:noWrap/>
            <w:hideMark/>
          </w:tcPr>
          <w:p w14:paraId="51B0BEC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Low-cal SSBs</w:t>
            </w:r>
          </w:p>
        </w:tc>
        <w:tc>
          <w:tcPr>
            <w:tcW w:w="495" w:type="pct"/>
            <w:tcBorders>
              <w:top w:val="nil"/>
              <w:left w:val="nil"/>
              <w:bottom w:val="nil"/>
              <w:right w:val="nil"/>
            </w:tcBorders>
            <w:shd w:val="clear" w:color="000000" w:fill="E7E6E6"/>
            <w:noWrap/>
            <w:hideMark/>
          </w:tcPr>
          <w:p w14:paraId="0492DE77"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116D215F"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22A5FE73"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51F3973"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29EBC90B"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58C83C9"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AA8993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010B0C6F"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nil"/>
              <w:left w:val="nil"/>
              <w:bottom w:val="nil"/>
              <w:right w:val="nil"/>
            </w:tcBorders>
            <w:shd w:val="clear" w:color="000000" w:fill="E7E6E6"/>
            <w:noWrap/>
            <w:vAlign w:val="bottom"/>
            <w:hideMark/>
          </w:tcPr>
          <w:p w14:paraId="1FE8A0F2"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115ECC88" w14:textId="77777777" w:rsidTr="00C42ED0">
        <w:trPr>
          <w:trHeight w:val="20"/>
        </w:trPr>
        <w:tc>
          <w:tcPr>
            <w:tcW w:w="547" w:type="pct"/>
            <w:tcBorders>
              <w:top w:val="nil"/>
              <w:left w:val="nil"/>
              <w:bottom w:val="nil"/>
              <w:right w:val="nil"/>
            </w:tcBorders>
            <w:shd w:val="clear" w:color="auto" w:fill="auto"/>
            <w:noWrap/>
            <w:vAlign w:val="center"/>
            <w:hideMark/>
          </w:tcPr>
          <w:p w14:paraId="6BDC79EE" w14:textId="77777777" w:rsidR="00C42ED0" w:rsidRPr="00D2462C" w:rsidRDefault="00C42ED0" w:rsidP="00C42ED0">
            <w:pPr>
              <w:rPr>
                <w:rFonts w:ascii="Times" w:hAnsi="Times" w:cs="Arial"/>
                <w:sz w:val="18"/>
                <w:szCs w:val="18"/>
              </w:rPr>
            </w:pPr>
            <w:r w:rsidRPr="00D2462C">
              <w:rPr>
                <w:rFonts w:ascii="Times" w:hAnsi="Times" w:cs="Arial"/>
                <w:sz w:val="18"/>
                <w:szCs w:val="18"/>
              </w:rPr>
              <w:t>2003-2004</w:t>
            </w:r>
          </w:p>
        </w:tc>
        <w:tc>
          <w:tcPr>
            <w:tcW w:w="495" w:type="pct"/>
            <w:tcBorders>
              <w:top w:val="nil"/>
              <w:left w:val="nil"/>
              <w:bottom w:val="nil"/>
              <w:right w:val="nil"/>
            </w:tcBorders>
            <w:shd w:val="clear" w:color="auto" w:fill="auto"/>
            <w:noWrap/>
            <w:vAlign w:val="center"/>
            <w:hideMark/>
          </w:tcPr>
          <w:p w14:paraId="043E9B19" w14:textId="1360AF0F" w:rsidR="00C42ED0" w:rsidRPr="00D2462C" w:rsidRDefault="00C42ED0" w:rsidP="00C42ED0">
            <w:pPr>
              <w:rPr>
                <w:rFonts w:ascii="Times" w:hAnsi="Times" w:cs="Arial"/>
                <w:sz w:val="18"/>
                <w:szCs w:val="18"/>
              </w:rPr>
            </w:pPr>
            <w:r w:rsidRPr="00D2462C">
              <w:rPr>
                <w:rFonts w:ascii="Times" w:hAnsi="Times" w:cs="Arial"/>
                <w:sz w:val="18"/>
                <w:szCs w:val="18"/>
              </w:rPr>
              <w:t>0 (</w:t>
            </w:r>
            <w:r w:rsidR="00303E1A" w:rsidRPr="00AF4B26">
              <w:rPr>
                <w:rFonts w:ascii="Times" w:hAnsi="Times" w:cs="Arial"/>
                <w:sz w:val="18"/>
                <w:szCs w:val="18"/>
              </w:rPr>
              <w:t>0</w:t>
            </w:r>
            <w:r w:rsidRPr="00D2462C">
              <w:rPr>
                <w:rFonts w:ascii="Times" w:hAnsi="Times" w:cs="Arial"/>
                <w:sz w:val="18"/>
                <w:szCs w:val="18"/>
              </w:rPr>
              <w:t>, 1)</w:t>
            </w:r>
          </w:p>
        </w:tc>
        <w:tc>
          <w:tcPr>
            <w:tcW w:w="495" w:type="pct"/>
            <w:tcBorders>
              <w:top w:val="nil"/>
              <w:left w:val="nil"/>
              <w:bottom w:val="nil"/>
              <w:right w:val="nil"/>
            </w:tcBorders>
            <w:shd w:val="clear" w:color="auto" w:fill="auto"/>
            <w:noWrap/>
            <w:vAlign w:val="center"/>
            <w:hideMark/>
          </w:tcPr>
          <w:p w14:paraId="70D0B677" w14:textId="1FB08674" w:rsidR="00C42ED0" w:rsidRPr="00D2462C" w:rsidRDefault="00C42ED0" w:rsidP="00C42ED0">
            <w:pPr>
              <w:rPr>
                <w:rFonts w:ascii="Times" w:hAnsi="Times" w:cs="Arial"/>
                <w:sz w:val="18"/>
                <w:szCs w:val="18"/>
              </w:rPr>
            </w:pPr>
            <w:r w:rsidRPr="00D2462C">
              <w:rPr>
                <w:rFonts w:ascii="Times" w:hAnsi="Times" w:cs="Arial"/>
                <w:sz w:val="18"/>
                <w:szCs w:val="18"/>
              </w:rPr>
              <w:t>0 (</w:t>
            </w:r>
            <w:r w:rsidR="00303E1A" w:rsidRPr="00AF4B26">
              <w:rPr>
                <w:rFonts w:ascii="Times" w:hAnsi="Times" w:cs="Arial"/>
                <w:sz w:val="18"/>
                <w:szCs w:val="18"/>
              </w:rPr>
              <w:t>0</w:t>
            </w:r>
            <w:r w:rsidRPr="00D2462C">
              <w:rPr>
                <w:rFonts w:ascii="Times" w:hAnsi="Times" w:cs="Arial"/>
                <w:sz w:val="18"/>
                <w:szCs w:val="18"/>
              </w:rPr>
              <w:t>, 0)</w:t>
            </w:r>
          </w:p>
        </w:tc>
        <w:tc>
          <w:tcPr>
            <w:tcW w:w="495" w:type="pct"/>
            <w:tcBorders>
              <w:top w:val="nil"/>
              <w:left w:val="nil"/>
              <w:bottom w:val="nil"/>
              <w:right w:val="nil"/>
            </w:tcBorders>
            <w:shd w:val="clear" w:color="auto" w:fill="auto"/>
            <w:noWrap/>
            <w:vAlign w:val="center"/>
            <w:hideMark/>
          </w:tcPr>
          <w:p w14:paraId="11F4EFC4" w14:textId="77777777" w:rsidR="00C42ED0" w:rsidRPr="00D2462C" w:rsidRDefault="00C42ED0" w:rsidP="00C42ED0">
            <w:pPr>
              <w:rPr>
                <w:rFonts w:ascii="Times" w:hAnsi="Times" w:cs="Arial"/>
                <w:sz w:val="18"/>
                <w:szCs w:val="18"/>
              </w:rPr>
            </w:pPr>
            <w:r w:rsidRPr="00D2462C">
              <w:rPr>
                <w:rFonts w:ascii="Times" w:hAnsi="Times" w:cs="Arial"/>
                <w:sz w:val="18"/>
                <w:szCs w:val="18"/>
              </w:rPr>
              <w:t>0 (0, 1)</w:t>
            </w:r>
          </w:p>
        </w:tc>
        <w:tc>
          <w:tcPr>
            <w:tcW w:w="495" w:type="pct"/>
            <w:tcBorders>
              <w:top w:val="nil"/>
              <w:left w:val="nil"/>
              <w:bottom w:val="nil"/>
              <w:right w:val="nil"/>
            </w:tcBorders>
            <w:shd w:val="clear" w:color="auto" w:fill="auto"/>
            <w:noWrap/>
            <w:vAlign w:val="center"/>
            <w:hideMark/>
          </w:tcPr>
          <w:p w14:paraId="7C9EE17B" w14:textId="1E28A4FF" w:rsidR="00C42ED0" w:rsidRPr="00D2462C" w:rsidRDefault="00EC23EF" w:rsidP="00C42ED0">
            <w:pPr>
              <w:rPr>
                <w:rFonts w:ascii="Times" w:hAnsi="Times" w:cs="Arial"/>
                <w:sz w:val="18"/>
                <w:szCs w:val="18"/>
              </w:rPr>
            </w:pPr>
            <w:r w:rsidRPr="00AF4B26">
              <w:rPr>
                <w:rFonts w:ascii="Times" w:hAnsi="Times" w:cs="Arial"/>
                <w:sz w:val="18"/>
                <w:szCs w:val="18"/>
              </w:rPr>
              <w:t>0</w:t>
            </w:r>
            <w:r w:rsidR="00C42ED0" w:rsidRPr="00D2462C">
              <w:rPr>
                <w:rFonts w:ascii="Times" w:hAnsi="Times" w:cs="Arial"/>
                <w:sz w:val="18"/>
                <w:szCs w:val="18"/>
              </w:rPr>
              <w:t xml:space="preserve"> (</w:t>
            </w:r>
            <w:r w:rsidR="00303E1A" w:rsidRPr="00AF4B26">
              <w:rPr>
                <w:rFonts w:ascii="Times" w:hAnsi="Times" w:cs="Arial"/>
                <w:sz w:val="18"/>
                <w:szCs w:val="18"/>
              </w:rPr>
              <w:t>0</w:t>
            </w:r>
            <w:r w:rsidR="00C42ED0" w:rsidRPr="00D2462C">
              <w:rPr>
                <w:rFonts w:ascii="Times" w:hAnsi="Times" w:cs="Arial"/>
                <w:color w:val="808080" w:themeColor="background1" w:themeShade="80"/>
                <w:sz w:val="18"/>
                <w:szCs w:val="18"/>
              </w:rPr>
              <w:t>, 4)</w:t>
            </w:r>
          </w:p>
        </w:tc>
        <w:tc>
          <w:tcPr>
            <w:tcW w:w="495" w:type="pct"/>
            <w:tcBorders>
              <w:top w:val="nil"/>
              <w:left w:val="nil"/>
              <w:bottom w:val="nil"/>
              <w:right w:val="nil"/>
            </w:tcBorders>
            <w:shd w:val="clear" w:color="auto" w:fill="auto"/>
            <w:noWrap/>
            <w:vAlign w:val="center"/>
            <w:hideMark/>
          </w:tcPr>
          <w:p w14:paraId="763D1D1F" w14:textId="1F340258" w:rsidR="00C42ED0" w:rsidRPr="00D2462C" w:rsidRDefault="00C42ED0" w:rsidP="00C42ED0">
            <w:pPr>
              <w:rPr>
                <w:rFonts w:ascii="Times" w:hAnsi="Times" w:cs="Arial"/>
                <w:sz w:val="18"/>
                <w:szCs w:val="18"/>
              </w:rPr>
            </w:pPr>
            <w:r w:rsidRPr="00D2462C">
              <w:rPr>
                <w:rFonts w:ascii="Times" w:hAnsi="Times" w:cs="Arial"/>
                <w:sz w:val="18"/>
                <w:szCs w:val="18"/>
              </w:rPr>
              <w:t>0 (</w:t>
            </w:r>
            <w:r w:rsidR="00303E1A" w:rsidRPr="00AF4B26">
              <w:rPr>
                <w:rFonts w:ascii="Times" w:hAnsi="Times" w:cs="Arial"/>
                <w:sz w:val="18"/>
                <w:szCs w:val="18"/>
              </w:rPr>
              <w:t>0</w:t>
            </w:r>
            <w:r w:rsidRPr="00D2462C">
              <w:rPr>
                <w:rFonts w:ascii="Times" w:hAnsi="Times" w:cs="Arial"/>
                <w:sz w:val="18"/>
                <w:szCs w:val="18"/>
              </w:rPr>
              <w:t>, 1)</w:t>
            </w:r>
          </w:p>
        </w:tc>
        <w:tc>
          <w:tcPr>
            <w:tcW w:w="495" w:type="pct"/>
            <w:tcBorders>
              <w:top w:val="nil"/>
              <w:left w:val="nil"/>
              <w:bottom w:val="nil"/>
              <w:right w:val="nil"/>
            </w:tcBorders>
            <w:shd w:val="clear" w:color="auto" w:fill="auto"/>
            <w:noWrap/>
            <w:vAlign w:val="center"/>
            <w:hideMark/>
          </w:tcPr>
          <w:p w14:paraId="21932EC4" w14:textId="77777777" w:rsidR="00C42ED0" w:rsidRPr="00D2462C" w:rsidRDefault="00C42ED0" w:rsidP="00C42ED0">
            <w:pPr>
              <w:rPr>
                <w:rFonts w:ascii="Times" w:hAnsi="Times" w:cs="Arial"/>
                <w:sz w:val="18"/>
                <w:szCs w:val="18"/>
              </w:rPr>
            </w:pPr>
            <w:r w:rsidRPr="00D2462C">
              <w:rPr>
                <w:rFonts w:ascii="Times" w:hAnsi="Times" w:cs="Arial"/>
                <w:sz w:val="18"/>
                <w:szCs w:val="18"/>
              </w:rPr>
              <w:t>1 (0, 1)</w:t>
            </w:r>
          </w:p>
        </w:tc>
        <w:tc>
          <w:tcPr>
            <w:tcW w:w="495" w:type="pct"/>
            <w:tcBorders>
              <w:top w:val="nil"/>
              <w:left w:val="nil"/>
              <w:bottom w:val="nil"/>
              <w:right w:val="nil"/>
            </w:tcBorders>
            <w:shd w:val="clear" w:color="auto" w:fill="auto"/>
            <w:noWrap/>
            <w:vAlign w:val="center"/>
            <w:hideMark/>
          </w:tcPr>
          <w:p w14:paraId="2675DC76" w14:textId="77777777" w:rsidR="00C42ED0" w:rsidRPr="00D2462C" w:rsidRDefault="00C42ED0" w:rsidP="00C42ED0">
            <w:pPr>
              <w:rPr>
                <w:rFonts w:ascii="Times" w:hAnsi="Times" w:cs="Arial"/>
                <w:sz w:val="18"/>
                <w:szCs w:val="18"/>
              </w:rPr>
            </w:pPr>
            <w:r w:rsidRPr="00D2462C">
              <w:rPr>
                <w:rFonts w:ascii="Times" w:hAnsi="Times" w:cs="Arial"/>
                <w:sz w:val="18"/>
                <w:szCs w:val="18"/>
              </w:rPr>
              <w:t>0 (0, 1)</w:t>
            </w:r>
          </w:p>
        </w:tc>
        <w:tc>
          <w:tcPr>
            <w:tcW w:w="495" w:type="pct"/>
            <w:tcBorders>
              <w:top w:val="nil"/>
              <w:left w:val="nil"/>
              <w:bottom w:val="nil"/>
              <w:right w:val="nil"/>
            </w:tcBorders>
            <w:shd w:val="clear" w:color="auto" w:fill="auto"/>
            <w:noWrap/>
            <w:vAlign w:val="center"/>
            <w:hideMark/>
          </w:tcPr>
          <w:p w14:paraId="12976ABE" w14:textId="386CECF4" w:rsidR="00C42ED0" w:rsidRPr="00D2462C" w:rsidRDefault="00C42ED0" w:rsidP="00C42ED0">
            <w:pPr>
              <w:rPr>
                <w:rFonts w:ascii="Times" w:hAnsi="Times" w:cs="Arial"/>
                <w:sz w:val="18"/>
                <w:szCs w:val="18"/>
              </w:rPr>
            </w:pPr>
            <w:r w:rsidRPr="00D2462C">
              <w:rPr>
                <w:rFonts w:ascii="Times" w:hAnsi="Times" w:cs="Arial"/>
                <w:sz w:val="18"/>
                <w:szCs w:val="18"/>
              </w:rPr>
              <w:t>0 (</w:t>
            </w:r>
            <w:r w:rsidR="00303E1A" w:rsidRPr="00AF4B26">
              <w:rPr>
                <w:rFonts w:ascii="Times" w:hAnsi="Times" w:cs="Arial"/>
                <w:sz w:val="18"/>
                <w:szCs w:val="18"/>
              </w:rPr>
              <w:t>0</w:t>
            </w:r>
            <w:r w:rsidRPr="00D2462C">
              <w:rPr>
                <w:rFonts w:ascii="Times" w:hAnsi="Times" w:cs="Arial"/>
                <w:sz w:val="18"/>
                <w:szCs w:val="18"/>
              </w:rPr>
              <w:t>, 1)</w:t>
            </w:r>
          </w:p>
        </w:tc>
        <w:tc>
          <w:tcPr>
            <w:tcW w:w="493" w:type="pct"/>
            <w:tcBorders>
              <w:top w:val="nil"/>
              <w:left w:val="nil"/>
              <w:bottom w:val="nil"/>
              <w:right w:val="nil"/>
            </w:tcBorders>
            <w:shd w:val="clear" w:color="auto" w:fill="auto"/>
            <w:noWrap/>
            <w:vAlign w:val="center"/>
            <w:hideMark/>
          </w:tcPr>
          <w:p w14:paraId="55E6C6A0" w14:textId="076659CA" w:rsidR="00C42ED0" w:rsidRPr="00D2462C" w:rsidRDefault="00C42ED0" w:rsidP="00C42ED0">
            <w:pPr>
              <w:rPr>
                <w:rFonts w:ascii="Times" w:hAnsi="Times" w:cs="Arial"/>
                <w:sz w:val="18"/>
                <w:szCs w:val="18"/>
              </w:rPr>
            </w:pPr>
            <w:r w:rsidRPr="00D2462C">
              <w:rPr>
                <w:rFonts w:ascii="Times" w:hAnsi="Times" w:cs="Arial"/>
                <w:sz w:val="18"/>
                <w:szCs w:val="18"/>
              </w:rPr>
              <w:t>1 (</w:t>
            </w:r>
            <w:r w:rsidR="00303E1A" w:rsidRPr="00AF4B26">
              <w:rPr>
                <w:rFonts w:ascii="Times" w:hAnsi="Times" w:cs="Arial"/>
                <w:sz w:val="18"/>
                <w:szCs w:val="18"/>
              </w:rPr>
              <w:t>0</w:t>
            </w:r>
            <w:r w:rsidRPr="00D2462C">
              <w:rPr>
                <w:rFonts w:ascii="Times" w:hAnsi="Times" w:cs="Arial"/>
                <w:sz w:val="18"/>
                <w:szCs w:val="18"/>
              </w:rPr>
              <w:t>, 4)</w:t>
            </w:r>
          </w:p>
        </w:tc>
      </w:tr>
      <w:tr w:rsidR="00AF4B26" w:rsidRPr="00AF4B26" w14:paraId="7B835998" w14:textId="77777777" w:rsidTr="00C42ED0">
        <w:trPr>
          <w:trHeight w:val="20"/>
        </w:trPr>
        <w:tc>
          <w:tcPr>
            <w:tcW w:w="547" w:type="pct"/>
            <w:tcBorders>
              <w:top w:val="nil"/>
              <w:left w:val="nil"/>
              <w:bottom w:val="nil"/>
              <w:right w:val="nil"/>
            </w:tcBorders>
            <w:shd w:val="clear" w:color="auto" w:fill="auto"/>
            <w:noWrap/>
            <w:vAlign w:val="center"/>
            <w:hideMark/>
          </w:tcPr>
          <w:p w14:paraId="7CD9402A" w14:textId="77777777" w:rsidR="00C42ED0" w:rsidRPr="00D2462C" w:rsidRDefault="00C42ED0" w:rsidP="00C42ED0">
            <w:pPr>
              <w:rPr>
                <w:rFonts w:ascii="Times" w:hAnsi="Times" w:cs="Arial"/>
                <w:sz w:val="18"/>
                <w:szCs w:val="18"/>
              </w:rPr>
            </w:pPr>
            <w:r w:rsidRPr="00D2462C">
              <w:rPr>
                <w:rFonts w:ascii="Times" w:hAnsi="Times" w:cs="Arial"/>
                <w:sz w:val="18"/>
                <w:szCs w:val="18"/>
              </w:rPr>
              <w:t>2005-2006</w:t>
            </w:r>
          </w:p>
        </w:tc>
        <w:tc>
          <w:tcPr>
            <w:tcW w:w="495" w:type="pct"/>
            <w:tcBorders>
              <w:top w:val="nil"/>
              <w:left w:val="nil"/>
              <w:bottom w:val="nil"/>
              <w:right w:val="nil"/>
            </w:tcBorders>
            <w:shd w:val="clear" w:color="auto" w:fill="auto"/>
            <w:noWrap/>
            <w:vAlign w:val="center"/>
            <w:hideMark/>
          </w:tcPr>
          <w:p w14:paraId="357F8564" w14:textId="6D25E99B" w:rsidR="00C42ED0" w:rsidRPr="00D2462C" w:rsidRDefault="00C42ED0" w:rsidP="00C42ED0">
            <w:pPr>
              <w:rPr>
                <w:rFonts w:ascii="Times" w:hAnsi="Times" w:cs="Arial"/>
                <w:sz w:val="18"/>
                <w:szCs w:val="18"/>
              </w:rPr>
            </w:pPr>
            <w:r w:rsidRPr="00D2462C">
              <w:rPr>
                <w:rFonts w:ascii="Times" w:hAnsi="Times" w:cs="Arial"/>
                <w:sz w:val="18"/>
                <w:szCs w:val="18"/>
              </w:rPr>
              <w:t>0 (</w:t>
            </w:r>
            <w:r w:rsidR="00303E1A" w:rsidRPr="00AF4B26">
              <w:rPr>
                <w:rFonts w:ascii="Times" w:hAnsi="Times" w:cs="Arial"/>
                <w:sz w:val="18"/>
                <w:szCs w:val="18"/>
              </w:rPr>
              <w:t>0</w:t>
            </w:r>
            <w:r w:rsidRPr="00D2462C">
              <w:rPr>
                <w:rFonts w:ascii="Times" w:hAnsi="Times" w:cs="Arial"/>
                <w:sz w:val="18"/>
                <w:szCs w:val="18"/>
              </w:rPr>
              <w:t>, 2)</w:t>
            </w:r>
          </w:p>
        </w:tc>
        <w:tc>
          <w:tcPr>
            <w:tcW w:w="495" w:type="pct"/>
            <w:tcBorders>
              <w:top w:val="nil"/>
              <w:left w:val="nil"/>
              <w:bottom w:val="nil"/>
              <w:right w:val="nil"/>
            </w:tcBorders>
            <w:shd w:val="clear" w:color="auto" w:fill="auto"/>
            <w:noWrap/>
            <w:vAlign w:val="center"/>
            <w:hideMark/>
          </w:tcPr>
          <w:p w14:paraId="782D2A29" w14:textId="77777777" w:rsidR="00C42ED0" w:rsidRPr="00D2462C" w:rsidRDefault="00C42ED0" w:rsidP="00C42ED0">
            <w:pPr>
              <w:rPr>
                <w:rFonts w:ascii="Times" w:hAnsi="Times" w:cs="Arial"/>
                <w:sz w:val="18"/>
                <w:szCs w:val="18"/>
              </w:rPr>
            </w:pPr>
            <w:r w:rsidRPr="00D2462C">
              <w:rPr>
                <w:rFonts w:ascii="Times" w:hAnsi="Times" w:cs="Arial"/>
                <w:sz w:val="18"/>
                <w:szCs w:val="18"/>
              </w:rPr>
              <w:t>0 (0, 1)</w:t>
            </w:r>
          </w:p>
        </w:tc>
        <w:tc>
          <w:tcPr>
            <w:tcW w:w="495" w:type="pct"/>
            <w:tcBorders>
              <w:top w:val="nil"/>
              <w:left w:val="nil"/>
              <w:bottom w:val="nil"/>
              <w:right w:val="nil"/>
            </w:tcBorders>
            <w:shd w:val="clear" w:color="auto" w:fill="auto"/>
            <w:noWrap/>
            <w:vAlign w:val="center"/>
            <w:hideMark/>
          </w:tcPr>
          <w:p w14:paraId="77B7691E" w14:textId="77777777" w:rsidR="00C42ED0" w:rsidRPr="00D2462C" w:rsidRDefault="00C42ED0" w:rsidP="00C42ED0">
            <w:pPr>
              <w:rPr>
                <w:rFonts w:ascii="Times" w:hAnsi="Times" w:cs="Arial"/>
                <w:sz w:val="18"/>
                <w:szCs w:val="18"/>
              </w:rPr>
            </w:pPr>
            <w:r w:rsidRPr="00D2462C">
              <w:rPr>
                <w:rFonts w:ascii="Times" w:hAnsi="Times" w:cs="Arial"/>
                <w:sz w:val="18"/>
                <w:szCs w:val="18"/>
              </w:rPr>
              <w:t>1 (0, 1)</w:t>
            </w:r>
          </w:p>
        </w:tc>
        <w:tc>
          <w:tcPr>
            <w:tcW w:w="495" w:type="pct"/>
            <w:tcBorders>
              <w:top w:val="nil"/>
              <w:left w:val="nil"/>
              <w:bottom w:val="nil"/>
              <w:right w:val="nil"/>
            </w:tcBorders>
            <w:shd w:val="clear" w:color="auto" w:fill="auto"/>
            <w:noWrap/>
            <w:vAlign w:val="center"/>
            <w:hideMark/>
          </w:tcPr>
          <w:p w14:paraId="52489869" w14:textId="33B1D9DF" w:rsidR="00C42ED0" w:rsidRPr="00D2462C" w:rsidRDefault="00C42ED0" w:rsidP="00C42ED0">
            <w:pPr>
              <w:rPr>
                <w:rFonts w:ascii="Times" w:hAnsi="Times" w:cs="Arial"/>
                <w:sz w:val="18"/>
                <w:szCs w:val="18"/>
              </w:rPr>
            </w:pPr>
            <w:r w:rsidRPr="00D2462C">
              <w:rPr>
                <w:rFonts w:ascii="Times" w:hAnsi="Times" w:cs="Arial"/>
                <w:sz w:val="18"/>
                <w:szCs w:val="18"/>
              </w:rPr>
              <w:t>1 (</w:t>
            </w:r>
            <w:r w:rsidR="00303E1A" w:rsidRPr="00AF4B26">
              <w:rPr>
                <w:rFonts w:ascii="Times" w:hAnsi="Times" w:cs="Arial"/>
                <w:sz w:val="18"/>
                <w:szCs w:val="18"/>
              </w:rPr>
              <w:t>0</w:t>
            </w:r>
            <w:r w:rsidRPr="00D2462C">
              <w:rPr>
                <w:rFonts w:ascii="Times" w:hAnsi="Times" w:cs="Arial"/>
                <w:sz w:val="18"/>
                <w:szCs w:val="18"/>
              </w:rPr>
              <w:t>, 3)</w:t>
            </w:r>
          </w:p>
        </w:tc>
        <w:tc>
          <w:tcPr>
            <w:tcW w:w="495" w:type="pct"/>
            <w:tcBorders>
              <w:top w:val="nil"/>
              <w:left w:val="nil"/>
              <w:bottom w:val="nil"/>
              <w:right w:val="nil"/>
            </w:tcBorders>
            <w:shd w:val="clear" w:color="auto" w:fill="auto"/>
            <w:noWrap/>
            <w:vAlign w:val="center"/>
            <w:hideMark/>
          </w:tcPr>
          <w:p w14:paraId="460BDF5E" w14:textId="65877A85" w:rsidR="00C42ED0" w:rsidRPr="00D2462C" w:rsidRDefault="00C42ED0" w:rsidP="00C42ED0">
            <w:pPr>
              <w:rPr>
                <w:rFonts w:ascii="Times" w:hAnsi="Times" w:cs="Arial"/>
                <w:sz w:val="18"/>
                <w:szCs w:val="18"/>
              </w:rPr>
            </w:pPr>
            <w:r w:rsidRPr="00D2462C">
              <w:rPr>
                <w:rFonts w:ascii="Times" w:hAnsi="Times" w:cs="Arial"/>
                <w:sz w:val="18"/>
                <w:szCs w:val="18"/>
              </w:rPr>
              <w:t>1 (</w:t>
            </w:r>
            <w:r w:rsidR="00303E1A" w:rsidRPr="00AF4B26">
              <w:rPr>
                <w:rFonts w:ascii="Times" w:hAnsi="Times" w:cs="Arial"/>
                <w:sz w:val="18"/>
                <w:szCs w:val="18"/>
              </w:rPr>
              <w:t>0</w:t>
            </w:r>
            <w:r w:rsidRPr="00D2462C">
              <w:rPr>
                <w:rFonts w:ascii="Times" w:hAnsi="Times" w:cs="Arial"/>
                <w:sz w:val="18"/>
                <w:szCs w:val="18"/>
              </w:rPr>
              <w:t>, 3)</w:t>
            </w:r>
          </w:p>
        </w:tc>
        <w:tc>
          <w:tcPr>
            <w:tcW w:w="495" w:type="pct"/>
            <w:tcBorders>
              <w:top w:val="nil"/>
              <w:left w:val="nil"/>
              <w:bottom w:val="nil"/>
              <w:right w:val="nil"/>
            </w:tcBorders>
            <w:shd w:val="clear" w:color="auto" w:fill="auto"/>
            <w:noWrap/>
            <w:vAlign w:val="center"/>
            <w:hideMark/>
          </w:tcPr>
          <w:p w14:paraId="5084F037" w14:textId="77777777" w:rsidR="00C42ED0" w:rsidRPr="00D2462C" w:rsidRDefault="00C42ED0" w:rsidP="00C42ED0">
            <w:pPr>
              <w:rPr>
                <w:rFonts w:ascii="Times" w:hAnsi="Times" w:cs="Arial"/>
                <w:sz w:val="18"/>
                <w:szCs w:val="18"/>
              </w:rPr>
            </w:pPr>
            <w:r w:rsidRPr="00D2462C">
              <w:rPr>
                <w:rFonts w:ascii="Times" w:hAnsi="Times" w:cs="Arial"/>
                <w:sz w:val="18"/>
                <w:szCs w:val="18"/>
              </w:rPr>
              <w:t>2 (1, 3)</w:t>
            </w:r>
          </w:p>
        </w:tc>
        <w:tc>
          <w:tcPr>
            <w:tcW w:w="495" w:type="pct"/>
            <w:tcBorders>
              <w:top w:val="nil"/>
              <w:left w:val="nil"/>
              <w:bottom w:val="nil"/>
              <w:right w:val="nil"/>
            </w:tcBorders>
            <w:shd w:val="clear" w:color="auto" w:fill="auto"/>
            <w:noWrap/>
            <w:vAlign w:val="center"/>
            <w:hideMark/>
          </w:tcPr>
          <w:p w14:paraId="17004A5F" w14:textId="5C155A49" w:rsidR="00C42ED0" w:rsidRPr="00D2462C" w:rsidRDefault="00C42ED0" w:rsidP="00C42ED0">
            <w:pPr>
              <w:rPr>
                <w:rFonts w:ascii="Times" w:hAnsi="Times" w:cs="Arial"/>
                <w:sz w:val="18"/>
                <w:szCs w:val="18"/>
              </w:rPr>
            </w:pPr>
            <w:r w:rsidRPr="00D2462C">
              <w:rPr>
                <w:rFonts w:ascii="Times" w:hAnsi="Times" w:cs="Arial"/>
                <w:sz w:val="18"/>
                <w:szCs w:val="18"/>
              </w:rPr>
              <w:t>4 (</w:t>
            </w:r>
            <w:r w:rsidR="00303E1A" w:rsidRPr="00AF4B26">
              <w:rPr>
                <w:rFonts w:ascii="Times" w:hAnsi="Times" w:cs="Arial"/>
                <w:sz w:val="18"/>
                <w:szCs w:val="18"/>
              </w:rPr>
              <w:t>0</w:t>
            </w:r>
            <w:r w:rsidRPr="00D2462C">
              <w:rPr>
                <w:rFonts w:ascii="Times" w:hAnsi="Times" w:cs="Arial"/>
                <w:sz w:val="18"/>
                <w:szCs w:val="18"/>
              </w:rPr>
              <w:t>, 10)</w:t>
            </w:r>
          </w:p>
        </w:tc>
        <w:tc>
          <w:tcPr>
            <w:tcW w:w="495" w:type="pct"/>
            <w:tcBorders>
              <w:top w:val="nil"/>
              <w:left w:val="nil"/>
              <w:bottom w:val="nil"/>
              <w:right w:val="nil"/>
            </w:tcBorders>
            <w:shd w:val="clear" w:color="auto" w:fill="auto"/>
            <w:noWrap/>
            <w:vAlign w:val="center"/>
            <w:hideMark/>
          </w:tcPr>
          <w:p w14:paraId="0131D091" w14:textId="0D309A98" w:rsidR="00C42ED0" w:rsidRPr="00D2462C" w:rsidRDefault="00C42ED0" w:rsidP="00C42ED0">
            <w:pPr>
              <w:rPr>
                <w:rFonts w:ascii="Times" w:hAnsi="Times" w:cs="Arial"/>
                <w:sz w:val="18"/>
                <w:szCs w:val="18"/>
              </w:rPr>
            </w:pPr>
            <w:r w:rsidRPr="00D2462C">
              <w:rPr>
                <w:rFonts w:ascii="Times" w:hAnsi="Times" w:cs="Arial"/>
                <w:sz w:val="18"/>
                <w:szCs w:val="18"/>
              </w:rPr>
              <w:t>0 (</w:t>
            </w:r>
            <w:r w:rsidR="00303E1A" w:rsidRPr="00AF4B26">
              <w:rPr>
                <w:rFonts w:ascii="Times" w:hAnsi="Times" w:cs="Arial"/>
                <w:sz w:val="18"/>
                <w:szCs w:val="18"/>
              </w:rPr>
              <w:t>0</w:t>
            </w:r>
            <w:r w:rsidRPr="00D2462C">
              <w:rPr>
                <w:rFonts w:ascii="Times" w:hAnsi="Times" w:cs="Arial"/>
                <w:sz w:val="18"/>
                <w:szCs w:val="18"/>
              </w:rPr>
              <w:t>, 1)</w:t>
            </w:r>
          </w:p>
        </w:tc>
        <w:tc>
          <w:tcPr>
            <w:tcW w:w="493" w:type="pct"/>
            <w:tcBorders>
              <w:top w:val="nil"/>
              <w:left w:val="nil"/>
              <w:bottom w:val="nil"/>
              <w:right w:val="nil"/>
            </w:tcBorders>
            <w:shd w:val="clear" w:color="auto" w:fill="auto"/>
            <w:noWrap/>
            <w:vAlign w:val="center"/>
            <w:hideMark/>
          </w:tcPr>
          <w:p w14:paraId="6F1B0B09" w14:textId="77777777" w:rsidR="00C42ED0" w:rsidRPr="00D2462C" w:rsidRDefault="00C42ED0" w:rsidP="00C42ED0">
            <w:pPr>
              <w:rPr>
                <w:rFonts w:ascii="Times" w:hAnsi="Times" w:cs="Arial"/>
                <w:sz w:val="18"/>
                <w:szCs w:val="18"/>
              </w:rPr>
            </w:pPr>
            <w:r w:rsidRPr="00D2462C">
              <w:rPr>
                <w:rFonts w:ascii="Times" w:hAnsi="Times" w:cs="Arial"/>
                <w:sz w:val="18"/>
                <w:szCs w:val="18"/>
              </w:rPr>
              <w:t>1 (0, 2)</w:t>
            </w:r>
          </w:p>
        </w:tc>
      </w:tr>
      <w:tr w:rsidR="00AF4B26" w:rsidRPr="00AF4B26" w14:paraId="55E34920" w14:textId="77777777" w:rsidTr="00C42ED0">
        <w:trPr>
          <w:trHeight w:val="20"/>
        </w:trPr>
        <w:tc>
          <w:tcPr>
            <w:tcW w:w="547" w:type="pct"/>
            <w:tcBorders>
              <w:top w:val="nil"/>
              <w:left w:val="nil"/>
              <w:bottom w:val="nil"/>
              <w:right w:val="nil"/>
            </w:tcBorders>
            <w:shd w:val="clear" w:color="auto" w:fill="auto"/>
            <w:noWrap/>
            <w:vAlign w:val="center"/>
            <w:hideMark/>
          </w:tcPr>
          <w:p w14:paraId="7911153A" w14:textId="77777777" w:rsidR="00C42ED0" w:rsidRPr="00D2462C" w:rsidRDefault="00C42ED0" w:rsidP="00C42ED0">
            <w:pPr>
              <w:rPr>
                <w:rFonts w:ascii="Times" w:hAnsi="Times" w:cs="Arial"/>
                <w:sz w:val="18"/>
                <w:szCs w:val="18"/>
              </w:rPr>
            </w:pPr>
            <w:r w:rsidRPr="00D2462C">
              <w:rPr>
                <w:rFonts w:ascii="Times" w:hAnsi="Times" w:cs="Arial"/>
                <w:sz w:val="18"/>
                <w:szCs w:val="18"/>
              </w:rPr>
              <w:t>2007-2008</w:t>
            </w:r>
          </w:p>
        </w:tc>
        <w:tc>
          <w:tcPr>
            <w:tcW w:w="495" w:type="pct"/>
            <w:tcBorders>
              <w:top w:val="nil"/>
              <w:left w:val="nil"/>
              <w:bottom w:val="nil"/>
              <w:right w:val="nil"/>
            </w:tcBorders>
            <w:shd w:val="clear" w:color="auto" w:fill="auto"/>
            <w:noWrap/>
            <w:vAlign w:val="center"/>
            <w:hideMark/>
          </w:tcPr>
          <w:p w14:paraId="1F683966" w14:textId="77777777" w:rsidR="00C42ED0" w:rsidRPr="00D2462C" w:rsidRDefault="00C42ED0" w:rsidP="00C42ED0">
            <w:pPr>
              <w:rPr>
                <w:rFonts w:ascii="Times" w:hAnsi="Times" w:cs="Arial"/>
                <w:sz w:val="18"/>
                <w:szCs w:val="18"/>
              </w:rPr>
            </w:pPr>
            <w:r w:rsidRPr="00D2462C">
              <w:rPr>
                <w:rFonts w:ascii="Times" w:hAnsi="Times" w:cs="Arial"/>
                <w:sz w:val="18"/>
                <w:szCs w:val="18"/>
              </w:rPr>
              <w:t>7 (1, 12)</w:t>
            </w:r>
          </w:p>
        </w:tc>
        <w:tc>
          <w:tcPr>
            <w:tcW w:w="495" w:type="pct"/>
            <w:tcBorders>
              <w:top w:val="nil"/>
              <w:left w:val="nil"/>
              <w:bottom w:val="nil"/>
              <w:right w:val="nil"/>
            </w:tcBorders>
            <w:shd w:val="clear" w:color="auto" w:fill="auto"/>
            <w:noWrap/>
            <w:vAlign w:val="center"/>
            <w:hideMark/>
          </w:tcPr>
          <w:p w14:paraId="7C6EC41C" w14:textId="77777777" w:rsidR="00C42ED0" w:rsidRPr="00D2462C" w:rsidRDefault="00C42ED0" w:rsidP="00C42ED0">
            <w:pPr>
              <w:rPr>
                <w:rFonts w:ascii="Times" w:hAnsi="Times" w:cs="Arial"/>
                <w:sz w:val="18"/>
                <w:szCs w:val="18"/>
              </w:rPr>
            </w:pPr>
            <w:r w:rsidRPr="00D2462C">
              <w:rPr>
                <w:rFonts w:ascii="Times" w:hAnsi="Times" w:cs="Arial"/>
                <w:sz w:val="18"/>
                <w:szCs w:val="18"/>
              </w:rPr>
              <w:t>9 (4, 14)</w:t>
            </w:r>
          </w:p>
        </w:tc>
        <w:tc>
          <w:tcPr>
            <w:tcW w:w="495" w:type="pct"/>
            <w:tcBorders>
              <w:top w:val="nil"/>
              <w:left w:val="nil"/>
              <w:bottom w:val="nil"/>
              <w:right w:val="nil"/>
            </w:tcBorders>
            <w:shd w:val="clear" w:color="auto" w:fill="auto"/>
            <w:noWrap/>
            <w:vAlign w:val="center"/>
            <w:hideMark/>
          </w:tcPr>
          <w:p w14:paraId="40666001" w14:textId="77777777" w:rsidR="00C42ED0" w:rsidRPr="00D2462C" w:rsidRDefault="00C42ED0" w:rsidP="00C42ED0">
            <w:pPr>
              <w:rPr>
                <w:rFonts w:ascii="Times" w:hAnsi="Times" w:cs="Arial"/>
                <w:sz w:val="18"/>
                <w:szCs w:val="18"/>
              </w:rPr>
            </w:pPr>
            <w:r w:rsidRPr="00D2462C">
              <w:rPr>
                <w:rFonts w:ascii="Times" w:hAnsi="Times" w:cs="Arial"/>
                <w:sz w:val="18"/>
                <w:szCs w:val="18"/>
              </w:rPr>
              <w:t>2 (0, 4)</w:t>
            </w:r>
          </w:p>
        </w:tc>
        <w:tc>
          <w:tcPr>
            <w:tcW w:w="495" w:type="pct"/>
            <w:tcBorders>
              <w:top w:val="nil"/>
              <w:left w:val="nil"/>
              <w:bottom w:val="nil"/>
              <w:right w:val="nil"/>
            </w:tcBorders>
            <w:shd w:val="clear" w:color="auto" w:fill="auto"/>
            <w:noWrap/>
            <w:vAlign w:val="center"/>
            <w:hideMark/>
          </w:tcPr>
          <w:p w14:paraId="327DEDB1" w14:textId="77777777" w:rsidR="00C42ED0" w:rsidRPr="00D2462C" w:rsidRDefault="00C42ED0" w:rsidP="00C42ED0">
            <w:pPr>
              <w:rPr>
                <w:rFonts w:ascii="Times" w:hAnsi="Times" w:cs="Arial"/>
                <w:sz w:val="18"/>
                <w:szCs w:val="18"/>
              </w:rPr>
            </w:pPr>
            <w:r w:rsidRPr="00D2462C">
              <w:rPr>
                <w:rFonts w:ascii="Times" w:hAnsi="Times" w:cs="Arial"/>
                <w:sz w:val="18"/>
                <w:szCs w:val="18"/>
              </w:rPr>
              <w:t>9 (3, 14)</w:t>
            </w:r>
          </w:p>
        </w:tc>
        <w:tc>
          <w:tcPr>
            <w:tcW w:w="495" w:type="pct"/>
            <w:tcBorders>
              <w:top w:val="nil"/>
              <w:left w:val="nil"/>
              <w:bottom w:val="nil"/>
              <w:right w:val="nil"/>
            </w:tcBorders>
            <w:shd w:val="clear" w:color="auto" w:fill="auto"/>
            <w:noWrap/>
            <w:vAlign w:val="center"/>
            <w:hideMark/>
          </w:tcPr>
          <w:p w14:paraId="24146549" w14:textId="77777777" w:rsidR="00C42ED0" w:rsidRPr="00D2462C" w:rsidRDefault="00C42ED0" w:rsidP="00C42ED0">
            <w:pPr>
              <w:rPr>
                <w:rFonts w:ascii="Times" w:hAnsi="Times" w:cs="Arial"/>
                <w:sz w:val="18"/>
                <w:szCs w:val="18"/>
              </w:rPr>
            </w:pPr>
            <w:r w:rsidRPr="00D2462C">
              <w:rPr>
                <w:rFonts w:ascii="Times" w:hAnsi="Times" w:cs="Arial"/>
                <w:sz w:val="18"/>
                <w:szCs w:val="18"/>
              </w:rPr>
              <w:t>15 (6, 23)</w:t>
            </w:r>
          </w:p>
        </w:tc>
        <w:tc>
          <w:tcPr>
            <w:tcW w:w="495" w:type="pct"/>
            <w:tcBorders>
              <w:top w:val="nil"/>
              <w:left w:val="nil"/>
              <w:bottom w:val="nil"/>
              <w:right w:val="nil"/>
            </w:tcBorders>
            <w:shd w:val="clear" w:color="auto" w:fill="auto"/>
            <w:noWrap/>
            <w:vAlign w:val="center"/>
            <w:hideMark/>
          </w:tcPr>
          <w:p w14:paraId="3D7E6E06" w14:textId="77777777" w:rsidR="00C42ED0" w:rsidRPr="00D2462C" w:rsidRDefault="00C42ED0" w:rsidP="00C42ED0">
            <w:pPr>
              <w:rPr>
                <w:rFonts w:ascii="Times" w:hAnsi="Times" w:cs="Arial"/>
                <w:sz w:val="18"/>
                <w:szCs w:val="18"/>
              </w:rPr>
            </w:pPr>
            <w:r w:rsidRPr="00D2462C">
              <w:rPr>
                <w:rFonts w:ascii="Times" w:hAnsi="Times" w:cs="Arial"/>
                <w:sz w:val="18"/>
                <w:szCs w:val="18"/>
              </w:rPr>
              <w:t>12 (5, 18)</w:t>
            </w:r>
          </w:p>
        </w:tc>
        <w:tc>
          <w:tcPr>
            <w:tcW w:w="495" w:type="pct"/>
            <w:tcBorders>
              <w:top w:val="nil"/>
              <w:left w:val="nil"/>
              <w:bottom w:val="nil"/>
              <w:right w:val="nil"/>
            </w:tcBorders>
            <w:shd w:val="clear" w:color="auto" w:fill="auto"/>
            <w:noWrap/>
            <w:vAlign w:val="center"/>
            <w:hideMark/>
          </w:tcPr>
          <w:p w14:paraId="364FA11D" w14:textId="77777777" w:rsidR="00C42ED0" w:rsidRPr="00D2462C" w:rsidRDefault="00C42ED0" w:rsidP="00C42ED0">
            <w:pPr>
              <w:rPr>
                <w:rFonts w:ascii="Times" w:hAnsi="Times" w:cs="Arial"/>
                <w:sz w:val="18"/>
                <w:szCs w:val="18"/>
              </w:rPr>
            </w:pPr>
            <w:r w:rsidRPr="00D2462C">
              <w:rPr>
                <w:rFonts w:ascii="Times" w:hAnsi="Times" w:cs="Arial"/>
                <w:sz w:val="18"/>
                <w:szCs w:val="18"/>
              </w:rPr>
              <w:t>7 (4, 11)</w:t>
            </w:r>
          </w:p>
        </w:tc>
        <w:tc>
          <w:tcPr>
            <w:tcW w:w="495" w:type="pct"/>
            <w:tcBorders>
              <w:top w:val="nil"/>
              <w:left w:val="nil"/>
              <w:bottom w:val="nil"/>
              <w:right w:val="nil"/>
            </w:tcBorders>
            <w:shd w:val="clear" w:color="auto" w:fill="auto"/>
            <w:noWrap/>
            <w:vAlign w:val="center"/>
            <w:hideMark/>
          </w:tcPr>
          <w:p w14:paraId="27E4B392" w14:textId="77777777" w:rsidR="00C42ED0" w:rsidRPr="00D2462C" w:rsidRDefault="00C42ED0" w:rsidP="00C42ED0">
            <w:pPr>
              <w:rPr>
                <w:rFonts w:ascii="Times" w:hAnsi="Times" w:cs="Arial"/>
                <w:sz w:val="18"/>
                <w:szCs w:val="18"/>
              </w:rPr>
            </w:pPr>
            <w:r w:rsidRPr="00D2462C">
              <w:rPr>
                <w:rFonts w:ascii="Times" w:hAnsi="Times" w:cs="Arial"/>
                <w:sz w:val="18"/>
                <w:szCs w:val="18"/>
              </w:rPr>
              <w:t>6 (3, 8)</w:t>
            </w:r>
          </w:p>
        </w:tc>
        <w:tc>
          <w:tcPr>
            <w:tcW w:w="493" w:type="pct"/>
            <w:tcBorders>
              <w:top w:val="nil"/>
              <w:left w:val="nil"/>
              <w:bottom w:val="nil"/>
              <w:right w:val="nil"/>
            </w:tcBorders>
            <w:shd w:val="clear" w:color="auto" w:fill="auto"/>
            <w:noWrap/>
            <w:vAlign w:val="center"/>
            <w:hideMark/>
          </w:tcPr>
          <w:p w14:paraId="0BC9C04F" w14:textId="77777777" w:rsidR="00C42ED0" w:rsidRPr="00D2462C" w:rsidRDefault="00C42ED0" w:rsidP="00C42ED0">
            <w:pPr>
              <w:rPr>
                <w:rFonts w:ascii="Times" w:hAnsi="Times" w:cs="Arial"/>
                <w:sz w:val="18"/>
                <w:szCs w:val="18"/>
              </w:rPr>
            </w:pPr>
            <w:r w:rsidRPr="00D2462C">
              <w:rPr>
                <w:rFonts w:ascii="Times" w:hAnsi="Times" w:cs="Arial"/>
                <w:sz w:val="18"/>
                <w:szCs w:val="18"/>
              </w:rPr>
              <w:t>3 (0, 5)</w:t>
            </w:r>
          </w:p>
        </w:tc>
      </w:tr>
      <w:tr w:rsidR="00AF4B26" w:rsidRPr="00AF4B26" w14:paraId="005F207E" w14:textId="77777777" w:rsidTr="00C42ED0">
        <w:trPr>
          <w:trHeight w:val="20"/>
        </w:trPr>
        <w:tc>
          <w:tcPr>
            <w:tcW w:w="547" w:type="pct"/>
            <w:tcBorders>
              <w:top w:val="nil"/>
              <w:left w:val="nil"/>
              <w:bottom w:val="nil"/>
              <w:right w:val="nil"/>
            </w:tcBorders>
            <w:shd w:val="clear" w:color="auto" w:fill="auto"/>
            <w:noWrap/>
            <w:vAlign w:val="center"/>
            <w:hideMark/>
          </w:tcPr>
          <w:p w14:paraId="0B7933D5" w14:textId="77777777" w:rsidR="00C42ED0" w:rsidRPr="00D2462C" w:rsidRDefault="00C42ED0" w:rsidP="00C42ED0">
            <w:pPr>
              <w:rPr>
                <w:rFonts w:ascii="Times" w:hAnsi="Times" w:cs="Arial"/>
                <w:sz w:val="18"/>
                <w:szCs w:val="18"/>
              </w:rPr>
            </w:pPr>
            <w:r w:rsidRPr="00D2462C">
              <w:rPr>
                <w:rFonts w:ascii="Times" w:hAnsi="Times" w:cs="Arial"/>
                <w:sz w:val="18"/>
                <w:szCs w:val="18"/>
              </w:rPr>
              <w:t>2009-2010</w:t>
            </w:r>
          </w:p>
        </w:tc>
        <w:tc>
          <w:tcPr>
            <w:tcW w:w="495" w:type="pct"/>
            <w:tcBorders>
              <w:top w:val="nil"/>
              <w:left w:val="nil"/>
              <w:bottom w:val="nil"/>
              <w:right w:val="nil"/>
            </w:tcBorders>
            <w:shd w:val="clear" w:color="auto" w:fill="auto"/>
            <w:noWrap/>
            <w:vAlign w:val="center"/>
            <w:hideMark/>
          </w:tcPr>
          <w:p w14:paraId="43C638BD" w14:textId="77777777" w:rsidR="00C42ED0" w:rsidRPr="00D2462C" w:rsidRDefault="00C42ED0" w:rsidP="00C42ED0">
            <w:pPr>
              <w:rPr>
                <w:rFonts w:ascii="Times" w:hAnsi="Times" w:cs="Arial"/>
                <w:sz w:val="18"/>
                <w:szCs w:val="18"/>
              </w:rPr>
            </w:pPr>
            <w:r w:rsidRPr="00D2462C">
              <w:rPr>
                <w:rFonts w:ascii="Times" w:hAnsi="Times" w:cs="Arial"/>
                <w:sz w:val="18"/>
                <w:szCs w:val="18"/>
              </w:rPr>
              <w:t>10 (6, 14)</w:t>
            </w:r>
          </w:p>
        </w:tc>
        <w:tc>
          <w:tcPr>
            <w:tcW w:w="495" w:type="pct"/>
            <w:tcBorders>
              <w:top w:val="nil"/>
              <w:left w:val="nil"/>
              <w:bottom w:val="nil"/>
              <w:right w:val="nil"/>
            </w:tcBorders>
            <w:shd w:val="clear" w:color="auto" w:fill="auto"/>
            <w:noWrap/>
            <w:vAlign w:val="center"/>
            <w:hideMark/>
          </w:tcPr>
          <w:p w14:paraId="267B73A4" w14:textId="77777777" w:rsidR="00C42ED0" w:rsidRPr="00D2462C" w:rsidRDefault="00C42ED0" w:rsidP="00C42ED0">
            <w:pPr>
              <w:rPr>
                <w:rFonts w:ascii="Times" w:hAnsi="Times" w:cs="Arial"/>
                <w:sz w:val="18"/>
                <w:szCs w:val="18"/>
              </w:rPr>
            </w:pPr>
            <w:r w:rsidRPr="00D2462C">
              <w:rPr>
                <w:rFonts w:ascii="Times" w:hAnsi="Times" w:cs="Arial"/>
                <w:sz w:val="18"/>
                <w:szCs w:val="18"/>
              </w:rPr>
              <w:t>12 (6, 19)</w:t>
            </w:r>
          </w:p>
        </w:tc>
        <w:tc>
          <w:tcPr>
            <w:tcW w:w="495" w:type="pct"/>
            <w:tcBorders>
              <w:top w:val="nil"/>
              <w:left w:val="nil"/>
              <w:bottom w:val="nil"/>
              <w:right w:val="nil"/>
            </w:tcBorders>
            <w:shd w:val="clear" w:color="auto" w:fill="auto"/>
            <w:noWrap/>
            <w:vAlign w:val="center"/>
            <w:hideMark/>
          </w:tcPr>
          <w:p w14:paraId="69103145" w14:textId="77777777" w:rsidR="00C42ED0" w:rsidRPr="00D2462C" w:rsidRDefault="00C42ED0" w:rsidP="00C42ED0">
            <w:pPr>
              <w:rPr>
                <w:rFonts w:ascii="Times" w:hAnsi="Times" w:cs="Arial"/>
                <w:sz w:val="18"/>
                <w:szCs w:val="18"/>
              </w:rPr>
            </w:pPr>
            <w:r w:rsidRPr="00D2462C">
              <w:rPr>
                <w:rFonts w:ascii="Times" w:hAnsi="Times" w:cs="Arial"/>
                <w:sz w:val="18"/>
                <w:szCs w:val="18"/>
              </w:rPr>
              <w:t>3 (1, 4)</w:t>
            </w:r>
          </w:p>
        </w:tc>
        <w:tc>
          <w:tcPr>
            <w:tcW w:w="495" w:type="pct"/>
            <w:tcBorders>
              <w:top w:val="nil"/>
              <w:left w:val="nil"/>
              <w:bottom w:val="nil"/>
              <w:right w:val="nil"/>
            </w:tcBorders>
            <w:shd w:val="clear" w:color="auto" w:fill="auto"/>
            <w:noWrap/>
            <w:vAlign w:val="center"/>
            <w:hideMark/>
          </w:tcPr>
          <w:p w14:paraId="2D3F03FA" w14:textId="6FA66F32" w:rsidR="00C42ED0" w:rsidRPr="00D2462C" w:rsidRDefault="00C42ED0" w:rsidP="00C42ED0">
            <w:pPr>
              <w:rPr>
                <w:rFonts w:ascii="Times" w:hAnsi="Times" w:cs="Arial"/>
                <w:sz w:val="18"/>
                <w:szCs w:val="18"/>
              </w:rPr>
            </w:pPr>
            <w:r w:rsidRPr="00D2462C">
              <w:rPr>
                <w:rFonts w:ascii="Times" w:hAnsi="Times" w:cs="Arial"/>
                <w:sz w:val="18"/>
                <w:szCs w:val="18"/>
              </w:rPr>
              <w:t>25 (</w:t>
            </w:r>
            <w:r w:rsidR="00303E1A" w:rsidRPr="00AF4B26">
              <w:rPr>
                <w:rFonts w:ascii="Times" w:hAnsi="Times" w:cs="Arial"/>
                <w:sz w:val="18"/>
                <w:szCs w:val="18"/>
              </w:rPr>
              <w:t>0</w:t>
            </w:r>
            <w:r w:rsidRPr="00D2462C">
              <w:rPr>
                <w:rFonts w:ascii="Times" w:hAnsi="Times" w:cs="Arial"/>
                <w:sz w:val="18"/>
                <w:szCs w:val="18"/>
              </w:rPr>
              <w:t>, 56)</w:t>
            </w:r>
          </w:p>
        </w:tc>
        <w:tc>
          <w:tcPr>
            <w:tcW w:w="495" w:type="pct"/>
            <w:tcBorders>
              <w:top w:val="nil"/>
              <w:left w:val="nil"/>
              <w:bottom w:val="nil"/>
              <w:right w:val="nil"/>
            </w:tcBorders>
            <w:shd w:val="clear" w:color="auto" w:fill="auto"/>
            <w:noWrap/>
            <w:vAlign w:val="center"/>
            <w:hideMark/>
          </w:tcPr>
          <w:p w14:paraId="6588547A" w14:textId="77777777" w:rsidR="00C42ED0" w:rsidRPr="00D2462C" w:rsidRDefault="00C42ED0" w:rsidP="00C42ED0">
            <w:pPr>
              <w:rPr>
                <w:rFonts w:ascii="Times" w:hAnsi="Times" w:cs="Arial"/>
                <w:sz w:val="18"/>
                <w:szCs w:val="18"/>
              </w:rPr>
            </w:pPr>
            <w:r w:rsidRPr="00D2462C">
              <w:rPr>
                <w:rFonts w:ascii="Times" w:hAnsi="Times" w:cs="Arial"/>
                <w:sz w:val="18"/>
                <w:szCs w:val="18"/>
              </w:rPr>
              <w:t>7 (3, 11)</w:t>
            </w:r>
          </w:p>
        </w:tc>
        <w:tc>
          <w:tcPr>
            <w:tcW w:w="495" w:type="pct"/>
            <w:tcBorders>
              <w:top w:val="nil"/>
              <w:left w:val="nil"/>
              <w:bottom w:val="nil"/>
              <w:right w:val="nil"/>
            </w:tcBorders>
            <w:shd w:val="clear" w:color="auto" w:fill="auto"/>
            <w:noWrap/>
            <w:vAlign w:val="center"/>
            <w:hideMark/>
          </w:tcPr>
          <w:p w14:paraId="3A1DB12D" w14:textId="77777777" w:rsidR="00C42ED0" w:rsidRPr="00D2462C" w:rsidRDefault="00C42ED0" w:rsidP="00C42ED0">
            <w:pPr>
              <w:rPr>
                <w:rFonts w:ascii="Times" w:hAnsi="Times" w:cs="Arial"/>
                <w:sz w:val="18"/>
                <w:szCs w:val="18"/>
              </w:rPr>
            </w:pPr>
            <w:r w:rsidRPr="00D2462C">
              <w:rPr>
                <w:rFonts w:ascii="Times" w:hAnsi="Times" w:cs="Arial"/>
                <w:sz w:val="18"/>
                <w:szCs w:val="18"/>
              </w:rPr>
              <w:t>10 (1, 19)</w:t>
            </w:r>
          </w:p>
        </w:tc>
        <w:tc>
          <w:tcPr>
            <w:tcW w:w="495" w:type="pct"/>
            <w:tcBorders>
              <w:top w:val="nil"/>
              <w:left w:val="nil"/>
              <w:bottom w:val="nil"/>
              <w:right w:val="nil"/>
            </w:tcBorders>
            <w:shd w:val="clear" w:color="auto" w:fill="auto"/>
            <w:noWrap/>
            <w:vAlign w:val="center"/>
            <w:hideMark/>
          </w:tcPr>
          <w:p w14:paraId="2022D18F" w14:textId="77777777" w:rsidR="00C42ED0" w:rsidRPr="00D2462C" w:rsidRDefault="00C42ED0" w:rsidP="00C42ED0">
            <w:pPr>
              <w:rPr>
                <w:rFonts w:ascii="Times" w:hAnsi="Times" w:cs="Arial"/>
                <w:sz w:val="18"/>
                <w:szCs w:val="18"/>
              </w:rPr>
            </w:pPr>
            <w:r w:rsidRPr="00D2462C">
              <w:rPr>
                <w:rFonts w:ascii="Times" w:hAnsi="Times" w:cs="Arial"/>
                <w:sz w:val="18"/>
                <w:szCs w:val="18"/>
              </w:rPr>
              <w:t>9 (4, 14)</w:t>
            </w:r>
          </w:p>
        </w:tc>
        <w:tc>
          <w:tcPr>
            <w:tcW w:w="495" w:type="pct"/>
            <w:tcBorders>
              <w:top w:val="nil"/>
              <w:left w:val="nil"/>
              <w:bottom w:val="nil"/>
              <w:right w:val="nil"/>
            </w:tcBorders>
            <w:shd w:val="clear" w:color="auto" w:fill="auto"/>
            <w:noWrap/>
            <w:vAlign w:val="center"/>
            <w:hideMark/>
          </w:tcPr>
          <w:p w14:paraId="72CE15FD" w14:textId="77777777" w:rsidR="00C42ED0" w:rsidRPr="00D2462C" w:rsidRDefault="00C42ED0" w:rsidP="00C42ED0">
            <w:pPr>
              <w:rPr>
                <w:rFonts w:ascii="Times" w:hAnsi="Times" w:cs="Arial"/>
                <w:sz w:val="18"/>
                <w:szCs w:val="18"/>
              </w:rPr>
            </w:pPr>
            <w:r w:rsidRPr="00D2462C">
              <w:rPr>
                <w:rFonts w:ascii="Times" w:hAnsi="Times" w:cs="Arial"/>
                <w:sz w:val="18"/>
                <w:szCs w:val="18"/>
              </w:rPr>
              <w:t>13 (8, 17)</w:t>
            </w:r>
          </w:p>
        </w:tc>
        <w:tc>
          <w:tcPr>
            <w:tcW w:w="493" w:type="pct"/>
            <w:tcBorders>
              <w:top w:val="nil"/>
              <w:left w:val="nil"/>
              <w:bottom w:val="nil"/>
              <w:right w:val="nil"/>
            </w:tcBorders>
            <w:shd w:val="clear" w:color="auto" w:fill="auto"/>
            <w:noWrap/>
            <w:vAlign w:val="center"/>
            <w:hideMark/>
          </w:tcPr>
          <w:p w14:paraId="672E9035" w14:textId="77777777" w:rsidR="00C42ED0" w:rsidRPr="00D2462C" w:rsidRDefault="00C42ED0" w:rsidP="00C42ED0">
            <w:pPr>
              <w:rPr>
                <w:rFonts w:ascii="Times" w:hAnsi="Times" w:cs="Arial"/>
                <w:sz w:val="18"/>
                <w:szCs w:val="18"/>
              </w:rPr>
            </w:pPr>
            <w:r w:rsidRPr="00D2462C">
              <w:rPr>
                <w:rFonts w:ascii="Times" w:hAnsi="Times" w:cs="Arial"/>
                <w:sz w:val="18"/>
                <w:szCs w:val="18"/>
              </w:rPr>
              <w:t>4 (1, 7)</w:t>
            </w:r>
          </w:p>
        </w:tc>
      </w:tr>
      <w:tr w:rsidR="00AF4B26" w:rsidRPr="00AF4B26" w14:paraId="75383DD8" w14:textId="77777777" w:rsidTr="00C42ED0">
        <w:trPr>
          <w:trHeight w:val="20"/>
        </w:trPr>
        <w:tc>
          <w:tcPr>
            <w:tcW w:w="547" w:type="pct"/>
            <w:tcBorders>
              <w:top w:val="nil"/>
              <w:left w:val="nil"/>
              <w:bottom w:val="nil"/>
              <w:right w:val="nil"/>
            </w:tcBorders>
            <w:shd w:val="clear" w:color="auto" w:fill="auto"/>
            <w:noWrap/>
            <w:vAlign w:val="center"/>
            <w:hideMark/>
          </w:tcPr>
          <w:p w14:paraId="5C6E3014" w14:textId="77777777" w:rsidR="00C42ED0" w:rsidRPr="00D2462C" w:rsidRDefault="00C42ED0" w:rsidP="00C42ED0">
            <w:pPr>
              <w:rPr>
                <w:rFonts w:ascii="Times" w:hAnsi="Times" w:cs="Arial"/>
                <w:sz w:val="18"/>
                <w:szCs w:val="18"/>
              </w:rPr>
            </w:pPr>
            <w:r w:rsidRPr="00D2462C">
              <w:rPr>
                <w:rFonts w:ascii="Times" w:hAnsi="Times" w:cs="Arial"/>
                <w:sz w:val="18"/>
                <w:szCs w:val="18"/>
              </w:rPr>
              <w:t>2011-2012</w:t>
            </w:r>
          </w:p>
        </w:tc>
        <w:tc>
          <w:tcPr>
            <w:tcW w:w="495" w:type="pct"/>
            <w:tcBorders>
              <w:top w:val="nil"/>
              <w:left w:val="nil"/>
              <w:bottom w:val="nil"/>
              <w:right w:val="nil"/>
            </w:tcBorders>
            <w:shd w:val="clear" w:color="auto" w:fill="auto"/>
            <w:noWrap/>
            <w:vAlign w:val="center"/>
            <w:hideMark/>
          </w:tcPr>
          <w:p w14:paraId="0A3752DA" w14:textId="77777777" w:rsidR="00C42ED0" w:rsidRPr="00D2462C" w:rsidRDefault="00C42ED0" w:rsidP="00C42ED0">
            <w:pPr>
              <w:rPr>
                <w:rFonts w:ascii="Times" w:hAnsi="Times" w:cs="Arial"/>
                <w:sz w:val="18"/>
                <w:szCs w:val="18"/>
              </w:rPr>
            </w:pPr>
            <w:r w:rsidRPr="00D2462C">
              <w:rPr>
                <w:rFonts w:ascii="Times" w:hAnsi="Times" w:cs="Arial"/>
                <w:sz w:val="18"/>
                <w:szCs w:val="18"/>
              </w:rPr>
              <w:t>7 (2, 13)</w:t>
            </w:r>
          </w:p>
        </w:tc>
        <w:tc>
          <w:tcPr>
            <w:tcW w:w="495" w:type="pct"/>
            <w:tcBorders>
              <w:top w:val="nil"/>
              <w:left w:val="nil"/>
              <w:bottom w:val="nil"/>
              <w:right w:val="nil"/>
            </w:tcBorders>
            <w:shd w:val="clear" w:color="auto" w:fill="auto"/>
            <w:noWrap/>
            <w:vAlign w:val="center"/>
            <w:hideMark/>
          </w:tcPr>
          <w:p w14:paraId="0772200F" w14:textId="77777777" w:rsidR="00C42ED0" w:rsidRPr="00D2462C" w:rsidRDefault="00C42ED0" w:rsidP="00C42ED0">
            <w:pPr>
              <w:rPr>
                <w:rFonts w:ascii="Times" w:hAnsi="Times" w:cs="Arial"/>
                <w:sz w:val="18"/>
                <w:szCs w:val="18"/>
              </w:rPr>
            </w:pPr>
            <w:r w:rsidRPr="00D2462C">
              <w:rPr>
                <w:rFonts w:ascii="Times" w:hAnsi="Times" w:cs="Arial"/>
                <w:sz w:val="18"/>
                <w:szCs w:val="18"/>
              </w:rPr>
              <w:t>8 (5, 12)</w:t>
            </w:r>
          </w:p>
        </w:tc>
        <w:tc>
          <w:tcPr>
            <w:tcW w:w="495" w:type="pct"/>
            <w:tcBorders>
              <w:top w:val="nil"/>
              <w:left w:val="nil"/>
              <w:bottom w:val="nil"/>
              <w:right w:val="nil"/>
            </w:tcBorders>
            <w:shd w:val="clear" w:color="auto" w:fill="auto"/>
            <w:noWrap/>
            <w:vAlign w:val="center"/>
            <w:hideMark/>
          </w:tcPr>
          <w:p w14:paraId="40448F07" w14:textId="77777777" w:rsidR="00C42ED0" w:rsidRPr="00D2462C" w:rsidRDefault="00C42ED0" w:rsidP="00C42ED0">
            <w:pPr>
              <w:rPr>
                <w:rFonts w:ascii="Times" w:hAnsi="Times" w:cs="Arial"/>
                <w:sz w:val="18"/>
                <w:szCs w:val="18"/>
              </w:rPr>
            </w:pPr>
            <w:r w:rsidRPr="00D2462C">
              <w:rPr>
                <w:rFonts w:ascii="Times" w:hAnsi="Times" w:cs="Arial"/>
                <w:sz w:val="18"/>
                <w:szCs w:val="18"/>
              </w:rPr>
              <w:t>2 (0, 4)</w:t>
            </w:r>
          </w:p>
        </w:tc>
        <w:tc>
          <w:tcPr>
            <w:tcW w:w="495" w:type="pct"/>
            <w:tcBorders>
              <w:top w:val="nil"/>
              <w:left w:val="nil"/>
              <w:bottom w:val="nil"/>
              <w:right w:val="nil"/>
            </w:tcBorders>
            <w:shd w:val="clear" w:color="auto" w:fill="auto"/>
            <w:noWrap/>
            <w:vAlign w:val="center"/>
            <w:hideMark/>
          </w:tcPr>
          <w:p w14:paraId="212FE67F" w14:textId="77777777" w:rsidR="00C42ED0" w:rsidRPr="00D2462C" w:rsidRDefault="00C42ED0" w:rsidP="00C42ED0">
            <w:pPr>
              <w:rPr>
                <w:rFonts w:ascii="Times" w:hAnsi="Times" w:cs="Arial"/>
                <w:sz w:val="18"/>
                <w:szCs w:val="18"/>
              </w:rPr>
            </w:pPr>
            <w:r w:rsidRPr="00D2462C">
              <w:rPr>
                <w:rFonts w:ascii="Times" w:hAnsi="Times" w:cs="Arial"/>
                <w:sz w:val="18"/>
                <w:szCs w:val="18"/>
              </w:rPr>
              <w:t>6 (3, 9)</w:t>
            </w:r>
          </w:p>
        </w:tc>
        <w:tc>
          <w:tcPr>
            <w:tcW w:w="495" w:type="pct"/>
            <w:tcBorders>
              <w:top w:val="nil"/>
              <w:left w:val="nil"/>
              <w:bottom w:val="nil"/>
              <w:right w:val="nil"/>
            </w:tcBorders>
            <w:shd w:val="clear" w:color="auto" w:fill="auto"/>
            <w:noWrap/>
            <w:vAlign w:val="center"/>
            <w:hideMark/>
          </w:tcPr>
          <w:p w14:paraId="45AA5FA4" w14:textId="77777777" w:rsidR="00C42ED0" w:rsidRPr="00D2462C" w:rsidRDefault="00C42ED0" w:rsidP="00C42ED0">
            <w:pPr>
              <w:rPr>
                <w:rFonts w:ascii="Times" w:hAnsi="Times" w:cs="Arial"/>
                <w:sz w:val="18"/>
                <w:szCs w:val="18"/>
              </w:rPr>
            </w:pPr>
            <w:r w:rsidRPr="00D2462C">
              <w:rPr>
                <w:rFonts w:ascii="Times" w:hAnsi="Times" w:cs="Arial"/>
                <w:sz w:val="18"/>
                <w:szCs w:val="18"/>
              </w:rPr>
              <w:t>10 (7, 14)</w:t>
            </w:r>
          </w:p>
        </w:tc>
        <w:tc>
          <w:tcPr>
            <w:tcW w:w="495" w:type="pct"/>
            <w:tcBorders>
              <w:top w:val="nil"/>
              <w:left w:val="nil"/>
              <w:bottom w:val="nil"/>
              <w:right w:val="nil"/>
            </w:tcBorders>
            <w:shd w:val="clear" w:color="auto" w:fill="auto"/>
            <w:noWrap/>
            <w:vAlign w:val="center"/>
            <w:hideMark/>
          </w:tcPr>
          <w:p w14:paraId="3423F7B0" w14:textId="77777777" w:rsidR="00C42ED0" w:rsidRPr="00D2462C" w:rsidRDefault="00C42ED0" w:rsidP="00C42ED0">
            <w:pPr>
              <w:rPr>
                <w:rFonts w:ascii="Times" w:hAnsi="Times" w:cs="Arial"/>
                <w:sz w:val="18"/>
                <w:szCs w:val="18"/>
              </w:rPr>
            </w:pPr>
            <w:r w:rsidRPr="00D2462C">
              <w:rPr>
                <w:rFonts w:ascii="Times" w:hAnsi="Times" w:cs="Arial"/>
                <w:sz w:val="18"/>
                <w:szCs w:val="18"/>
              </w:rPr>
              <w:t>3 (0, 6)</w:t>
            </w:r>
          </w:p>
        </w:tc>
        <w:tc>
          <w:tcPr>
            <w:tcW w:w="495" w:type="pct"/>
            <w:tcBorders>
              <w:top w:val="nil"/>
              <w:left w:val="nil"/>
              <w:bottom w:val="nil"/>
              <w:right w:val="nil"/>
            </w:tcBorders>
            <w:shd w:val="clear" w:color="auto" w:fill="auto"/>
            <w:noWrap/>
            <w:vAlign w:val="center"/>
            <w:hideMark/>
          </w:tcPr>
          <w:p w14:paraId="62E1DDFF" w14:textId="77777777" w:rsidR="00C42ED0" w:rsidRPr="00D2462C" w:rsidRDefault="00C42ED0" w:rsidP="00C42ED0">
            <w:pPr>
              <w:rPr>
                <w:rFonts w:ascii="Times" w:hAnsi="Times" w:cs="Arial"/>
                <w:sz w:val="18"/>
                <w:szCs w:val="18"/>
              </w:rPr>
            </w:pPr>
            <w:r w:rsidRPr="00D2462C">
              <w:rPr>
                <w:rFonts w:ascii="Times" w:hAnsi="Times" w:cs="Arial"/>
                <w:sz w:val="18"/>
                <w:szCs w:val="18"/>
              </w:rPr>
              <w:t>6 (4, 9)</w:t>
            </w:r>
          </w:p>
        </w:tc>
        <w:tc>
          <w:tcPr>
            <w:tcW w:w="495" w:type="pct"/>
            <w:tcBorders>
              <w:top w:val="nil"/>
              <w:left w:val="nil"/>
              <w:bottom w:val="nil"/>
              <w:right w:val="nil"/>
            </w:tcBorders>
            <w:shd w:val="clear" w:color="auto" w:fill="auto"/>
            <w:noWrap/>
            <w:vAlign w:val="center"/>
            <w:hideMark/>
          </w:tcPr>
          <w:p w14:paraId="0E0E6F49" w14:textId="77777777" w:rsidR="00C42ED0" w:rsidRPr="00D2462C" w:rsidRDefault="00C42ED0" w:rsidP="00C42ED0">
            <w:pPr>
              <w:rPr>
                <w:rFonts w:ascii="Times" w:hAnsi="Times" w:cs="Arial"/>
                <w:sz w:val="18"/>
                <w:szCs w:val="18"/>
              </w:rPr>
            </w:pPr>
            <w:r w:rsidRPr="00D2462C">
              <w:rPr>
                <w:rFonts w:ascii="Times" w:hAnsi="Times" w:cs="Arial"/>
                <w:sz w:val="18"/>
                <w:szCs w:val="18"/>
              </w:rPr>
              <w:t>6 (3, 10)</w:t>
            </w:r>
          </w:p>
        </w:tc>
        <w:tc>
          <w:tcPr>
            <w:tcW w:w="493" w:type="pct"/>
            <w:tcBorders>
              <w:top w:val="nil"/>
              <w:left w:val="nil"/>
              <w:bottom w:val="nil"/>
              <w:right w:val="nil"/>
            </w:tcBorders>
            <w:shd w:val="clear" w:color="auto" w:fill="auto"/>
            <w:noWrap/>
            <w:vAlign w:val="center"/>
            <w:hideMark/>
          </w:tcPr>
          <w:p w14:paraId="5ACFE95B" w14:textId="59D1E514" w:rsidR="00C42ED0" w:rsidRPr="00D2462C" w:rsidRDefault="00C42ED0" w:rsidP="00C42ED0">
            <w:pPr>
              <w:rPr>
                <w:rFonts w:ascii="Times" w:hAnsi="Times" w:cs="Arial"/>
                <w:sz w:val="18"/>
                <w:szCs w:val="18"/>
              </w:rPr>
            </w:pPr>
            <w:r w:rsidRPr="00D2462C">
              <w:rPr>
                <w:rFonts w:ascii="Times" w:hAnsi="Times" w:cs="Arial"/>
                <w:sz w:val="18"/>
                <w:szCs w:val="18"/>
              </w:rPr>
              <w:t>5 (</w:t>
            </w:r>
            <w:r w:rsidR="00303E1A" w:rsidRPr="00AF4B26">
              <w:rPr>
                <w:rFonts w:ascii="Times" w:hAnsi="Times" w:cs="Arial"/>
                <w:sz w:val="18"/>
                <w:szCs w:val="18"/>
              </w:rPr>
              <w:t>0</w:t>
            </w:r>
            <w:r w:rsidRPr="00D2462C">
              <w:rPr>
                <w:rFonts w:ascii="Times" w:hAnsi="Times" w:cs="Arial"/>
                <w:sz w:val="18"/>
                <w:szCs w:val="18"/>
              </w:rPr>
              <w:t>, 12)</w:t>
            </w:r>
          </w:p>
        </w:tc>
      </w:tr>
      <w:tr w:rsidR="00AF4B26" w:rsidRPr="00AF4B26" w14:paraId="0A04404D" w14:textId="77777777" w:rsidTr="00C42ED0">
        <w:trPr>
          <w:trHeight w:val="20"/>
        </w:trPr>
        <w:tc>
          <w:tcPr>
            <w:tcW w:w="547" w:type="pct"/>
            <w:tcBorders>
              <w:top w:val="nil"/>
              <w:left w:val="nil"/>
              <w:bottom w:val="nil"/>
              <w:right w:val="nil"/>
            </w:tcBorders>
            <w:shd w:val="clear" w:color="auto" w:fill="auto"/>
            <w:noWrap/>
            <w:vAlign w:val="center"/>
            <w:hideMark/>
          </w:tcPr>
          <w:p w14:paraId="09A975FE" w14:textId="77777777" w:rsidR="00C42ED0" w:rsidRPr="00D2462C" w:rsidRDefault="00C42ED0" w:rsidP="00C42ED0">
            <w:pPr>
              <w:rPr>
                <w:rFonts w:ascii="Times" w:hAnsi="Times" w:cs="Arial"/>
                <w:sz w:val="18"/>
                <w:szCs w:val="18"/>
              </w:rPr>
            </w:pPr>
            <w:r w:rsidRPr="00D2462C">
              <w:rPr>
                <w:rFonts w:ascii="Times" w:hAnsi="Times" w:cs="Arial"/>
                <w:sz w:val="18"/>
                <w:szCs w:val="18"/>
              </w:rPr>
              <w:t>2013-2014</w:t>
            </w:r>
          </w:p>
        </w:tc>
        <w:tc>
          <w:tcPr>
            <w:tcW w:w="495" w:type="pct"/>
            <w:tcBorders>
              <w:top w:val="nil"/>
              <w:left w:val="nil"/>
              <w:bottom w:val="nil"/>
              <w:right w:val="nil"/>
            </w:tcBorders>
            <w:shd w:val="clear" w:color="auto" w:fill="auto"/>
            <w:noWrap/>
            <w:vAlign w:val="center"/>
            <w:hideMark/>
          </w:tcPr>
          <w:p w14:paraId="452041C1" w14:textId="77777777" w:rsidR="00C42ED0" w:rsidRPr="00D2462C" w:rsidRDefault="00C42ED0" w:rsidP="00C42ED0">
            <w:pPr>
              <w:rPr>
                <w:rFonts w:ascii="Times" w:hAnsi="Times" w:cs="Arial"/>
                <w:sz w:val="18"/>
                <w:szCs w:val="18"/>
              </w:rPr>
            </w:pPr>
            <w:r w:rsidRPr="00D2462C">
              <w:rPr>
                <w:rFonts w:ascii="Times" w:hAnsi="Times" w:cs="Arial"/>
                <w:sz w:val="18"/>
                <w:szCs w:val="18"/>
              </w:rPr>
              <w:t>11 (3, 19)</w:t>
            </w:r>
          </w:p>
        </w:tc>
        <w:tc>
          <w:tcPr>
            <w:tcW w:w="495" w:type="pct"/>
            <w:tcBorders>
              <w:top w:val="nil"/>
              <w:left w:val="nil"/>
              <w:bottom w:val="nil"/>
              <w:right w:val="nil"/>
            </w:tcBorders>
            <w:shd w:val="clear" w:color="auto" w:fill="auto"/>
            <w:noWrap/>
            <w:vAlign w:val="center"/>
            <w:hideMark/>
          </w:tcPr>
          <w:p w14:paraId="01875099" w14:textId="77777777" w:rsidR="00C42ED0" w:rsidRPr="00D2462C" w:rsidRDefault="00C42ED0" w:rsidP="00C42ED0">
            <w:pPr>
              <w:rPr>
                <w:rFonts w:ascii="Times" w:hAnsi="Times" w:cs="Arial"/>
                <w:sz w:val="18"/>
                <w:szCs w:val="18"/>
              </w:rPr>
            </w:pPr>
            <w:r w:rsidRPr="00D2462C">
              <w:rPr>
                <w:rFonts w:ascii="Times" w:hAnsi="Times" w:cs="Arial"/>
                <w:sz w:val="18"/>
                <w:szCs w:val="18"/>
              </w:rPr>
              <w:t>12 (5, 20)</w:t>
            </w:r>
          </w:p>
        </w:tc>
        <w:tc>
          <w:tcPr>
            <w:tcW w:w="495" w:type="pct"/>
            <w:tcBorders>
              <w:top w:val="nil"/>
              <w:left w:val="nil"/>
              <w:bottom w:val="nil"/>
              <w:right w:val="nil"/>
            </w:tcBorders>
            <w:shd w:val="clear" w:color="auto" w:fill="auto"/>
            <w:noWrap/>
            <w:vAlign w:val="center"/>
            <w:hideMark/>
          </w:tcPr>
          <w:p w14:paraId="3F2BBBFF" w14:textId="77777777" w:rsidR="00C42ED0" w:rsidRPr="00D2462C" w:rsidRDefault="00C42ED0" w:rsidP="00C42ED0">
            <w:pPr>
              <w:rPr>
                <w:rFonts w:ascii="Times" w:hAnsi="Times" w:cs="Arial"/>
                <w:sz w:val="18"/>
                <w:szCs w:val="18"/>
              </w:rPr>
            </w:pPr>
            <w:r w:rsidRPr="00D2462C">
              <w:rPr>
                <w:rFonts w:ascii="Times" w:hAnsi="Times" w:cs="Arial"/>
                <w:sz w:val="18"/>
                <w:szCs w:val="18"/>
              </w:rPr>
              <w:t>9 (2, 17)</w:t>
            </w:r>
          </w:p>
        </w:tc>
        <w:tc>
          <w:tcPr>
            <w:tcW w:w="495" w:type="pct"/>
            <w:tcBorders>
              <w:top w:val="nil"/>
              <w:left w:val="nil"/>
              <w:bottom w:val="nil"/>
              <w:right w:val="nil"/>
            </w:tcBorders>
            <w:shd w:val="clear" w:color="auto" w:fill="auto"/>
            <w:noWrap/>
            <w:vAlign w:val="center"/>
            <w:hideMark/>
          </w:tcPr>
          <w:p w14:paraId="0BD80B3F" w14:textId="77777777" w:rsidR="00C42ED0" w:rsidRPr="00D2462C" w:rsidRDefault="00C42ED0" w:rsidP="00C42ED0">
            <w:pPr>
              <w:rPr>
                <w:rFonts w:ascii="Times" w:hAnsi="Times" w:cs="Arial"/>
                <w:sz w:val="18"/>
                <w:szCs w:val="18"/>
              </w:rPr>
            </w:pPr>
            <w:r w:rsidRPr="00D2462C">
              <w:rPr>
                <w:rFonts w:ascii="Times" w:hAnsi="Times" w:cs="Arial"/>
                <w:sz w:val="18"/>
                <w:szCs w:val="18"/>
              </w:rPr>
              <w:t>9 (3, 16)</w:t>
            </w:r>
          </w:p>
        </w:tc>
        <w:tc>
          <w:tcPr>
            <w:tcW w:w="495" w:type="pct"/>
            <w:tcBorders>
              <w:top w:val="nil"/>
              <w:left w:val="nil"/>
              <w:bottom w:val="nil"/>
              <w:right w:val="nil"/>
            </w:tcBorders>
            <w:shd w:val="clear" w:color="auto" w:fill="auto"/>
            <w:noWrap/>
            <w:vAlign w:val="center"/>
            <w:hideMark/>
          </w:tcPr>
          <w:p w14:paraId="7A341426" w14:textId="77777777" w:rsidR="00C42ED0" w:rsidRPr="00D2462C" w:rsidRDefault="00C42ED0" w:rsidP="00C42ED0">
            <w:pPr>
              <w:rPr>
                <w:rFonts w:ascii="Times" w:hAnsi="Times" w:cs="Arial"/>
                <w:sz w:val="18"/>
                <w:szCs w:val="18"/>
              </w:rPr>
            </w:pPr>
            <w:r w:rsidRPr="00D2462C">
              <w:rPr>
                <w:rFonts w:ascii="Times" w:hAnsi="Times" w:cs="Arial"/>
                <w:sz w:val="18"/>
                <w:szCs w:val="18"/>
              </w:rPr>
              <w:t>13 (8, 18)</w:t>
            </w:r>
          </w:p>
        </w:tc>
        <w:tc>
          <w:tcPr>
            <w:tcW w:w="495" w:type="pct"/>
            <w:tcBorders>
              <w:top w:val="nil"/>
              <w:left w:val="nil"/>
              <w:bottom w:val="nil"/>
              <w:right w:val="nil"/>
            </w:tcBorders>
            <w:shd w:val="clear" w:color="auto" w:fill="auto"/>
            <w:noWrap/>
            <w:vAlign w:val="center"/>
            <w:hideMark/>
          </w:tcPr>
          <w:p w14:paraId="3AF5F2B6" w14:textId="77777777" w:rsidR="00C42ED0" w:rsidRPr="00D2462C" w:rsidRDefault="00C42ED0" w:rsidP="00C42ED0">
            <w:pPr>
              <w:rPr>
                <w:rFonts w:ascii="Times" w:hAnsi="Times" w:cs="Arial"/>
                <w:sz w:val="18"/>
                <w:szCs w:val="18"/>
              </w:rPr>
            </w:pPr>
            <w:r w:rsidRPr="00D2462C">
              <w:rPr>
                <w:rFonts w:ascii="Times" w:hAnsi="Times" w:cs="Arial"/>
                <w:sz w:val="18"/>
                <w:szCs w:val="18"/>
              </w:rPr>
              <w:t>4 (2, 5)</w:t>
            </w:r>
          </w:p>
        </w:tc>
        <w:tc>
          <w:tcPr>
            <w:tcW w:w="495" w:type="pct"/>
            <w:tcBorders>
              <w:top w:val="nil"/>
              <w:left w:val="nil"/>
              <w:bottom w:val="nil"/>
              <w:right w:val="nil"/>
            </w:tcBorders>
            <w:shd w:val="clear" w:color="auto" w:fill="auto"/>
            <w:noWrap/>
            <w:vAlign w:val="center"/>
            <w:hideMark/>
          </w:tcPr>
          <w:p w14:paraId="086D022B" w14:textId="77777777" w:rsidR="00C42ED0" w:rsidRPr="00D2462C" w:rsidRDefault="00C42ED0" w:rsidP="00C42ED0">
            <w:pPr>
              <w:rPr>
                <w:rFonts w:ascii="Times" w:hAnsi="Times" w:cs="Arial"/>
                <w:sz w:val="18"/>
                <w:szCs w:val="18"/>
              </w:rPr>
            </w:pPr>
            <w:r w:rsidRPr="00D2462C">
              <w:rPr>
                <w:rFonts w:ascii="Times" w:hAnsi="Times" w:cs="Arial"/>
                <w:sz w:val="18"/>
                <w:szCs w:val="18"/>
              </w:rPr>
              <w:t>7 (3, 12)</w:t>
            </w:r>
          </w:p>
        </w:tc>
        <w:tc>
          <w:tcPr>
            <w:tcW w:w="495" w:type="pct"/>
            <w:tcBorders>
              <w:top w:val="nil"/>
              <w:left w:val="nil"/>
              <w:bottom w:val="nil"/>
              <w:right w:val="nil"/>
            </w:tcBorders>
            <w:shd w:val="clear" w:color="auto" w:fill="auto"/>
            <w:noWrap/>
            <w:vAlign w:val="center"/>
            <w:hideMark/>
          </w:tcPr>
          <w:p w14:paraId="58F8DB20" w14:textId="77777777" w:rsidR="00C42ED0" w:rsidRPr="00D2462C" w:rsidRDefault="00C42ED0" w:rsidP="00C42ED0">
            <w:pPr>
              <w:rPr>
                <w:rFonts w:ascii="Times" w:hAnsi="Times" w:cs="Arial"/>
                <w:sz w:val="18"/>
                <w:szCs w:val="18"/>
              </w:rPr>
            </w:pPr>
            <w:r w:rsidRPr="00D2462C">
              <w:rPr>
                <w:rFonts w:ascii="Times" w:hAnsi="Times" w:cs="Arial"/>
                <w:sz w:val="18"/>
                <w:szCs w:val="18"/>
              </w:rPr>
              <w:t>19 (14, 23)</w:t>
            </w:r>
          </w:p>
        </w:tc>
        <w:tc>
          <w:tcPr>
            <w:tcW w:w="493" w:type="pct"/>
            <w:tcBorders>
              <w:top w:val="nil"/>
              <w:left w:val="nil"/>
              <w:bottom w:val="nil"/>
              <w:right w:val="nil"/>
            </w:tcBorders>
            <w:shd w:val="clear" w:color="auto" w:fill="auto"/>
            <w:noWrap/>
            <w:vAlign w:val="center"/>
            <w:hideMark/>
          </w:tcPr>
          <w:p w14:paraId="5DFB3A9B" w14:textId="77777777" w:rsidR="00C42ED0" w:rsidRPr="00D2462C" w:rsidRDefault="00C42ED0" w:rsidP="00C42ED0">
            <w:pPr>
              <w:rPr>
                <w:rFonts w:ascii="Times" w:hAnsi="Times" w:cs="Arial"/>
                <w:sz w:val="18"/>
                <w:szCs w:val="18"/>
              </w:rPr>
            </w:pPr>
            <w:r w:rsidRPr="00D2462C">
              <w:rPr>
                <w:rFonts w:ascii="Times" w:hAnsi="Times" w:cs="Arial"/>
                <w:sz w:val="18"/>
                <w:szCs w:val="18"/>
              </w:rPr>
              <w:t>6 (2, 11)</w:t>
            </w:r>
          </w:p>
        </w:tc>
      </w:tr>
      <w:tr w:rsidR="00AF4B26" w:rsidRPr="00AF4B26" w14:paraId="2CD0673D" w14:textId="77777777" w:rsidTr="00C42ED0">
        <w:trPr>
          <w:trHeight w:val="20"/>
        </w:trPr>
        <w:tc>
          <w:tcPr>
            <w:tcW w:w="547" w:type="pct"/>
            <w:tcBorders>
              <w:top w:val="nil"/>
              <w:left w:val="nil"/>
              <w:bottom w:val="nil"/>
              <w:right w:val="nil"/>
            </w:tcBorders>
            <w:shd w:val="clear" w:color="auto" w:fill="auto"/>
            <w:noWrap/>
            <w:vAlign w:val="center"/>
            <w:hideMark/>
          </w:tcPr>
          <w:p w14:paraId="60238457" w14:textId="77777777" w:rsidR="00C42ED0" w:rsidRPr="00D2462C" w:rsidRDefault="00C42ED0" w:rsidP="00C42ED0">
            <w:pPr>
              <w:rPr>
                <w:rFonts w:ascii="Times" w:hAnsi="Times" w:cs="Arial"/>
                <w:sz w:val="18"/>
                <w:szCs w:val="18"/>
              </w:rPr>
            </w:pPr>
            <w:r w:rsidRPr="00D2462C">
              <w:rPr>
                <w:rFonts w:ascii="Times" w:hAnsi="Times" w:cs="Arial"/>
                <w:sz w:val="18"/>
                <w:szCs w:val="18"/>
              </w:rPr>
              <w:t>2015-2016</w:t>
            </w:r>
          </w:p>
        </w:tc>
        <w:tc>
          <w:tcPr>
            <w:tcW w:w="495" w:type="pct"/>
            <w:tcBorders>
              <w:top w:val="nil"/>
              <w:left w:val="nil"/>
              <w:bottom w:val="nil"/>
              <w:right w:val="nil"/>
            </w:tcBorders>
            <w:shd w:val="clear" w:color="auto" w:fill="auto"/>
            <w:noWrap/>
            <w:vAlign w:val="center"/>
            <w:hideMark/>
          </w:tcPr>
          <w:p w14:paraId="4D98EA8D" w14:textId="77777777" w:rsidR="00C42ED0" w:rsidRPr="00D2462C" w:rsidRDefault="00C42ED0" w:rsidP="00C42ED0">
            <w:pPr>
              <w:rPr>
                <w:rFonts w:ascii="Times" w:hAnsi="Times" w:cs="Arial"/>
                <w:sz w:val="18"/>
                <w:szCs w:val="18"/>
              </w:rPr>
            </w:pPr>
            <w:r w:rsidRPr="00D2462C">
              <w:rPr>
                <w:rFonts w:ascii="Times" w:hAnsi="Times" w:cs="Arial"/>
                <w:sz w:val="18"/>
                <w:szCs w:val="18"/>
              </w:rPr>
              <w:t>2 (1, 4)</w:t>
            </w:r>
          </w:p>
        </w:tc>
        <w:tc>
          <w:tcPr>
            <w:tcW w:w="495" w:type="pct"/>
            <w:tcBorders>
              <w:top w:val="nil"/>
              <w:left w:val="nil"/>
              <w:bottom w:val="nil"/>
              <w:right w:val="nil"/>
            </w:tcBorders>
            <w:shd w:val="clear" w:color="auto" w:fill="auto"/>
            <w:noWrap/>
            <w:vAlign w:val="center"/>
            <w:hideMark/>
          </w:tcPr>
          <w:p w14:paraId="7E6B011B" w14:textId="77777777" w:rsidR="00C42ED0" w:rsidRPr="00D2462C" w:rsidRDefault="00C42ED0" w:rsidP="00C42ED0">
            <w:pPr>
              <w:rPr>
                <w:rFonts w:ascii="Times" w:hAnsi="Times" w:cs="Arial"/>
                <w:sz w:val="18"/>
                <w:szCs w:val="18"/>
              </w:rPr>
            </w:pPr>
            <w:r w:rsidRPr="00D2462C">
              <w:rPr>
                <w:rFonts w:ascii="Times" w:hAnsi="Times" w:cs="Arial"/>
                <w:sz w:val="18"/>
                <w:szCs w:val="18"/>
              </w:rPr>
              <w:t>18 (9, 27)</w:t>
            </w:r>
          </w:p>
        </w:tc>
        <w:tc>
          <w:tcPr>
            <w:tcW w:w="495" w:type="pct"/>
            <w:tcBorders>
              <w:top w:val="nil"/>
              <w:left w:val="nil"/>
              <w:bottom w:val="nil"/>
              <w:right w:val="nil"/>
            </w:tcBorders>
            <w:shd w:val="clear" w:color="auto" w:fill="auto"/>
            <w:noWrap/>
            <w:vAlign w:val="center"/>
            <w:hideMark/>
          </w:tcPr>
          <w:p w14:paraId="6A165980" w14:textId="77777777" w:rsidR="00C42ED0" w:rsidRPr="00D2462C" w:rsidRDefault="00C42ED0" w:rsidP="00C42ED0">
            <w:pPr>
              <w:rPr>
                <w:rFonts w:ascii="Times" w:hAnsi="Times" w:cs="Arial"/>
                <w:sz w:val="18"/>
                <w:szCs w:val="18"/>
              </w:rPr>
            </w:pPr>
            <w:r w:rsidRPr="00D2462C">
              <w:rPr>
                <w:rFonts w:ascii="Times" w:hAnsi="Times" w:cs="Arial"/>
                <w:sz w:val="18"/>
                <w:szCs w:val="18"/>
              </w:rPr>
              <w:t>6 (3, 9)</w:t>
            </w:r>
          </w:p>
        </w:tc>
        <w:tc>
          <w:tcPr>
            <w:tcW w:w="495" w:type="pct"/>
            <w:tcBorders>
              <w:top w:val="nil"/>
              <w:left w:val="nil"/>
              <w:bottom w:val="nil"/>
              <w:right w:val="nil"/>
            </w:tcBorders>
            <w:shd w:val="clear" w:color="auto" w:fill="auto"/>
            <w:noWrap/>
            <w:vAlign w:val="center"/>
            <w:hideMark/>
          </w:tcPr>
          <w:p w14:paraId="76746487" w14:textId="77777777" w:rsidR="00C42ED0" w:rsidRPr="00D2462C" w:rsidRDefault="00C42ED0" w:rsidP="00C42ED0">
            <w:pPr>
              <w:rPr>
                <w:rFonts w:ascii="Times" w:hAnsi="Times" w:cs="Arial"/>
                <w:sz w:val="18"/>
                <w:szCs w:val="18"/>
              </w:rPr>
            </w:pPr>
            <w:r w:rsidRPr="00D2462C">
              <w:rPr>
                <w:rFonts w:ascii="Times" w:hAnsi="Times" w:cs="Arial"/>
                <w:sz w:val="18"/>
                <w:szCs w:val="18"/>
              </w:rPr>
              <w:t>6 (0, 13)</w:t>
            </w:r>
          </w:p>
        </w:tc>
        <w:tc>
          <w:tcPr>
            <w:tcW w:w="495" w:type="pct"/>
            <w:tcBorders>
              <w:top w:val="nil"/>
              <w:left w:val="nil"/>
              <w:bottom w:val="nil"/>
              <w:right w:val="nil"/>
            </w:tcBorders>
            <w:shd w:val="clear" w:color="auto" w:fill="auto"/>
            <w:noWrap/>
            <w:vAlign w:val="center"/>
            <w:hideMark/>
          </w:tcPr>
          <w:p w14:paraId="6A4197DC" w14:textId="77777777" w:rsidR="00C42ED0" w:rsidRPr="00D2462C" w:rsidRDefault="00C42ED0" w:rsidP="00C42ED0">
            <w:pPr>
              <w:rPr>
                <w:rFonts w:ascii="Times" w:hAnsi="Times" w:cs="Arial"/>
                <w:sz w:val="18"/>
                <w:szCs w:val="18"/>
              </w:rPr>
            </w:pPr>
            <w:r w:rsidRPr="00D2462C">
              <w:rPr>
                <w:rFonts w:ascii="Times" w:hAnsi="Times" w:cs="Arial"/>
                <w:sz w:val="18"/>
                <w:szCs w:val="18"/>
              </w:rPr>
              <w:t>13 (7, 20)</w:t>
            </w:r>
          </w:p>
        </w:tc>
        <w:tc>
          <w:tcPr>
            <w:tcW w:w="495" w:type="pct"/>
            <w:tcBorders>
              <w:top w:val="nil"/>
              <w:left w:val="nil"/>
              <w:bottom w:val="nil"/>
              <w:right w:val="nil"/>
            </w:tcBorders>
            <w:shd w:val="clear" w:color="auto" w:fill="auto"/>
            <w:noWrap/>
            <w:vAlign w:val="center"/>
            <w:hideMark/>
          </w:tcPr>
          <w:p w14:paraId="716BC6D5" w14:textId="77777777" w:rsidR="00C42ED0" w:rsidRPr="00D2462C" w:rsidRDefault="00C42ED0" w:rsidP="00C42ED0">
            <w:pPr>
              <w:rPr>
                <w:rFonts w:ascii="Times" w:hAnsi="Times" w:cs="Arial"/>
                <w:sz w:val="18"/>
                <w:szCs w:val="18"/>
              </w:rPr>
            </w:pPr>
            <w:r w:rsidRPr="00D2462C">
              <w:rPr>
                <w:rFonts w:ascii="Times" w:hAnsi="Times" w:cs="Arial"/>
                <w:sz w:val="18"/>
                <w:szCs w:val="18"/>
              </w:rPr>
              <w:t>4 (2, 6)</w:t>
            </w:r>
          </w:p>
        </w:tc>
        <w:tc>
          <w:tcPr>
            <w:tcW w:w="495" w:type="pct"/>
            <w:tcBorders>
              <w:top w:val="nil"/>
              <w:left w:val="nil"/>
              <w:bottom w:val="nil"/>
              <w:right w:val="nil"/>
            </w:tcBorders>
            <w:shd w:val="clear" w:color="auto" w:fill="auto"/>
            <w:noWrap/>
            <w:vAlign w:val="center"/>
            <w:hideMark/>
          </w:tcPr>
          <w:p w14:paraId="4EB7D981" w14:textId="77777777" w:rsidR="00C42ED0" w:rsidRPr="00D2462C" w:rsidRDefault="00C42ED0" w:rsidP="00C42ED0">
            <w:pPr>
              <w:rPr>
                <w:rFonts w:ascii="Times" w:hAnsi="Times" w:cs="Arial"/>
                <w:sz w:val="18"/>
                <w:szCs w:val="18"/>
              </w:rPr>
            </w:pPr>
            <w:r w:rsidRPr="00D2462C">
              <w:rPr>
                <w:rFonts w:ascii="Times" w:hAnsi="Times" w:cs="Arial"/>
                <w:sz w:val="18"/>
                <w:szCs w:val="18"/>
              </w:rPr>
              <w:t>9 (2, 16)</w:t>
            </w:r>
          </w:p>
        </w:tc>
        <w:tc>
          <w:tcPr>
            <w:tcW w:w="495" w:type="pct"/>
            <w:tcBorders>
              <w:top w:val="nil"/>
              <w:left w:val="nil"/>
              <w:bottom w:val="nil"/>
              <w:right w:val="nil"/>
            </w:tcBorders>
            <w:shd w:val="clear" w:color="auto" w:fill="auto"/>
            <w:noWrap/>
            <w:vAlign w:val="center"/>
            <w:hideMark/>
          </w:tcPr>
          <w:p w14:paraId="7E201B14" w14:textId="77777777" w:rsidR="00C42ED0" w:rsidRPr="00D2462C" w:rsidRDefault="00C42ED0" w:rsidP="00C42ED0">
            <w:pPr>
              <w:rPr>
                <w:rFonts w:ascii="Times" w:hAnsi="Times" w:cs="Arial"/>
                <w:sz w:val="18"/>
                <w:szCs w:val="18"/>
              </w:rPr>
            </w:pPr>
            <w:r w:rsidRPr="00D2462C">
              <w:rPr>
                <w:rFonts w:ascii="Times" w:hAnsi="Times" w:cs="Arial"/>
                <w:sz w:val="18"/>
                <w:szCs w:val="18"/>
              </w:rPr>
              <w:t>9 (6, 13)</w:t>
            </w:r>
          </w:p>
        </w:tc>
        <w:tc>
          <w:tcPr>
            <w:tcW w:w="493" w:type="pct"/>
            <w:tcBorders>
              <w:top w:val="nil"/>
              <w:left w:val="nil"/>
              <w:bottom w:val="nil"/>
              <w:right w:val="nil"/>
            </w:tcBorders>
            <w:shd w:val="clear" w:color="auto" w:fill="auto"/>
            <w:noWrap/>
            <w:vAlign w:val="center"/>
            <w:hideMark/>
          </w:tcPr>
          <w:p w14:paraId="30BBB9B7" w14:textId="77777777" w:rsidR="00C42ED0" w:rsidRPr="00D2462C" w:rsidRDefault="00C42ED0" w:rsidP="00C42ED0">
            <w:pPr>
              <w:rPr>
                <w:rFonts w:ascii="Times" w:hAnsi="Times" w:cs="Arial"/>
                <w:sz w:val="18"/>
                <w:szCs w:val="18"/>
              </w:rPr>
            </w:pPr>
            <w:r w:rsidRPr="00D2462C">
              <w:rPr>
                <w:rFonts w:ascii="Times" w:hAnsi="Times" w:cs="Arial"/>
                <w:sz w:val="18"/>
                <w:szCs w:val="18"/>
              </w:rPr>
              <w:t>5 (2, 7)</w:t>
            </w:r>
          </w:p>
        </w:tc>
      </w:tr>
      <w:tr w:rsidR="00AF4B26" w:rsidRPr="00AF4B26" w14:paraId="4829897D" w14:textId="77777777" w:rsidTr="00C42ED0">
        <w:trPr>
          <w:trHeight w:val="20"/>
        </w:trPr>
        <w:tc>
          <w:tcPr>
            <w:tcW w:w="547" w:type="pct"/>
            <w:tcBorders>
              <w:top w:val="nil"/>
              <w:left w:val="nil"/>
              <w:bottom w:val="nil"/>
              <w:right w:val="nil"/>
            </w:tcBorders>
            <w:shd w:val="clear" w:color="auto" w:fill="auto"/>
            <w:noWrap/>
            <w:vAlign w:val="center"/>
            <w:hideMark/>
          </w:tcPr>
          <w:p w14:paraId="52156D1F" w14:textId="77777777" w:rsidR="00C42ED0" w:rsidRPr="00D2462C" w:rsidRDefault="00C42ED0" w:rsidP="00C42ED0">
            <w:pPr>
              <w:rPr>
                <w:rFonts w:ascii="Times" w:hAnsi="Times" w:cs="Arial"/>
                <w:sz w:val="18"/>
                <w:szCs w:val="18"/>
              </w:rPr>
            </w:pPr>
            <w:r w:rsidRPr="00D2462C">
              <w:rPr>
                <w:rFonts w:ascii="Times" w:hAnsi="Times" w:cs="Arial"/>
                <w:sz w:val="18"/>
                <w:szCs w:val="18"/>
              </w:rPr>
              <w:t>2017-2018</w:t>
            </w:r>
          </w:p>
        </w:tc>
        <w:tc>
          <w:tcPr>
            <w:tcW w:w="495" w:type="pct"/>
            <w:tcBorders>
              <w:top w:val="nil"/>
              <w:left w:val="nil"/>
              <w:bottom w:val="nil"/>
              <w:right w:val="nil"/>
            </w:tcBorders>
            <w:shd w:val="clear" w:color="auto" w:fill="auto"/>
            <w:noWrap/>
            <w:vAlign w:val="center"/>
            <w:hideMark/>
          </w:tcPr>
          <w:p w14:paraId="1B080F90" w14:textId="1FB6BA92" w:rsidR="00C42ED0" w:rsidRPr="00D2462C" w:rsidRDefault="00C42ED0" w:rsidP="00C42ED0">
            <w:pPr>
              <w:rPr>
                <w:rFonts w:ascii="Times" w:hAnsi="Times" w:cs="Arial"/>
                <w:sz w:val="18"/>
                <w:szCs w:val="18"/>
              </w:rPr>
            </w:pPr>
            <w:r w:rsidRPr="00D2462C">
              <w:rPr>
                <w:rFonts w:ascii="Times" w:hAnsi="Times" w:cs="Arial"/>
                <w:sz w:val="18"/>
                <w:szCs w:val="18"/>
              </w:rPr>
              <w:t>6 (</w:t>
            </w:r>
            <w:r w:rsidR="00303E1A" w:rsidRPr="00AF4B26">
              <w:rPr>
                <w:rFonts w:ascii="Times" w:hAnsi="Times" w:cs="Arial"/>
                <w:sz w:val="18"/>
                <w:szCs w:val="18"/>
              </w:rPr>
              <w:t>0</w:t>
            </w:r>
            <w:r w:rsidRPr="00D2462C">
              <w:rPr>
                <w:rFonts w:ascii="Times" w:hAnsi="Times" w:cs="Arial"/>
                <w:sz w:val="18"/>
                <w:szCs w:val="18"/>
              </w:rPr>
              <w:t>, 14)</w:t>
            </w:r>
          </w:p>
        </w:tc>
        <w:tc>
          <w:tcPr>
            <w:tcW w:w="495" w:type="pct"/>
            <w:tcBorders>
              <w:top w:val="nil"/>
              <w:left w:val="nil"/>
              <w:bottom w:val="nil"/>
              <w:right w:val="nil"/>
            </w:tcBorders>
            <w:shd w:val="clear" w:color="auto" w:fill="auto"/>
            <w:noWrap/>
            <w:vAlign w:val="center"/>
            <w:hideMark/>
          </w:tcPr>
          <w:p w14:paraId="1F49BDDD" w14:textId="77777777" w:rsidR="00C42ED0" w:rsidRPr="00D2462C" w:rsidRDefault="00C42ED0" w:rsidP="00C42ED0">
            <w:pPr>
              <w:rPr>
                <w:rFonts w:ascii="Times" w:hAnsi="Times" w:cs="Arial"/>
                <w:sz w:val="18"/>
                <w:szCs w:val="18"/>
              </w:rPr>
            </w:pPr>
            <w:r w:rsidRPr="00D2462C">
              <w:rPr>
                <w:rFonts w:ascii="Times" w:hAnsi="Times" w:cs="Arial"/>
                <w:sz w:val="18"/>
                <w:szCs w:val="18"/>
              </w:rPr>
              <w:t>6 (3, 9)</w:t>
            </w:r>
          </w:p>
        </w:tc>
        <w:tc>
          <w:tcPr>
            <w:tcW w:w="495" w:type="pct"/>
            <w:tcBorders>
              <w:top w:val="nil"/>
              <w:left w:val="nil"/>
              <w:bottom w:val="nil"/>
              <w:right w:val="nil"/>
            </w:tcBorders>
            <w:shd w:val="clear" w:color="auto" w:fill="auto"/>
            <w:noWrap/>
            <w:vAlign w:val="center"/>
            <w:hideMark/>
          </w:tcPr>
          <w:p w14:paraId="6B0583C0" w14:textId="3E35A559" w:rsidR="00C42ED0" w:rsidRPr="00D2462C" w:rsidRDefault="00C42ED0" w:rsidP="00C42ED0">
            <w:pPr>
              <w:rPr>
                <w:rFonts w:ascii="Times" w:hAnsi="Times" w:cs="Arial"/>
                <w:sz w:val="18"/>
                <w:szCs w:val="18"/>
              </w:rPr>
            </w:pPr>
            <w:r w:rsidRPr="00D2462C">
              <w:rPr>
                <w:rFonts w:ascii="Times" w:hAnsi="Times" w:cs="Arial"/>
                <w:sz w:val="18"/>
                <w:szCs w:val="18"/>
              </w:rPr>
              <w:t>4 (</w:t>
            </w:r>
            <w:r w:rsidR="00303E1A" w:rsidRPr="00AF4B26">
              <w:rPr>
                <w:rFonts w:ascii="Times" w:hAnsi="Times" w:cs="Arial"/>
                <w:sz w:val="18"/>
                <w:szCs w:val="18"/>
              </w:rPr>
              <w:t>0</w:t>
            </w:r>
            <w:r w:rsidRPr="00D2462C">
              <w:rPr>
                <w:rFonts w:ascii="Times" w:hAnsi="Times" w:cs="Arial"/>
                <w:sz w:val="18"/>
                <w:szCs w:val="18"/>
              </w:rPr>
              <w:t>, 8)</w:t>
            </w:r>
          </w:p>
        </w:tc>
        <w:tc>
          <w:tcPr>
            <w:tcW w:w="495" w:type="pct"/>
            <w:tcBorders>
              <w:top w:val="nil"/>
              <w:left w:val="nil"/>
              <w:bottom w:val="nil"/>
              <w:right w:val="nil"/>
            </w:tcBorders>
            <w:shd w:val="clear" w:color="auto" w:fill="auto"/>
            <w:noWrap/>
            <w:vAlign w:val="center"/>
            <w:hideMark/>
          </w:tcPr>
          <w:p w14:paraId="4D9C4CFE" w14:textId="77777777" w:rsidR="00C42ED0" w:rsidRPr="00D2462C" w:rsidRDefault="00C42ED0" w:rsidP="00C42ED0">
            <w:pPr>
              <w:rPr>
                <w:rFonts w:ascii="Times" w:hAnsi="Times" w:cs="Arial"/>
                <w:sz w:val="18"/>
                <w:szCs w:val="18"/>
              </w:rPr>
            </w:pPr>
            <w:r w:rsidRPr="00D2462C">
              <w:rPr>
                <w:rFonts w:ascii="Times" w:hAnsi="Times" w:cs="Arial"/>
                <w:sz w:val="18"/>
                <w:szCs w:val="18"/>
              </w:rPr>
              <w:t>6 (0, 12)</w:t>
            </w:r>
          </w:p>
        </w:tc>
        <w:tc>
          <w:tcPr>
            <w:tcW w:w="495" w:type="pct"/>
            <w:tcBorders>
              <w:top w:val="nil"/>
              <w:left w:val="nil"/>
              <w:bottom w:val="nil"/>
              <w:right w:val="nil"/>
            </w:tcBorders>
            <w:shd w:val="clear" w:color="auto" w:fill="auto"/>
            <w:noWrap/>
            <w:vAlign w:val="center"/>
            <w:hideMark/>
          </w:tcPr>
          <w:p w14:paraId="00428A03" w14:textId="77777777" w:rsidR="00C42ED0" w:rsidRPr="00D2462C" w:rsidRDefault="00C42ED0" w:rsidP="00C42ED0">
            <w:pPr>
              <w:rPr>
                <w:rFonts w:ascii="Times" w:hAnsi="Times" w:cs="Arial"/>
                <w:sz w:val="18"/>
                <w:szCs w:val="18"/>
              </w:rPr>
            </w:pPr>
            <w:r w:rsidRPr="00D2462C">
              <w:rPr>
                <w:rFonts w:ascii="Times" w:hAnsi="Times" w:cs="Arial"/>
                <w:sz w:val="18"/>
                <w:szCs w:val="18"/>
              </w:rPr>
              <w:t>16 (9, 23)</w:t>
            </w:r>
          </w:p>
        </w:tc>
        <w:tc>
          <w:tcPr>
            <w:tcW w:w="495" w:type="pct"/>
            <w:tcBorders>
              <w:top w:val="nil"/>
              <w:left w:val="nil"/>
              <w:bottom w:val="nil"/>
              <w:right w:val="nil"/>
            </w:tcBorders>
            <w:shd w:val="clear" w:color="auto" w:fill="auto"/>
            <w:noWrap/>
            <w:vAlign w:val="center"/>
            <w:hideMark/>
          </w:tcPr>
          <w:p w14:paraId="13B5517C" w14:textId="77777777" w:rsidR="00C42ED0" w:rsidRPr="00D2462C" w:rsidRDefault="00C42ED0" w:rsidP="00C42ED0">
            <w:pPr>
              <w:rPr>
                <w:rFonts w:ascii="Times" w:hAnsi="Times" w:cs="Arial"/>
                <w:sz w:val="18"/>
                <w:szCs w:val="18"/>
              </w:rPr>
            </w:pPr>
            <w:r w:rsidRPr="00D2462C">
              <w:rPr>
                <w:rFonts w:ascii="Times" w:hAnsi="Times" w:cs="Arial"/>
                <w:sz w:val="18"/>
                <w:szCs w:val="18"/>
              </w:rPr>
              <w:t>5 (2, 8)</w:t>
            </w:r>
          </w:p>
        </w:tc>
        <w:tc>
          <w:tcPr>
            <w:tcW w:w="495" w:type="pct"/>
            <w:tcBorders>
              <w:top w:val="nil"/>
              <w:left w:val="nil"/>
              <w:bottom w:val="nil"/>
              <w:right w:val="nil"/>
            </w:tcBorders>
            <w:shd w:val="clear" w:color="auto" w:fill="auto"/>
            <w:noWrap/>
            <w:vAlign w:val="center"/>
            <w:hideMark/>
          </w:tcPr>
          <w:p w14:paraId="2E03C4F6" w14:textId="77777777" w:rsidR="00C42ED0" w:rsidRPr="00D2462C" w:rsidRDefault="00C42ED0" w:rsidP="00C42ED0">
            <w:pPr>
              <w:rPr>
                <w:rFonts w:ascii="Times" w:hAnsi="Times" w:cs="Arial"/>
                <w:sz w:val="18"/>
                <w:szCs w:val="18"/>
              </w:rPr>
            </w:pPr>
            <w:r w:rsidRPr="00D2462C">
              <w:rPr>
                <w:rFonts w:ascii="Times" w:hAnsi="Times" w:cs="Arial"/>
                <w:sz w:val="18"/>
                <w:szCs w:val="18"/>
              </w:rPr>
              <w:t>4 (2, 7)</w:t>
            </w:r>
          </w:p>
        </w:tc>
        <w:tc>
          <w:tcPr>
            <w:tcW w:w="495" w:type="pct"/>
            <w:tcBorders>
              <w:top w:val="nil"/>
              <w:left w:val="nil"/>
              <w:bottom w:val="nil"/>
              <w:right w:val="nil"/>
            </w:tcBorders>
            <w:shd w:val="clear" w:color="auto" w:fill="auto"/>
            <w:noWrap/>
            <w:vAlign w:val="center"/>
            <w:hideMark/>
          </w:tcPr>
          <w:p w14:paraId="61A7DB13" w14:textId="77777777" w:rsidR="00C42ED0" w:rsidRPr="00D2462C" w:rsidRDefault="00C42ED0" w:rsidP="00C42ED0">
            <w:pPr>
              <w:rPr>
                <w:rFonts w:ascii="Times" w:hAnsi="Times" w:cs="Arial"/>
                <w:sz w:val="18"/>
                <w:szCs w:val="18"/>
              </w:rPr>
            </w:pPr>
            <w:r w:rsidRPr="00D2462C">
              <w:rPr>
                <w:rFonts w:ascii="Times" w:hAnsi="Times" w:cs="Arial"/>
                <w:sz w:val="18"/>
                <w:szCs w:val="18"/>
              </w:rPr>
              <w:t>6 (4, 8)</w:t>
            </w:r>
          </w:p>
        </w:tc>
        <w:tc>
          <w:tcPr>
            <w:tcW w:w="493" w:type="pct"/>
            <w:tcBorders>
              <w:top w:val="nil"/>
              <w:left w:val="nil"/>
              <w:bottom w:val="nil"/>
              <w:right w:val="nil"/>
            </w:tcBorders>
            <w:shd w:val="clear" w:color="auto" w:fill="auto"/>
            <w:noWrap/>
            <w:vAlign w:val="center"/>
            <w:hideMark/>
          </w:tcPr>
          <w:p w14:paraId="7F8C65C7" w14:textId="2854425E" w:rsidR="00C42ED0" w:rsidRPr="00D2462C" w:rsidRDefault="00C42ED0" w:rsidP="00C42ED0">
            <w:pPr>
              <w:rPr>
                <w:rFonts w:ascii="Times" w:hAnsi="Times" w:cs="Arial"/>
                <w:sz w:val="18"/>
                <w:szCs w:val="18"/>
              </w:rPr>
            </w:pPr>
            <w:r w:rsidRPr="00D2462C">
              <w:rPr>
                <w:rFonts w:ascii="Times" w:hAnsi="Times" w:cs="Arial"/>
                <w:sz w:val="18"/>
                <w:szCs w:val="18"/>
              </w:rPr>
              <w:t>8 (</w:t>
            </w:r>
            <w:r w:rsidR="00303E1A" w:rsidRPr="00AF4B26">
              <w:rPr>
                <w:rFonts w:ascii="Times" w:hAnsi="Times" w:cs="Arial"/>
                <w:sz w:val="18"/>
                <w:szCs w:val="18"/>
              </w:rPr>
              <w:t>0</w:t>
            </w:r>
            <w:r w:rsidRPr="00D2462C">
              <w:rPr>
                <w:rFonts w:ascii="Times" w:hAnsi="Times" w:cs="Arial"/>
                <w:sz w:val="18"/>
                <w:szCs w:val="18"/>
              </w:rPr>
              <w:t>, 16)</w:t>
            </w:r>
          </w:p>
        </w:tc>
      </w:tr>
      <w:tr w:rsidR="00AF4B26" w:rsidRPr="00AF4B26" w14:paraId="0E0DA2FC" w14:textId="77777777" w:rsidTr="00EB1649">
        <w:trPr>
          <w:trHeight w:val="20"/>
        </w:trPr>
        <w:tc>
          <w:tcPr>
            <w:tcW w:w="547" w:type="pct"/>
            <w:tcBorders>
              <w:top w:val="nil"/>
              <w:left w:val="nil"/>
              <w:bottom w:val="nil"/>
              <w:right w:val="nil"/>
            </w:tcBorders>
            <w:shd w:val="clear" w:color="auto" w:fill="auto"/>
            <w:noWrap/>
            <w:vAlign w:val="center"/>
            <w:hideMark/>
          </w:tcPr>
          <w:p w14:paraId="7C8C6689" w14:textId="77777777" w:rsidR="00C42ED0" w:rsidRPr="00D2462C" w:rsidRDefault="00C42ED0" w:rsidP="00C42ED0">
            <w:pPr>
              <w:rPr>
                <w:rFonts w:ascii="Times" w:hAnsi="Times" w:cs="Arial"/>
                <w:sz w:val="18"/>
                <w:szCs w:val="18"/>
              </w:rPr>
            </w:pPr>
            <w:r w:rsidRPr="00D2462C">
              <w:rPr>
                <w:rFonts w:ascii="Times" w:hAnsi="Times" w:cs="Arial"/>
                <w:sz w:val="18"/>
                <w:szCs w:val="18"/>
              </w:rPr>
              <w:t>P-value for trend</w:t>
            </w:r>
          </w:p>
        </w:tc>
        <w:tc>
          <w:tcPr>
            <w:tcW w:w="495" w:type="pct"/>
            <w:tcBorders>
              <w:top w:val="nil"/>
              <w:left w:val="nil"/>
              <w:bottom w:val="nil"/>
              <w:right w:val="nil"/>
            </w:tcBorders>
            <w:shd w:val="clear" w:color="auto" w:fill="auto"/>
            <w:noWrap/>
            <w:vAlign w:val="center"/>
            <w:hideMark/>
          </w:tcPr>
          <w:p w14:paraId="314685B7" w14:textId="5C738941"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0.0</w:t>
            </w:r>
            <w:r w:rsidR="0042617B" w:rsidRPr="00AF4B26">
              <w:rPr>
                <w:rFonts w:ascii="Times" w:hAnsi="Times" w:cs="Arial"/>
                <w:sz w:val="18"/>
                <w:szCs w:val="18"/>
                <w:u w:val="single"/>
              </w:rPr>
              <w:t>02</w:t>
            </w:r>
          </w:p>
        </w:tc>
        <w:tc>
          <w:tcPr>
            <w:tcW w:w="495" w:type="pct"/>
            <w:tcBorders>
              <w:top w:val="nil"/>
              <w:left w:val="nil"/>
              <w:bottom w:val="nil"/>
              <w:right w:val="nil"/>
            </w:tcBorders>
            <w:shd w:val="clear" w:color="auto" w:fill="auto"/>
            <w:noWrap/>
            <w:vAlign w:val="center"/>
            <w:hideMark/>
          </w:tcPr>
          <w:p w14:paraId="79847F57" w14:textId="71AB74A9" w:rsidR="00C42ED0" w:rsidRPr="00D2462C" w:rsidRDefault="00747F38" w:rsidP="00C42ED0">
            <w:pPr>
              <w:rPr>
                <w:rFonts w:ascii="Times" w:hAnsi="Times" w:cs="Arial"/>
                <w:sz w:val="18"/>
                <w:szCs w:val="18"/>
                <w:u w:val="single"/>
              </w:rPr>
            </w:pPr>
            <w:r w:rsidRPr="00AF4B26">
              <w:rPr>
                <w:rFonts w:ascii="Times" w:hAnsi="Times" w:cs="Arial"/>
                <w:sz w:val="18"/>
                <w:szCs w:val="18"/>
                <w:u w:val="single"/>
              </w:rPr>
              <w:t>&lt;0.001</w:t>
            </w:r>
          </w:p>
        </w:tc>
        <w:tc>
          <w:tcPr>
            <w:tcW w:w="495" w:type="pct"/>
            <w:tcBorders>
              <w:top w:val="nil"/>
              <w:left w:val="nil"/>
              <w:bottom w:val="nil"/>
              <w:right w:val="nil"/>
            </w:tcBorders>
            <w:shd w:val="clear" w:color="auto" w:fill="auto"/>
            <w:noWrap/>
            <w:vAlign w:val="center"/>
            <w:hideMark/>
          </w:tcPr>
          <w:p w14:paraId="6B161FD8" w14:textId="77777777" w:rsidR="00C42ED0" w:rsidRPr="00D2462C" w:rsidRDefault="00C42ED0" w:rsidP="00C42ED0">
            <w:pPr>
              <w:rPr>
                <w:rFonts w:ascii="Times" w:hAnsi="Times" w:cs="Arial"/>
                <w:sz w:val="18"/>
                <w:szCs w:val="18"/>
              </w:rPr>
            </w:pPr>
            <w:r w:rsidRPr="00D2462C">
              <w:rPr>
                <w:rFonts w:ascii="Times" w:hAnsi="Times" w:cs="Arial"/>
                <w:sz w:val="18"/>
                <w:szCs w:val="18"/>
              </w:rPr>
              <w:t>0.001</w:t>
            </w:r>
          </w:p>
        </w:tc>
        <w:tc>
          <w:tcPr>
            <w:tcW w:w="495" w:type="pct"/>
            <w:tcBorders>
              <w:top w:val="nil"/>
              <w:left w:val="nil"/>
              <w:bottom w:val="nil"/>
              <w:right w:val="nil"/>
            </w:tcBorders>
            <w:shd w:val="clear" w:color="auto" w:fill="auto"/>
            <w:noWrap/>
            <w:vAlign w:val="center"/>
            <w:hideMark/>
          </w:tcPr>
          <w:p w14:paraId="4AD08965" w14:textId="77777777"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0.042</w:t>
            </w:r>
          </w:p>
        </w:tc>
        <w:tc>
          <w:tcPr>
            <w:tcW w:w="495" w:type="pct"/>
            <w:tcBorders>
              <w:top w:val="nil"/>
              <w:left w:val="nil"/>
              <w:bottom w:val="nil"/>
              <w:right w:val="nil"/>
            </w:tcBorders>
            <w:shd w:val="clear" w:color="auto" w:fill="auto"/>
            <w:noWrap/>
            <w:vAlign w:val="center"/>
            <w:hideMark/>
          </w:tcPr>
          <w:p w14:paraId="3D33BF22" w14:textId="09A3DD22" w:rsidR="00C42ED0" w:rsidRPr="00D2462C" w:rsidRDefault="00747F38" w:rsidP="00C42ED0">
            <w:pPr>
              <w:rPr>
                <w:rFonts w:ascii="Times" w:hAnsi="Times" w:cs="Arial"/>
                <w:sz w:val="18"/>
                <w:szCs w:val="18"/>
              </w:rPr>
            </w:pPr>
            <w:r w:rsidRPr="00AF4B26">
              <w:rPr>
                <w:rFonts w:ascii="Times" w:hAnsi="Times" w:cs="Arial"/>
                <w:sz w:val="18"/>
                <w:szCs w:val="18"/>
              </w:rPr>
              <w:t>&lt;0.001</w:t>
            </w:r>
          </w:p>
        </w:tc>
        <w:tc>
          <w:tcPr>
            <w:tcW w:w="495" w:type="pct"/>
            <w:tcBorders>
              <w:top w:val="nil"/>
              <w:left w:val="nil"/>
              <w:bottom w:val="nil"/>
              <w:right w:val="nil"/>
            </w:tcBorders>
            <w:shd w:val="clear" w:color="auto" w:fill="auto"/>
            <w:noWrap/>
            <w:vAlign w:val="center"/>
            <w:hideMark/>
          </w:tcPr>
          <w:p w14:paraId="05385438" w14:textId="02A5E431"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w:t>
            </w:r>
            <w:r w:rsidR="0042617B" w:rsidRPr="00AF4B26">
              <w:rPr>
                <w:rFonts w:ascii="Times" w:hAnsi="Times" w:cs="Arial"/>
                <w:sz w:val="18"/>
                <w:szCs w:val="18"/>
                <w:u w:val="single"/>
              </w:rPr>
              <w:t>007</w:t>
            </w:r>
          </w:p>
        </w:tc>
        <w:tc>
          <w:tcPr>
            <w:tcW w:w="495" w:type="pct"/>
            <w:tcBorders>
              <w:top w:val="nil"/>
              <w:left w:val="nil"/>
              <w:bottom w:val="nil"/>
              <w:right w:val="nil"/>
            </w:tcBorders>
            <w:shd w:val="clear" w:color="auto" w:fill="auto"/>
            <w:noWrap/>
            <w:vAlign w:val="center"/>
            <w:hideMark/>
          </w:tcPr>
          <w:p w14:paraId="5D03AC27" w14:textId="2F67A379"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w:t>
            </w:r>
            <w:r w:rsidR="0042617B" w:rsidRPr="00AF4B26">
              <w:rPr>
                <w:rFonts w:ascii="Times" w:hAnsi="Times" w:cs="Arial"/>
                <w:sz w:val="18"/>
                <w:szCs w:val="18"/>
                <w:u w:val="single"/>
              </w:rPr>
              <w:t>002</w:t>
            </w:r>
          </w:p>
        </w:tc>
        <w:tc>
          <w:tcPr>
            <w:tcW w:w="495" w:type="pct"/>
            <w:tcBorders>
              <w:top w:val="nil"/>
              <w:left w:val="nil"/>
              <w:bottom w:val="nil"/>
              <w:right w:val="nil"/>
            </w:tcBorders>
            <w:shd w:val="clear" w:color="auto" w:fill="auto"/>
            <w:noWrap/>
            <w:vAlign w:val="center"/>
            <w:hideMark/>
          </w:tcPr>
          <w:p w14:paraId="70F03CC4" w14:textId="055466A5" w:rsidR="00C42ED0" w:rsidRPr="00D2462C" w:rsidRDefault="00747F38" w:rsidP="00C42ED0">
            <w:pPr>
              <w:rPr>
                <w:rFonts w:ascii="Times" w:hAnsi="Times" w:cs="Arial"/>
                <w:sz w:val="18"/>
                <w:szCs w:val="18"/>
                <w:u w:val="single"/>
              </w:rPr>
            </w:pPr>
            <w:r w:rsidRPr="00AF4B26">
              <w:rPr>
                <w:rFonts w:ascii="Times" w:hAnsi="Times" w:cs="Arial"/>
                <w:sz w:val="18"/>
                <w:szCs w:val="18"/>
                <w:u w:val="single"/>
              </w:rPr>
              <w:t>&lt;0.001</w:t>
            </w:r>
          </w:p>
        </w:tc>
        <w:tc>
          <w:tcPr>
            <w:tcW w:w="493" w:type="pct"/>
            <w:tcBorders>
              <w:top w:val="nil"/>
              <w:left w:val="nil"/>
              <w:bottom w:val="nil"/>
              <w:right w:val="nil"/>
            </w:tcBorders>
            <w:shd w:val="clear" w:color="auto" w:fill="auto"/>
            <w:noWrap/>
            <w:vAlign w:val="center"/>
            <w:hideMark/>
          </w:tcPr>
          <w:p w14:paraId="4B581AEC" w14:textId="77777777" w:rsidR="00C42ED0" w:rsidRPr="00D2462C" w:rsidRDefault="00C42ED0" w:rsidP="00C42ED0">
            <w:pPr>
              <w:rPr>
                <w:rFonts w:ascii="Times" w:hAnsi="Times" w:cs="Arial"/>
                <w:sz w:val="18"/>
                <w:szCs w:val="18"/>
              </w:rPr>
            </w:pPr>
            <w:r w:rsidRPr="00D2462C">
              <w:rPr>
                <w:rFonts w:ascii="Times" w:hAnsi="Times" w:cs="Arial"/>
                <w:sz w:val="18"/>
                <w:szCs w:val="18"/>
              </w:rPr>
              <w:t>0.032</w:t>
            </w:r>
          </w:p>
        </w:tc>
      </w:tr>
      <w:tr w:rsidR="00AF4B26" w:rsidRPr="00AF4B26" w14:paraId="3A213021" w14:textId="77777777" w:rsidTr="00C42ED0">
        <w:trPr>
          <w:trHeight w:val="20"/>
        </w:trPr>
        <w:tc>
          <w:tcPr>
            <w:tcW w:w="547" w:type="pct"/>
            <w:tcBorders>
              <w:top w:val="nil"/>
              <w:left w:val="nil"/>
              <w:bottom w:val="nil"/>
              <w:right w:val="nil"/>
            </w:tcBorders>
            <w:shd w:val="clear" w:color="000000" w:fill="E7E6E6"/>
            <w:noWrap/>
            <w:hideMark/>
          </w:tcPr>
          <w:p w14:paraId="6075462C"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Other SSBs</w:t>
            </w:r>
          </w:p>
        </w:tc>
        <w:tc>
          <w:tcPr>
            <w:tcW w:w="495" w:type="pct"/>
            <w:tcBorders>
              <w:top w:val="nil"/>
              <w:left w:val="nil"/>
              <w:bottom w:val="nil"/>
              <w:right w:val="nil"/>
            </w:tcBorders>
            <w:shd w:val="clear" w:color="000000" w:fill="E7E6E6"/>
            <w:noWrap/>
            <w:hideMark/>
          </w:tcPr>
          <w:p w14:paraId="0E11F256"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618A736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17793B8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20EDD4CF"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5F09BB1A"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135BAD3D"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3F11BA01"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5" w:type="pct"/>
            <w:tcBorders>
              <w:top w:val="nil"/>
              <w:left w:val="nil"/>
              <w:bottom w:val="nil"/>
              <w:right w:val="nil"/>
            </w:tcBorders>
            <w:shd w:val="clear" w:color="000000" w:fill="E7E6E6"/>
            <w:noWrap/>
            <w:hideMark/>
          </w:tcPr>
          <w:p w14:paraId="26197EB9"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c>
          <w:tcPr>
            <w:tcW w:w="493" w:type="pct"/>
            <w:tcBorders>
              <w:top w:val="nil"/>
              <w:left w:val="nil"/>
              <w:bottom w:val="nil"/>
              <w:right w:val="nil"/>
            </w:tcBorders>
            <w:shd w:val="clear" w:color="000000" w:fill="E7E6E6"/>
            <w:noWrap/>
            <w:vAlign w:val="bottom"/>
            <w:hideMark/>
          </w:tcPr>
          <w:p w14:paraId="3B1F4830" w14:textId="77777777" w:rsidR="00C42ED0" w:rsidRPr="00D2462C" w:rsidRDefault="00C42ED0" w:rsidP="00C42ED0">
            <w:pPr>
              <w:rPr>
                <w:rFonts w:ascii="Times" w:hAnsi="Times" w:cs="Arial"/>
                <w:b/>
                <w:bCs/>
                <w:sz w:val="18"/>
                <w:szCs w:val="18"/>
              </w:rPr>
            </w:pPr>
            <w:r w:rsidRPr="00D2462C">
              <w:rPr>
                <w:rFonts w:ascii="Times" w:hAnsi="Times" w:cs="Arial"/>
                <w:b/>
                <w:bCs/>
                <w:sz w:val="18"/>
                <w:szCs w:val="18"/>
              </w:rPr>
              <w:t> </w:t>
            </w:r>
          </w:p>
        </w:tc>
      </w:tr>
      <w:tr w:rsidR="00AF4B26" w:rsidRPr="00AF4B26" w14:paraId="5689AE18" w14:textId="77777777" w:rsidTr="00C42ED0">
        <w:trPr>
          <w:trHeight w:val="20"/>
        </w:trPr>
        <w:tc>
          <w:tcPr>
            <w:tcW w:w="547" w:type="pct"/>
            <w:tcBorders>
              <w:top w:val="nil"/>
              <w:left w:val="nil"/>
              <w:bottom w:val="nil"/>
              <w:right w:val="nil"/>
            </w:tcBorders>
            <w:shd w:val="clear" w:color="auto" w:fill="auto"/>
            <w:noWrap/>
            <w:vAlign w:val="center"/>
            <w:hideMark/>
          </w:tcPr>
          <w:p w14:paraId="264041E6" w14:textId="77777777" w:rsidR="00C42ED0" w:rsidRPr="00D2462C" w:rsidRDefault="00C42ED0" w:rsidP="00C42ED0">
            <w:pPr>
              <w:rPr>
                <w:rFonts w:ascii="Times" w:hAnsi="Times" w:cs="Arial"/>
                <w:sz w:val="18"/>
                <w:szCs w:val="18"/>
              </w:rPr>
            </w:pPr>
            <w:r w:rsidRPr="00D2462C">
              <w:rPr>
                <w:rFonts w:ascii="Times" w:hAnsi="Times" w:cs="Arial"/>
                <w:sz w:val="18"/>
                <w:szCs w:val="18"/>
              </w:rPr>
              <w:t>2003-2004</w:t>
            </w:r>
          </w:p>
        </w:tc>
        <w:tc>
          <w:tcPr>
            <w:tcW w:w="495" w:type="pct"/>
            <w:tcBorders>
              <w:top w:val="nil"/>
              <w:left w:val="nil"/>
              <w:bottom w:val="nil"/>
              <w:right w:val="nil"/>
            </w:tcBorders>
            <w:shd w:val="clear" w:color="auto" w:fill="auto"/>
            <w:noWrap/>
            <w:vAlign w:val="center"/>
            <w:hideMark/>
          </w:tcPr>
          <w:p w14:paraId="0A2CDB37" w14:textId="68F3DF0D" w:rsidR="00C42ED0" w:rsidRPr="00D2462C" w:rsidRDefault="00C42ED0" w:rsidP="00C42ED0">
            <w:pPr>
              <w:rPr>
                <w:rFonts w:ascii="Times" w:hAnsi="Times" w:cs="Arial"/>
                <w:sz w:val="18"/>
                <w:szCs w:val="18"/>
              </w:rPr>
            </w:pPr>
            <w:r w:rsidRPr="00D2462C">
              <w:rPr>
                <w:rFonts w:ascii="Times" w:hAnsi="Times" w:cs="Arial"/>
                <w:sz w:val="18"/>
                <w:szCs w:val="18"/>
              </w:rPr>
              <w:t>10 (</w:t>
            </w:r>
            <w:r w:rsidR="00303E1A" w:rsidRPr="00AF4B26">
              <w:rPr>
                <w:rFonts w:ascii="Times" w:hAnsi="Times" w:cs="Arial"/>
                <w:sz w:val="18"/>
                <w:szCs w:val="18"/>
              </w:rPr>
              <w:t>0</w:t>
            </w:r>
            <w:r w:rsidRPr="00D2462C">
              <w:rPr>
                <w:rFonts w:ascii="Times" w:hAnsi="Times" w:cs="Arial"/>
                <w:sz w:val="18"/>
                <w:szCs w:val="18"/>
              </w:rPr>
              <w:t>, 25)</w:t>
            </w:r>
          </w:p>
        </w:tc>
        <w:tc>
          <w:tcPr>
            <w:tcW w:w="495" w:type="pct"/>
            <w:tcBorders>
              <w:top w:val="nil"/>
              <w:left w:val="nil"/>
              <w:bottom w:val="nil"/>
              <w:right w:val="nil"/>
            </w:tcBorders>
            <w:shd w:val="clear" w:color="auto" w:fill="auto"/>
            <w:noWrap/>
            <w:vAlign w:val="center"/>
            <w:hideMark/>
          </w:tcPr>
          <w:p w14:paraId="75E28B78" w14:textId="345963F6" w:rsidR="00C42ED0" w:rsidRPr="00D2462C" w:rsidRDefault="00C42ED0" w:rsidP="00C42ED0">
            <w:pPr>
              <w:rPr>
                <w:rFonts w:ascii="Times" w:hAnsi="Times" w:cs="Arial"/>
                <w:sz w:val="18"/>
                <w:szCs w:val="18"/>
              </w:rPr>
            </w:pPr>
            <w:r w:rsidRPr="00D2462C">
              <w:rPr>
                <w:rFonts w:ascii="Times" w:hAnsi="Times" w:cs="Arial"/>
                <w:sz w:val="18"/>
                <w:szCs w:val="18"/>
              </w:rPr>
              <w:t>6 (</w:t>
            </w:r>
            <w:r w:rsidR="00303E1A" w:rsidRPr="00AF4B26">
              <w:rPr>
                <w:rFonts w:ascii="Times" w:hAnsi="Times" w:cs="Arial"/>
                <w:sz w:val="18"/>
                <w:szCs w:val="18"/>
              </w:rPr>
              <w:t>0</w:t>
            </w:r>
            <w:r w:rsidRPr="00D2462C">
              <w:rPr>
                <w:rFonts w:ascii="Times" w:hAnsi="Times" w:cs="Arial"/>
                <w:sz w:val="18"/>
                <w:szCs w:val="18"/>
              </w:rPr>
              <w:t>, 13)</w:t>
            </w:r>
          </w:p>
        </w:tc>
        <w:tc>
          <w:tcPr>
            <w:tcW w:w="495" w:type="pct"/>
            <w:tcBorders>
              <w:top w:val="nil"/>
              <w:left w:val="nil"/>
              <w:bottom w:val="nil"/>
              <w:right w:val="nil"/>
            </w:tcBorders>
            <w:shd w:val="clear" w:color="auto" w:fill="auto"/>
            <w:noWrap/>
            <w:vAlign w:val="center"/>
            <w:hideMark/>
          </w:tcPr>
          <w:p w14:paraId="0F0D672B" w14:textId="77777777" w:rsidR="00C42ED0" w:rsidRPr="00D2462C" w:rsidRDefault="00C42ED0" w:rsidP="00C42ED0">
            <w:pPr>
              <w:rPr>
                <w:rFonts w:ascii="Times" w:hAnsi="Times" w:cs="Arial"/>
                <w:sz w:val="18"/>
                <w:szCs w:val="18"/>
              </w:rPr>
            </w:pPr>
            <w:r w:rsidRPr="00D2462C">
              <w:rPr>
                <w:rFonts w:ascii="Times" w:hAnsi="Times" w:cs="Arial"/>
                <w:sz w:val="18"/>
                <w:szCs w:val="18"/>
              </w:rPr>
              <w:t>4 (1, 7)</w:t>
            </w:r>
          </w:p>
        </w:tc>
        <w:tc>
          <w:tcPr>
            <w:tcW w:w="495" w:type="pct"/>
            <w:tcBorders>
              <w:top w:val="nil"/>
              <w:left w:val="nil"/>
              <w:bottom w:val="nil"/>
              <w:right w:val="nil"/>
            </w:tcBorders>
            <w:shd w:val="clear" w:color="auto" w:fill="auto"/>
            <w:noWrap/>
            <w:vAlign w:val="center"/>
            <w:hideMark/>
          </w:tcPr>
          <w:p w14:paraId="103B97BE" w14:textId="01524374" w:rsidR="00C42ED0" w:rsidRPr="00D2462C" w:rsidRDefault="00C42ED0" w:rsidP="00C42ED0">
            <w:pPr>
              <w:rPr>
                <w:rFonts w:ascii="Times" w:hAnsi="Times" w:cs="Arial"/>
                <w:sz w:val="18"/>
                <w:szCs w:val="18"/>
              </w:rPr>
            </w:pPr>
            <w:r w:rsidRPr="00D2462C">
              <w:rPr>
                <w:rFonts w:ascii="Times" w:hAnsi="Times" w:cs="Arial"/>
                <w:sz w:val="18"/>
                <w:szCs w:val="18"/>
              </w:rPr>
              <w:t>4 (</w:t>
            </w:r>
            <w:r w:rsidR="00303E1A" w:rsidRPr="00AF4B26">
              <w:rPr>
                <w:rFonts w:ascii="Times" w:hAnsi="Times" w:cs="Arial"/>
                <w:sz w:val="18"/>
                <w:szCs w:val="18"/>
              </w:rPr>
              <w:t>0</w:t>
            </w:r>
            <w:r w:rsidRPr="00D2462C">
              <w:rPr>
                <w:rFonts w:ascii="Times" w:hAnsi="Times" w:cs="Arial"/>
                <w:sz w:val="18"/>
                <w:szCs w:val="18"/>
              </w:rPr>
              <w:t>, 8)</w:t>
            </w:r>
          </w:p>
        </w:tc>
        <w:tc>
          <w:tcPr>
            <w:tcW w:w="495" w:type="pct"/>
            <w:tcBorders>
              <w:top w:val="nil"/>
              <w:left w:val="nil"/>
              <w:bottom w:val="nil"/>
              <w:right w:val="nil"/>
            </w:tcBorders>
            <w:shd w:val="clear" w:color="auto" w:fill="auto"/>
            <w:noWrap/>
            <w:vAlign w:val="center"/>
            <w:hideMark/>
          </w:tcPr>
          <w:p w14:paraId="59391390" w14:textId="77777777" w:rsidR="00C42ED0" w:rsidRPr="00D2462C" w:rsidRDefault="00C42ED0" w:rsidP="00C42ED0">
            <w:pPr>
              <w:rPr>
                <w:rFonts w:ascii="Times" w:hAnsi="Times" w:cs="Arial"/>
                <w:sz w:val="18"/>
                <w:szCs w:val="18"/>
              </w:rPr>
            </w:pPr>
            <w:r w:rsidRPr="00D2462C">
              <w:rPr>
                <w:rFonts w:ascii="Times" w:hAnsi="Times" w:cs="Arial"/>
                <w:sz w:val="18"/>
                <w:szCs w:val="18"/>
              </w:rPr>
              <w:t>3 (0, 5)</w:t>
            </w:r>
          </w:p>
        </w:tc>
        <w:tc>
          <w:tcPr>
            <w:tcW w:w="495" w:type="pct"/>
            <w:tcBorders>
              <w:top w:val="nil"/>
              <w:left w:val="nil"/>
              <w:bottom w:val="nil"/>
              <w:right w:val="nil"/>
            </w:tcBorders>
            <w:shd w:val="clear" w:color="auto" w:fill="auto"/>
            <w:noWrap/>
            <w:vAlign w:val="center"/>
            <w:hideMark/>
          </w:tcPr>
          <w:p w14:paraId="7DB05659" w14:textId="77777777" w:rsidR="00C42ED0" w:rsidRPr="00D2462C" w:rsidRDefault="00C42ED0" w:rsidP="00C42ED0">
            <w:pPr>
              <w:rPr>
                <w:rFonts w:ascii="Times" w:hAnsi="Times" w:cs="Arial"/>
                <w:sz w:val="18"/>
                <w:szCs w:val="18"/>
              </w:rPr>
            </w:pPr>
            <w:r w:rsidRPr="00D2462C">
              <w:rPr>
                <w:rFonts w:ascii="Times" w:hAnsi="Times" w:cs="Arial"/>
                <w:sz w:val="18"/>
                <w:szCs w:val="18"/>
              </w:rPr>
              <w:t>5 (3, 8)</w:t>
            </w:r>
          </w:p>
        </w:tc>
        <w:tc>
          <w:tcPr>
            <w:tcW w:w="495" w:type="pct"/>
            <w:tcBorders>
              <w:top w:val="nil"/>
              <w:left w:val="nil"/>
              <w:bottom w:val="nil"/>
              <w:right w:val="nil"/>
            </w:tcBorders>
            <w:shd w:val="clear" w:color="auto" w:fill="auto"/>
            <w:noWrap/>
            <w:vAlign w:val="center"/>
            <w:hideMark/>
          </w:tcPr>
          <w:p w14:paraId="70ED88C5" w14:textId="77777777" w:rsidR="00C42ED0" w:rsidRPr="00D2462C" w:rsidRDefault="00C42ED0" w:rsidP="00C42ED0">
            <w:pPr>
              <w:rPr>
                <w:rFonts w:ascii="Times" w:hAnsi="Times" w:cs="Arial"/>
                <w:sz w:val="18"/>
                <w:szCs w:val="18"/>
              </w:rPr>
            </w:pPr>
            <w:r w:rsidRPr="00D2462C">
              <w:rPr>
                <w:rFonts w:ascii="Times" w:hAnsi="Times" w:cs="Arial"/>
                <w:sz w:val="18"/>
                <w:szCs w:val="18"/>
              </w:rPr>
              <w:t>39 (16, 61)</w:t>
            </w:r>
          </w:p>
        </w:tc>
        <w:tc>
          <w:tcPr>
            <w:tcW w:w="495" w:type="pct"/>
            <w:tcBorders>
              <w:top w:val="nil"/>
              <w:left w:val="nil"/>
              <w:bottom w:val="nil"/>
              <w:right w:val="nil"/>
            </w:tcBorders>
            <w:shd w:val="clear" w:color="auto" w:fill="auto"/>
            <w:noWrap/>
            <w:vAlign w:val="center"/>
            <w:hideMark/>
          </w:tcPr>
          <w:p w14:paraId="63A4D1E5" w14:textId="77777777" w:rsidR="00C42ED0" w:rsidRPr="00D2462C" w:rsidRDefault="00C42ED0" w:rsidP="00C42ED0">
            <w:pPr>
              <w:rPr>
                <w:rFonts w:ascii="Times" w:hAnsi="Times" w:cs="Arial"/>
                <w:sz w:val="18"/>
                <w:szCs w:val="18"/>
              </w:rPr>
            </w:pPr>
            <w:r w:rsidRPr="00D2462C">
              <w:rPr>
                <w:rFonts w:ascii="Times" w:hAnsi="Times" w:cs="Arial"/>
                <w:sz w:val="18"/>
                <w:szCs w:val="18"/>
              </w:rPr>
              <w:t>8 (2, 14)</w:t>
            </w:r>
          </w:p>
        </w:tc>
        <w:tc>
          <w:tcPr>
            <w:tcW w:w="493" w:type="pct"/>
            <w:tcBorders>
              <w:top w:val="nil"/>
              <w:left w:val="nil"/>
              <w:bottom w:val="nil"/>
              <w:right w:val="nil"/>
            </w:tcBorders>
            <w:shd w:val="clear" w:color="auto" w:fill="auto"/>
            <w:noWrap/>
            <w:vAlign w:val="center"/>
            <w:hideMark/>
          </w:tcPr>
          <w:p w14:paraId="4515206C" w14:textId="77777777" w:rsidR="00C42ED0" w:rsidRPr="00D2462C" w:rsidRDefault="00C42ED0" w:rsidP="00C42ED0">
            <w:pPr>
              <w:rPr>
                <w:rFonts w:ascii="Times" w:hAnsi="Times" w:cs="Arial"/>
                <w:sz w:val="18"/>
                <w:szCs w:val="18"/>
              </w:rPr>
            </w:pPr>
            <w:r w:rsidRPr="00D2462C">
              <w:rPr>
                <w:rFonts w:ascii="Times" w:hAnsi="Times" w:cs="Arial"/>
                <w:sz w:val="18"/>
                <w:szCs w:val="18"/>
              </w:rPr>
              <w:t>4 (2, 6)</w:t>
            </w:r>
          </w:p>
        </w:tc>
      </w:tr>
      <w:tr w:rsidR="00AF4B26" w:rsidRPr="00AF4B26" w14:paraId="0D91643A" w14:textId="77777777" w:rsidTr="00C42ED0">
        <w:trPr>
          <w:trHeight w:val="20"/>
        </w:trPr>
        <w:tc>
          <w:tcPr>
            <w:tcW w:w="547" w:type="pct"/>
            <w:tcBorders>
              <w:top w:val="nil"/>
              <w:left w:val="nil"/>
              <w:bottom w:val="nil"/>
              <w:right w:val="nil"/>
            </w:tcBorders>
            <w:shd w:val="clear" w:color="auto" w:fill="auto"/>
            <w:noWrap/>
            <w:vAlign w:val="center"/>
            <w:hideMark/>
          </w:tcPr>
          <w:p w14:paraId="7AE8A6E8" w14:textId="77777777" w:rsidR="00C42ED0" w:rsidRPr="00D2462C" w:rsidRDefault="00C42ED0" w:rsidP="00C42ED0">
            <w:pPr>
              <w:rPr>
                <w:rFonts w:ascii="Times" w:hAnsi="Times" w:cs="Arial"/>
                <w:sz w:val="18"/>
                <w:szCs w:val="18"/>
              </w:rPr>
            </w:pPr>
            <w:r w:rsidRPr="00D2462C">
              <w:rPr>
                <w:rFonts w:ascii="Times" w:hAnsi="Times" w:cs="Arial"/>
                <w:sz w:val="18"/>
                <w:szCs w:val="18"/>
              </w:rPr>
              <w:t>2005-2006</w:t>
            </w:r>
          </w:p>
        </w:tc>
        <w:tc>
          <w:tcPr>
            <w:tcW w:w="495" w:type="pct"/>
            <w:tcBorders>
              <w:top w:val="nil"/>
              <w:left w:val="nil"/>
              <w:bottom w:val="nil"/>
              <w:right w:val="nil"/>
            </w:tcBorders>
            <w:shd w:val="clear" w:color="auto" w:fill="auto"/>
            <w:noWrap/>
            <w:vAlign w:val="center"/>
            <w:hideMark/>
          </w:tcPr>
          <w:p w14:paraId="4A580A77" w14:textId="77777777" w:rsidR="00C42ED0" w:rsidRPr="00D2462C" w:rsidRDefault="00C42ED0" w:rsidP="00C42ED0">
            <w:pPr>
              <w:rPr>
                <w:rFonts w:ascii="Times" w:hAnsi="Times" w:cs="Arial"/>
                <w:sz w:val="18"/>
                <w:szCs w:val="18"/>
              </w:rPr>
            </w:pPr>
            <w:r w:rsidRPr="00D2462C">
              <w:rPr>
                <w:rFonts w:ascii="Times" w:hAnsi="Times" w:cs="Arial"/>
                <w:sz w:val="18"/>
                <w:szCs w:val="18"/>
              </w:rPr>
              <w:t>8 (1, 14)</w:t>
            </w:r>
          </w:p>
        </w:tc>
        <w:tc>
          <w:tcPr>
            <w:tcW w:w="495" w:type="pct"/>
            <w:tcBorders>
              <w:top w:val="nil"/>
              <w:left w:val="nil"/>
              <w:bottom w:val="nil"/>
              <w:right w:val="nil"/>
            </w:tcBorders>
            <w:shd w:val="clear" w:color="auto" w:fill="auto"/>
            <w:noWrap/>
            <w:vAlign w:val="center"/>
            <w:hideMark/>
          </w:tcPr>
          <w:p w14:paraId="2E965E8F" w14:textId="77777777" w:rsidR="00C42ED0" w:rsidRPr="00D2462C" w:rsidRDefault="00C42ED0" w:rsidP="00C42ED0">
            <w:pPr>
              <w:rPr>
                <w:rFonts w:ascii="Times" w:hAnsi="Times" w:cs="Arial"/>
                <w:sz w:val="18"/>
                <w:szCs w:val="18"/>
              </w:rPr>
            </w:pPr>
            <w:r w:rsidRPr="00D2462C">
              <w:rPr>
                <w:rFonts w:ascii="Times" w:hAnsi="Times" w:cs="Arial"/>
                <w:sz w:val="18"/>
                <w:szCs w:val="18"/>
              </w:rPr>
              <w:t>15 (5, 25)</w:t>
            </w:r>
          </w:p>
        </w:tc>
        <w:tc>
          <w:tcPr>
            <w:tcW w:w="495" w:type="pct"/>
            <w:tcBorders>
              <w:top w:val="nil"/>
              <w:left w:val="nil"/>
              <w:bottom w:val="nil"/>
              <w:right w:val="nil"/>
            </w:tcBorders>
            <w:shd w:val="clear" w:color="auto" w:fill="auto"/>
            <w:noWrap/>
            <w:vAlign w:val="center"/>
            <w:hideMark/>
          </w:tcPr>
          <w:p w14:paraId="59B659EE" w14:textId="77777777" w:rsidR="00C42ED0" w:rsidRPr="00D2462C" w:rsidRDefault="00C42ED0" w:rsidP="00C42ED0">
            <w:pPr>
              <w:rPr>
                <w:rFonts w:ascii="Times" w:hAnsi="Times" w:cs="Arial"/>
                <w:sz w:val="18"/>
                <w:szCs w:val="18"/>
              </w:rPr>
            </w:pPr>
            <w:r w:rsidRPr="00D2462C">
              <w:rPr>
                <w:rFonts w:ascii="Times" w:hAnsi="Times" w:cs="Arial"/>
                <w:sz w:val="18"/>
                <w:szCs w:val="18"/>
              </w:rPr>
              <w:t>7 (0, 15)</w:t>
            </w:r>
          </w:p>
        </w:tc>
        <w:tc>
          <w:tcPr>
            <w:tcW w:w="495" w:type="pct"/>
            <w:tcBorders>
              <w:top w:val="nil"/>
              <w:left w:val="nil"/>
              <w:bottom w:val="nil"/>
              <w:right w:val="nil"/>
            </w:tcBorders>
            <w:shd w:val="clear" w:color="auto" w:fill="auto"/>
            <w:noWrap/>
            <w:vAlign w:val="center"/>
            <w:hideMark/>
          </w:tcPr>
          <w:p w14:paraId="43A4F253" w14:textId="77777777" w:rsidR="00C42ED0" w:rsidRPr="00D2462C" w:rsidRDefault="00C42ED0" w:rsidP="00C42ED0">
            <w:pPr>
              <w:rPr>
                <w:rFonts w:ascii="Times" w:hAnsi="Times" w:cs="Arial"/>
                <w:sz w:val="18"/>
                <w:szCs w:val="18"/>
              </w:rPr>
            </w:pPr>
            <w:r w:rsidRPr="00D2462C">
              <w:rPr>
                <w:rFonts w:ascii="Times" w:hAnsi="Times" w:cs="Arial"/>
                <w:sz w:val="18"/>
                <w:szCs w:val="18"/>
              </w:rPr>
              <w:t>4 (0, 8)</w:t>
            </w:r>
          </w:p>
        </w:tc>
        <w:tc>
          <w:tcPr>
            <w:tcW w:w="495" w:type="pct"/>
            <w:tcBorders>
              <w:top w:val="nil"/>
              <w:left w:val="nil"/>
              <w:bottom w:val="nil"/>
              <w:right w:val="nil"/>
            </w:tcBorders>
            <w:shd w:val="clear" w:color="auto" w:fill="auto"/>
            <w:noWrap/>
            <w:vAlign w:val="center"/>
            <w:hideMark/>
          </w:tcPr>
          <w:p w14:paraId="29F14574" w14:textId="27A84A5B" w:rsidR="00C42ED0" w:rsidRPr="00D2462C" w:rsidRDefault="00C42ED0" w:rsidP="00C42ED0">
            <w:pPr>
              <w:rPr>
                <w:rFonts w:ascii="Times" w:hAnsi="Times" w:cs="Arial"/>
                <w:sz w:val="18"/>
                <w:szCs w:val="18"/>
              </w:rPr>
            </w:pPr>
            <w:r w:rsidRPr="00D2462C">
              <w:rPr>
                <w:rFonts w:ascii="Times" w:hAnsi="Times" w:cs="Arial"/>
                <w:sz w:val="18"/>
                <w:szCs w:val="18"/>
              </w:rPr>
              <w:t>10 (</w:t>
            </w:r>
            <w:r w:rsidR="00303E1A" w:rsidRPr="00AF4B26">
              <w:rPr>
                <w:rFonts w:ascii="Times" w:hAnsi="Times" w:cs="Arial"/>
                <w:sz w:val="18"/>
                <w:szCs w:val="18"/>
              </w:rPr>
              <w:t>0</w:t>
            </w:r>
            <w:r w:rsidRPr="00D2462C">
              <w:rPr>
                <w:rFonts w:ascii="Times" w:hAnsi="Times" w:cs="Arial"/>
                <w:sz w:val="18"/>
                <w:szCs w:val="18"/>
              </w:rPr>
              <w:t>, 21)</w:t>
            </w:r>
          </w:p>
        </w:tc>
        <w:tc>
          <w:tcPr>
            <w:tcW w:w="495" w:type="pct"/>
            <w:tcBorders>
              <w:top w:val="nil"/>
              <w:left w:val="nil"/>
              <w:bottom w:val="nil"/>
              <w:right w:val="nil"/>
            </w:tcBorders>
            <w:shd w:val="clear" w:color="auto" w:fill="auto"/>
            <w:noWrap/>
            <w:vAlign w:val="center"/>
            <w:hideMark/>
          </w:tcPr>
          <w:p w14:paraId="28022AD0" w14:textId="77777777" w:rsidR="00C42ED0" w:rsidRPr="00D2462C" w:rsidRDefault="00C42ED0" w:rsidP="00C42ED0">
            <w:pPr>
              <w:rPr>
                <w:rFonts w:ascii="Times" w:hAnsi="Times" w:cs="Arial"/>
                <w:sz w:val="18"/>
                <w:szCs w:val="18"/>
              </w:rPr>
            </w:pPr>
            <w:r w:rsidRPr="00D2462C">
              <w:rPr>
                <w:rFonts w:ascii="Times" w:hAnsi="Times" w:cs="Arial"/>
                <w:sz w:val="18"/>
                <w:szCs w:val="18"/>
              </w:rPr>
              <w:t>7 (4, 10)</w:t>
            </w:r>
          </w:p>
        </w:tc>
        <w:tc>
          <w:tcPr>
            <w:tcW w:w="495" w:type="pct"/>
            <w:tcBorders>
              <w:top w:val="nil"/>
              <w:left w:val="nil"/>
              <w:bottom w:val="nil"/>
              <w:right w:val="nil"/>
            </w:tcBorders>
            <w:shd w:val="clear" w:color="auto" w:fill="auto"/>
            <w:noWrap/>
            <w:vAlign w:val="center"/>
            <w:hideMark/>
          </w:tcPr>
          <w:p w14:paraId="763145D3" w14:textId="77777777" w:rsidR="00C42ED0" w:rsidRPr="00D2462C" w:rsidRDefault="00C42ED0" w:rsidP="00C42ED0">
            <w:pPr>
              <w:rPr>
                <w:rFonts w:ascii="Times" w:hAnsi="Times" w:cs="Arial"/>
                <w:sz w:val="18"/>
                <w:szCs w:val="18"/>
              </w:rPr>
            </w:pPr>
            <w:r w:rsidRPr="00D2462C">
              <w:rPr>
                <w:rFonts w:ascii="Times" w:hAnsi="Times" w:cs="Arial"/>
                <w:sz w:val="18"/>
                <w:szCs w:val="18"/>
              </w:rPr>
              <w:t>29 (15, 42)</w:t>
            </w:r>
          </w:p>
        </w:tc>
        <w:tc>
          <w:tcPr>
            <w:tcW w:w="495" w:type="pct"/>
            <w:tcBorders>
              <w:top w:val="nil"/>
              <w:left w:val="nil"/>
              <w:bottom w:val="nil"/>
              <w:right w:val="nil"/>
            </w:tcBorders>
            <w:shd w:val="clear" w:color="auto" w:fill="auto"/>
            <w:noWrap/>
            <w:vAlign w:val="center"/>
            <w:hideMark/>
          </w:tcPr>
          <w:p w14:paraId="5B50AECE" w14:textId="77777777" w:rsidR="00C42ED0" w:rsidRPr="00D2462C" w:rsidRDefault="00C42ED0" w:rsidP="00C42ED0">
            <w:pPr>
              <w:rPr>
                <w:rFonts w:ascii="Times" w:hAnsi="Times" w:cs="Arial"/>
                <w:sz w:val="18"/>
                <w:szCs w:val="18"/>
              </w:rPr>
            </w:pPr>
            <w:r w:rsidRPr="00D2462C">
              <w:rPr>
                <w:rFonts w:ascii="Times" w:hAnsi="Times" w:cs="Arial"/>
                <w:sz w:val="18"/>
                <w:szCs w:val="18"/>
              </w:rPr>
              <w:t>7 (4, 11)</w:t>
            </w:r>
          </w:p>
        </w:tc>
        <w:tc>
          <w:tcPr>
            <w:tcW w:w="493" w:type="pct"/>
            <w:tcBorders>
              <w:top w:val="nil"/>
              <w:left w:val="nil"/>
              <w:bottom w:val="nil"/>
              <w:right w:val="nil"/>
            </w:tcBorders>
            <w:shd w:val="clear" w:color="auto" w:fill="auto"/>
            <w:noWrap/>
            <w:vAlign w:val="center"/>
            <w:hideMark/>
          </w:tcPr>
          <w:p w14:paraId="414EF81E" w14:textId="77777777" w:rsidR="00C42ED0" w:rsidRPr="00D2462C" w:rsidRDefault="00C42ED0" w:rsidP="00C42ED0">
            <w:pPr>
              <w:rPr>
                <w:rFonts w:ascii="Times" w:hAnsi="Times" w:cs="Arial"/>
                <w:sz w:val="18"/>
                <w:szCs w:val="18"/>
              </w:rPr>
            </w:pPr>
            <w:r w:rsidRPr="00D2462C">
              <w:rPr>
                <w:rFonts w:ascii="Times" w:hAnsi="Times" w:cs="Arial"/>
                <w:sz w:val="18"/>
                <w:szCs w:val="18"/>
              </w:rPr>
              <w:t>6 (2, 11)</w:t>
            </w:r>
          </w:p>
        </w:tc>
      </w:tr>
      <w:tr w:rsidR="00AF4B26" w:rsidRPr="00AF4B26" w14:paraId="46B289AF" w14:textId="77777777" w:rsidTr="00C42ED0">
        <w:trPr>
          <w:trHeight w:val="20"/>
        </w:trPr>
        <w:tc>
          <w:tcPr>
            <w:tcW w:w="547" w:type="pct"/>
            <w:tcBorders>
              <w:top w:val="nil"/>
              <w:left w:val="nil"/>
              <w:bottom w:val="nil"/>
              <w:right w:val="nil"/>
            </w:tcBorders>
            <w:shd w:val="clear" w:color="auto" w:fill="auto"/>
            <w:noWrap/>
            <w:vAlign w:val="center"/>
            <w:hideMark/>
          </w:tcPr>
          <w:p w14:paraId="1DBEC9EF" w14:textId="77777777" w:rsidR="00C42ED0" w:rsidRPr="00D2462C" w:rsidRDefault="00C42ED0" w:rsidP="00C42ED0">
            <w:pPr>
              <w:rPr>
                <w:rFonts w:ascii="Times" w:hAnsi="Times" w:cs="Arial"/>
                <w:sz w:val="18"/>
                <w:szCs w:val="18"/>
              </w:rPr>
            </w:pPr>
            <w:r w:rsidRPr="00D2462C">
              <w:rPr>
                <w:rFonts w:ascii="Times" w:hAnsi="Times" w:cs="Arial"/>
                <w:sz w:val="18"/>
                <w:szCs w:val="18"/>
              </w:rPr>
              <w:t>2007-2008</w:t>
            </w:r>
          </w:p>
        </w:tc>
        <w:tc>
          <w:tcPr>
            <w:tcW w:w="495" w:type="pct"/>
            <w:tcBorders>
              <w:top w:val="nil"/>
              <w:left w:val="nil"/>
              <w:bottom w:val="nil"/>
              <w:right w:val="nil"/>
            </w:tcBorders>
            <w:shd w:val="clear" w:color="auto" w:fill="auto"/>
            <w:noWrap/>
            <w:vAlign w:val="center"/>
            <w:hideMark/>
          </w:tcPr>
          <w:p w14:paraId="3B558687" w14:textId="77777777" w:rsidR="00C42ED0" w:rsidRPr="00D2462C" w:rsidRDefault="00C42ED0" w:rsidP="00C42ED0">
            <w:pPr>
              <w:rPr>
                <w:rFonts w:ascii="Times" w:hAnsi="Times" w:cs="Arial"/>
                <w:sz w:val="18"/>
                <w:szCs w:val="18"/>
              </w:rPr>
            </w:pPr>
            <w:r w:rsidRPr="00D2462C">
              <w:rPr>
                <w:rFonts w:ascii="Times" w:hAnsi="Times" w:cs="Arial"/>
                <w:sz w:val="18"/>
                <w:szCs w:val="18"/>
              </w:rPr>
              <w:t>21 (11, 31)</w:t>
            </w:r>
          </w:p>
        </w:tc>
        <w:tc>
          <w:tcPr>
            <w:tcW w:w="495" w:type="pct"/>
            <w:tcBorders>
              <w:top w:val="nil"/>
              <w:left w:val="nil"/>
              <w:bottom w:val="nil"/>
              <w:right w:val="nil"/>
            </w:tcBorders>
            <w:shd w:val="clear" w:color="auto" w:fill="auto"/>
            <w:noWrap/>
            <w:vAlign w:val="center"/>
            <w:hideMark/>
          </w:tcPr>
          <w:p w14:paraId="5B16C56E" w14:textId="77777777" w:rsidR="00C42ED0" w:rsidRPr="00D2462C" w:rsidRDefault="00C42ED0" w:rsidP="00C42ED0">
            <w:pPr>
              <w:rPr>
                <w:rFonts w:ascii="Times" w:hAnsi="Times" w:cs="Arial"/>
                <w:sz w:val="18"/>
                <w:szCs w:val="18"/>
              </w:rPr>
            </w:pPr>
            <w:r w:rsidRPr="00D2462C">
              <w:rPr>
                <w:rFonts w:ascii="Times" w:hAnsi="Times" w:cs="Arial"/>
                <w:sz w:val="18"/>
                <w:szCs w:val="18"/>
              </w:rPr>
              <w:t>12 (4, 20)</w:t>
            </w:r>
          </w:p>
        </w:tc>
        <w:tc>
          <w:tcPr>
            <w:tcW w:w="495" w:type="pct"/>
            <w:tcBorders>
              <w:top w:val="nil"/>
              <w:left w:val="nil"/>
              <w:bottom w:val="nil"/>
              <w:right w:val="nil"/>
            </w:tcBorders>
            <w:shd w:val="clear" w:color="auto" w:fill="auto"/>
            <w:noWrap/>
            <w:vAlign w:val="center"/>
            <w:hideMark/>
          </w:tcPr>
          <w:p w14:paraId="13A0E561" w14:textId="77777777" w:rsidR="00C42ED0" w:rsidRPr="00D2462C" w:rsidRDefault="00C42ED0" w:rsidP="00C42ED0">
            <w:pPr>
              <w:rPr>
                <w:rFonts w:ascii="Times" w:hAnsi="Times" w:cs="Arial"/>
                <w:sz w:val="18"/>
                <w:szCs w:val="18"/>
              </w:rPr>
            </w:pPr>
            <w:r w:rsidRPr="00D2462C">
              <w:rPr>
                <w:rFonts w:ascii="Times" w:hAnsi="Times" w:cs="Arial"/>
                <w:sz w:val="18"/>
                <w:szCs w:val="18"/>
              </w:rPr>
              <w:t>5 (2, 7)</w:t>
            </w:r>
          </w:p>
        </w:tc>
        <w:tc>
          <w:tcPr>
            <w:tcW w:w="495" w:type="pct"/>
            <w:tcBorders>
              <w:top w:val="nil"/>
              <w:left w:val="nil"/>
              <w:bottom w:val="nil"/>
              <w:right w:val="nil"/>
            </w:tcBorders>
            <w:shd w:val="clear" w:color="auto" w:fill="auto"/>
            <w:noWrap/>
            <w:vAlign w:val="center"/>
            <w:hideMark/>
          </w:tcPr>
          <w:p w14:paraId="1E8C7A9B" w14:textId="3C6C5FF9" w:rsidR="00C42ED0" w:rsidRPr="00D2462C" w:rsidRDefault="00C42ED0" w:rsidP="00C42ED0">
            <w:pPr>
              <w:rPr>
                <w:rFonts w:ascii="Times" w:hAnsi="Times" w:cs="Arial"/>
                <w:sz w:val="18"/>
                <w:szCs w:val="18"/>
              </w:rPr>
            </w:pPr>
            <w:r w:rsidRPr="00D2462C">
              <w:rPr>
                <w:rFonts w:ascii="Times" w:hAnsi="Times" w:cs="Arial"/>
                <w:sz w:val="18"/>
                <w:szCs w:val="18"/>
              </w:rPr>
              <w:t>2 (</w:t>
            </w:r>
            <w:r w:rsidR="00303E1A" w:rsidRPr="00AF4B26">
              <w:rPr>
                <w:rFonts w:ascii="Times" w:hAnsi="Times" w:cs="Arial"/>
                <w:sz w:val="18"/>
                <w:szCs w:val="18"/>
              </w:rPr>
              <w:t>0</w:t>
            </w:r>
            <w:r w:rsidRPr="00D2462C">
              <w:rPr>
                <w:rFonts w:ascii="Times" w:hAnsi="Times" w:cs="Arial"/>
                <w:sz w:val="18"/>
                <w:szCs w:val="18"/>
              </w:rPr>
              <w:t>, 5)</w:t>
            </w:r>
          </w:p>
        </w:tc>
        <w:tc>
          <w:tcPr>
            <w:tcW w:w="495" w:type="pct"/>
            <w:tcBorders>
              <w:top w:val="nil"/>
              <w:left w:val="nil"/>
              <w:bottom w:val="nil"/>
              <w:right w:val="nil"/>
            </w:tcBorders>
            <w:shd w:val="clear" w:color="auto" w:fill="auto"/>
            <w:noWrap/>
            <w:vAlign w:val="center"/>
            <w:hideMark/>
          </w:tcPr>
          <w:p w14:paraId="0E4840E9" w14:textId="317A955C" w:rsidR="00C42ED0" w:rsidRPr="00D2462C" w:rsidRDefault="00C42ED0" w:rsidP="00C42ED0">
            <w:pPr>
              <w:rPr>
                <w:rFonts w:ascii="Times" w:hAnsi="Times" w:cs="Arial"/>
                <w:sz w:val="18"/>
                <w:szCs w:val="18"/>
              </w:rPr>
            </w:pPr>
            <w:r w:rsidRPr="00D2462C">
              <w:rPr>
                <w:rFonts w:ascii="Times" w:hAnsi="Times" w:cs="Arial"/>
                <w:sz w:val="18"/>
                <w:szCs w:val="18"/>
              </w:rPr>
              <w:t>2 (</w:t>
            </w:r>
            <w:r w:rsidR="00303E1A" w:rsidRPr="00AF4B26">
              <w:rPr>
                <w:rFonts w:ascii="Times" w:hAnsi="Times" w:cs="Arial"/>
                <w:sz w:val="18"/>
                <w:szCs w:val="18"/>
              </w:rPr>
              <w:t>0</w:t>
            </w:r>
            <w:r w:rsidRPr="00D2462C">
              <w:rPr>
                <w:rFonts w:ascii="Times" w:hAnsi="Times" w:cs="Arial"/>
                <w:sz w:val="18"/>
                <w:szCs w:val="18"/>
              </w:rPr>
              <w:t>, 5)</w:t>
            </w:r>
          </w:p>
        </w:tc>
        <w:tc>
          <w:tcPr>
            <w:tcW w:w="495" w:type="pct"/>
            <w:tcBorders>
              <w:top w:val="nil"/>
              <w:left w:val="nil"/>
              <w:bottom w:val="nil"/>
              <w:right w:val="nil"/>
            </w:tcBorders>
            <w:shd w:val="clear" w:color="auto" w:fill="auto"/>
            <w:noWrap/>
            <w:vAlign w:val="center"/>
            <w:hideMark/>
          </w:tcPr>
          <w:p w14:paraId="04EEF1C1" w14:textId="77777777" w:rsidR="00C42ED0" w:rsidRPr="00D2462C" w:rsidRDefault="00C42ED0" w:rsidP="00C42ED0">
            <w:pPr>
              <w:rPr>
                <w:rFonts w:ascii="Times" w:hAnsi="Times" w:cs="Arial"/>
                <w:sz w:val="18"/>
                <w:szCs w:val="18"/>
              </w:rPr>
            </w:pPr>
            <w:r w:rsidRPr="00D2462C">
              <w:rPr>
                <w:rFonts w:ascii="Times" w:hAnsi="Times" w:cs="Arial"/>
                <w:sz w:val="18"/>
                <w:szCs w:val="18"/>
              </w:rPr>
              <w:t>4 (2, 6)</w:t>
            </w:r>
          </w:p>
        </w:tc>
        <w:tc>
          <w:tcPr>
            <w:tcW w:w="495" w:type="pct"/>
            <w:tcBorders>
              <w:top w:val="nil"/>
              <w:left w:val="nil"/>
              <w:bottom w:val="nil"/>
              <w:right w:val="nil"/>
            </w:tcBorders>
            <w:shd w:val="clear" w:color="auto" w:fill="auto"/>
            <w:noWrap/>
            <w:vAlign w:val="center"/>
            <w:hideMark/>
          </w:tcPr>
          <w:p w14:paraId="5DBD3B0C" w14:textId="77777777" w:rsidR="00C42ED0" w:rsidRPr="00D2462C" w:rsidRDefault="00C42ED0" w:rsidP="00C42ED0">
            <w:pPr>
              <w:rPr>
                <w:rFonts w:ascii="Times" w:hAnsi="Times" w:cs="Arial"/>
                <w:sz w:val="18"/>
                <w:szCs w:val="18"/>
              </w:rPr>
            </w:pPr>
            <w:r w:rsidRPr="00D2462C">
              <w:rPr>
                <w:rFonts w:ascii="Times" w:hAnsi="Times" w:cs="Arial"/>
                <w:sz w:val="18"/>
                <w:szCs w:val="18"/>
              </w:rPr>
              <w:t>20 (9, 32)</w:t>
            </w:r>
          </w:p>
        </w:tc>
        <w:tc>
          <w:tcPr>
            <w:tcW w:w="495" w:type="pct"/>
            <w:tcBorders>
              <w:top w:val="nil"/>
              <w:left w:val="nil"/>
              <w:bottom w:val="nil"/>
              <w:right w:val="nil"/>
            </w:tcBorders>
            <w:shd w:val="clear" w:color="auto" w:fill="auto"/>
            <w:noWrap/>
            <w:vAlign w:val="center"/>
            <w:hideMark/>
          </w:tcPr>
          <w:p w14:paraId="3F8F3591" w14:textId="77777777" w:rsidR="00C42ED0" w:rsidRPr="00D2462C" w:rsidRDefault="00C42ED0" w:rsidP="00C42ED0">
            <w:pPr>
              <w:rPr>
                <w:rFonts w:ascii="Times" w:hAnsi="Times" w:cs="Arial"/>
                <w:sz w:val="18"/>
                <w:szCs w:val="18"/>
              </w:rPr>
            </w:pPr>
            <w:r w:rsidRPr="00D2462C">
              <w:rPr>
                <w:rFonts w:ascii="Times" w:hAnsi="Times" w:cs="Arial"/>
                <w:sz w:val="18"/>
                <w:szCs w:val="18"/>
              </w:rPr>
              <w:t>9 (3, 15)</w:t>
            </w:r>
          </w:p>
        </w:tc>
        <w:tc>
          <w:tcPr>
            <w:tcW w:w="493" w:type="pct"/>
            <w:tcBorders>
              <w:top w:val="nil"/>
              <w:left w:val="nil"/>
              <w:bottom w:val="nil"/>
              <w:right w:val="nil"/>
            </w:tcBorders>
            <w:shd w:val="clear" w:color="auto" w:fill="auto"/>
            <w:noWrap/>
            <w:vAlign w:val="center"/>
            <w:hideMark/>
          </w:tcPr>
          <w:p w14:paraId="7406DF54" w14:textId="77777777" w:rsidR="00C42ED0" w:rsidRPr="00D2462C" w:rsidRDefault="00C42ED0" w:rsidP="00C42ED0">
            <w:pPr>
              <w:rPr>
                <w:rFonts w:ascii="Times" w:hAnsi="Times" w:cs="Arial"/>
                <w:sz w:val="18"/>
                <w:szCs w:val="18"/>
              </w:rPr>
            </w:pPr>
            <w:r w:rsidRPr="00D2462C">
              <w:rPr>
                <w:rFonts w:ascii="Times" w:hAnsi="Times" w:cs="Arial"/>
                <w:sz w:val="18"/>
                <w:szCs w:val="18"/>
              </w:rPr>
              <w:t>8 (3, 12)</w:t>
            </w:r>
          </w:p>
        </w:tc>
      </w:tr>
      <w:tr w:rsidR="00AF4B26" w:rsidRPr="00AF4B26" w14:paraId="4F6A54F6" w14:textId="77777777" w:rsidTr="00C42ED0">
        <w:trPr>
          <w:trHeight w:val="20"/>
        </w:trPr>
        <w:tc>
          <w:tcPr>
            <w:tcW w:w="547" w:type="pct"/>
            <w:tcBorders>
              <w:top w:val="nil"/>
              <w:left w:val="nil"/>
              <w:bottom w:val="nil"/>
              <w:right w:val="nil"/>
            </w:tcBorders>
            <w:shd w:val="clear" w:color="auto" w:fill="auto"/>
            <w:noWrap/>
            <w:vAlign w:val="center"/>
            <w:hideMark/>
          </w:tcPr>
          <w:p w14:paraId="4A58D544" w14:textId="77777777" w:rsidR="00C42ED0" w:rsidRPr="00D2462C" w:rsidRDefault="00C42ED0" w:rsidP="00C42ED0">
            <w:pPr>
              <w:rPr>
                <w:rFonts w:ascii="Times" w:hAnsi="Times" w:cs="Arial"/>
                <w:sz w:val="18"/>
                <w:szCs w:val="18"/>
              </w:rPr>
            </w:pPr>
            <w:r w:rsidRPr="00D2462C">
              <w:rPr>
                <w:rFonts w:ascii="Times" w:hAnsi="Times" w:cs="Arial"/>
                <w:sz w:val="18"/>
                <w:szCs w:val="18"/>
              </w:rPr>
              <w:t>2009-2010</w:t>
            </w:r>
          </w:p>
        </w:tc>
        <w:tc>
          <w:tcPr>
            <w:tcW w:w="495" w:type="pct"/>
            <w:tcBorders>
              <w:top w:val="nil"/>
              <w:left w:val="nil"/>
              <w:bottom w:val="nil"/>
              <w:right w:val="nil"/>
            </w:tcBorders>
            <w:shd w:val="clear" w:color="auto" w:fill="auto"/>
            <w:noWrap/>
            <w:vAlign w:val="center"/>
            <w:hideMark/>
          </w:tcPr>
          <w:p w14:paraId="4CFA719C" w14:textId="603B12A1" w:rsidR="00C42ED0" w:rsidRPr="00D2462C" w:rsidRDefault="00C42ED0" w:rsidP="00C42ED0">
            <w:pPr>
              <w:rPr>
                <w:rFonts w:ascii="Times" w:hAnsi="Times" w:cs="Arial"/>
                <w:sz w:val="18"/>
                <w:szCs w:val="18"/>
              </w:rPr>
            </w:pPr>
            <w:r w:rsidRPr="00D2462C">
              <w:rPr>
                <w:rFonts w:ascii="Times" w:hAnsi="Times" w:cs="Arial"/>
                <w:sz w:val="18"/>
                <w:szCs w:val="18"/>
              </w:rPr>
              <w:t>2 (</w:t>
            </w:r>
            <w:r w:rsidR="00303E1A" w:rsidRPr="00AF4B26">
              <w:rPr>
                <w:rFonts w:ascii="Times" w:hAnsi="Times" w:cs="Arial"/>
                <w:sz w:val="18"/>
                <w:szCs w:val="18"/>
              </w:rPr>
              <w:t>0</w:t>
            </w:r>
            <w:r w:rsidRPr="00D2462C">
              <w:rPr>
                <w:rFonts w:ascii="Times" w:hAnsi="Times" w:cs="Arial"/>
                <w:sz w:val="18"/>
                <w:szCs w:val="18"/>
              </w:rPr>
              <w:t>, 5)</w:t>
            </w:r>
          </w:p>
        </w:tc>
        <w:tc>
          <w:tcPr>
            <w:tcW w:w="495" w:type="pct"/>
            <w:tcBorders>
              <w:top w:val="nil"/>
              <w:left w:val="nil"/>
              <w:bottom w:val="nil"/>
              <w:right w:val="nil"/>
            </w:tcBorders>
            <w:shd w:val="clear" w:color="auto" w:fill="auto"/>
            <w:noWrap/>
            <w:vAlign w:val="center"/>
            <w:hideMark/>
          </w:tcPr>
          <w:p w14:paraId="3EE55AB1" w14:textId="77777777" w:rsidR="00C42ED0" w:rsidRPr="00D2462C" w:rsidRDefault="00C42ED0" w:rsidP="00C42ED0">
            <w:pPr>
              <w:rPr>
                <w:rFonts w:ascii="Times" w:hAnsi="Times" w:cs="Arial"/>
                <w:sz w:val="18"/>
                <w:szCs w:val="18"/>
              </w:rPr>
            </w:pPr>
            <w:r w:rsidRPr="00D2462C">
              <w:rPr>
                <w:rFonts w:ascii="Times" w:hAnsi="Times" w:cs="Arial"/>
                <w:sz w:val="18"/>
                <w:szCs w:val="18"/>
              </w:rPr>
              <w:t>4 (1, 7)</w:t>
            </w:r>
          </w:p>
        </w:tc>
        <w:tc>
          <w:tcPr>
            <w:tcW w:w="495" w:type="pct"/>
            <w:tcBorders>
              <w:top w:val="nil"/>
              <w:left w:val="nil"/>
              <w:bottom w:val="nil"/>
              <w:right w:val="nil"/>
            </w:tcBorders>
            <w:shd w:val="clear" w:color="auto" w:fill="auto"/>
            <w:noWrap/>
            <w:vAlign w:val="center"/>
            <w:hideMark/>
          </w:tcPr>
          <w:p w14:paraId="7FD51D27" w14:textId="77777777" w:rsidR="00C42ED0" w:rsidRPr="00D2462C" w:rsidRDefault="00C42ED0" w:rsidP="00C42ED0">
            <w:pPr>
              <w:rPr>
                <w:rFonts w:ascii="Times" w:hAnsi="Times" w:cs="Arial"/>
                <w:sz w:val="18"/>
                <w:szCs w:val="18"/>
              </w:rPr>
            </w:pPr>
            <w:r w:rsidRPr="00D2462C">
              <w:rPr>
                <w:rFonts w:ascii="Times" w:hAnsi="Times" w:cs="Arial"/>
                <w:sz w:val="18"/>
                <w:szCs w:val="18"/>
              </w:rPr>
              <w:t>13 (7, 19)</w:t>
            </w:r>
          </w:p>
        </w:tc>
        <w:tc>
          <w:tcPr>
            <w:tcW w:w="495" w:type="pct"/>
            <w:tcBorders>
              <w:top w:val="nil"/>
              <w:left w:val="nil"/>
              <w:bottom w:val="nil"/>
              <w:right w:val="nil"/>
            </w:tcBorders>
            <w:shd w:val="clear" w:color="auto" w:fill="auto"/>
            <w:noWrap/>
            <w:vAlign w:val="center"/>
            <w:hideMark/>
          </w:tcPr>
          <w:p w14:paraId="2DCC4DBE" w14:textId="77777777" w:rsidR="00C42ED0" w:rsidRPr="00D2462C" w:rsidRDefault="00C42ED0" w:rsidP="00C42ED0">
            <w:pPr>
              <w:rPr>
                <w:rFonts w:ascii="Times" w:hAnsi="Times" w:cs="Arial"/>
                <w:sz w:val="18"/>
                <w:szCs w:val="18"/>
              </w:rPr>
            </w:pPr>
            <w:r w:rsidRPr="00D2462C">
              <w:rPr>
                <w:rFonts w:ascii="Times" w:hAnsi="Times" w:cs="Arial"/>
                <w:sz w:val="18"/>
                <w:szCs w:val="18"/>
              </w:rPr>
              <w:t>8 (1, 14)</w:t>
            </w:r>
          </w:p>
        </w:tc>
        <w:tc>
          <w:tcPr>
            <w:tcW w:w="495" w:type="pct"/>
            <w:tcBorders>
              <w:top w:val="nil"/>
              <w:left w:val="nil"/>
              <w:bottom w:val="nil"/>
              <w:right w:val="nil"/>
            </w:tcBorders>
            <w:shd w:val="clear" w:color="auto" w:fill="auto"/>
            <w:noWrap/>
            <w:vAlign w:val="center"/>
            <w:hideMark/>
          </w:tcPr>
          <w:p w14:paraId="11CF2D25" w14:textId="77777777" w:rsidR="00C42ED0" w:rsidRPr="00D2462C" w:rsidRDefault="00C42ED0" w:rsidP="00C42ED0">
            <w:pPr>
              <w:rPr>
                <w:rFonts w:ascii="Times" w:hAnsi="Times" w:cs="Arial"/>
                <w:sz w:val="18"/>
                <w:szCs w:val="18"/>
              </w:rPr>
            </w:pPr>
            <w:r w:rsidRPr="00D2462C">
              <w:rPr>
                <w:rFonts w:ascii="Times" w:hAnsi="Times" w:cs="Arial"/>
                <w:sz w:val="18"/>
                <w:szCs w:val="18"/>
              </w:rPr>
              <w:t>3 (1, 6)</w:t>
            </w:r>
          </w:p>
        </w:tc>
        <w:tc>
          <w:tcPr>
            <w:tcW w:w="495" w:type="pct"/>
            <w:tcBorders>
              <w:top w:val="nil"/>
              <w:left w:val="nil"/>
              <w:bottom w:val="nil"/>
              <w:right w:val="nil"/>
            </w:tcBorders>
            <w:shd w:val="clear" w:color="auto" w:fill="auto"/>
            <w:noWrap/>
            <w:vAlign w:val="center"/>
            <w:hideMark/>
          </w:tcPr>
          <w:p w14:paraId="5403A3FB" w14:textId="361090DB" w:rsidR="00C42ED0" w:rsidRPr="00D2462C" w:rsidRDefault="00C42ED0" w:rsidP="00C42ED0">
            <w:pPr>
              <w:rPr>
                <w:rFonts w:ascii="Times" w:hAnsi="Times" w:cs="Arial"/>
                <w:sz w:val="18"/>
                <w:szCs w:val="18"/>
              </w:rPr>
            </w:pPr>
            <w:r w:rsidRPr="00D2462C">
              <w:rPr>
                <w:rFonts w:ascii="Times" w:hAnsi="Times" w:cs="Arial"/>
                <w:sz w:val="18"/>
                <w:szCs w:val="18"/>
              </w:rPr>
              <w:t>3 (</w:t>
            </w:r>
            <w:r w:rsidR="00303E1A" w:rsidRPr="00AF4B26">
              <w:rPr>
                <w:rFonts w:ascii="Times" w:hAnsi="Times" w:cs="Arial"/>
                <w:sz w:val="18"/>
                <w:szCs w:val="18"/>
              </w:rPr>
              <w:t>0</w:t>
            </w:r>
            <w:r w:rsidRPr="00D2462C">
              <w:rPr>
                <w:rFonts w:ascii="Times" w:hAnsi="Times" w:cs="Arial"/>
                <w:sz w:val="18"/>
                <w:szCs w:val="18"/>
              </w:rPr>
              <w:t>, 6)</w:t>
            </w:r>
          </w:p>
        </w:tc>
        <w:tc>
          <w:tcPr>
            <w:tcW w:w="495" w:type="pct"/>
            <w:tcBorders>
              <w:top w:val="nil"/>
              <w:left w:val="nil"/>
              <w:bottom w:val="nil"/>
              <w:right w:val="nil"/>
            </w:tcBorders>
            <w:shd w:val="clear" w:color="auto" w:fill="auto"/>
            <w:noWrap/>
            <w:vAlign w:val="center"/>
            <w:hideMark/>
          </w:tcPr>
          <w:p w14:paraId="2AB6AF39" w14:textId="77777777" w:rsidR="00C42ED0" w:rsidRPr="00D2462C" w:rsidRDefault="00C42ED0" w:rsidP="00C42ED0">
            <w:pPr>
              <w:rPr>
                <w:rFonts w:ascii="Times" w:hAnsi="Times" w:cs="Arial"/>
                <w:sz w:val="18"/>
                <w:szCs w:val="18"/>
              </w:rPr>
            </w:pPr>
            <w:r w:rsidRPr="00D2462C">
              <w:rPr>
                <w:rFonts w:ascii="Times" w:hAnsi="Times" w:cs="Arial"/>
                <w:sz w:val="18"/>
                <w:szCs w:val="18"/>
              </w:rPr>
              <w:t>18 (1, 36)</w:t>
            </w:r>
          </w:p>
        </w:tc>
        <w:tc>
          <w:tcPr>
            <w:tcW w:w="495" w:type="pct"/>
            <w:tcBorders>
              <w:top w:val="nil"/>
              <w:left w:val="nil"/>
              <w:bottom w:val="nil"/>
              <w:right w:val="nil"/>
            </w:tcBorders>
            <w:shd w:val="clear" w:color="auto" w:fill="auto"/>
            <w:noWrap/>
            <w:vAlign w:val="center"/>
            <w:hideMark/>
          </w:tcPr>
          <w:p w14:paraId="3D6CEBC8" w14:textId="77777777" w:rsidR="00C42ED0" w:rsidRPr="00D2462C" w:rsidRDefault="00C42ED0" w:rsidP="00C42ED0">
            <w:pPr>
              <w:rPr>
                <w:rFonts w:ascii="Times" w:hAnsi="Times" w:cs="Arial"/>
                <w:sz w:val="18"/>
                <w:szCs w:val="18"/>
              </w:rPr>
            </w:pPr>
            <w:r w:rsidRPr="00D2462C">
              <w:rPr>
                <w:rFonts w:ascii="Times" w:hAnsi="Times" w:cs="Arial"/>
                <w:sz w:val="18"/>
                <w:szCs w:val="18"/>
              </w:rPr>
              <w:t>11 (2, 20)</w:t>
            </w:r>
          </w:p>
        </w:tc>
        <w:tc>
          <w:tcPr>
            <w:tcW w:w="493" w:type="pct"/>
            <w:tcBorders>
              <w:top w:val="nil"/>
              <w:left w:val="nil"/>
              <w:bottom w:val="nil"/>
              <w:right w:val="nil"/>
            </w:tcBorders>
            <w:shd w:val="clear" w:color="auto" w:fill="auto"/>
            <w:noWrap/>
            <w:vAlign w:val="center"/>
            <w:hideMark/>
          </w:tcPr>
          <w:p w14:paraId="169E3BD7" w14:textId="77777777" w:rsidR="00C42ED0" w:rsidRPr="00D2462C" w:rsidRDefault="00C42ED0" w:rsidP="00C42ED0">
            <w:pPr>
              <w:rPr>
                <w:rFonts w:ascii="Times" w:hAnsi="Times" w:cs="Arial"/>
                <w:sz w:val="18"/>
                <w:szCs w:val="18"/>
              </w:rPr>
            </w:pPr>
            <w:r w:rsidRPr="00D2462C">
              <w:rPr>
                <w:rFonts w:ascii="Times" w:hAnsi="Times" w:cs="Arial"/>
                <w:sz w:val="18"/>
                <w:szCs w:val="18"/>
              </w:rPr>
              <w:t>14 (4, 23)</w:t>
            </w:r>
          </w:p>
        </w:tc>
      </w:tr>
      <w:tr w:rsidR="00AF4B26" w:rsidRPr="00AF4B26" w14:paraId="5D9A2E18" w14:textId="77777777" w:rsidTr="00C42ED0">
        <w:trPr>
          <w:trHeight w:val="20"/>
        </w:trPr>
        <w:tc>
          <w:tcPr>
            <w:tcW w:w="547" w:type="pct"/>
            <w:tcBorders>
              <w:top w:val="nil"/>
              <w:left w:val="nil"/>
              <w:bottom w:val="nil"/>
              <w:right w:val="nil"/>
            </w:tcBorders>
            <w:shd w:val="clear" w:color="auto" w:fill="auto"/>
            <w:noWrap/>
            <w:vAlign w:val="center"/>
            <w:hideMark/>
          </w:tcPr>
          <w:p w14:paraId="3D4A4180" w14:textId="77777777" w:rsidR="00C42ED0" w:rsidRPr="00D2462C" w:rsidRDefault="00C42ED0" w:rsidP="00C42ED0">
            <w:pPr>
              <w:rPr>
                <w:rFonts w:ascii="Times" w:hAnsi="Times" w:cs="Arial"/>
                <w:sz w:val="18"/>
                <w:szCs w:val="18"/>
              </w:rPr>
            </w:pPr>
            <w:r w:rsidRPr="00D2462C">
              <w:rPr>
                <w:rFonts w:ascii="Times" w:hAnsi="Times" w:cs="Arial"/>
                <w:sz w:val="18"/>
                <w:szCs w:val="18"/>
              </w:rPr>
              <w:t>2011-2012</w:t>
            </w:r>
          </w:p>
        </w:tc>
        <w:tc>
          <w:tcPr>
            <w:tcW w:w="495" w:type="pct"/>
            <w:tcBorders>
              <w:top w:val="nil"/>
              <w:left w:val="nil"/>
              <w:bottom w:val="nil"/>
              <w:right w:val="nil"/>
            </w:tcBorders>
            <w:shd w:val="clear" w:color="auto" w:fill="auto"/>
            <w:noWrap/>
            <w:vAlign w:val="center"/>
            <w:hideMark/>
          </w:tcPr>
          <w:p w14:paraId="64BFA70F" w14:textId="24D0DF8D" w:rsidR="00C42ED0" w:rsidRPr="00D2462C" w:rsidRDefault="00C42ED0" w:rsidP="00C42ED0">
            <w:pPr>
              <w:rPr>
                <w:rFonts w:ascii="Times" w:hAnsi="Times" w:cs="Arial"/>
                <w:sz w:val="18"/>
                <w:szCs w:val="18"/>
              </w:rPr>
            </w:pPr>
            <w:r w:rsidRPr="00D2462C">
              <w:rPr>
                <w:rFonts w:ascii="Times" w:hAnsi="Times" w:cs="Arial"/>
                <w:sz w:val="18"/>
                <w:szCs w:val="18"/>
              </w:rPr>
              <w:t>16 (</w:t>
            </w:r>
            <w:r w:rsidR="00303E1A" w:rsidRPr="00AF4B26">
              <w:rPr>
                <w:rFonts w:ascii="Times" w:hAnsi="Times" w:cs="Arial"/>
                <w:sz w:val="18"/>
                <w:szCs w:val="18"/>
              </w:rPr>
              <w:t>0</w:t>
            </w:r>
            <w:r w:rsidRPr="00D2462C">
              <w:rPr>
                <w:rFonts w:ascii="Times" w:hAnsi="Times" w:cs="Arial"/>
                <w:sz w:val="18"/>
                <w:szCs w:val="18"/>
              </w:rPr>
              <w:t>, 40)</w:t>
            </w:r>
          </w:p>
        </w:tc>
        <w:tc>
          <w:tcPr>
            <w:tcW w:w="495" w:type="pct"/>
            <w:tcBorders>
              <w:top w:val="nil"/>
              <w:left w:val="nil"/>
              <w:bottom w:val="nil"/>
              <w:right w:val="nil"/>
            </w:tcBorders>
            <w:shd w:val="clear" w:color="auto" w:fill="auto"/>
            <w:noWrap/>
            <w:vAlign w:val="center"/>
            <w:hideMark/>
          </w:tcPr>
          <w:p w14:paraId="2778E94E" w14:textId="77777777" w:rsidR="00C42ED0" w:rsidRPr="00D2462C" w:rsidRDefault="00C42ED0" w:rsidP="00C42ED0">
            <w:pPr>
              <w:rPr>
                <w:rFonts w:ascii="Times" w:hAnsi="Times" w:cs="Arial"/>
                <w:sz w:val="18"/>
                <w:szCs w:val="18"/>
              </w:rPr>
            </w:pPr>
            <w:r w:rsidRPr="00D2462C">
              <w:rPr>
                <w:rFonts w:ascii="Times" w:hAnsi="Times" w:cs="Arial"/>
                <w:sz w:val="18"/>
                <w:szCs w:val="18"/>
              </w:rPr>
              <w:t>12 (3, 22)</w:t>
            </w:r>
          </w:p>
        </w:tc>
        <w:tc>
          <w:tcPr>
            <w:tcW w:w="495" w:type="pct"/>
            <w:tcBorders>
              <w:top w:val="nil"/>
              <w:left w:val="nil"/>
              <w:bottom w:val="nil"/>
              <w:right w:val="nil"/>
            </w:tcBorders>
            <w:shd w:val="clear" w:color="auto" w:fill="auto"/>
            <w:noWrap/>
            <w:vAlign w:val="center"/>
            <w:hideMark/>
          </w:tcPr>
          <w:p w14:paraId="649B1CAA" w14:textId="12B5DAF6" w:rsidR="00C42ED0" w:rsidRPr="00D2462C" w:rsidRDefault="00C42ED0" w:rsidP="00C42ED0">
            <w:pPr>
              <w:rPr>
                <w:rFonts w:ascii="Times" w:hAnsi="Times" w:cs="Arial"/>
                <w:sz w:val="18"/>
                <w:szCs w:val="18"/>
              </w:rPr>
            </w:pPr>
            <w:r w:rsidRPr="00D2462C">
              <w:rPr>
                <w:rFonts w:ascii="Times" w:hAnsi="Times" w:cs="Arial"/>
                <w:sz w:val="18"/>
                <w:szCs w:val="18"/>
              </w:rPr>
              <w:t>24 (</w:t>
            </w:r>
            <w:r w:rsidR="00303E1A" w:rsidRPr="00AF4B26">
              <w:rPr>
                <w:rFonts w:ascii="Times" w:hAnsi="Times" w:cs="Arial"/>
                <w:sz w:val="18"/>
                <w:szCs w:val="18"/>
              </w:rPr>
              <w:t>0</w:t>
            </w:r>
            <w:r w:rsidRPr="00D2462C">
              <w:rPr>
                <w:rFonts w:ascii="Times" w:hAnsi="Times" w:cs="Arial"/>
                <w:sz w:val="18"/>
                <w:szCs w:val="18"/>
              </w:rPr>
              <w:t>, 63)</w:t>
            </w:r>
          </w:p>
        </w:tc>
        <w:tc>
          <w:tcPr>
            <w:tcW w:w="495" w:type="pct"/>
            <w:tcBorders>
              <w:top w:val="nil"/>
              <w:left w:val="nil"/>
              <w:bottom w:val="nil"/>
              <w:right w:val="nil"/>
            </w:tcBorders>
            <w:shd w:val="clear" w:color="auto" w:fill="auto"/>
            <w:noWrap/>
            <w:vAlign w:val="center"/>
            <w:hideMark/>
          </w:tcPr>
          <w:p w14:paraId="2DA7A2F7" w14:textId="77777777" w:rsidR="00C42ED0" w:rsidRPr="00D2462C" w:rsidRDefault="00C42ED0" w:rsidP="00C42ED0">
            <w:pPr>
              <w:rPr>
                <w:rFonts w:ascii="Times" w:hAnsi="Times" w:cs="Arial"/>
                <w:sz w:val="18"/>
                <w:szCs w:val="18"/>
              </w:rPr>
            </w:pPr>
            <w:r w:rsidRPr="00D2462C">
              <w:rPr>
                <w:rFonts w:ascii="Times" w:hAnsi="Times" w:cs="Arial"/>
                <w:sz w:val="18"/>
                <w:szCs w:val="18"/>
              </w:rPr>
              <w:t>10 (4, 15)</w:t>
            </w:r>
          </w:p>
        </w:tc>
        <w:tc>
          <w:tcPr>
            <w:tcW w:w="495" w:type="pct"/>
            <w:tcBorders>
              <w:top w:val="nil"/>
              <w:left w:val="nil"/>
              <w:bottom w:val="nil"/>
              <w:right w:val="nil"/>
            </w:tcBorders>
            <w:shd w:val="clear" w:color="auto" w:fill="auto"/>
            <w:noWrap/>
            <w:vAlign w:val="center"/>
            <w:hideMark/>
          </w:tcPr>
          <w:p w14:paraId="1323A537" w14:textId="77777777" w:rsidR="00C42ED0" w:rsidRPr="00D2462C" w:rsidRDefault="00C42ED0" w:rsidP="00C42ED0">
            <w:pPr>
              <w:rPr>
                <w:rFonts w:ascii="Times" w:hAnsi="Times" w:cs="Arial"/>
                <w:sz w:val="18"/>
                <w:szCs w:val="18"/>
              </w:rPr>
            </w:pPr>
            <w:r w:rsidRPr="00D2462C">
              <w:rPr>
                <w:rFonts w:ascii="Times" w:hAnsi="Times" w:cs="Arial"/>
                <w:sz w:val="18"/>
                <w:szCs w:val="18"/>
              </w:rPr>
              <w:t>2 (0, 4)</w:t>
            </w:r>
          </w:p>
        </w:tc>
        <w:tc>
          <w:tcPr>
            <w:tcW w:w="495" w:type="pct"/>
            <w:tcBorders>
              <w:top w:val="nil"/>
              <w:left w:val="nil"/>
              <w:bottom w:val="nil"/>
              <w:right w:val="nil"/>
            </w:tcBorders>
            <w:shd w:val="clear" w:color="auto" w:fill="auto"/>
            <w:noWrap/>
            <w:vAlign w:val="center"/>
            <w:hideMark/>
          </w:tcPr>
          <w:p w14:paraId="5985ED65" w14:textId="77777777" w:rsidR="00C42ED0" w:rsidRPr="00D2462C" w:rsidRDefault="00C42ED0" w:rsidP="00C42ED0">
            <w:pPr>
              <w:rPr>
                <w:rFonts w:ascii="Times" w:hAnsi="Times" w:cs="Arial"/>
                <w:sz w:val="18"/>
                <w:szCs w:val="18"/>
              </w:rPr>
            </w:pPr>
            <w:r w:rsidRPr="00D2462C">
              <w:rPr>
                <w:rFonts w:ascii="Times" w:hAnsi="Times" w:cs="Arial"/>
                <w:sz w:val="18"/>
                <w:szCs w:val="18"/>
              </w:rPr>
              <w:t>4 (0, 9)</w:t>
            </w:r>
          </w:p>
        </w:tc>
        <w:tc>
          <w:tcPr>
            <w:tcW w:w="495" w:type="pct"/>
            <w:tcBorders>
              <w:top w:val="nil"/>
              <w:left w:val="nil"/>
              <w:bottom w:val="nil"/>
              <w:right w:val="nil"/>
            </w:tcBorders>
            <w:shd w:val="clear" w:color="auto" w:fill="auto"/>
            <w:noWrap/>
            <w:vAlign w:val="center"/>
            <w:hideMark/>
          </w:tcPr>
          <w:p w14:paraId="01F1214C" w14:textId="77777777" w:rsidR="00C42ED0" w:rsidRPr="00D2462C" w:rsidRDefault="00C42ED0" w:rsidP="00C42ED0">
            <w:pPr>
              <w:rPr>
                <w:rFonts w:ascii="Times" w:hAnsi="Times" w:cs="Arial"/>
                <w:sz w:val="18"/>
                <w:szCs w:val="18"/>
              </w:rPr>
            </w:pPr>
            <w:r w:rsidRPr="00D2462C">
              <w:rPr>
                <w:rFonts w:ascii="Times" w:hAnsi="Times" w:cs="Arial"/>
                <w:sz w:val="18"/>
                <w:szCs w:val="18"/>
              </w:rPr>
              <w:t>29 (11, 47)</w:t>
            </w:r>
          </w:p>
        </w:tc>
        <w:tc>
          <w:tcPr>
            <w:tcW w:w="495" w:type="pct"/>
            <w:tcBorders>
              <w:top w:val="nil"/>
              <w:left w:val="nil"/>
              <w:bottom w:val="nil"/>
              <w:right w:val="nil"/>
            </w:tcBorders>
            <w:shd w:val="clear" w:color="auto" w:fill="auto"/>
            <w:noWrap/>
            <w:vAlign w:val="center"/>
            <w:hideMark/>
          </w:tcPr>
          <w:p w14:paraId="1A971FC7" w14:textId="77777777" w:rsidR="00C42ED0" w:rsidRPr="00D2462C" w:rsidRDefault="00C42ED0" w:rsidP="00C42ED0">
            <w:pPr>
              <w:rPr>
                <w:rFonts w:ascii="Times" w:hAnsi="Times" w:cs="Arial"/>
                <w:sz w:val="18"/>
                <w:szCs w:val="18"/>
              </w:rPr>
            </w:pPr>
            <w:r w:rsidRPr="00D2462C">
              <w:rPr>
                <w:rFonts w:ascii="Times" w:hAnsi="Times" w:cs="Arial"/>
                <w:sz w:val="18"/>
                <w:szCs w:val="18"/>
              </w:rPr>
              <w:t>11 (2, 19)</w:t>
            </w:r>
          </w:p>
        </w:tc>
        <w:tc>
          <w:tcPr>
            <w:tcW w:w="493" w:type="pct"/>
            <w:tcBorders>
              <w:top w:val="nil"/>
              <w:left w:val="nil"/>
              <w:bottom w:val="nil"/>
              <w:right w:val="nil"/>
            </w:tcBorders>
            <w:shd w:val="clear" w:color="auto" w:fill="auto"/>
            <w:noWrap/>
            <w:vAlign w:val="center"/>
            <w:hideMark/>
          </w:tcPr>
          <w:p w14:paraId="32AACD7E" w14:textId="77777777" w:rsidR="00C42ED0" w:rsidRPr="00D2462C" w:rsidRDefault="00C42ED0" w:rsidP="00C42ED0">
            <w:pPr>
              <w:rPr>
                <w:rFonts w:ascii="Times" w:hAnsi="Times" w:cs="Arial"/>
                <w:sz w:val="18"/>
                <w:szCs w:val="18"/>
              </w:rPr>
            </w:pPr>
            <w:r w:rsidRPr="00D2462C">
              <w:rPr>
                <w:rFonts w:ascii="Times" w:hAnsi="Times" w:cs="Arial"/>
                <w:sz w:val="18"/>
                <w:szCs w:val="18"/>
              </w:rPr>
              <w:t>17 (3, 30)</w:t>
            </w:r>
          </w:p>
        </w:tc>
      </w:tr>
      <w:tr w:rsidR="00AF4B26" w:rsidRPr="00AF4B26" w14:paraId="6265B0AE" w14:textId="77777777" w:rsidTr="00C42ED0">
        <w:trPr>
          <w:trHeight w:val="20"/>
        </w:trPr>
        <w:tc>
          <w:tcPr>
            <w:tcW w:w="547" w:type="pct"/>
            <w:tcBorders>
              <w:top w:val="nil"/>
              <w:left w:val="nil"/>
              <w:bottom w:val="nil"/>
              <w:right w:val="nil"/>
            </w:tcBorders>
            <w:shd w:val="clear" w:color="auto" w:fill="auto"/>
            <w:noWrap/>
            <w:vAlign w:val="center"/>
            <w:hideMark/>
          </w:tcPr>
          <w:p w14:paraId="7EE727F4" w14:textId="77777777" w:rsidR="00C42ED0" w:rsidRPr="00D2462C" w:rsidRDefault="00C42ED0" w:rsidP="00C42ED0">
            <w:pPr>
              <w:rPr>
                <w:rFonts w:ascii="Times" w:hAnsi="Times" w:cs="Arial"/>
                <w:sz w:val="18"/>
                <w:szCs w:val="18"/>
              </w:rPr>
            </w:pPr>
            <w:r w:rsidRPr="00D2462C">
              <w:rPr>
                <w:rFonts w:ascii="Times" w:hAnsi="Times" w:cs="Arial"/>
                <w:sz w:val="18"/>
                <w:szCs w:val="18"/>
              </w:rPr>
              <w:t>2013-2014</w:t>
            </w:r>
          </w:p>
        </w:tc>
        <w:tc>
          <w:tcPr>
            <w:tcW w:w="495" w:type="pct"/>
            <w:tcBorders>
              <w:top w:val="nil"/>
              <w:left w:val="nil"/>
              <w:bottom w:val="nil"/>
              <w:right w:val="nil"/>
            </w:tcBorders>
            <w:shd w:val="clear" w:color="auto" w:fill="auto"/>
            <w:noWrap/>
            <w:vAlign w:val="center"/>
            <w:hideMark/>
          </w:tcPr>
          <w:p w14:paraId="04F4C8A9" w14:textId="59E5FE0A" w:rsidR="00C42ED0" w:rsidRPr="00D2462C" w:rsidRDefault="00C42ED0" w:rsidP="00C42ED0">
            <w:pPr>
              <w:rPr>
                <w:rFonts w:ascii="Times" w:hAnsi="Times" w:cs="Arial"/>
                <w:sz w:val="18"/>
                <w:szCs w:val="18"/>
              </w:rPr>
            </w:pPr>
            <w:r w:rsidRPr="00D2462C">
              <w:rPr>
                <w:rFonts w:ascii="Times" w:hAnsi="Times" w:cs="Arial"/>
                <w:sz w:val="18"/>
                <w:szCs w:val="18"/>
              </w:rPr>
              <w:t>15 (</w:t>
            </w:r>
            <w:r w:rsidR="00303E1A" w:rsidRPr="00AF4B26">
              <w:rPr>
                <w:rFonts w:ascii="Times" w:hAnsi="Times" w:cs="Arial"/>
                <w:sz w:val="18"/>
                <w:szCs w:val="18"/>
              </w:rPr>
              <w:t>0</w:t>
            </w:r>
            <w:r w:rsidRPr="00D2462C">
              <w:rPr>
                <w:rFonts w:ascii="Times" w:hAnsi="Times" w:cs="Arial"/>
                <w:sz w:val="18"/>
                <w:szCs w:val="18"/>
              </w:rPr>
              <w:t>, 34)</w:t>
            </w:r>
          </w:p>
        </w:tc>
        <w:tc>
          <w:tcPr>
            <w:tcW w:w="495" w:type="pct"/>
            <w:tcBorders>
              <w:top w:val="nil"/>
              <w:left w:val="nil"/>
              <w:bottom w:val="nil"/>
              <w:right w:val="nil"/>
            </w:tcBorders>
            <w:shd w:val="clear" w:color="auto" w:fill="auto"/>
            <w:noWrap/>
            <w:vAlign w:val="center"/>
            <w:hideMark/>
          </w:tcPr>
          <w:p w14:paraId="3DC2A92D" w14:textId="77777777" w:rsidR="00C42ED0" w:rsidRPr="00D2462C" w:rsidRDefault="00C42ED0" w:rsidP="00C42ED0">
            <w:pPr>
              <w:rPr>
                <w:rFonts w:ascii="Times" w:hAnsi="Times" w:cs="Arial"/>
                <w:sz w:val="18"/>
                <w:szCs w:val="18"/>
              </w:rPr>
            </w:pPr>
            <w:r w:rsidRPr="00D2462C">
              <w:rPr>
                <w:rFonts w:ascii="Times" w:hAnsi="Times" w:cs="Arial"/>
                <w:sz w:val="18"/>
                <w:szCs w:val="18"/>
              </w:rPr>
              <w:t>12 (4, 21)</w:t>
            </w:r>
          </w:p>
        </w:tc>
        <w:tc>
          <w:tcPr>
            <w:tcW w:w="495" w:type="pct"/>
            <w:tcBorders>
              <w:top w:val="nil"/>
              <w:left w:val="nil"/>
              <w:bottom w:val="nil"/>
              <w:right w:val="nil"/>
            </w:tcBorders>
            <w:shd w:val="clear" w:color="auto" w:fill="auto"/>
            <w:noWrap/>
            <w:vAlign w:val="center"/>
            <w:hideMark/>
          </w:tcPr>
          <w:p w14:paraId="6FE0FC82" w14:textId="77777777" w:rsidR="00C42ED0" w:rsidRPr="00D2462C" w:rsidRDefault="00C42ED0" w:rsidP="00C42ED0">
            <w:pPr>
              <w:rPr>
                <w:rFonts w:ascii="Times" w:hAnsi="Times" w:cs="Arial"/>
                <w:sz w:val="18"/>
                <w:szCs w:val="18"/>
              </w:rPr>
            </w:pPr>
            <w:r w:rsidRPr="00D2462C">
              <w:rPr>
                <w:rFonts w:ascii="Times" w:hAnsi="Times" w:cs="Arial"/>
                <w:sz w:val="18"/>
                <w:szCs w:val="18"/>
              </w:rPr>
              <w:t>12 (4, 21)</w:t>
            </w:r>
          </w:p>
        </w:tc>
        <w:tc>
          <w:tcPr>
            <w:tcW w:w="495" w:type="pct"/>
            <w:tcBorders>
              <w:top w:val="nil"/>
              <w:left w:val="nil"/>
              <w:bottom w:val="nil"/>
              <w:right w:val="nil"/>
            </w:tcBorders>
            <w:shd w:val="clear" w:color="auto" w:fill="auto"/>
            <w:noWrap/>
            <w:vAlign w:val="center"/>
            <w:hideMark/>
          </w:tcPr>
          <w:p w14:paraId="25440D46" w14:textId="65509A18" w:rsidR="00C42ED0" w:rsidRPr="00D2462C" w:rsidRDefault="00C42ED0" w:rsidP="00C42ED0">
            <w:pPr>
              <w:rPr>
                <w:rFonts w:ascii="Times" w:hAnsi="Times" w:cs="Arial"/>
                <w:sz w:val="18"/>
                <w:szCs w:val="18"/>
              </w:rPr>
            </w:pPr>
            <w:r w:rsidRPr="00D2462C">
              <w:rPr>
                <w:rFonts w:ascii="Times" w:hAnsi="Times" w:cs="Arial"/>
                <w:sz w:val="18"/>
                <w:szCs w:val="18"/>
              </w:rPr>
              <w:t>4 (</w:t>
            </w:r>
            <w:r w:rsidR="00303E1A" w:rsidRPr="00AF4B26">
              <w:rPr>
                <w:rFonts w:ascii="Times" w:hAnsi="Times" w:cs="Arial"/>
                <w:sz w:val="18"/>
                <w:szCs w:val="18"/>
              </w:rPr>
              <w:t>0</w:t>
            </w:r>
            <w:r w:rsidRPr="00D2462C">
              <w:rPr>
                <w:rFonts w:ascii="Times" w:hAnsi="Times" w:cs="Arial"/>
                <w:sz w:val="18"/>
                <w:szCs w:val="18"/>
              </w:rPr>
              <w:t>, 9)</w:t>
            </w:r>
          </w:p>
        </w:tc>
        <w:tc>
          <w:tcPr>
            <w:tcW w:w="495" w:type="pct"/>
            <w:tcBorders>
              <w:top w:val="nil"/>
              <w:left w:val="nil"/>
              <w:bottom w:val="nil"/>
              <w:right w:val="nil"/>
            </w:tcBorders>
            <w:shd w:val="clear" w:color="auto" w:fill="auto"/>
            <w:noWrap/>
            <w:vAlign w:val="center"/>
            <w:hideMark/>
          </w:tcPr>
          <w:p w14:paraId="3EBE0E9F" w14:textId="77777777" w:rsidR="00C42ED0" w:rsidRPr="00D2462C" w:rsidRDefault="00C42ED0" w:rsidP="00C42ED0">
            <w:pPr>
              <w:rPr>
                <w:rFonts w:ascii="Times" w:hAnsi="Times" w:cs="Arial"/>
                <w:sz w:val="18"/>
                <w:szCs w:val="18"/>
              </w:rPr>
            </w:pPr>
            <w:r w:rsidRPr="00D2462C">
              <w:rPr>
                <w:rFonts w:ascii="Times" w:hAnsi="Times" w:cs="Arial"/>
                <w:sz w:val="18"/>
                <w:szCs w:val="18"/>
              </w:rPr>
              <w:t>1 (0, 2)</w:t>
            </w:r>
          </w:p>
        </w:tc>
        <w:tc>
          <w:tcPr>
            <w:tcW w:w="495" w:type="pct"/>
            <w:tcBorders>
              <w:top w:val="nil"/>
              <w:left w:val="nil"/>
              <w:bottom w:val="nil"/>
              <w:right w:val="nil"/>
            </w:tcBorders>
            <w:shd w:val="clear" w:color="auto" w:fill="auto"/>
            <w:noWrap/>
            <w:vAlign w:val="center"/>
            <w:hideMark/>
          </w:tcPr>
          <w:p w14:paraId="1C43BB96" w14:textId="77777777" w:rsidR="00C42ED0" w:rsidRPr="00D2462C" w:rsidRDefault="00C42ED0" w:rsidP="00C42ED0">
            <w:pPr>
              <w:rPr>
                <w:rFonts w:ascii="Times" w:hAnsi="Times" w:cs="Arial"/>
                <w:sz w:val="18"/>
                <w:szCs w:val="18"/>
              </w:rPr>
            </w:pPr>
            <w:r w:rsidRPr="00D2462C">
              <w:rPr>
                <w:rFonts w:ascii="Times" w:hAnsi="Times" w:cs="Arial"/>
                <w:sz w:val="18"/>
                <w:szCs w:val="18"/>
              </w:rPr>
              <w:t>4 (0, 8)</w:t>
            </w:r>
          </w:p>
        </w:tc>
        <w:tc>
          <w:tcPr>
            <w:tcW w:w="495" w:type="pct"/>
            <w:tcBorders>
              <w:top w:val="nil"/>
              <w:left w:val="nil"/>
              <w:bottom w:val="nil"/>
              <w:right w:val="nil"/>
            </w:tcBorders>
            <w:shd w:val="clear" w:color="auto" w:fill="auto"/>
            <w:noWrap/>
            <w:vAlign w:val="center"/>
            <w:hideMark/>
          </w:tcPr>
          <w:p w14:paraId="6D802A74" w14:textId="74C8D0AA" w:rsidR="00C42ED0" w:rsidRPr="00D2462C" w:rsidRDefault="00C42ED0" w:rsidP="00C42ED0">
            <w:pPr>
              <w:rPr>
                <w:rFonts w:ascii="Times" w:hAnsi="Times" w:cs="Arial"/>
                <w:sz w:val="18"/>
                <w:szCs w:val="18"/>
              </w:rPr>
            </w:pPr>
            <w:r w:rsidRPr="00D2462C">
              <w:rPr>
                <w:rFonts w:ascii="Times" w:hAnsi="Times" w:cs="Arial"/>
                <w:sz w:val="18"/>
                <w:szCs w:val="18"/>
              </w:rPr>
              <w:t>12 (</w:t>
            </w:r>
            <w:r w:rsidR="00303E1A" w:rsidRPr="00AF4B26">
              <w:rPr>
                <w:rFonts w:ascii="Times" w:hAnsi="Times" w:cs="Arial"/>
                <w:sz w:val="18"/>
                <w:szCs w:val="18"/>
              </w:rPr>
              <w:t>0</w:t>
            </w:r>
            <w:r w:rsidRPr="00D2462C">
              <w:rPr>
                <w:rFonts w:ascii="Times" w:hAnsi="Times" w:cs="Arial"/>
                <w:sz w:val="18"/>
                <w:szCs w:val="18"/>
              </w:rPr>
              <w:t>, 25)</w:t>
            </w:r>
          </w:p>
        </w:tc>
        <w:tc>
          <w:tcPr>
            <w:tcW w:w="495" w:type="pct"/>
            <w:tcBorders>
              <w:top w:val="nil"/>
              <w:left w:val="nil"/>
              <w:bottom w:val="nil"/>
              <w:right w:val="nil"/>
            </w:tcBorders>
            <w:shd w:val="clear" w:color="auto" w:fill="auto"/>
            <w:noWrap/>
            <w:vAlign w:val="center"/>
            <w:hideMark/>
          </w:tcPr>
          <w:p w14:paraId="68E9907C" w14:textId="77777777" w:rsidR="00C42ED0" w:rsidRPr="00D2462C" w:rsidRDefault="00C42ED0" w:rsidP="00C42ED0">
            <w:pPr>
              <w:rPr>
                <w:rFonts w:ascii="Times" w:hAnsi="Times" w:cs="Arial"/>
                <w:sz w:val="18"/>
                <w:szCs w:val="18"/>
              </w:rPr>
            </w:pPr>
            <w:r w:rsidRPr="00D2462C">
              <w:rPr>
                <w:rFonts w:ascii="Times" w:hAnsi="Times" w:cs="Arial"/>
                <w:sz w:val="18"/>
                <w:szCs w:val="18"/>
              </w:rPr>
              <w:t>7 (3, 11)</w:t>
            </w:r>
          </w:p>
        </w:tc>
        <w:tc>
          <w:tcPr>
            <w:tcW w:w="493" w:type="pct"/>
            <w:tcBorders>
              <w:top w:val="nil"/>
              <w:left w:val="nil"/>
              <w:bottom w:val="nil"/>
              <w:right w:val="nil"/>
            </w:tcBorders>
            <w:shd w:val="clear" w:color="auto" w:fill="auto"/>
            <w:noWrap/>
            <w:vAlign w:val="center"/>
            <w:hideMark/>
          </w:tcPr>
          <w:p w14:paraId="6358D80F" w14:textId="77777777" w:rsidR="00C42ED0" w:rsidRPr="00D2462C" w:rsidRDefault="00C42ED0" w:rsidP="00C42ED0">
            <w:pPr>
              <w:rPr>
                <w:rFonts w:ascii="Times" w:hAnsi="Times" w:cs="Arial"/>
                <w:sz w:val="18"/>
                <w:szCs w:val="18"/>
              </w:rPr>
            </w:pPr>
            <w:r w:rsidRPr="00D2462C">
              <w:rPr>
                <w:rFonts w:ascii="Times" w:hAnsi="Times" w:cs="Arial"/>
                <w:sz w:val="18"/>
                <w:szCs w:val="18"/>
              </w:rPr>
              <w:t>12 (3, 20)</w:t>
            </w:r>
          </w:p>
        </w:tc>
      </w:tr>
      <w:tr w:rsidR="00AF4B26" w:rsidRPr="00AF4B26" w14:paraId="68F588FB" w14:textId="77777777" w:rsidTr="00C42ED0">
        <w:trPr>
          <w:trHeight w:val="20"/>
        </w:trPr>
        <w:tc>
          <w:tcPr>
            <w:tcW w:w="547" w:type="pct"/>
            <w:tcBorders>
              <w:top w:val="nil"/>
              <w:left w:val="nil"/>
              <w:bottom w:val="nil"/>
              <w:right w:val="nil"/>
            </w:tcBorders>
            <w:shd w:val="clear" w:color="auto" w:fill="auto"/>
            <w:noWrap/>
            <w:vAlign w:val="center"/>
            <w:hideMark/>
          </w:tcPr>
          <w:p w14:paraId="7237FF5D" w14:textId="77777777" w:rsidR="00C42ED0" w:rsidRPr="00D2462C" w:rsidRDefault="00C42ED0" w:rsidP="00C42ED0">
            <w:pPr>
              <w:rPr>
                <w:rFonts w:ascii="Times" w:hAnsi="Times" w:cs="Arial"/>
                <w:sz w:val="18"/>
                <w:szCs w:val="18"/>
              </w:rPr>
            </w:pPr>
            <w:r w:rsidRPr="00D2462C">
              <w:rPr>
                <w:rFonts w:ascii="Times" w:hAnsi="Times" w:cs="Arial"/>
                <w:sz w:val="18"/>
                <w:szCs w:val="18"/>
              </w:rPr>
              <w:t>2015-2016</w:t>
            </w:r>
          </w:p>
        </w:tc>
        <w:tc>
          <w:tcPr>
            <w:tcW w:w="495" w:type="pct"/>
            <w:tcBorders>
              <w:top w:val="nil"/>
              <w:left w:val="nil"/>
              <w:bottom w:val="nil"/>
              <w:right w:val="nil"/>
            </w:tcBorders>
            <w:shd w:val="clear" w:color="auto" w:fill="auto"/>
            <w:noWrap/>
            <w:vAlign w:val="center"/>
            <w:hideMark/>
          </w:tcPr>
          <w:p w14:paraId="694C9229" w14:textId="77777777" w:rsidR="00C42ED0" w:rsidRPr="00D2462C" w:rsidRDefault="00C42ED0" w:rsidP="00C42ED0">
            <w:pPr>
              <w:rPr>
                <w:rFonts w:ascii="Times" w:hAnsi="Times" w:cs="Arial"/>
                <w:sz w:val="18"/>
                <w:szCs w:val="18"/>
              </w:rPr>
            </w:pPr>
            <w:r w:rsidRPr="00D2462C">
              <w:rPr>
                <w:rFonts w:ascii="Times" w:hAnsi="Times" w:cs="Arial"/>
                <w:sz w:val="18"/>
                <w:szCs w:val="18"/>
              </w:rPr>
              <w:t>16 (4, 29)</w:t>
            </w:r>
          </w:p>
        </w:tc>
        <w:tc>
          <w:tcPr>
            <w:tcW w:w="495" w:type="pct"/>
            <w:tcBorders>
              <w:top w:val="nil"/>
              <w:left w:val="nil"/>
              <w:bottom w:val="nil"/>
              <w:right w:val="nil"/>
            </w:tcBorders>
            <w:shd w:val="clear" w:color="auto" w:fill="auto"/>
            <w:noWrap/>
            <w:vAlign w:val="center"/>
            <w:hideMark/>
          </w:tcPr>
          <w:p w14:paraId="39902701" w14:textId="46EE37D1" w:rsidR="00C42ED0" w:rsidRPr="00D2462C" w:rsidRDefault="00C42ED0" w:rsidP="00C42ED0">
            <w:pPr>
              <w:rPr>
                <w:rFonts w:ascii="Times" w:hAnsi="Times" w:cs="Arial"/>
                <w:sz w:val="18"/>
                <w:szCs w:val="18"/>
              </w:rPr>
            </w:pPr>
            <w:r w:rsidRPr="00D2462C">
              <w:rPr>
                <w:rFonts w:ascii="Times" w:hAnsi="Times" w:cs="Arial"/>
                <w:sz w:val="18"/>
                <w:szCs w:val="18"/>
              </w:rPr>
              <w:t>7 (</w:t>
            </w:r>
            <w:r w:rsidR="00303E1A" w:rsidRPr="00AF4B26">
              <w:rPr>
                <w:rFonts w:ascii="Times" w:hAnsi="Times" w:cs="Arial"/>
                <w:sz w:val="18"/>
                <w:szCs w:val="18"/>
              </w:rPr>
              <w:t>0</w:t>
            </w:r>
            <w:r w:rsidRPr="00D2462C">
              <w:rPr>
                <w:rFonts w:ascii="Times" w:hAnsi="Times" w:cs="Arial"/>
                <w:sz w:val="18"/>
                <w:szCs w:val="18"/>
              </w:rPr>
              <w:t>, 15)</w:t>
            </w:r>
          </w:p>
        </w:tc>
        <w:tc>
          <w:tcPr>
            <w:tcW w:w="495" w:type="pct"/>
            <w:tcBorders>
              <w:top w:val="nil"/>
              <w:left w:val="nil"/>
              <w:bottom w:val="nil"/>
              <w:right w:val="nil"/>
            </w:tcBorders>
            <w:shd w:val="clear" w:color="auto" w:fill="auto"/>
            <w:noWrap/>
            <w:vAlign w:val="center"/>
            <w:hideMark/>
          </w:tcPr>
          <w:p w14:paraId="6A3531B8" w14:textId="3C427721" w:rsidR="00C42ED0" w:rsidRPr="00D2462C" w:rsidRDefault="00C42ED0" w:rsidP="00C42ED0">
            <w:pPr>
              <w:rPr>
                <w:rFonts w:ascii="Times" w:hAnsi="Times" w:cs="Arial"/>
                <w:sz w:val="18"/>
                <w:szCs w:val="18"/>
              </w:rPr>
            </w:pPr>
            <w:r w:rsidRPr="00D2462C">
              <w:rPr>
                <w:rFonts w:ascii="Times" w:hAnsi="Times" w:cs="Arial"/>
                <w:sz w:val="18"/>
                <w:szCs w:val="18"/>
              </w:rPr>
              <w:t>7 (</w:t>
            </w:r>
            <w:r w:rsidR="00303E1A" w:rsidRPr="00AF4B26">
              <w:rPr>
                <w:rFonts w:ascii="Times" w:hAnsi="Times" w:cs="Arial"/>
                <w:sz w:val="18"/>
                <w:szCs w:val="18"/>
              </w:rPr>
              <w:t>0</w:t>
            </w:r>
            <w:r w:rsidRPr="00D2462C">
              <w:rPr>
                <w:rFonts w:ascii="Times" w:hAnsi="Times" w:cs="Arial"/>
                <w:sz w:val="18"/>
                <w:szCs w:val="18"/>
              </w:rPr>
              <w:t>, 16)</w:t>
            </w:r>
          </w:p>
        </w:tc>
        <w:tc>
          <w:tcPr>
            <w:tcW w:w="495" w:type="pct"/>
            <w:tcBorders>
              <w:top w:val="nil"/>
              <w:left w:val="nil"/>
              <w:bottom w:val="nil"/>
              <w:right w:val="nil"/>
            </w:tcBorders>
            <w:shd w:val="clear" w:color="auto" w:fill="auto"/>
            <w:noWrap/>
            <w:vAlign w:val="center"/>
            <w:hideMark/>
          </w:tcPr>
          <w:p w14:paraId="15C15050" w14:textId="77777777" w:rsidR="00C42ED0" w:rsidRPr="00D2462C" w:rsidRDefault="00C42ED0" w:rsidP="00C42ED0">
            <w:pPr>
              <w:rPr>
                <w:rFonts w:ascii="Times" w:hAnsi="Times" w:cs="Arial"/>
                <w:sz w:val="18"/>
                <w:szCs w:val="18"/>
              </w:rPr>
            </w:pPr>
            <w:r w:rsidRPr="00D2462C">
              <w:rPr>
                <w:rFonts w:ascii="Times" w:hAnsi="Times" w:cs="Arial"/>
                <w:sz w:val="18"/>
                <w:szCs w:val="18"/>
              </w:rPr>
              <w:t>7 (1, 13)</w:t>
            </w:r>
          </w:p>
        </w:tc>
        <w:tc>
          <w:tcPr>
            <w:tcW w:w="495" w:type="pct"/>
            <w:tcBorders>
              <w:top w:val="nil"/>
              <w:left w:val="nil"/>
              <w:bottom w:val="nil"/>
              <w:right w:val="nil"/>
            </w:tcBorders>
            <w:shd w:val="clear" w:color="auto" w:fill="auto"/>
            <w:noWrap/>
            <w:vAlign w:val="center"/>
            <w:hideMark/>
          </w:tcPr>
          <w:p w14:paraId="3432D931" w14:textId="77777777" w:rsidR="00C42ED0" w:rsidRPr="00D2462C" w:rsidRDefault="00C42ED0" w:rsidP="00C42ED0">
            <w:pPr>
              <w:rPr>
                <w:rFonts w:ascii="Times" w:hAnsi="Times" w:cs="Arial"/>
                <w:sz w:val="18"/>
                <w:szCs w:val="18"/>
              </w:rPr>
            </w:pPr>
            <w:r w:rsidRPr="00D2462C">
              <w:rPr>
                <w:rFonts w:ascii="Times" w:hAnsi="Times" w:cs="Arial"/>
                <w:sz w:val="18"/>
                <w:szCs w:val="18"/>
              </w:rPr>
              <w:t>7 (3, 11)</w:t>
            </w:r>
          </w:p>
        </w:tc>
        <w:tc>
          <w:tcPr>
            <w:tcW w:w="495" w:type="pct"/>
            <w:tcBorders>
              <w:top w:val="nil"/>
              <w:left w:val="nil"/>
              <w:bottom w:val="nil"/>
              <w:right w:val="nil"/>
            </w:tcBorders>
            <w:shd w:val="clear" w:color="auto" w:fill="auto"/>
            <w:noWrap/>
            <w:vAlign w:val="center"/>
            <w:hideMark/>
          </w:tcPr>
          <w:p w14:paraId="1DC2F542" w14:textId="77777777" w:rsidR="00C42ED0" w:rsidRPr="00D2462C" w:rsidRDefault="00C42ED0" w:rsidP="00C42ED0">
            <w:pPr>
              <w:rPr>
                <w:rFonts w:ascii="Times" w:hAnsi="Times" w:cs="Arial"/>
                <w:sz w:val="18"/>
                <w:szCs w:val="18"/>
              </w:rPr>
            </w:pPr>
            <w:r w:rsidRPr="00D2462C">
              <w:rPr>
                <w:rFonts w:ascii="Times" w:hAnsi="Times" w:cs="Arial"/>
                <w:sz w:val="18"/>
                <w:szCs w:val="18"/>
              </w:rPr>
              <w:t>5 (0, 11)</w:t>
            </w:r>
          </w:p>
        </w:tc>
        <w:tc>
          <w:tcPr>
            <w:tcW w:w="495" w:type="pct"/>
            <w:tcBorders>
              <w:top w:val="nil"/>
              <w:left w:val="nil"/>
              <w:bottom w:val="nil"/>
              <w:right w:val="nil"/>
            </w:tcBorders>
            <w:shd w:val="clear" w:color="auto" w:fill="auto"/>
            <w:noWrap/>
            <w:vAlign w:val="center"/>
            <w:hideMark/>
          </w:tcPr>
          <w:p w14:paraId="5B47B141" w14:textId="77777777" w:rsidR="00C42ED0" w:rsidRPr="00D2462C" w:rsidRDefault="00C42ED0" w:rsidP="00C42ED0">
            <w:pPr>
              <w:rPr>
                <w:rFonts w:ascii="Times" w:hAnsi="Times" w:cs="Arial"/>
                <w:sz w:val="18"/>
                <w:szCs w:val="18"/>
              </w:rPr>
            </w:pPr>
            <w:r w:rsidRPr="00D2462C">
              <w:rPr>
                <w:rFonts w:ascii="Times" w:hAnsi="Times" w:cs="Arial"/>
                <w:sz w:val="18"/>
                <w:szCs w:val="18"/>
              </w:rPr>
              <w:t>19 (6, 32)</w:t>
            </w:r>
          </w:p>
        </w:tc>
        <w:tc>
          <w:tcPr>
            <w:tcW w:w="495" w:type="pct"/>
            <w:tcBorders>
              <w:top w:val="nil"/>
              <w:left w:val="nil"/>
              <w:bottom w:val="nil"/>
              <w:right w:val="nil"/>
            </w:tcBorders>
            <w:shd w:val="clear" w:color="auto" w:fill="auto"/>
            <w:noWrap/>
            <w:vAlign w:val="center"/>
            <w:hideMark/>
          </w:tcPr>
          <w:p w14:paraId="6867E101" w14:textId="77777777" w:rsidR="00C42ED0" w:rsidRPr="00D2462C" w:rsidRDefault="00C42ED0" w:rsidP="00C42ED0">
            <w:pPr>
              <w:rPr>
                <w:rFonts w:ascii="Times" w:hAnsi="Times" w:cs="Arial"/>
                <w:sz w:val="18"/>
                <w:szCs w:val="18"/>
              </w:rPr>
            </w:pPr>
            <w:r w:rsidRPr="00D2462C">
              <w:rPr>
                <w:rFonts w:ascii="Times" w:hAnsi="Times" w:cs="Arial"/>
                <w:sz w:val="18"/>
                <w:szCs w:val="18"/>
              </w:rPr>
              <w:t>11 (4, 19)</w:t>
            </w:r>
          </w:p>
        </w:tc>
        <w:tc>
          <w:tcPr>
            <w:tcW w:w="493" w:type="pct"/>
            <w:tcBorders>
              <w:top w:val="nil"/>
              <w:left w:val="nil"/>
              <w:bottom w:val="nil"/>
              <w:right w:val="nil"/>
            </w:tcBorders>
            <w:shd w:val="clear" w:color="auto" w:fill="auto"/>
            <w:noWrap/>
            <w:vAlign w:val="center"/>
            <w:hideMark/>
          </w:tcPr>
          <w:p w14:paraId="742FCDC2" w14:textId="77777777" w:rsidR="00C42ED0" w:rsidRPr="00D2462C" w:rsidRDefault="00C42ED0" w:rsidP="00C42ED0">
            <w:pPr>
              <w:rPr>
                <w:rFonts w:ascii="Times" w:hAnsi="Times" w:cs="Arial"/>
                <w:sz w:val="18"/>
                <w:szCs w:val="18"/>
              </w:rPr>
            </w:pPr>
            <w:r w:rsidRPr="00D2462C">
              <w:rPr>
                <w:rFonts w:ascii="Times" w:hAnsi="Times" w:cs="Arial"/>
                <w:sz w:val="18"/>
                <w:szCs w:val="18"/>
              </w:rPr>
              <w:t>2 (0, 4)</w:t>
            </w:r>
          </w:p>
        </w:tc>
      </w:tr>
      <w:tr w:rsidR="00AF4B26" w:rsidRPr="00AF4B26" w14:paraId="16A1F716" w14:textId="77777777" w:rsidTr="00C42ED0">
        <w:trPr>
          <w:trHeight w:val="20"/>
        </w:trPr>
        <w:tc>
          <w:tcPr>
            <w:tcW w:w="547" w:type="pct"/>
            <w:tcBorders>
              <w:top w:val="nil"/>
              <w:left w:val="nil"/>
              <w:right w:val="nil"/>
            </w:tcBorders>
            <w:shd w:val="clear" w:color="auto" w:fill="auto"/>
            <w:noWrap/>
            <w:vAlign w:val="center"/>
            <w:hideMark/>
          </w:tcPr>
          <w:p w14:paraId="2E94E89D" w14:textId="77777777" w:rsidR="00C42ED0" w:rsidRPr="00D2462C" w:rsidRDefault="00C42ED0" w:rsidP="00C42ED0">
            <w:pPr>
              <w:rPr>
                <w:rFonts w:ascii="Times" w:hAnsi="Times" w:cs="Arial"/>
                <w:sz w:val="18"/>
                <w:szCs w:val="18"/>
              </w:rPr>
            </w:pPr>
            <w:r w:rsidRPr="00D2462C">
              <w:rPr>
                <w:rFonts w:ascii="Times" w:hAnsi="Times" w:cs="Arial"/>
                <w:sz w:val="18"/>
                <w:szCs w:val="18"/>
              </w:rPr>
              <w:t>2017-2018</w:t>
            </w:r>
          </w:p>
        </w:tc>
        <w:tc>
          <w:tcPr>
            <w:tcW w:w="495" w:type="pct"/>
            <w:tcBorders>
              <w:top w:val="nil"/>
              <w:left w:val="nil"/>
              <w:right w:val="nil"/>
            </w:tcBorders>
            <w:shd w:val="clear" w:color="auto" w:fill="auto"/>
            <w:noWrap/>
            <w:vAlign w:val="center"/>
            <w:hideMark/>
          </w:tcPr>
          <w:p w14:paraId="21ACAA4D" w14:textId="08B48549" w:rsidR="00C42ED0" w:rsidRPr="00D2462C" w:rsidRDefault="00C42ED0" w:rsidP="00C42ED0">
            <w:pPr>
              <w:rPr>
                <w:rFonts w:ascii="Times" w:hAnsi="Times" w:cs="Arial"/>
                <w:sz w:val="18"/>
                <w:szCs w:val="18"/>
              </w:rPr>
            </w:pPr>
            <w:r w:rsidRPr="00D2462C">
              <w:rPr>
                <w:rFonts w:ascii="Times" w:hAnsi="Times" w:cs="Arial"/>
                <w:sz w:val="18"/>
                <w:szCs w:val="18"/>
              </w:rPr>
              <w:t>1 (</w:t>
            </w:r>
            <w:r w:rsidR="00303E1A" w:rsidRPr="00AF4B26">
              <w:rPr>
                <w:rFonts w:ascii="Times" w:hAnsi="Times" w:cs="Arial"/>
                <w:sz w:val="18"/>
                <w:szCs w:val="18"/>
              </w:rPr>
              <w:t>0</w:t>
            </w:r>
            <w:r w:rsidRPr="00D2462C">
              <w:rPr>
                <w:rFonts w:ascii="Times" w:hAnsi="Times" w:cs="Arial"/>
                <w:sz w:val="18"/>
                <w:szCs w:val="18"/>
              </w:rPr>
              <w:t>, 4)</w:t>
            </w:r>
          </w:p>
        </w:tc>
        <w:tc>
          <w:tcPr>
            <w:tcW w:w="495" w:type="pct"/>
            <w:tcBorders>
              <w:top w:val="nil"/>
              <w:left w:val="nil"/>
              <w:right w:val="nil"/>
            </w:tcBorders>
            <w:shd w:val="clear" w:color="auto" w:fill="auto"/>
            <w:noWrap/>
            <w:vAlign w:val="center"/>
            <w:hideMark/>
          </w:tcPr>
          <w:p w14:paraId="780E0896" w14:textId="77777777" w:rsidR="00C42ED0" w:rsidRPr="00D2462C" w:rsidRDefault="00C42ED0" w:rsidP="00C42ED0">
            <w:pPr>
              <w:rPr>
                <w:rFonts w:ascii="Times" w:hAnsi="Times" w:cs="Arial"/>
                <w:sz w:val="18"/>
                <w:szCs w:val="18"/>
              </w:rPr>
            </w:pPr>
            <w:r w:rsidRPr="00D2462C">
              <w:rPr>
                <w:rFonts w:ascii="Times" w:hAnsi="Times" w:cs="Arial"/>
                <w:sz w:val="18"/>
                <w:szCs w:val="18"/>
              </w:rPr>
              <w:t>10 (2, 17)</w:t>
            </w:r>
          </w:p>
        </w:tc>
        <w:tc>
          <w:tcPr>
            <w:tcW w:w="495" w:type="pct"/>
            <w:tcBorders>
              <w:top w:val="nil"/>
              <w:left w:val="nil"/>
              <w:right w:val="nil"/>
            </w:tcBorders>
            <w:shd w:val="clear" w:color="auto" w:fill="auto"/>
            <w:noWrap/>
            <w:vAlign w:val="center"/>
            <w:hideMark/>
          </w:tcPr>
          <w:p w14:paraId="4D6C60AC" w14:textId="77777777" w:rsidR="00C42ED0" w:rsidRPr="00D2462C" w:rsidRDefault="00C42ED0" w:rsidP="00C42ED0">
            <w:pPr>
              <w:rPr>
                <w:rFonts w:ascii="Times" w:hAnsi="Times" w:cs="Arial"/>
                <w:sz w:val="18"/>
                <w:szCs w:val="18"/>
              </w:rPr>
            </w:pPr>
            <w:r w:rsidRPr="00D2462C">
              <w:rPr>
                <w:rFonts w:ascii="Times" w:hAnsi="Times" w:cs="Arial"/>
                <w:sz w:val="18"/>
                <w:szCs w:val="18"/>
              </w:rPr>
              <w:t>10 (2, 17)</w:t>
            </w:r>
          </w:p>
        </w:tc>
        <w:tc>
          <w:tcPr>
            <w:tcW w:w="495" w:type="pct"/>
            <w:tcBorders>
              <w:top w:val="nil"/>
              <w:left w:val="nil"/>
              <w:right w:val="nil"/>
            </w:tcBorders>
            <w:shd w:val="clear" w:color="auto" w:fill="auto"/>
            <w:noWrap/>
            <w:vAlign w:val="center"/>
            <w:hideMark/>
          </w:tcPr>
          <w:p w14:paraId="51C57BD4" w14:textId="056C59DC" w:rsidR="00C42ED0" w:rsidRPr="00D2462C" w:rsidRDefault="00C42ED0" w:rsidP="00C42ED0">
            <w:pPr>
              <w:rPr>
                <w:rFonts w:ascii="Times" w:hAnsi="Times" w:cs="Arial"/>
                <w:sz w:val="18"/>
                <w:szCs w:val="18"/>
              </w:rPr>
            </w:pPr>
            <w:r w:rsidRPr="00D2462C">
              <w:rPr>
                <w:rFonts w:ascii="Times" w:hAnsi="Times" w:cs="Arial"/>
                <w:sz w:val="18"/>
                <w:szCs w:val="18"/>
              </w:rPr>
              <w:t>4 (</w:t>
            </w:r>
            <w:r w:rsidR="00303E1A" w:rsidRPr="00AF4B26">
              <w:rPr>
                <w:rFonts w:ascii="Times" w:hAnsi="Times" w:cs="Arial"/>
                <w:sz w:val="18"/>
                <w:szCs w:val="18"/>
              </w:rPr>
              <w:t>0</w:t>
            </w:r>
            <w:r w:rsidRPr="00D2462C">
              <w:rPr>
                <w:rFonts w:ascii="Times" w:hAnsi="Times" w:cs="Arial"/>
                <w:sz w:val="18"/>
                <w:szCs w:val="18"/>
              </w:rPr>
              <w:t>, 11)</w:t>
            </w:r>
          </w:p>
        </w:tc>
        <w:tc>
          <w:tcPr>
            <w:tcW w:w="495" w:type="pct"/>
            <w:tcBorders>
              <w:top w:val="nil"/>
              <w:left w:val="nil"/>
              <w:right w:val="nil"/>
            </w:tcBorders>
            <w:shd w:val="clear" w:color="auto" w:fill="auto"/>
            <w:noWrap/>
            <w:vAlign w:val="center"/>
            <w:hideMark/>
          </w:tcPr>
          <w:p w14:paraId="202C4996" w14:textId="77777777" w:rsidR="00C42ED0" w:rsidRPr="00D2462C" w:rsidRDefault="00C42ED0" w:rsidP="00C42ED0">
            <w:pPr>
              <w:rPr>
                <w:rFonts w:ascii="Times" w:hAnsi="Times" w:cs="Arial"/>
                <w:sz w:val="18"/>
                <w:szCs w:val="18"/>
              </w:rPr>
            </w:pPr>
            <w:r w:rsidRPr="00D2462C">
              <w:rPr>
                <w:rFonts w:ascii="Times" w:hAnsi="Times" w:cs="Arial"/>
                <w:sz w:val="18"/>
                <w:szCs w:val="18"/>
              </w:rPr>
              <w:t>5 (0, 9)</w:t>
            </w:r>
          </w:p>
        </w:tc>
        <w:tc>
          <w:tcPr>
            <w:tcW w:w="495" w:type="pct"/>
            <w:tcBorders>
              <w:top w:val="nil"/>
              <w:left w:val="nil"/>
              <w:right w:val="nil"/>
            </w:tcBorders>
            <w:shd w:val="clear" w:color="auto" w:fill="auto"/>
            <w:noWrap/>
            <w:vAlign w:val="center"/>
            <w:hideMark/>
          </w:tcPr>
          <w:p w14:paraId="5E0FC39A" w14:textId="77777777" w:rsidR="00C42ED0" w:rsidRPr="00D2462C" w:rsidRDefault="00C42ED0" w:rsidP="00C42ED0">
            <w:pPr>
              <w:rPr>
                <w:rFonts w:ascii="Times" w:hAnsi="Times" w:cs="Arial"/>
                <w:sz w:val="18"/>
                <w:szCs w:val="18"/>
              </w:rPr>
            </w:pPr>
            <w:r w:rsidRPr="00D2462C">
              <w:rPr>
                <w:rFonts w:ascii="Times" w:hAnsi="Times" w:cs="Arial"/>
                <w:sz w:val="18"/>
                <w:szCs w:val="18"/>
              </w:rPr>
              <w:t>6 (0, 11)</w:t>
            </w:r>
          </w:p>
        </w:tc>
        <w:tc>
          <w:tcPr>
            <w:tcW w:w="495" w:type="pct"/>
            <w:tcBorders>
              <w:top w:val="nil"/>
              <w:left w:val="nil"/>
              <w:right w:val="nil"/>
            </w:tcBorders>
            <w:shd w:val="clear" w:color="auto" w:fill="auto"/>
            <w:noWrap/>
            <w:vAlign w:val="center"/>
            <w:hideMark/>
          </w:tcPr>
          <w:p w14:paraId="1DCFC90F" w14:textId="6511D54B" w:rsidR="00C42ED0" w:rsidRPr="00D2462C" w:rsidRDefault="00C42ED0" w:rsidP="00C42ED0">
            <w:pPr>
              <w:rPr>
                <w:rFonts w:ascii="Times" w:hAnsi="Times" w:cs="Arial"/>
                <w:sz w:val="18"/>
                <w:szCs w:val="18"/>
              </w:rPr>
            </w:pPr>
            <w:r w:rsidRPr="00D2462C">
              <w:rPr>
                <w:rFonts w:ascii="Times" w:hAnsi="Times" w:cs="Arial"/>
                <w:sz w:val="18"/>
                <w:szCs w:val="18"/>
              </w:rPr>
              <w:t>12 (</w:t>
            </w:r>
            <w:r w:rsidR="00303E1A" w:rsidRPr="00AF4B26">
              <w:rPr>
                <w:rFonts w:ascii="Times" w:hAnsi="Times" w:cs="Arial"/>
                <w:sz w:val="18"/>
                <w:szCs w:val="18"/>
              </w:rPr>
              <w:t>0</w:t>
            </w:r>
            <w:r w:rsidRPr="00D2462C">
              <w:rPr>
                <w:rFonts w:ascii="Times" w:hAnsi="Times" w:cs="Arial"/>
                <w:sz w:val="18"/>
                <w:szCs w:val="18"/>
              </w:rPr>
              <w:t>, 26)</w:t>
            </w:r>
          </w:p>
        </w:tc>
        <w:tc>
          <w:tcPr>
            <w:tcW w:w="495" w:type="pct"/>
            <w:tcBorders>
              <w:top w:val="nil"/>
              <w:left w:val="nil"/>
              <w:right w:val="nil"/>
            </w:tcBorders>
            <w:shd w:val="clear" w:color="auto" w:fill="auto"/>
            <w:noWrap/>
            <w:vAlign w:val="center"/>
            <w:hideMark/>
          </w:tcPr>
          <w:p w14:paraId="4760FD52" w14:textId="4739D9E1" w:rsidR="00C42ED0" w:rsidRPr="00D2462C" w:rsidRDefault="00C42ED0" w:rsidP="00C42ED0">
            <w:pPr>
              <w:rPr>
                <w:rFonts w:ascii="Times" w:hAnsi="Times" w:cs="Arial"/>
                <w:sz w:val="18"/>
                <w:szCs w:val="18"/>
              </w:rPr>
            </w:pPr>
            <w:r w:rsidRPr="00D2462C">
              <w:rPr>
                <w:rFonts w:ascii="Times" w:hAnsi="Times" w:cs="Arial"/>
                <w:sz w:val="18"/>
                <w:szCs w:val="18"/>
              </w:rPr>
              <w:t>2 (</w:t>
            </w:r>
            <w:r w:rsidR="00303E1A" w:rsidRPr="00AF4B26">
              <w:rPr>
                <w:rFonts w:ascii="Times" w:hAnsi="Times" w:cs="Arial"/>
                <w:sz w:val="18"/>
                <w:szCs w:val="18"/>
              </w:rPr>
              <w:t>0</w:t>
            </w:r>
            <w:r w:rsidRPr="00D2462C">
              <w:rPr>
                <w:rFonts w:ascii="Times" w:hAnsi="Times" w:cs="Arial"/>
                <w:sz w:val="18"/>
                <w:szCs w:val="18"/>
              </w:rPr>
              <w:t>, 5)</w:t>
            </w:r>
          </w:p>
        </w:tc>
        <w:tc>
          <w:tcPr>
            <w:tcW w:w="493" w:type="pct"/>
            <w:tcBorders>
              <w:top w:val="nil"/>
              <w:left w:val="nil"/>
              <w:right w:val="nil"/>
            </w:tcBorders>
            <w:shd w:val="clear" w:color="auto" w:fill="auto"/>
            <w:noWrap/>
            <w:vAlign w:val="center"/>
            <w:hideMark/>
          </w:tcPr>
          <w:p w14:paraId="6EE30775" w14:textId="77777777" w:rsidR="00C42ED0" w:rsidRPr="00D2462C" w:rsidRDefault="00C42ED0" w:rsidP="00C42ED0">
            <w:pPr>
              <w:rPr>
                <w:rFonts w:ascii="Times" w:hAnsi="Times" w:cs="Arial"/>
                <w:sz w:val="18"/>
                <w:szCs w:val="18"/>
              </w:rPr>
            </w:pPr>
            <w:r w:rsidRPr="00D2462C">
              <w:rPr>
                <w:rFonts w:ascii="Times" w:hAnsi="Times" w:cs="Arial"/>
                <w:sz w:val="18"/>
                <w:szCs w:val="18"/>
              </w:rPr>
              <w:t>8 (2, 14)</w:t>
            </w:r>
          </w:p>
        </w:tc>
      </w:tr>
      <w:tr w:rsidR="00AF4B26" w:rsidRPr="00AF4B26" w14:paraId="5CA0FA3E" w14:textId="77777777" w:rsidTr="00EB1649">
        <w:trPr>
          <w:trHeight w:val="20"/>
        </w:trPr>
        <w:tc>
          <w:tcPr>
            <w:tcW w:w="547" w:type="pct"/>
            <w:tcBorders>
              <w:top w:val="nil"/>
              <w:left w:val="nil"/>
              <w:bottom w:val="single" w:sz="4" w:space="0" w:color="auto"/>
              <w:right w:val="nil"/>
            </w:tcBorders>
            <w:shd w:val="clear" w:color="auto" w:fill="auto"/>
            <w:noWrap/>
            <w:vAlign w:val="center"/>
            <w:hideMark/>
          </w:tcPr>
          <w:p w14:paraId="5E90C9E7" w14:textId="77777777" w:rsidR="00C42ED0" w:rsidRPr="00D2462C" w:rsidRDefault="00C42ED0" w:rsidP="00C42ED0">
            <w:pPr>
              <w:rPr>
                <w:rFonts w:ascii="Times" w:hAnsi="Times" w:cs="Arial"/>
                <w:sz w:val="18"/>
                <w:szCs w:val="18"/>
              </w:rPr>
            </w:pPr>
            <w:r w:rsidRPr="00D2462C">
              <w:rPr>
                <w:rFonts w:ascii="Times" w:hAnsi="Times" w:cs="Arial"/>
                <w:sz w:val="18"/>
                <w:szCs w:val="18"/>
              </w:rPr>
              <w:t>P-value for trend</w:t>
            </w:r>
          </w:p>
        </w:tc>
        <w:tc>
          <w:tcPr>
            <w:tcW w:w="495" w:type="pct"/>
            <w:tcBorders>
              <w:top w:val="nil"/>
              <w:left w:val="nil"/>
              <w:bottom w:val="single" w:sz="4" w:space="0" w:color="auto"/>
              <w:right w:val="nil"/>
            </w:tcBorders>
            <w:shd w:val="clear" w:color="auto" w:fill="auto"/>
            <w:noWrap/>
            <w:vAlign w:val="center"/>
            <w:hideMark/>
          </w:tcPr>
          <w:p w14:paraId="739E849F" w14:textId="77777777" w:rsidR="00C42ED0" w:rsidRPr="00D2462C" w:rsidRDefault="00C42ED0" w:rsidP="00C42ED0">
            <w:pPr>
              <w:rPr>
                <w:rFonts w:ascii="Times" w:hAnsi="Times" w:cs="Arial"/>
                <w:sz w:val="18"/>
                <w:szCs w:val="18"/>
              </w:rPr>
            </w:pPr>
            <w:r w:rsidRPr="00D2462C">
              <w:rPr>
                <w:rFonts w:ascii="Times" w:hAnsi="Times" w:cs="Arial"/>
                <w:sz w:val="18"/>
                <w:szCs w:val="18"/>
              </w:rPr>
              <w:t>0.740</w:t>
            </w:r>
          </w:p>
        </w:tc>
        <w:tc>
          <w:tcPr>
            <w:tcW w:w="495" w:type="pct"/>
            <w:tcBorders>
              <w:top w:val="nil"/>
              <w:left w:val="nil"/>
              <w:bottom w:val="single" w:sz="4" w:space="0" w:color="auto"/>
              <w:right w:val="nil"/>
            </w:tcBorders>
            <w:shd w:val="clear" w:color="auto" w:fill="auto"/>
            <w:noWrap/>
            <w:vAlign w:val="center"/>
            <w:hideMark/>
          </w:tcPr>
          <w:p w14:paraId="2352C292" w14:textId="77777777" w:rsidR="00C42ED0" w:rsidRPr="00D2462C" w:rsidRDefault="00C42ED0" w:rsidP="00C42ED0">
            <w:pPr>
              <w:rPr>
                <w:rFonts w:ascii="Times" w:hAnsi="Times" w:cs="Arial"/>
                <w:sz w:val="18"/>
                <w:szCs w:val="18"/>
              </w:rPr>
            </w:pPr>
            <w:r w:rsidRPr="00D2462C">
              <w:rPr>
                <w:rFonts w:ascii="Times" w:hAnsi="Times" w:cs="Arial"/>
                <w:sz w:val="18"/>
                <w:szCs w:val="18"/>
              </w:rPr>
              <w:t>0.985</w:t>
            </w:r>
          </w:p>
        </w:tc>
        <w:tc>
          <w:tcPr>
            <w:tcW w:w="495" w:type="pct"/>
            <w:tcBorders>
              <w:top w:val="nil"/>
              <w:left w:val="nil"/>
              <w:bottom w:val="single" w:sz="4" w:space="0" w:color="auto"/>
              <w:right w:val="nil"/>
            </w:tcBorders>
            <w:shd w:val="clear" w:color="auto" w:fill="auto"/>
            <w:noWrap/>
            <w:vAlign w:val="center"/>
            <w:hideMark/>
          </w:tcPr>
          <w:p w14:paraId="38FF29CA" w14:textId="77777777" w:rsidR="00C42ED0" w:rsidRPr="00D2462C" w:rsidRDefault="00C42ED0" w:rsidP="00C42ED0">
            <w:pPr>
              <w:rPr>
                <w:rFonts w:ascii="Times" w:hAnsi="Times" w:cs="Arial"/>
                <w:sz w:val="18"/>
                <w:szCs w:val="18"/>
              </w:rPr>
            </w:pPr>
            <w:r w:rsidRPr="00D2462C">
              <w:rPr>
                <w:rFonts w:ascii="Times" w:hAnsi="Times" w:cs="Arial"/>
                <w:sz w:val="18"/>
                <w:szCs w:val="18"/>
              </w:rPr>
              <w:t>0.186</w:t>
            </w:r>
          </w:p>
        </w:tc>
        <w:tc>
          <w:tcPr>
            <w:tcW w:w="495" w:type="pct"/>
            <w:tcBorders>
              <w:top w:val="nil"/>
              <w:left w:val="nil"/>
              <w:bottom w:val="single" w:sz="4" w:space="0" w:color="auto"/>
              <w:right w:val="nil"/>
            </w:tcBorders>
            <w:shd w:val="clear" w:color="auto" w:fill="auto"/>
            <w:noWrap/>
            <w:vAlign w:val="center"/>
            <w:hideMark/>
          </w:tcPr>
          <w:p w14:paraId="2FF3008D" w14:textId="77777777" w:rsidR="00C42ED0" w:rsidRPr="00D2462C" w:rsidRDefault="00C42ED0" w:rsidP="00C42ED0">
            <w:pPr>
              <w:rPr>
                <w:rFonts w:ascii="Times" w:hAnsi="Times" w:cs="Arial"/>
                <w:sz w:val="18"/>
                <w:szCs w:val="18"/>
              </w:rPr>
            </w:pPr>
            <w:r w:rsidRPr="00D2462C">
              <w:rPr>
                <w:rFonts w:ascii="Times" w:hAnsi="Times" w:cs="Arial"/>
                <w:sz w:val="18"/>
                <w:szCs w:val="18"/>
              </w:rPr>
              <w:t>0.298</w:t>
            </w:r>
          </w:p>
        </w:tc>
        <w:tc>
          <w:tcPr>
            <w:tcW w:w="495" w:type="pct"/>
            <w:tcBorders>
              <w:top w:val="nil"/>
              <w:left w:val="nil"/>
              <w:bottom w:val="single" w:sz="4" w:space="0" w:color="auto"/>
              <w:right w:val="nil"/>
            </w:tcBorders>
            <w:shd w:val="clear" w:color="auto" w:fill="auto"/>
            <w:noWrap/>
            <w:vAlign w:val="center"/>
            <w:hideMark/>
          </w:tcPr>
          <w:p w14:paraId="1868F6B8" w14:textId="77777777" w:rsidR="00C42ED0" w:rsidRPr="00D2462C" w:rsidRDefault="00C42ED0" w:rsidP="00C42ED0">
            <w:pPr>
              <w:rPr>
                <w:rFonts w:ascii="Times" w:hAnsi="Times" w:cs="Arial"/>
                <w:sz w:val="18"/>
                <w:szCs w:val="18"/>
              </w:rPr>
            </w:pPr>
            <w:r w:rsidRPr="00D2462C">
              <w:rPr>
                <w:rFonts w:ascii="Times" w:hAnsi="Times" w:cs="Arial"/>
                <w:sz w:val="18"/>
                <w:szCs w:val="18"/>
              </w:rPr>
              <w:t>0.951</w:t>
            </w:r>
          </w:p>
        </w:tc>
        <w:tc>
          <w:tcPr>
            <w:tcW w:w="495" w:type="pct"/>
            <w:tcBorders>
              <w:top w:val="nil"/>
              <w:left w:val="nil"/>
              <w:bottom w:val="single" w:sz="4" w:space="0" w:color="auto"/>
              <w:right w:val="nil"/>
            </w:tcBorders>
            <w:shd w:val="clear" w:color="auto" w:fill="auto"/>
            <w:noWrap/>
            <w:vAlign w:val="center"/>
            <w:hideMark/>
          </w:tcPr>
          <w:p w14:paraId="0DCDADFD" w14:textId="77777777" w:rsidR="00C42ED0" w:rsidRPr="00D2462C" w:rsidRDefault="00C42ED0" w:rsidP="00C42ED0">
            <w:pPr>
              <w:rPr>
                <w:rFonts w:ascii="Times" w:hAnsi="Times" w:cs="Arial"/>
                <w:sz w:val="18"/>
                <w:szCs w:val="18"/>
              </w:rPr>
            </w:pPr>
            <w:r w:rsidRPr="00D2462C">
              <w:rPr>
                <w:rFonts w:ascii="Times" w:hAnsi="Times" w:cs="Arial"/>
                <w:sz w:val="18"/>
                <w:szCs w:val="18"/>
              </w:rPr>
              <w:t>0.834</w:t>
            </w:r>
          </w:p>
        </w:tc>
        <w:tc>
          <w:tcPr>
            <w:tcW w:w="495" w:type="pct"/>
            <w:tcBorders>
              <w:top w:val="nil"/>
              <w:left w:val="nil"/>
              <w:bottom w:val="single" w:sz="4" w:space="0" w:color="auto"/>
              <w:right w:val="nil"/>
            </w:tcBorders>
            <w:shd w:val="clear" w:color="auto" w:fill="auto"/>
            <w:noWrap/>
            <w:vAlign w:val="center"/>
            <w:hideMark/>
          </w:tcPr>
          <w:p w14:paraId="26987EC8" w14:textId="77777777" w:rsidR="00C42ED0" w:rsidRPr="00D2462C" w:rsidRDefault="00C42ED0" w:rsidP="00C42ED0">
            <w:pPr>
              <w:rPr>
                <w:rFonts w:ascii="Times" w:hAnsi="Times" w:cs="Arial"/>
                <w:sz w:val="18"/>
                <w:szCs w:val="18"/>
              </w:rPr>
            </w:pPr>
            <w:r w:rsidRPr="00D2462C">
              <w:rPr>
                <w:rFonts w:ascii="Times" w:hAnsi="Times" w:cs="Arial"/>
                <w:sz w:val="18"/>
                <w:szCs w:val="18"/>
              </w:rPr>
              <w:t>0.020</w:t>
            </w:r>
          </w:p>
        </w:tc>
        <w:tc>
          <w:tcPr>
            <w:tcW w:w="495" w:type="pct"/>
            <w:tcBorders>
              <w:top w:val="nil"/>
              <w:left w:val="nil"/>
              <w:bottom w:val="single" w:sz="4" w:space="0" w:color="auto"/>
              <w:right w:val="nil"/>
            </w:tcBorders>
            <w:shd w:val="clear" w:color="auto" w:fill="auto"/>
            <w:noWrap/>
            <w:vAlign w:val="center"/>
            <w:hideMark/>
          </w:tcPr>
          <w:p w14:paraId="43447727" w14:textId="77777777" w:rsidR="00C42ED0" w:rsidRPr="00D2462C" w:rsidRDefault="00C42ED0" w:rsidP="00C42ED0">
            <w:pPr>
              <w:rPr>
                <w:rFonts w:ascii="Times" w:hAnsi="Times" w:cs="Arial"/>
                <w:sz w:val="18"/>
                <w:szCs w:val="18"/>
              </w:rPr>
            </w:pPr>
            <w:r w:rsidRPr="00D2462C">
              <w:rPr>
                <w:rFonts w:ascii="Times" w:hAnsi="Times" w:cs="Arial"/>
                <w:sz w:val="18"/>
                <w:szCs w:val="18"/>
              </w:rPr>
              <w:t>0.339</w:t>
            </w:r>
          </w:p>
        </w:tc>
        <w:tc>
          <w:tcPr>
            <w:tcW w:w="493" w:type="pct"/>
            <w:tcBorders>
              <w:top w:val="nil"/>
              <w:left w:val="nil"/>
              <w:bottom w:val="single" w:sz="4" w:space="0" w:color="auto"/>
              <w:right w:val="nil"/>
            </w:tcBorders>
            <w:shd w:val="clear" w:color="auto" w:fill="auto"/>
            <w:noWrap/>
            <w:vAlign w:val="center"/>
            <w:hideMark/>
          </w:tcPr>
          <w:p w14:paraId="349BEB5C" w14:textId="1074F355" w:rsidR="00C42ED0" w:rsidRPr="00D2462C" w:rsidRDefault="00C42ED0" w:rsidP="00C42ED0">
            <w:pPr>
              <w:rPr>
                <w:rFonts w:ascii="Times" w:hAnsi="Times" w:cs="Arial"/>
                <w:sz w:val="18"/>
                <w:szCs w:val="18"/>
                <w:u w:val="single"/>
              </w:rPr>
            </w:pPr>
            <w:r w:rsidRPr="00D2462C">
              <w:rPr>
                <w:rFonts w:ascii="Times" w:hAnsi="Times" w:cs="Arial"/>
                <w:sz w:val="18"/>
                <w:szCs w:val="18"/>
                <w:u w:val="single"/>
              </w:rPr>
              <w:t>0.</w:t>
            </w:r>
            <w:r w:rsidR="0042617B" w:rsidRPr="00AF4B26">
              <w:rPr>
                <w:rFonts w:ascii="Times" w:hAnsi="Times" w:cs="Arial"/>
                <w:sz w:val="18"/>
                <w:szCs w:val="18"/>
                <w:u w:val="single"/>
              </w:rPr>
              <w:t>023</w:t>
            </w:r>
          </w:p>
        </w:tc>
      </w:tr>
    </w:tbl>
    <w:p w14:paraId="7F622CA1" w14:textId="09BD76A6" w:rsidR="003946F5" w:rsidRPr="00AF4B26" w:rsidRDefault="003946F5" w:rsidP="003946F5">
      <w:pPr>
        <w:rPr>
          <w:rFonts w:ascii="Times" w:hAnsi="Times" w:cs="Arial"/>
          <w:sz w:val="18"/>
          <w:szCs w:val="18"/>
        </w:rPr>
      </w:pPr>
      <w:r w:rsidRPr="00AF4B26">
        <w:rPr>
          <w:rFonts w:ascii="Times" w:hAnsi="Times" w:cs="Arial"/>
          <w:sz w:val="18"/>
          <w:szCs w:val="18"/>
        </w:rPr>
        <w:t>Notes:</w:t>
      </w:r>
    </w:p>
    <w:p w14:paraId="74572C0C" w14:textId="085809B9" w:rsidR="003946F5" w:rsidRPr="00AF4B26" w:rsidRDefault="003946F5" w:rsidP="003946F5">
      <w:pPr>
        <w:rPr>
          <w:rFonts w:ascii="Times" w:hAnsi="Times" w:cs="Arial"/>
          <w:sz w:val="18"/>
          <w:szCs w:val="18"/>
        </w:rPr>
      </w:pPr>
      <w:bookmarkStart w:id="0" w:name="_Hlk55817791"/>
      <w:r w:rsidRPr="00AF4B26">
        <w:rPr>
          <w:rFonts w:ascii="Times" w:hAnsi="Times" w:cs="Arial"/>
          <w:sz w:val="18"/>
          <w:szCs w:val="18"/>
        </w:rPr>
        <w:t>To obtain yearly estimates, separate models were fitted within each race and age subgroup</w:t>
      </w:r>
      <w:bookmarkEnd w:id="0"/>
      <w:r w:rsidRPr="00AF4B26">
        <w:rPr>
          <w:rFonts w:ascii="Times" w:hAnsi="Times" w:cs="Arial"/>
          <w:sz w:val="18"/>
          <w:szCs w:val="18"/>
        </w:rPr>
        <w:t xml:space="preserve">; all estimates were adjusted for total caloric intake and whether the participant was someone female, of lower-income status, and with obesity. Participants missing values for income </w:t>
      </w:r>
      <w:r w:rsidR="003C40C8" w:rsidRPr="00AF4B26">
        <w:rPr>
          <w:rFonts w:ascii="Times" w:hAnsi="Times" w:cs="Arial"/>
          <w:sz w:val="18"/>
          <w:szCs w:val="18"/>
        </w:rPr>
        <w:t>(n=4,395) or weight (n=680)</w:t>
      </w:r>
      <w:r w:rsidR="003C40C8" w:rsidRPr="00AF4B26" w:rsidDel="003C40C8">
        <w:rPr>
          <w:rFonts w:ascii="Times" w:hAnsi="Times" w:cs="Arial"/>
          <w:sz w:val="18"/>
          <w:szCs w:val="18"/>
        </w:rPr>
        <w:t xml:space="preserve"> </w:t>
      </w:r>
      <w:r w:rsidRPr="00AF4B26">
        <w:rPr>
          <w:rFonts w:ascii="Times" w:hAnsi="Times" w:cs="Arial"/>
          <w:sz w:val="18"/>
          <w:szCs w:val="18"/>
        </w:rPr>
        <w:t xml:space="preserve">were excluded from the analytic sample. Negative predicted values were truncated at 0. To obtain linear trend estimates, separate models were fitted within each age subgroup using survey year as a continuous indicator, adjusting for all other covariates. </w:t>
      </w:r>
    </w:p>
    <w:p w14:paraId="4F41C976" w14:textId="77777777" w:rsidR="003946F5" w:rsidRPr="00AF4B26" w:rsidRDefault="003946F5" w:rsidP="003946F5">
      <w:pPr>
        <w:rPr>
          <w:rFonts w:ascii="Times" w:hAnsi="Times" w:cs="Arial"/>
          <w:sz w:val="18"/>
          <w:szCs w:val="18"/>
        </w:rPr>
      </w:pPr>
      <w:r w:rsidRPr="00AF4B26">
        <w:rPr>
          <w:rFonts w:ascii="Times" w:hAnsi="Times" w:cs="Arial"/>
          <w:sz w:val="18"/>
          <w:szCs w:val="18"/>
          <w:u w:val="single"/>
        </w:rPr>
        <w:t>Underlining</w:t>
      </w:r>
      <w:r w:rsidRPr="00AF4B26">
        <w:rPr>
          <w:rFonts w:ascii="Times" w:hAnsi="Times" w:cs="Arial"/>
          <w:sz w:val="18"/>
          <w:szCs w:val="18"/>
        </w:rPr>
        <w:t xml:space="preserve"> indicates evidence of a nonlinear trend in SSB consumption over time, as indicated by a statistically significant joint Wald test of the quadratic and cubic terms for survey year. </w:t>
      </w:r>
    </w:p>
    <w:p w14:paraId="29DA8C82" w14:textId="3479BEDF" w:rsidR="003946F5" w:rsidRPr="00AF4B26" w:rsidRDefault="003946F5" w:rsidP="003946F5">
      <w:pPr>
        <w:rPr>
          <w:rFonts w:ascii="Times" w:hAnsi="Times" w:cs="Arial"/>
          <w:sz w:val="18"/>
          <w:szCs w:val="18"/>
        </w:rPr>
      </w:pPr>
      <w:r w:rsidRPr="00AF4B26">
        <w:rPr>
          <w:rFonts w:ascii="Times" w:hAnsi="Times" w:cs="Arial"/>
          <w:sz w:val="18"/>
          <w:szCs w:val="18"/>
          <w:vertAlign w:val="superscript"/>
        </w:rPr>
        <w:t>†</w:t>
      </w:r>
      <w:r w:rsidRPr="00AF4B26">
        <w:rPr>
          <w:rFonts w:ascii="Times" w:hAnsi="Times" w:cs="Arial"/>
          <w:sz w:val="18"/>
          <w:szCs w:val="18"/>
        </w:rPr>
        <w:t xml:space="preserve"> Evidence of a disparity in the per capita calorie consumption among children, as indicated by a statistically significantly different rate of change compared to the rate of change among the corresponding NH </w:t>
      </w:r>
      <w:r w:rsidR="002F6DD4" w:rsidRPr="00AF4B26">
        <w:rPr>
          <w:rFonts w:ascii="Times" w:hAnsi="Times" w:cs="Arial"/>
          <w:sz w:val="18"/>
          <w:szCs w:val="18"/>
        </w:rPr>
        <w:t>W</w:t>
      </w:r>
      <w:r w:rsidRPr="00AF4B26">
        <w:rPr>
          <w:rFonts w:ascii="Times" w:hAnsi="Times" w:cs="Arial"/>
          <w:sz w:val="18"/>
          <w:szCs w:val="18"/>
        </w:rPr>
        <w:t>hite subgroup (</w:t>
      </w:r>
      <w:r w:rsidRPr="00AF4B26">
        <w:rPr>
          <w:rFonts w:ascii="Times" w:hAnsi="Times" w:cs="Arial"/>
          <w:i/>
          <w:iCs/>
          <w:sz w:val="18"/>
          <w:szCs w:val="18"/>
        </w:rPr>
        <w:t>p</w:t>
      </w:r>
      <w:r w:rsidRPr="00AF4B26">
        <w:rPr>
          <w:rFonts w:ascii="Times" w:hAnsi="Times" w:cs="Arial"/>
          <w:sz w:val="18"/>
          <w:szCs w:val="18"/>
        </w:rPr>
        <w:t xml:space="preserve">&lt;0.05). </w:t>
      </w:r>
    </w:p>
    <w:p w14:paraId="404D2C7F" w14:textId="77777777" w:rsidR="003946F5" w:rsidRPr="00AF4B26" w:rsidRDefault="003946F5" w:rsidP="003946F5">
      <w:pPr>
        <w:rPr>
          <w:rFonts w:ascii="Times" w:hAnsi="Times" w:cs="Arial"/>
          <w:sz w:val="18"/>
          <w:szCs w:val="18"/>
        </w:rPr>
      </w:pPr>
    </w:p>
    <w:p w14:paraId="420B95A1" w14:textId="7F0DCC51" w:rsidR="003946F5" w:rsidRPr="00AF4B26" w:rsidRDefault="003946F5">
      <w:pPr>
        <w:rPr>
          <w:rFonts w:ascii="Times" w:hAnsi="Times" w:cs="Arial"/>
          <w:sz w:val="18"/>
          <w:szCs w:val="18"/>
        </w:rPr>
      </w:pPr>
      <w:r w:rsidRPr="00AF4B26">
        <w:rPr>
          <w:rFonts w:ascii="Times" w:hAnsi="Times" w:cs="Arial"/>
          <w:sz w:val="18"/>
          <w:szCs w:val="18"/>
        </w:rPr>
        <w:br w:type="page"/>
      </w:r>
    </w:p>
    <w:p w14:paraId="5B3FA5B8" w14:textId="3D9C417C" w:rsidR="003946F5" w:rsidRPr="00AF4B26" w:rsidRDefault="002172C0" w:rsidP="003946F5">
      <w:pPr>
        <w:rPr>
          <w:rFonts w:ascii="Times" w:hAnsi="Times" w:cs="Arial"/>
          <w:sz w:val="18"/>
          <w:szCs w:val="18"/>
        </w:rPr>
      </w:pPr>
      <w:r w:rsidRPr="00AF4B26">
        <w:rPr>
          <w:rFonts w:ascii="Times" w:hAnsi="Times" w:cs="Arial"/>
          <w:b/>
          <w:bCs/>
          <w:sz w:val="18"/>
          <w:szCs w:val="18"/>
        </w:rPr>
        <w:lastRenderedPageBreak/>
        <w:t xml:space="preserve">Supplementary </w:t>
      </w:r>
      <w:r w:rsidR="003946F5" w:rsidRPr="00AF4B26">
        <w:rPr>
          <w:rFonts w:ascii="Times" w:hAnsi="Times" w:cs="Arial"/>
          <w:b/>
          <w:bCs/>
          <w:sz w:val="18"/>
          <w:szCs w:val="18"/>
        </w:rPr>
        <w:t xml:space="preserve">Table 3. </w:t>
      </w:r>
      <w:r w:rsidR="002E6679" w:rsidRPr="00AF4B26">
        <w:rPr>
          <w:rFonts w:ascii="Times" w:hAnsi="Times" w:cs="Arial"/>
          <w:sz w:val="18"/>
          <w:szCs w:val="18"/>
        </w:rPr>
        <w:t>Race and ethnicity</w:t>
      </w:r>
      <w:r w:rsidR="003946F5" w:rsidRPr="00AF4B26">
        <w:rPr>
          <w:rFonts w:ascii="Times" w:hAnsi="Times" w:cs="Arial"/>
          <w:sz w:val="18"/>
          <w:szCs w:val="18"/>
        </w:rPr>
        <w:t xml:space="preserve">- and age-specific trends in per capita calories consumed by US adults (aged 20+) from SSBs from 2003 to 2018, by overall SSB and SSB subtype. </w:t>
      </w:r>
    </w:p>
    <w:tbl>
      <w:tblPr>
        <w:tblW w:w="5000" w:type="pct"/>
        <w:tblLook w:val="04A0" w:firstRow="1" w:lastRow="0" w:firstColumn="1" w:lastColumn="0" w:noHBand="0" w:noVBand="1"/>
      </w:tblPr>
      <w:tblGrid>
        <w:gridCol w:w="1729"/>
        <w:gridCol w:w="1412"/>
        <w:gridCol w:w="1408"/>
        <w:gridCol w:w="1408"/>
        <w:gridCol w:w="1408"/>
        <w:gridCol w:w="1408"/>
        <w:gridCol w:w="1408"/>
        <w:gridCol w:w="1408"/>
        <w:gridCol w:w="1408"/>
        <w:gridCol w:w="1403"/>
      </w:tblGrid>
      <w:tr w:rsidR="00AF4B26" w:rsidRPr="00AF4B26" w14:paraId="2CF3D69D" w14:textId="77777777" w:rsidTr="008F2D6C">
        <w:trPr>
          <w:trHeight w:val="20"/>
          <w:tblHeader/>
        </w:trPr>
        <w:tc>
          <w:tcPr>
            <w:tcW w:w="600" w:type="pct"/>
            <w:tcBorders>
              <w:top w:val="single" w:sz="4" w:space="0" w:color="auto"/>
              <w:left w:val="nil"/>
              <w:bottom w:val="single" w:sz="4" w:space="0" w:color="auto"/>
              <w:right w:val="nil"/>
            </w:tcBorders>
            <w:shd w:val="clear" w:color="auto" w:fill="auto"/>
            <w:noWrap/>
            <w:vAlign w:val="bottom"/>
            <w:hideMark/>
          </w:tcPr>
          <w:p w14:paraId="33C56986"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1467" w:type="pct"/>
            <w:gridSpan w:val="3"/>
            <w:tcBorders>
              <w:top w:val="single" w:sz="4" w:space="0" w:color="auto"/>
              <w:left w:val="nil"/>
              <w:bottom w:val="single" w:sz="4" w:space="0" w:color="auto"/>
              <w:right w:val="nil"/>
            </w:tcBorders>
            <w:shd w:val="clear" w:color="auto" w:fill="auto"/>
            <w:noWrap/>
            <w:vAlign w:val="bottom"/>
            <w:hideMark/>
          </w:tcPr>
          <w:p w14:paraId="376DFFD0" w14:textId="2E890F09" w:rsidR="003946F5" w:rsidRPr="00D2462C" w:rsidRDefault="003946F5" w:rsidP="008F2D6C">
            <w:pPr>
              <w:rPr>
                <w:rFonts w:ascii="Times" w:hAnsi="Times" w:cs="Arial"/>
                <w:b/>
                <w:bCs/>
                <w:sz w:val="18"/>
                <w:szCs w:val="18"/>
              </w:rPr>
            </w:pPr>
            <w:r w:rsidRPr="00D2462C">
              <w:rPr>
                <w:rFonts w:ascii="Times" w:hAnsi="Times" w:cs="Arial"/>
                <w:b/>
                <w:bCs/>
                <w:sz w:val="18"/>
                <w:szCs w:val="18"/>
              </w:rPr>
              <w:t xml:space="preserve">NH </w:t>
            </w:r>
            <w:r w:rsidR="007642BF" w:rsidRPr="00D2462C">
              <w:rPr>
                <w:rFonts w:ascii="Times" w:hAnsi="Times" w:cs="Arial"/>
                <w:b/>
                <w:bCs/>
                <w:sz w:val="18"/>
                <w:szCs w:val="18"/>
              </w:rPr>
              <w:t>W</w:t>
            </w:r>
            <w:r w:rsidRPr="00D2462C">
              <w:rPr>
                <w:rFonts w:ascii="Times" w:hAnsi="Times" w:cs="Arial"/>
                <w:b/>
                <w:bCs/>
                <w:sz w:val="18"/>
                <w:szCs w:val="18"/>
              </w:rPr>
              <w:t>hite</w:t>
            </w:r>
          </w:p>
        </w:tc>
        <w:tc>
          <w:tcPr>
            <w:tcW w:w="978" w:type="pct"/>
            <w:gridSpan w:val="2"/>
            <w:tcBorders>
              <w:top w:val="single" w:sz="4" w:space="0" w:color="auto"/>
              <w:left w:val="nil"/>
              <w:bottom w:val="single" w:sz="4" w:space="0" w:color="auto"/>
              <w:right w:val="nil"/>
            </w:tcBorders>
            <w:shd w:val="clear" w:color="auto" w:fill="auto"/>
            <w:noWrap/>
            <w:vAlign w:val="bottom"/>
            <w:hideMark/>
          </w:tcPr>
          <w:p w14:paraId="11FBA901"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NH Black</w:t>
            </w:r>
          </w:p>
        </w:tc>
        <w:tc>
          <w:tcPr>
            <w:tcW w:w="489" w:type="pct"/>
            <w:tcBorders>
              <w:top w:val="single" w:sz="4" w:space="0" w:color="auto"/>
              <w:left w:val="nil"/>
              <w:bottom w:val="single" w:sz="4" w:space="0" w:color="auto"/>
              <w:right w:val="nil"/>
            </w:tcBorders>
            <w:shd w:val="clear" w:color="auto" w:fill="auto"/>
            <w:noWrap/>
            <w:vAlign w:val="bottom"/>
            <w:hideMark/>
          </w:tcPr>
          <w:p w14:paraId="7E8F480D"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978" w:type="pct"/>
            <w:gridSpan w:val="2"/>
            <w:tcBorders>
              <w:top w:val="single" w:sz="4" w:space="0" w:color="auto"/>
              <w:left w:val="nil"/>
              <w:bottom w:val="single" w:sz="4" w:space="0" w:color="auto"/>
              <w:right w:val="nil"/>
            </w:tcBorders>
            <w:shd w:val="clear" w:color="auto" w:fill="auto"/>
            <w:noWrap/>
            <w:vAlign w:val="bottom"/>
            <w:hideMark/>
          </w:tcPr>
          <w:p w14:paraId="59CC1FDE"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Hispanic</w:t>
            </w:r>
          </w:p>
        </w:tc>
        <w:tc>
          <w:tcPr>
            <w:tcW w:w="488" w:type="pct"/>
            <w:tcBorders>
              <w:top w:val="single" w:sz="4" w:space="0" w:color="auto"/>
              <w:left w:val="nil"/>
              <w:bottom w:val="single" w:sz="4" w:space="0" w:color="auto"/>
              <w:right w:val="nil"/>
            </w:tcBorders>
            <w:shd w:val="clear" w:color="auto" w:fill="auto"/>
            <w:noWrap/>
            <w:vAlign w:val="bottom"/>
            <w:hideMark/>
          </w:tcPr>
          <w:p w14:paraId="06EF7F50"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58E4F90A" w14:textId="77777777" w:rsidTr="008F2D6C">
        <w:trPr>
          <w:trHeight w:val="20"/>
          <w:tblHeader/>
        </w:trPr>
        <w:tc>
          <w:tcPr>
            <w:tcW w:w="600" w:type="pct"/>
            <w:tcBorders>
              <w:top w:val="nil"/>
              <w:left w:val="nil"/>
              <w:bottom w:val="single" w:sz="4" w:space="0" w:color="auto"/>
              <w:right w:val="nil"/>
            </w:tcBorders>
            <w:shd w:val="clear" w:color="auto" w:fill="auto"/>
            <w:noWrap/>
            <w:vAlign w:val="bottom"/>
            <w:hideMark/>
          </w:tcPr>
          <w:p w14:paraId="217D0181"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Survey Year</w:t>
            </w:r>
          </w:p>
        </w:tc>
        <w:tc>
          <w:tcPr>
            <w:tcW w:w="489" w:type="pct"/>
            <w:tcBorders>
              <w:top w:val="nil"/>
              <w:left w:val="nil"/>
              <w:bottom w:val="single" w:sz="4" w:space="0" w:color="auto"/>
              <w:right w:val="nil"/>
            </w:tcBorders>
            <w:shd w:val="clear" w:color="auto" w:fill="auto"/>
            <w:noWrap/>
            <w:vAlign w:val="bottom"/>
            <w:hideMark/>
          </w:tcPr>
          <w:p w14:paraId="53AF7BBE"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20-39</w:t>
            </w:r>
          </w:p>
        </w:tc>
        <w:tc>
          <w:tcPr>
            <w:tcW w:w="489" w:type="pct"/>
            <w:tcBorders>
              <w:top w:val="nil"/>
              <w:left w:val="nil"/>
              <w:bottom w:val="single" w:sz="4" w:space="0" w:color="auto"/>
              <w:right w:val="nil"/>
            </w:tcBorders>
            <w:shd w:val="clear" w:color="auto" w:fill="auto"/>
            <w:noWrap/>
            <w:vAlign w:val="bottom"/>
            <w:hideMark/>
          </w:tcPr>
          <w:p w14:paraId="0E2B059D"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40-59</w:t>
            </w:r>
          </w:p>
        </w:tc>
        <w:tc>
          <w:tcPr>
            <w:tcW w:w="489" w:type="pct"/>
            <w:tcBorders>
              <w:top w:val="nil"/>
              <w:left w:val="nil"/>
              <w:bottom w:val="single" w:sz="4" w:space="0" w:color="auto"/>
              <w:right w:val="nil"/>
            </w:tcBorders>
            <w:shd w:val="clear" w:color="auto" w:fill="auto"/>
            <w:noWrap/>
            <w:vAlign w:val="bottom"/>
            <w:hideMark/>
          </w:tcPr>
          <w:p w14:paraId="2383067E"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60+</w:t>
            </w:r>
          </w:p>
        </w:tc>
        <w:tc>
          <w:tcPr>
            <w:tcW w:w="489" w:type="pct"/>
            <w:tcBorders>
              <w:top w:val="nil"/>
              <w:left w:val="nil"/>
              <w:bottom w:val="single" w:sz="4" w:space="0" w:color="auto"/>
              <w:right w:val="nil"/>
            </w:tcBorders>
            <w:shd w:val="clear" w:color="auto" w:fill="auto"/>
            <w:noWrap/>
            <w:vAlign w:val="bottom"/>
            <w:hideMark/>
          </w:tcPr>
          <w:p w14:paraId="749CDAEC"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20-39</w:t>
            </w:r>
          </w:p>
        </w:tc>
        <w:tc>
          <w:tcPr>
            <w:tcW w:w="489" w:type="pct"/>
            <w:tcBorders>
              <w:top w:val="nil"/>
              <w:left w:val="nil"/>
              <w:bottom w:val="single" w:sz="4" w:space="0" w:color="auto"/>
              <w:right w:val="nil"/>
            </w:tcBorders>
            <w:shd w:val="clear" w:color="auto" w:fill="auto"/>
            <w:noWrap/>
            <w:vAlign w:val="bottom"/>
            <w:hideMark/>
          </w:tcPr>
          <w:p w14:paraId="4087970E"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40-59</w:t>
            </w:r>
          </w:p>
        </w:tc>
        <w:tc>
          <w:tcPr>
            <w:tcW w:w="489" w:type="pct"/>
            <w:tcBorders>
              <w:top w:val="nil"/>
              <w:left w:val="nil"/>
              <w:bottom w:val="single" w:sz="4" w:space="0" w:color="auto"/>
              <w:right w:val="nil"/>
            </w:tcBorders>
            <w:shd w:val="clear" w:color="auto" w:fill="auto"/>
            <w:noWrap/>
            <w:vAlign w:val="bottom"/>
            <w:hideMark/>
          </w:tcPr>
          <w:p w14:paraId="2CBACFBA"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60+</w:t>
            </w:r>
          </w:p>
        </w:tc>
        <w:tc>
          <w:tcPr>
            <w:tcW w:w="489" w:type="pct"/>
            <w:tcBorders>
              <w:top w:val="nil"/>
              <w:left w:val="nil"/>
              <w:bottom w:val="single" w:sz="4" w:space="0" w:color="auto"/>
              <w:right w:val="nil"/>
            </w:tcBorders>
            <w:shd w:val="clear" w:color="auto" w:fill="auto"/>
            <w:noWrap/>
            <w:vAlign w:val="bottom"/>
            <w:hideMark/>
          </w:tcPr>
          <w:p w14:paraId="15BFCBA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20-39</w:t>
            </w:r>
          </w:p>
        </w:tc>
        <w:tc>
          <w:tcPr>
            <w:tcW w:w="489" w:type="pct"/>
            <w:tcBorders>
              <w:top w:val="nil"/>
              <w:left w:val="nil"/>
              <w:bottom w:val="single" w:sz="4" w:space="0" w:color="auto"/>
              <w:right w:val="nil"/>
            </w:tcBorders>
            <w:shd w:val="clear" w:color="auto" w:fill="auto"/>
            <w:noWrap/>
            <w:vAlign w:val="bottom"/>
            <w:hideMark/>
          </w:tcPr>
          <w:p w14:paraId="79F5225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40-59</w:t>
            </w:r>
          </w:p>
        </w:tc>
        <w:tc>
          <w:tcPr>
            <w:tcW w:w="488" w:type="pct"/>
            <w:tcBorders>
              <w:top w:val="nil"/>
              <w:left w:val="nil"/>
              <w:bottom w:val="single" w:sz="4" w:space="0" w:color="auto"/>
              <w:right w:val="nil"/>
            </w:tcBorders>
            <w:shd w:val="clear" w:color="auto" w:fill="auto"/>
            <w:noWrap/>
            <w:vAlign w:val="bottom"/>
            <w:hideMark/>
          </w:tcPr>
          <w:p w14:paraId="4C32EE18"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Aged 60+</w:t>
            </w:r>
          </w:p>
        </w:tc>
      </w:tr>
      <w:tr w:rsidR="00AF4B26" w:rsidRPr="00AF4B26" w14:paraId="716768B5" w14:textId="77777777" w:rsidTr="008F2D6C">
        <w:trPr>
          <w:trHeight w:val="20"/>
        </w:trPr>
        <w:tc>
          <w:tcPr>
            <w:tcW w:w="600" w:type="pct"/>
            <w:tcBorders>
              <w:top w:val="nil"/>
              <w:left w:val="nil"/>
              <w:bottom w:val="nil"/>
              <w:right w:val="nil"/>
            </w:tcBorders>
            <w:shd w:val="clear" w:color="000000" w:fill="E7E6E6"/>
            <w:hideMark/>
          </w:tcPr>
          <w:p w14:paraId="6332EB2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All SSBs</w:t>
            </w:r>
          </w:p>
        </w:tc>
        <w:tc>
          <w:tcPr>
            <w:tcW w:w="489" w:type="pct"/>
            <w:tcBorders>
              <w:top w:val="nil"/>
              <w:left w:val="nil"/>
              <w:bottom w:val="nil"/>
              <w:right w:val="nil"/>
            </w:tcBorders>
            <w:shd w:val="clear" w:color="000000" w:fill="E7E6E6"/>
            <w:hideMark/>
          </w:tcPr>
          <w:p w14:paraId="3374B819"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FC76B01" w14:textId="77777777" w:rsidR="003946F5" w:rsidRPr="00D2462C" w:rsidRDefault="003946F5" w:rsidP="008F2D6C">
            <w:pPr>
              <w:rPr>
                <w:rFonts w:ascii="Times" w:hAnsi="Times" w:cs="Arial"/>
                <w:b/>
                <w:bCs/>
                <w:sz w:val="18"/>
                <w:szCs w:val="18"/>
              </w:rPr>
            </w:pPr>
          </w:p>
        </w:tc>
        <w:tc>
          <w:tcPr>
            <w:tcW w:w="489" w:type="pct"/>
            <w:tcBorders>
              <w:top w:val="nil"/>
              <w:left w:val="nil"/>
              <w:bottom w:val="nil"/>
              <w:right w:val="nil"/>
            </w:tcBorders>
            <w:shd w:val="clear" w:color="000000" w:fill="E7E6E6"/>
            <w:hideMark/>
          </w:tcPr>
          <w:p w14:paraId="4060C9A0"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5C23C4C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63421030"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7873FD37"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4C629E2"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141832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8" w:type="pct"/>
            <w:tcBorders>
              <w:top w:val="nil"/>
              <w:left w:val="nil"/>
              <w:bottom w:val="nil"/>
              <w:right w:val="nil"/>
            </w:tcBorders>
            <w:shd w:val="clear" w:color="000000" w:fill="E7E6E6"/>
            <w:noWrap/>
            <w:vAlign w:val="bottom"/>
            <w:hideMark/>
          </w:tcPr>
          <w:p w14:paraId="1951C7B7"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225795A3" w14:textId="77777777" w:rsidTr="008F2D6C">
        <w:trPr>
          <w:trHeight w:val="20"/>
        </w:trPr>
        <w:tc>
          <w:tcPr>
            <w:tcW w:w="600" w:type="pct"/>
            <w:tcBorders>
              <w:top w:val="nil"/>
              <w:left w:val="nil"/>
              <w:bottom w:val="nil"/>
              <w:right w:val="nil"/>
            </w:tcBorders>
            <w:shd w:val="clear" w:color="auto" w:fill="auto"/>
            <w:vAlign w:val="center"/>
            <w:hideMark/>
          </w:tcPr>
          <w:p w14:paraId="2728CE8F" w14:textId="77777777" w:rsidR="003946F5" w:rsidRPr="00D2462C" w:rsidRDefault="003946F5" w:rsidP="008F2D6C">
            <w:pPr>
              <w:rPr>
                <w:rFonts w:ascii="Times" w:hAnsi="Times" w:cs="Arial"/>
                <w:sz w:val="18"/>
                <w:szCs w:val="18"/>
              </w:rPr>
            </w:pPr>
            <w:r w:rsidRPr="00D2462C">
              <w:rPr>
                <w:rFonts w:ascii="Times" w:hAnsi="Times" w:cs="Arial"/>
                <w:sz w:val="18"/>
                <w:szCs w:val="18"/>
              </w:rPr>
              <w:t>2003-2004</w:t>
            </w:r>
          </w:p>
        </w:tc>
        <w:tc>
          <w:tcPr>
            <w:tcW w:w="489" w:type="pct"/>
            <w:tcBorders>
              <w:top w:val="nil"/>
              <w:left w:val="nil"/>
              <w:bottom w:val="nil"/>
              <w:right w:val="nil"/>
            </w:tcBorders>
            <w:shd w:val="clear" w:color="auto" w:fill="auto"/>
            <w:vAlign w:val="center"/>
            <w:hideMark/>
          </w:tcPr>
          <w:p w14:paraId="6388FF84" w14:textId="77777777" w:rsidR="003946F5" w:rsidRPr="00D2462C" w:rsidRDefault="003946F5" w:rsidP="008F2D6C">
            <w:pPr>
              <w:rPr>
                <w:rFonts w:ascii="Times" w:hAnsi="Times" w:cs="Arial"/>
                <w:sz w:val="18"/>
                <w:szCs w:val="18"/>
              </w:rPr>
            </w:pPr>
            <w:r w:rsidRPr="00D2462C">
              <w:rPr>
                <w:rFonts w:ascii="Times" w:hAnsi="Times" w:cs="Arial"/>
                <w:sz w:val="18"/>
                <w:szCs w:val="18"/>
              </w:rPr>
              <w:t>319 (278, 360)</w:t>
            </w:r>
          </w:p>
        </w:tc>
        <w:tc>
          <w:tcPr>
            <w:tcW w:w="489" w:type="pct"/>
            <w:tcBorders>
              <w:top w:val="nil"/>
              <w:left w:val="nil"/>
              <w:bottom w:val="nil"/>
              <w:right w:val="nil"/>
            </w:tcBorders>
            <w:shd w:val="clear" w:color="auto" w:fill="auto"/>
            <w:vAlign w:val="center"/>
            <w:hideMark/>
          </w:tcPr>
          <w:p w14:paraId="19BF544E" w14:textId="77777777" w:rsidR="003946F5" w:rsidRPr="00D2462C" w:rsidRDefault="003946F5" w:rsidP="008F2D6C">
            <w:pPr>
              <w:rPr>
                <w:rFonts w:ascii="Times" w:hAnsi="Times" w:cs="Arial"/>
                <w:sz w:val="18"/>
                <w:szCs w:val="18"/>
              </w:rPr>
            </w:pPr>
            <w:r w:rsidRPr="00D2462C">
              <w:rPr>
                <w:rFonts w:ascii="Times" w:hAnsi="Times" w:cs="Arial"/>
                <w:sz w:val="18"/>
                <w:szCs w:val="18"/>
              </w:rPr>
              <w:t>216 (193, 239)</w:t>
            </w:r>
          </w:p>
        </w:tc>
        <w:tc>
          <w:tcPr>
            <w:tcW w:w="489" w:type="pct"/>
            <w:tcBorders>
              <w:top w:val="nil"/>
              <w:left w:val="nil"/>
              <w:bottom w:val="nil"/>
              <w:right w:val="nil"/>
            </w:tcBorders>
            <w:shd w:val="clear" w:color="auto" w:fill="auto"/>
            <w:vAlign w:val="center"/>
            <w:hideMark/>
          </w:tcPr>
          <w:p w14:paraId="5C11F6A5" w14:textId="77777777" w:rsidR="003946F5" w:rsidRPr="00D2462C" w:rsidRDefault="003946F5" w:rsidP="008F2D6C">
            <w:pPr>
              <w:rPr>
                <w:rFonts w:ascii="Times" w:hAnsi="Times" w:cs="Arial"/>
                <w:sz w:val="18"/>
                <w:szCs w:val="18"/>
              </w:rPr>
            </w:pPr>
            <w:r w:rsidRPr="00D2462C">
              <w:rPr>
                <w:rFonts w:ascii="Times" w:hAnsi="Times" w:cs="Arial"/>
                <w:sz w:val="18"/>
                <w:szCs w:val="18"/>
              </w:rPr>
              <w:t>101 (91, 111)</w:t>
            </w:r>
          </w:p>
        </w:tc>
        <w:tc>
          <w:tcPr>
            <w:tcW w:w="489" w:type="pct"/>
            <w:tcBorders>
              <w:top w:val="nil"/>
              <w:left w:val="nil"/>
              <w:bottom w:val="nil"/>
              <w:right w:val="nil"/>
            </w:tcBorders>
            <w:shd w:val="clear" w:color="auto" w:fill="auto"/>
            <w:vAlign w:val="center"/>
            <w:hideMark/>
          </w:tcPr>
          <w:p w14:paraId="38300EA1" w14:textId="77777777" w:rsidR="003946F5" w:rsidRPr="00D2462C" w:rsidRDefault="003946F5" w:rsidP="008F2D6C">
            <w:pPr>
              <w:rPr>
                <w:rFonts w:ascii="Times" w:hAnsi="Times" w:cs="Arial"/>
                <w:sz w:val="18"/>
                <w:szCs w:val="18"/>
              </w:rPr>
            </w:pPr>
            <w:r w:rsidRPr="00D2462C">
              <w:rPr>
                <w:rFonts w:ascii="Times" w:hAnsi="Times" w:cs="Arial"/>
                <w:sz w:val="18"/>
                <w:szCs w:val="18"/>
              </w:rPr>
              <w:t>353 (318, 388)</w:t>
            </w:r>
          </w:p>
        </w:tc>
        <w:tc>
          <w:tcPr>
            <w:tcW w:w="489" w:type="pct"/>
            <w:tcBorders>
              <w:top w:val="nil"/>
              <w:left w:val="nil"/>
              <w:bottom w:val="nil"/>
              <w:right w:val="nil"/>
            </w:tcBorders>
            <w:shd w:val="clear" w:color="auto" w:fill="auto"/>
            <w:vAlign w:val="center"/>
            <w:hideMark/>
          </w:tcPr>
          <w:p w14:paraId="26AE058A" w14:textId="77777777" w:rsidR="003946F5" w:rsidRPr="00D2462C" w:rsidRDefault="003946F5" w:rsidP="008F2D6C">
            <w:pPr>
              <w:rPr>
                <w:rFonts w:ascii="Times" w:hAnsi="Times" w:cs="Arial"/>
                <w:sz w:val="18"/>
                <w:szCs w:val="18"/>
              </w:rPr>
            </w:pPr>
            <w:r w:rsidRPr="00D2462C">
              <w:rPr>
                <w:rFonts w:ascii="Times" w:hAnsi="Times" w:cs="Arial"/>
                <w:sz w:val="18"/>
                <w:szCs w:val="18"/>
              </w:rPr>
              <w:t>262 (228, 295)</w:t>
            </w:r>
          </w:p>
        </w:tc>
        <w:tc>
          <w:tcPr>
            <w:tcW w:w="489" w:type="pct"/>
            <w:tcBorders>
              <w:top w:val="nil"/>
              <w:left w:val="nil"/>
              <w:bottom w:val="nil"/>
              <w:right w:val="nil"/>
            </w:tcBorders>
            <w:shd w:val="clear" w:color="auto" w:fill="auto"/>
            <w:vAlign w:val="center"/>
            <w:hideMark/>
          </w:tcPr>
          <w:p w14:paraId="7D174ACF" w14:textId="77777777" w:rsidR="003946F5" w:rsidRPr="00D2462C" w:rsidRDefault="003946F5" w:rsidP="008F2D6C">
            <w:pPr>
              <w:rPr>
                <w:rFonts w:ascii="Times" w:hAnsi="Times" w:cs="Arial"/>
                <w:sz w:val="18"/>
                <w:szCs w:val="18"/>
              </w:rPr>
            </w:pPr>
            <w:r w:rsidRPr="00D2462C">
              <w:rPr>
                <w:rFonts w:ascii="Times" w:hAnsi="Times" w:cs="Arial"/>
                <w:sz w:val="18"/>
                <w:szCs w:val="18"/>
              </w:rPr>
              <w:t>173 (148, 198)</w:t>
            </w:r>
          </w:p>
        </w:tc>
        <w:tc>
          <w:tcPr>
            <w:tcW w:w="489" w:type="pct"/>
            <w:tcBorders>
              <w:top w:val="nil"/>
              <w:left w:val="nil"/>
              <w:bottom w:val="nil"/>
              <w:right w:val="nil"/>
            </w:tcBorders>
            <w:shd w:val="clear" w:color="auto" w:fill="auto"/>
            <w:vAlign w:val="center"/>
            <w:hideMark/>
          </w:tcPr>
          <w:p w14:paraId="019DD293" w14:textId="77777777" w:rsidR="003946F5" w:rsidRPr="00D2462C" w:rsidRDefault="003946F5" w:rsidP="008F2D6C">
            <w:pPr>
              <w:rPr>
                <w:rFonts w:ascii="Times" w:hAnsi="Times" w:cs="Arial"/>
                <w:sz w:val="18"/>
                <w:szCs w:val="18"/>
              </w:rPr>
            </w:pPr>
            <w:r w:rsidRPr="00D2462C">
              <w:rPr>
                <w:rFonts w:ascii="Times" w:hAnsi="Times" w:cs="Arial"/>
                <w:sz w:val="18"/>
                <w:szCs w:val="18"/>
              </w:rPr>
              <w:t>320 (279, 361)</w:t>
            </w:r>
          </w:p>
        </w:tc>
        <w:tc>
          <w:tcPr>
            <w:tcW w:w="489" w:type="pct"/>
            <w:tcBorders>
              <w:top w:val="nil"/>
              <w:left w:val="nil"/>
              <w:bottom w:val="nil"/>
              <w:right w:val="nil"/>
            </w:tcBorders>
            <w:shd w:val="clear" w:color="auto" w:fill="auto"/>
            <w:vAlign w:val="center"/>
            <w:hideMark/>
          </w:tcPr>
          <w:p w14:paraId="1EA4101F" w14:textId="77777777" w:rsidR="003946F5" w:rsidRPr="00D2462C" w:rsidRDefault="003946F5" w:rsidP="008F2D6C">
            <w:pPr>
              <w:rPr>
                <w:rFonts w:ascii="Times" w:hAnsi="Times" w:cs="Arial"/>
                <w:sz w:val="18"/>
                <w:szCs w:val="18"/>
              </w:rPr>
            </w:pPr>
            <w:r w:rsidRPr="00D2462C">
              <w:rPr>
                <w:rFonts w:ascii="Times" w:hAnsi="Times" w:cs="Arial"/>
                <w:sz w:val="18"/>
                <w:szCs w:val="18"/>
              </w:rPr>
              <w:t>237 (191, 282)</w:t>
            </w:r>
          </w:p>
        </w:tc>
        <w:tc>
          <w:tcPr>
            <w:tcW w:w="488" w:type="pct"/>
            <w:tcBorders>
              <w:top w:val="nil"/>
              <w:left w:val="nil"/>
              <w:bottom w:val="nil"/>
              <w:right w:val="nil"/>
            </w:tcBorders>
            <w:shd w:val="clear" w:color="auto" w:fill="auto"/>
            <w:vAlign w:val="center"/>
            <w:hideMark/>
          </w:tcPr>
          <w:p w14:paraId="170B2A04" w14:textId="77777777" w:rsidR="003946F5" w:rsidRPr="00D2462C" w:rsidRDefault="003946F5" w:rsidP="008F2D6C">
            <w:pPr>
              <w:rPr>
                <w:rFonts w:ascii="Times" w:hAnsi="Times" w:cs="Arial"/>
                <w:sz w:val="18"/>
                <w:szCs w:val="18"/>
              </w:rPr>
            </w:pPr>
            <w:r w:rsidRPr="00D2462C">
              <w:rPr>
                <w:rFonts w:ascii="Times" w:hAnsi="Times" w:cs="Arial"/>
                <w:sz w:val="18"/>
                <w:szCs w:val="18"/>
              </w:rPr>
              <w:t>145 (118, 173)</w:t>
            </w:r>
          </w:p>
        </w:tc>
      </w:tr>
      <w:tr w:rsidR="00AF4B26" w:rsidRPr="00AF4B26" w14:paraId="05F74924" w14:textId="77777777" w:rsidTr="008F2D6C">
        <w:trPr>
          <w:trHeight w:val="20"/>
        </w:trPr>
        <w:tc>
          <w:tcPr>
            <w:tcW w:w="600" w:type="pct"/>
            <w:tcBorders>
              <w:top w:val="nil"/>
              <w:left w:val="nil"/>
              <w:bottom w:val="nil"/>
              <w:right w:val="nil"/>
            </w:tcBorders>
            <w:shd w:val="clear" w:color="auto" w:fill="auto"/>
            <w:vAlign w:val="center"/>
            <w:hideMark/>
          </w:tcPr>
          <w:p w14:paraId="15145690" w14:textId="77777777" w:rsidR="003946F5" w:rsidRPr="00D2462C" w:rsidRDefault="003946F5" w:rsidP="008F2D6C">
            <w:pPr>
              <w:rPr>
                <w:rFonts w:ascii="Times" w:hAnsi="Times" w:cs="Arial"/>
                <w:sz w:val="18"/>
                <w:szCs w:val="18"/>
              </w:rPr>
            </w:pPr>
            <w:r w:rsidRPr="00D2462C">
              <w:rPr>
                <w:rFonts w:ascii="Times" w:hAnsi="Times" w:cs="Arial"/>
                <w:sz w:val="18"/>
                <w:szCs w:val="18"/>
              </w:rPr>
              <w:t>2005-2006</w:t>
            </w:r>
          </w:p>
        </w:tc>
        <w:tc>
          <w:tcPr>
            <w:tcW w:w="489" w:type="pct"/>
            <w:tcBorders>
              <w:top w:val="nil"/>
              <w:left w:val="nil"/>
              <w:bottom w:val="nil"/>
              <w:right w:val="nil"/>
            </w:tcBorders>
            <w:shd w:val="clear" w:color="auto" w:fill="auto"/>
            <w:vAlign w:val="center"/>
            <w:hideMark/>
          </w:tcPr>
          <w:p w14:paraId="484980F5" w14:textId="77777777" w:rsidR="003946F5" w:rsidRPr="00D2462C" w:rsidRDefault="003946F5" w:rsidP="008F2D6C">
            <w:pPr>
              <w:rPr>
                <w:rFonts w:ascii="Times" w:hAnsi="Times" w:cs="Arial"/>
                <w:sz w:val="18"/>
                <w:szCs w:val="18"/>
              </w:rPr>
            </w:pPr>
            <w:r w:rsidRPr="00D2462C">
              <w:rPr>
                <w:rFonts w:ascii="Times" w:hAnsi="Times" w:cs="Arial"/>
                <w:sz w:val="18"/>
                <w:szCs w:val="18"/>
              </w:rPr>
              <w:t>265 (237, 294)</w:t>
            </w:r>
          </w:p>
        </w:tc>
        <w:tc>
          <w:tcPr>
            <w:tcW w:w="489" w:type="pct"/>
            <w:tcBorders>
              <w:top w:val="nil"/>
              <w:left w:val="nil"/>
              <w:bottom w:val="nil"/>
              <w:right w:val="nil"/>
            </w:tcBorders>
            <w:shd w:val="clear" w:color="auto" w:fill="auto"/>
            <w:vAlign w:val="center"/>
            <w:hideMark/>
          </w:tcPr>
          <w:p w14:paraId="46E50065" w14:textId="77777777" w:rsidR="003946F5" w:rsidRPr="00D2462C" w:rsidRDefault="003946F5" w:rsidP="008F2D6C">
            <w:pPr>
              <w:rPr>
                <w:rFonts w:ascii="Times" w:hAnsi="Times" w:cs="Arial"/>
                <w:sz w:val="18"/>
                <w:szCs w:val="18"/>
              </w:rPr>
            </w:pPr>
            <w:r w:rsidRPr="00D2462C">
              <w:rPr>
                <w:rFonts w:ascii="Times" w:hAnsi="Times" w:cs="Arial"/>
                <w:sz w:val="18"/>
                <w:szCs w:val="18"/>
              </w:rPr>
              <w:t>189 (163, 214)</w:t>
            </w:r>
          </w:p>
        </w:tc>
        <w:tc>
          <w:tcPr>
            <w:tcW w:w="489" w:type="pct"/>
            <w:tcBorders>
              <w:top w:val="nil"/>
              <w:left w:val="nil"/>
              <w:bottom w:val="nil"/>
              <w:right w:val="nil"/>
            </w:tcBorders>
            <w:shd w:val="clear" w:color="auto" w:fill="auto"/>
            <w:vAlign w:val="center"/>
            <w:hideMark/>
          </w:tcPr>
          <w:p w14:paraId="5A4D0C7D" w14:textId="77777777" w:rsidR="003946F5" w:rsidRPr="00D2462C" w:rsidRDefault="003946F5" w:rsidP="008F2D6C">
            <w:pPr>
              <w:rPr>
                <w:rFonts w:ascii="Times" w:hAnsi="Times" w:cs="Arial"/>
                <w:sz w:val="18"/>
                <w:szCs w:val="18"/>
              </w:rPr>
            </w:pPr>
            <w:r w:rsidRPr="00D2462C">
              <w:rPr>
                <w:rFonts w:ascii="Times" w:hAnsi="Times" w:cs="Arial"/>
                <w:sz w:val="18"/>
                <w:szCs w:val="18"/>
              </w:rPr>
              <w:t>101 (90, 113)</w:t>
            </w:r>
          </w:p>
        </w:tc>
        <w:tc>
          <w:tcPr>
            <w:tcW w:w="489" w:type="pct"/>
            <w:tcBorders>
              <w:top w:val="nil"/>
              <w:left w:val="nil"/>
              <w:bottom w:val="nil"/>
              <w:right w:val="nil"/>
            </w:tcBorders>
            <w:shd w:val="clear" w:color="auto" w:fill="auto"/>
            <w:vAlign w:val="center"/>
            <w:hideMark/>
          </w:tcPr>
          <w:p w14:paraId="58E50388" w14:textId="77777777" w:rsidR="003946F5" w:rsidRPr="00D2462C" w:rsidRDefault="003946F5" w:rsidP="008F2D6C">
            <w:pPr>
              <w:rPr>
                <w:rFonts w:ascii="Times" w:hAnsi="Times" w:cs="Arial"/>
                <w:sz w:val="18"/>
                <w:szCs w:val="18"/>
              </w:rPr>
            </w:pPr>
            <w:r w:rsidRPr="00D2462C">
              <w:rPr>
                <w:rFonts w:ascii="Times" w:hAnsi="Times" w:cs="Arial"/>
                <w:sz w:val="18"/>
                <w:szCs w:val="18"/>
              </w:rPr>
              <w:t>309 (266, 351)</w:t>
            </w:r>
          </w:p>
        </w:tc>
        <w:tc>
          <w:tcPr>
            <w:tcW w:w="489" w:type="pct"/>
            <w:tcBorders>
              <w:top w:val="nil"/>
              <w:left w:val="nil"/>
              <w:bottom w:val="nil"/>
              <w:right w:val="nil"/>
            </w:tcBorders>
            <w:shd w:val="clear" w:color="auto" w:fill="auto"/>
            <w:vAlign w:val="center"/>
            <w:hideMark/>
          </w:tcPr>
          <w:p w14:paraId="64C5565D" w14:textId="77777777" w:rsidR="003946F5" w:rsidRPr="00D2462C" w:rsidRDefault="003946F5" w:rsidP="008F2D6C">
            <w:pPr>
              <w:rPr>
                <w:rFonts w:ascii="Times" w:hAnsi="Times" w:cs="Arial"/>
                <w:sz w:val="18"/>
                <w:szCs w:val="18"/>
              </w:rPr>
            </w:pPr>
            <w:r w:rsidRPr="00D2462C">
              <w:rPr>
                <w:rFonts w:ascii="Times" w:hAnsi="Times" w:cs="Arial"/>
                <w:sz w:val="18"/>
                <w:szCs w:val="18"/>
              </w:rPr>
              <w:t>260 (218, 302)</w:t>
            </w:r>
          </w:p>
        </w:tc>
        <w:tc>
          <w:tcPr>
            <w:tcW w:w="489" w:type="pct"/>
            <w:tcBorders>
              <w:top w:val="nil"/>
              <w:left w:val="nil"/>
              <w:bottom w:val="nil"/>
              <w:right w:val="nil"/>
            </w:tcBorders>
            <w:shd w:val="clear" w:color="auto" w:fill="auto"/>
            <w:vAlign w:val="center"/>
            <w:hideMark/>
          </w:tcPr>
          <w:p w14:paraId="018F2573" w14:textId="77777777" w:rsidR="003946F5" w:rsidRPr="00D2462C" w:rsidRDefault="003946F5" w:rsidP="008F2D6C">
            <w:pPr>
              <w:rPr>
                <w:rFonts w:ascii="Times" w:hAnsi="Times" w:cs="Arial"/>
                <w:sz w:val="18"/>
                <w:szCs w:val="18"/>
              </w:rPr>
            </w:pPr>
            <w:r w:rsidRPr="00D2462C">
              <w:rPr>
                <w:rFonts w:ascii="Times" w:hAnsi="Times" w:cs="Arial"/>
                <w:sz w:val="18"/>
                <w:szCs w:val="18"/>
              </w:rPr>
              <w:t>163 (145, 180)</w:t>
            </w:r>
          </w:p>
        </w:tc>
        <w:tc>
          <w:tcPr>
            <w:tcW w:w="489" w:type="pct"/>
            <w:tcBorders>
              <w:top w:val="nil"/>
              <w:left w:val="nil"/>
              <w:bottom w:val="nil"/>
              <w:right w:val="nil"/>
            </w:tcBorders>
            <w:shd w:val="clear" w:color="auto" w:fill="auto"/>
            <w:vAlign w:val="center"/>
            <w:hideMark/>
          </w:tcPr>
          <w:p w14:paraId="6B9C6353" w14:textId="77777777" w:rsidR="003946F5" w:rsidRPr="00D2462C" w:rsidRDefault="003946F5" w:rsidP="008F2D6C">
            <w:pPr>
              <w:rPr>
                <w:rFonts w:ascii="Times" w:hAnsi="Times" w:cs="Arial"/>
                <w:sz w:val="18"/>
                <w:szCs w:val="18"/>
              </w:rPr>
            </w:pPr>
            <w:r w:rsidRPr="00D2462C">
              <w:rPr>
                <w:rFonts w:ascii="Times" w:hAnsi="Times" w:cs="Arial"/>
                <w:sz w:val="18"/>
                <w:szCs w:val="18"/>
              </w:rPr>
              <w:t>303 (275, 331)</w:t>
            </w:r>
          </w:p>
        </w:tc>
        <w:tc>
          <w:tcPr>
            <w:tcW w:w="489" w:type="pct"/>
            <w:tcBorders>
              <w:top w:val="nil"/>
              <w:left w:val="nil"/>
              <w:bottom w:val="nil"/>
              <w:right w:val="nil"/>
            </w:tcBorders>
            <w:shd w:val="clear" w:color="auto" w:fill="auto"/>
            <w:vAlign w:val="center"/>
            <w:hideMark/>
          </w:tcPr>
          <w:p w14:paraId="699B49FB" w14:textId="77777777" w:rsidR="003946F5" w:rsidRPr="00D2462C" w:rsidRDefault="003946F5" w:rsidP="008F2D6C">
            <w:pPr>
              <w:rPr>
                <w:rFonts w:ascii="Times" w:hAnsi="Times" w:cs="Arial"/>
                <w:sz w:val="18"/>
                <w:szCs w:val="18"/>
              </w:rPr>
            </w:pPr>
            <w:r w:rsidRPr="00D2462C">
              <w:rPr>
                <w:rFonts w:ascii="Times" w:hAnsi="Times" w:cs="Arial"/>
                <w:sz w:val="18"/>
                <w:szCs w:val="18"/>
              </w:rPr>
              <w:t>244 (216, 273)</w:t>
            </w:r>
          </w:p>
        </w:tc>
        <w:tc>
          <w:tcPr>
            <w:tcW w:w="488" w:type="pct"/>
            <w:tcBorders>
              <w:top w:val="nil"/>
              <w:left w:val="nil"/>
              <w:bottom w:val="nil"/>
              <w:right w:val="nil"/>
            </w:tcBorders>
            <w:shd w:val="clear" w:color="auto" w:fill="auto"/>
            <w:vAlign w:val="center"/>
            <w:hideMark/>
          </w:tcPr>
          <w:p w14:paraId="05721E0B" w14:textId="77777777" w:rsidR="003946F5" w:rsidRPr="00D2462C" w:rsidRDefault="003946F5" w:rsidP="008F2D6C">
            <w:pPr>
              <w:rPr>
                <w:rFonts w:ascii="Times" w:hAnsi="Times" w:cs="Arial"/>
                <w:sz w:val="18"/>
                <w:szCs w:val="18"/>
              </w:rPr>
            </w:pPr>
            <w:r w:rsidRPr="00D2462C">
              <w:rPr>
                <w:rFonts w:ascii="Times" w:hAnsi="Times" w:cs="Arial"/>
                <w:sz w:val="18"/>
                <w:szCs w:val="18"/>
              </w:rPr>
              <w:t>150 (121, 179)</w:t>
            </w:r>
          </w:p>
        </w:tc>
      </w:tr>
      <w:tr w:rsidR="00AF4B26" w:rsidRPr="00AF4B26" w14:paraId="1677705D" w14:textId="77777777" w:rsidTr="008F2D6C">
        <w:trPr>
          <w:trHeight w:val="20"/>
        </w:trPr>
        <w:tc>
          <w:tcPr>
            <w:tcW w:w="600" w:type="pct"/>
            <w:tcBorders>
              <w:top w:val="nil"/>
              <w:left w:val="nil"/>
              <w:bottom w:val="nil"/>
              <w:right w:val="nil"/>
            </w:tcBorders>
            <w:shd w:val="clear" w:color="auto" w:fill="auto"/>
            <w:vAlign w:val="center"/>
            <w:hideMark/>
          </w:tcPr>
          <w:p w14:paraId="7ABDA5F1" w14:textId="77777777" w:rsidR="003946F5" w:rsidRPr="00D2462C" w:rsidRDefault="003946F5" w:rsidP="008F2D6C">
            <w:pPr>
              <w:rPr>
                <w:rFonts w:ascii="Times" w:hAnsi="Times" w:cs="Arial"/>
                <w:sz w:val="18"/>
                <w:szCs w:val="18"/>
              </w:rPr>
            </w:pPr>
            <w:r w:rsidRPr="00D2462C">
              <w:rPr>
                <w:rFonts w:ascii="Times" w:hAnsi="Times" w:cs="Arial"/>
                <w:sz w:val="18"/>
                <w:szCs w:val="18"/>
              </w:rPr>
              <w:t>2007-2008</w:t>
            </w:r>
          </w:p>
        </w:tc>
        <w:tc>
          <w:tcPr>
            <w:tcW w:w="489" w:type="pct"/>
            <w:tcBorders>
              <w:top w:val="nil"/>
              <w:left w:val="nil"/>
              <w:bottom w:val="nil"/>
              <w:right w:val="nil"/>
            </w:tcBorders>
            <w:shd w:val="clear" w:color="auto" w:fill="auto"/>
            <w:vAlign w:val="center"/>
            <w:hideMark/>
          </w:tcPr>
          <w:p w14:paraId="589413C6" w14:textId="77777777" w:rsidR="003946F5" w:rsidRPr="00D2462C" w:rsidRDefault="003946F5" w:rsidP="008F2D6C">
            <w:pPr>
              <w:rPr>
                <w:rFonts w:ascii="Times" w:hAnsi="Times" w:cs="Arial"/>
                <w:sz w:val="18"/>
                <w:szCs w:val="18"/>
              </w:rPr>
            </w:pPr>
            <w:r w:rsidRPr="00D2462C">
              <w:rPr>
                <w:rFonts w:ascii="Times" w:hAnsi="Times" w:cs="Arial"/>
                <w:sz w:val="18"/>
                <w:szCs w:val="18"/>
              </w:rPr>
              <w:t>285 (234, 336)</w:t>
            </w:r>
          </w:p>
        </w:tc>
        <w:tc>
          <w:tcPr>
            <w:tcW w:w="489" w:type="pct"/>
            <w:tcBorders>
              <w:top w:val="nil"/>
              <w:left w:val="nil"/>
              <w:bottom w:val="nil"/>
              <w:right w:val="nil"/>
            </w:tcBorders>
            <w:shd w:val="clear" w:color="auto" w:fill="auto"/>
            <w:vAlign w:val="center"/>
            <w:hideMark/>
          </w:tcPr>
          <w:p w14:paraId="43C76B45" w14:textId="77777777" w:rsidR="003946F5" w:rsidRPr="00D2462C" w:rsidRDefault="003946F5" w:rsidP="008F2D6C">
            <w:pPr>
              <w:rPr>
                <w:rFonts w:ascii="Times" w:hAnsi="Times" w:cs="Arial"/>
                <w:sz w:val="18"/>
                <w:szCs w:val="18"/>
              </w:rPr>
            </w:pPr>
            <w:r w:rsidRPr="00D2462C">
              <w:rPr>
                <w:rFonts w:ascii="Times" w:hAnsi="Times" w:cs="Arial"/>
                <w:sz w:val="18"/>
                <w:szCs w:val="18"/>
              </w:rPr>
              <w:t>204 (164, 244)</w:t>
            </w:r>
          </w:p>
        </w:tc>
        <w:tc>
          <w:tcPr>
            <w:tcW w:w="489" w:type="pct"/>
            <w:tcBorders>
              <w:top w:val="nil"/>
              <w:left w:val="nil"/>
              <w:bottom w:val="nil"/>
              <w:right w:val="nil"/>
            </w:tcBorders>
            <w:shd w:val="clear" w:color="auto" w:fill="auto"/>
            <w:vAlign w:val="center"/>
            <w:hideMark/>
          </w:tcPr>
          <w:p w14:paraId="546B15D3" w14:textId="77777777" w:rsidR="003946F5" w:rsidRPr="00D2462C" w:rsidRDefault="003946F5" w:rsidP="008F2D6C">
            <w:pPr>
              <w:rPr>
                <w:rFonts w:ascii="Times" w:hAnsi="Times" w:cs="Arial"/>
                <w:sz w:val="18"/>
                <w:szCs w:val="18"/>
              </w:rPr>
            </w:pPr>
            <w:r w:rsidRPr="00D2462C">
              <w:rPr>
                <w:rFonts w:ascii="Times" w:hAnsi="Times" w:cs="Arial"/>
                <w:sz w:val="18"/>
                <w:szCs w:val="18"/>
              </w:rPr>
              <w:t>95 (86, 105)</w:t>
            </w:r>
          </w:p>
        </w:tc>
        <w:tc>
          <w:tcPr>
            <w:tcW w:w="489" w:type="pct"/>
            <w:tcBorders>
              <w:top w:val="nil"/>
              <w:left w:val="nil"/>
              <w:bottom w:val="nil"/>
              <w:right w:val="nil"/>
            </w:tcBorders>
            <w:shd w:val="clear" w:color="auto" w:fill="auto"/>
            <w:vAlign w:val="center"/>
            <w:hideMark/>
          </w:tcPr>
          <w:p w14:paraId="2B311EBD" w14:textId="77777777" w:rsidR="003946F5" w:rsidRPr="00D2462C" w:rsidRDefault="003946F5" w:rsidP="008F2D6C">
            <w:pPr>
              <w:rPr>
                <w:rFonts w:ascii="Times" w:hAnsi="Times" w:cs="Arial"/>
                <w:sz w:val="18"/>
                <w:szCs w:val="18"/>
              </w:rPr>
            </w:pPr>
            <w:r w:rsidRPr="00D2462C">
              <w:rPr>
                <w:rFonts w:ascii="Times" w:hAnsi="Times" w:cs="Arial"/>
                <w:sz w:val="18"/>
                <w:szCs w:val="18"/>
              </w:rPr>
              <w:t>251 (204, 298)</w:t>
            </w:r>
          </w:p>
        </w:tc>
        <w:tc>
          <w:tcPr>
            <w:tcW w:w="489" w:type="pct"/>
            <w:tcBorders>
              <w:top w:val="nil"/>
              <w:left w:val="nil"/>
              <w:bottom w:val="nil"/>
              <w:right w:val="nil"/>
            </w:tcBorders>
            <w:shd w:val="clear" w:color="auto" w:fill="auto"/>
            <w:vAlign w:val="center"/>
            <w:hideMark/>
          </w:tcPr>
          <w:p w14:paraId="1674FF65" w14:textId="77777777" w:rsidR="003946F5" w:rsidRPr="00D2462C" w:rsidRDefault="003946F5" w:rsidP="008F2D6C">
            <w:pPr>
              <w:rPr>
                <w:rFonts w:ascii="Times" w:hAnsi="Times" w:cs="Arial"/>
                <w:sz w:val="18"/>
                <w:szCs w:val="18"/>
              </w:rPr>
            </w:pPr>
            <w:r w:rsidRPr="00D2462C">
              <w:rPr>
                <w:rFonts w:ascii="Times" w:hAnsi="Times" w:cs="Arial"/>
                <w:sz w:val="18"/>
                <w:szCs w:val="18"/>
              </w:rPr>
              <w:t>256 (226, 285)</w:t>
            </w:r>
          </w:p>
        </w:tc>
        <w:tc>
          <w:tcPr>
            <w:tcW w:w="489" w:type="pct"/>
            <w:tcBorders>
              <w:top w:val="nil"/>
              <w:left w:val="nil"/>
              <w:bottom w:val="nil"/>
              <w:right w:val="nil"/>
            </w:tcBorders>
            <w:shd w:val="clear" w:color="auto" w:fill="auto"/>
            <w:vAlign w:val="center"/>
            <w:hideMark/>
          </w:tcPr>
          <w:p w14:paraId="21768B27" w14:textId="77777777" w:rsidR="003946F5" w:rsidRPr="00D2462C" w:rsidRDefault="003946F5" w:rsidP="008F2D6C">
            <w:pPr>
              <w:rPr>
                <w:rFonts w:ascii="Times" w:hAnsi="Times" w:cs="Arial"/>
                <w:sz w:val="18"/>
                <w:szCs w:val="18"/>
              </w:rPr>
            </w:pPr>
            <w:r w:rsidRPr="00D2462C">
              <w:rPr>
                <w:rFonts w:ascii="Times" w:hAnsi="Times" w:cs="Arial"/>
                <w:sz w:val="18"/>
                <w:szCs w:val="18"/>
              </w:rPr>
              <w:t>164 (137, 190)</w:t>
            </w:r>
          </w:p>
        </w:tc>
        <w:tc>
          <w:tcPr>
            <w:tcW w:w="489" w:type="pct"/>
            <w:tcBorders>
              <w:top w:val="nil"/>
              <w:left w:val="nil"/>
              <w:bottom w:val="nil"/>
              <w:right w:val="nil"/>
            </w:tcBorders>
            <w:shd w:val="clear" w:color="auto" w:fill="auto"/>
            <w:vAlign w:val="center"/>
            <w:hideMark/>
          </w:tcPr>
          <w:p w14:paraId="5BC51941" w14:textId="77777777" w:rsidR="003946F5" w:rsidRPr="00D2462C" w:rsidRDefault="003946F5" w:rsidP="008F2D6C">
            <w:pPr>
              <w:rPr>
                <w:rFonts w:ascii="Times" w:hAnsi="Times" w:cs="Arial"/>
                <w:sz w:val="18"/>
                <w:szCs w:val="18"/>
              </w:rPr>
            </w:pPr>
            <w:r w:rsidRPr="00D2462C">
              <w:rPr>
                <w:rFonts w:ascii="Times" w:hAnsi="Times" w:cs="Arial"/>
                <w:sz w:val="18"/>
                <w:szCs w:val="18"/>
              </w:rPr>
              <w:t>289 (254, 324)</w:t>
            </w:r>
          </w:p>
        </w:tc>
        <w:tc>
          <w:tcPr>
            <w:tcW w:w="489" w:type="pct"/>
            <w:tcBorders>
              <w:top w:val="nil"/>
              <w:left w:val="nil"/>
              <w:bottom w:val="nil"/>
              <w:right w:val="nil"/>
            </w:tcBorders>
            <w:shd w:val="clear" w:color="auto" w:fill="auto"/>
            <w:vAlign w:val="center"/>
            <w:hideMark/>
          </w:tcPr>
          <w:p w14:paraId="3366B465" w14:textId="77777777" w:rsidR="003946F5" w:rsidRPr="00D2462C" w:rsidRDefault="003946F5" w:rsidP="008F2D6C">
            <w:pPr>
              <w:rPr>
                <w:rFonts w:ascii="Times" w:hAnsi="Times" w:cs="Arial"/>
                <w:sz w:val="18"/>
                <w:szCs w:val="18"/>
              </w:rPr>
            </w:pPr>
            <w:r w:rsidRPr="00D2462C">
              <w:rPr>
                <w:rFonts w:ascii="Times" w:hAnsi="Times" w:cs="Arial"/>
                <w:sz w:val="18"/>
                <w:szCs w:val="18"/>
              </w:rPr>
              <w:t>242 (210, 274)</w:t>
            </w:r>
          </w:p>
        </w:tc>
        <w:tc>
          <w:tcPr>
            <w:tcW w:w="488" w:type="pct"/>
            <w:tcBorders>
              <w:top w:val="nil"/>
              <w:left w:val="nil"/>
              <w:bottom w:val="nil"/>
              <w:right w:val="nil"/>
            </w:tcBorders>
            <w:shd w:val="clear" w:color="auto" w:fill="auto"/>
            <w:vAlign w:val="center"/>
            <w:hideMark/>
          </w:tcPr>
          <w:p w14:paraId="0623621C" w14:textId="77777777" w:rsidR="003946F5" w:rsidRPr="00D2462C" w:rsidRDefault="003946F5" w:rsidP="008F2D6C">
            <w:pPr>
              <w:rPr>
                <w:rFonts w:ascii="Times" w:hAnsi="Times" w:cs="Arial"/>
                <w:sz w:val="18"/>
                <w:szCs w:val="18"/>
              </w:rPr>
            </w:pPr>
            <w:r w:rsidRPr="00D2462C">
              <w:rPr>
                <w:rFonts w:ascii="Times" w:hAnsi="Times" w:cs="Arial"/>
                <w:sz w:val="18"/>
                <w:szCs w:val="18"/>
              </w:rPr>
              <w:t>156 (143, 169)</w:t>
            </w:r>
          </w:p>
        </w:tc>
      </w:tr>
      <w:tr w:rsidR="00AF4B26" w:rsidRPr="00AF4B26" w14:paraId="25C4A19F" w14:textId="77777777" w:rsidTr="008F2D6C">
        <w:trPr>
          <w:trHeight w:val="20"/>
        </w:trPr>
        <w:tc>
          <w:tcPr>
            <w:tcW w:w="600" w:type="pct"/>
            <w:tcBorders>
              <w:top w:val="nil"/>
              <w:left w:val="nil"/>
              <w:bottom w:val="nil"/>
              <w:right w:val="nil"/>
            </w:tcBorders>
            <w:shd w:val="clear" w:color="auto" w:fill="auto"/>
            <w:vAlign w:val="center"/>
            <w:hideMark/>
          </w:tcPr>
          <w:p w14:paraId="7F1E6F5B" w14:textId="77777777" w:rsidR="003946F5" w:rsidRPr="00D2462C" w:rsidRDefault="003946F5" w:rsidP="008F2D6C">
            <w:pPr>
              <w:rPr>
                <w:rFonts w:ascii="Times" w:hAnsi="Times" w:cs="Arial"/>
                <w:sz w:val="18"/>
                <w:szCs w:val="18"/>
              </w:rPr>
            </w:pPr>
            <w:r w:rsidRPr="00D2462C">
              <w:rPr>
                <w:rFonts w:ascii="Times" w:hAnsi="Times" w:cs="Arial"/>
                <w:sz w:val="18"/>
                <w:szCs w:val="18"/>
              </w:rPr>
              <w:t>2009-2010</w:t>
            </w:r>
          </w:p>
        </w:tc>
        <w:tc>
          <w:tcPr>
            <w:tcW w:w="489" w:type="pct"/>
            <w:tcBorders>
              <w:top w:val="nil"/>
              <w:left w:val="nil"/>
              <w:bottom w:val="nil"/>
              <w:right w:val="nil"/>
            </w:tcBorders>
            <w:shd w:val="clear" w:color="auto" w:fill="auto"/>
            <w:vAlign w:val="center"/>
            <w:hideMark/>
          </w:tcPr>
          <w:p w14:paraId="4DA2F284" w14:textId="77777777" w:rsidR="003946F5" w:rsidRPr="00D2462C" w:rsidRDefault="003946F5" w:rsidP="008F2D6C">
            <w:pPr>
              <w:rPr>
                <w:rFonts w:ascii="Times" w:hAnsi="Times" w:cs="Arial"/>
                <w:sz w:val="18"/>
                <w:szCs w:val="18"/>
              </w:rPr>
            </w:pPr>
            <w:r w:rsidRPr="00D2462C">
              <w:rPr>
                <w:rFonts w:ascii="Times" w:hAnsi="Times" w:cs="Arial"/>
                <w:sz w:val="18"/>
                <w:szCs w:val="18"/>
              </w:rPr>
              <w:t>257 (226, 289)</w:t>
            </w:r>
          </w:p>
        </w:tc>
        <w:tc>
          <w:tcPr>
            <w:tcW w:w="489" w:type="pct"/>
            <w:tcBorders>
              <w:top w:val="nil"/>
              <w:left w:val="nil"/>
              <w:bottom w:val="nil"/>
              <w:right w:val="nil"/>
            </w:tcBorders>
            <w:shd w:val="clear" w:color="auto" w:fill="auto"/>
            <w:vAlign w:val="center"/>
            <w:hideMark/>
          </w:tcPr>
          <w:p w14:paraId="7F3E808D" w14:textId="77777777" w:rsidR="003946F5" w:rsidRPr="00D2462C" w:rsidRDefault="003946F5" w:rsidP="008F2D6C">
            <w:pPr>
              <w:rPr>
                <w:rFonts w:ascii="Times" w:hAnsi="Times" w:cs="Arial"/>
                <w:sz w:val="18"/>
                <w:szCs w:val="18"/>
              </w:rPr>
            </w:pPr>
            <w:r w:rsidRPr="00D2462C">
              <w:rPr>
                <w:rFonts w:ascii="Times" w:hAnsi="Times" w:cs="Arial"/>
                <w:sz w:val="18"/>
                <w:szCs w:val="18"/>
              </w:rPr>
              <w:t>187 (158, 216)</w:t>
            </w:r>
          </w:p>
        </w:tc>
        <w:tc>
          <w:tcPr>
            <w:tcW w:w="489" w:type="pct"/>
            <w:tcBorders>
              <w:top w:val="nil"/>
              <w:left w:val="nil"/>
              <w:bottom w:val="nil"/>
              <w:right w:val="nil"/>
            </w:tcBorders>
            <w:shd w:val="clear" w:color="auto" w:fill="auto"/>
            <w:vAlign w:val="center"/>
            <w:hideMark/>
          </w:tcPr>
          <w:p w14:paraId="1BD68FD2" w14:textId="77777777" w:rsidR="003946F5" w:rsidRPr="00D2462C" w:rsidRDefault="003946F5" w:rsidP="008F2D6C">
            <w:pPr>
              <w:rPr>
                <w:rFonts w:ascii="Times" w:hAnsi="Times" w:cs="Arial"/>
                <w:sz w:val="18"/>
                <w:szCs w:val="18"/>
              </w:rPr>
            </w:pPr>
            <w:r w:rsidRPr="00D2462C">
              <w:rPr>
                <w:rFonts w:ascii="Times" w:hAnsi="Times" w:cs="Arial"/>
                <w:sz w:val="18"/>
                <w:szCs w:val="18"/>
              </w:rPr>
              <w:t>105 (91, 120)</w:t>
            </w:r>
          </w:p>
        </w:tc>
        <w:tc>
          <w:tcPr>
            <w:tcW w:w="489" w:type="pct"/>
            <w:tcBorders>
              <w:top w:val="nil"/>
              <w:left w:val="nil"/>
              <w:bottom w:val="nil"/>
              <w:right w:val="nil"/>
            </w:tcBorders>
            <w:shd w:val="clear" w:color="auto" w:fill="auto"/>
            <w:vAlign w:val="center"/>
            <w:hideMark/>
          </w:tcPr>
          <w:p w14:paraId="115822AA" w14:textId="77777777" w:rsidR="003946F5" w:rsidRPr="00D2462C" w:rsidRDefault="003946F5" w:rsidP="008F2D6C">
            <w:pPr>
              <w:rPr>
                <w:rFonts w:ascii="Times" w:hAnsi="Times" w:cs="Arial"/>
                <w:sz w:val="18"/>
                <w:szCs w:val="18"/>
              </w:rPr>
            </w:pPr>
            <w:r w:rsidRPr="00D2462C">
              <w:rPr>
                <w:rFonts w:ascii="Times" w:hAnsi="Times" w:cs="Arial"/>
                <w:sz w:val="18"/>
                <w:szCs w:val="18"/>
              </w:rPr>
              <w:t>282 (258, 305)</w:t>
            </w:r>
          </w:p>
        </w:tc>
        <w:tc>
          <w:tcPr>
            <w:tcW w:w="489" w:type="pct"/>
            <w:tcBorders>
              <w:top w:val="nil"/>
              <w:left w:val="nil"/>
              <w:bottom w:val="nil"/>
              <w:right w:val="nil"/>
            </w:tcBorders>
            <w:shd w:val="clear" w:color="auto" w:fill="auto"/>
            <w:vAlign w:val="center"/>
            <w:hideMark/>
          </w:tcPr>
          <w:p w14:paraId="7D369026" w14:textId="77777777" w:rsidR="003946F5" w:rsidRPr="00D2462C" w:rsidRDefault="003946F5" w:rsidP="008F2D6C">
            <w:pPr>
              <w:rPr>
                <w:rFonts w:ascii="Times" w:hAnsi="Times" w:cs="Arial"/>
                <w:sz w:val="18"/>
                <w:szCs w:val="18"/>
              </w:rPr>
            </w:pPr>
            <w:r w:rsidRPr="00D2462C">
              <w:rPr>
                <w:rFonts w:ascii="Times" w:hAnsi="Times" w:cs="Arial"/>
                <w:sz w:val="18"/>
                <w:szCs w:val="18"/>
              </w:rPr>
              <w:t>211 (181, 241)</w:t>
            </w:r>
          </w:p>
        </w:tc>
        <w:tc>
          <w:tcPr>
            <w:tcW w:w="489" w:type="pct"/>
            <w:tcBorders>
              <w:top w:val="nil"/>
              <w:left w:val="nil"/>
              <w:bottom w:val="nil"/>
              <w:right w:val="nil"/>
            </w:tcBorders>
            <w:shd w:val="clear" w:color="auto" w:fill="auto"/>
            <w:vAlign w:val="center"/>
            <w:hideMark/>
          </w:tcPr>
          <w:p w14:paraId="3144EB15" w14:textId="77777777" w:rsidR="003946F5" w:rsidRPr="00D2462C" w:rsidRDefault="003946F5" w:rsidP="008F2D6C">
            <w:pPr>
              <w:rPr>
                <w:rFonts w:ascii="Times" w:hAnsi="Times" w:cs="Arial"/>
                <w:sz w:val="18"/>
                <w:szCs w:val="18"/>
              </w:rPr>
            </w:pPr>
            <w:r w:rsidRPr="00D2462C">
              <w:rPr>
                <w:rFonts w:ascii="Times" w:hAnsi="Times" w:cs="Arial"/>
                <w:sz w:val="18"/>
                <w:szCs w:val="18"/>
              </w:rPr>
              <w:t>156 (137, 176)</w:t>
            </w:r>
          </w:p>
        </w:tc>
        <w:tc>
          <w:tcPr>
            <w:tcW w:w="489" w:type="pct"/>
            <w:tcBorders>
              <w:top w:val="nil"/>
              <w:left w:val="nil"/>
              <w:bottom w:val="nil"/>
              <w:right w:val="nil"/>
            </w:tcBorders>
            <w:shd w:val="clear" w:color="auto" w:fill="auto"/>
            <w:vAlign w:val="center"/>
            <w:hideMark/>
          </w:tcPr>
          <w:p w14:paraId="3BFB400C" w14:textId="77777777" w:rsidR="003946F5" w:rsidRPr="00D2462C" w:rsidRDefault="003946F5" w:rsidP="008F2D6C">
            <w:pPr>
              <w:rPr>
                <w:rFonts w:ascii="Times" w:hAnsi="Times" w:cs="Arial"/>
                <w:sz w:val="18"/>
                <w:szCs w:val="18"/>
              </w:rPr>
            </w:pPr>
            <w:r w:rsidRPr="00D2462C">
              <w:rPr>
                <w:rFonts w:ascii="Times" w:hAnsi="Times" w:cs="Arial"/>
                <w:sz w:val="18"/>
                <w:szCs w:val="18"/>
              </w:rPr>
              <w:t>275 (243, 306)</w:t>
            </w:r>
          </w:p>
        </w:tc>
        <w:tc>
          <w:tcPr>
            <w:tcW w:w="489" w:type="pct"/>
            <w:tcBorders>
              <w:top w:val="nil"/>
              <w:left w:val="nil"/>
              <w:bottom w:val="nil"/>
              <w:right w:val="nil"/>
            </w:tcBorders>
            <w:shd w:val="clear" w:color="auto" w:fill="auto"/>
            <w:vAlign w:val="center"/>
            <w:hideMark/>
          </w:tcPr>
          <w:p w14:paraId="30D4E7C6" w14:textId="77777777" w:rsidR="003946F5" w:rsidRPr="00D2462C" w:rsidRDefault="003946F5" w:rsidP="008F2D6C">
            <w:pPr>
              <w:rPr>
                <w:rFonts w:ascii="Times" w:hAnsi="Times" w:cs="Arial"/>
                <w:sz w:val="18"/>
                <w:szCs w:val="18"/>
              </w:rPr>
            </w:pPr>
            <w:r w:rsidRPr="00D2462C">
              <w:rPr>
                <w:rFonts w:ascii="Times" w:hAnsi="Times" w:cs="Arial"/>
                <w:sz w:val="18"/>
                <w:szCs w:val="18"/>
              </w:rPr>
              <w:t>238 (221, 255)</w:t>
            </w:r>
          </w:p>
        </w:tc>
        <w:tc>
          <w:tcPr>
            <w:tcW w:w="488" w:type="pct"/>
            <w:tcBorders>
              <w:top w:val="nil"/>
              <w:left w:val="nil"/>
              <w:bottom w:val="nil"/>
              <w:right w:val="nil"/>
            </w:tcBorders>
            <w:shd w:val="clear" w:color="auto" w:fill="auto"/>
            <w:vAlign w:val="center"/>
            <w:hideMark/>
          </w:tcPr>
          <w:p w14:paraId="72CC617B" w14:textId="77777777" w:rsidR="003946F5" w:rsidRPr="00D2462C" w:rsidRDefault="003946F5" w:rsidP="008F2D6C">
            <w:pPr>
              <w:rPr>
                <w:rFonts w:ascii="Times" w:hAnsi="Times" w:cs="Arial"/>
                <w:sz w:val="18"/>
                <w:szCs w:val="18"/>
              </w:rPr>
            </w:pPr>
            <w:r w:rsidRPr="00D2462C">
              <w:rPr>
                <w:rFonts w:ascii="Times" w:hAnsi="Times" w:cs="Arial"/>
                <w:sz w:val="18"/>
                <w:szCs w:val="18"/>
              </w:rPr>
              <w:t>164 (143, 184)</w:t>
            </w:r>
          </w:p>
        </w:tc>
      </w:tr>
      <w:tr w:rsidR="00AF4B26" w:rsidRPr="00AF4B26" w14:paraId="54982193" w14:textId="77777777" w:rsidTr="008F2D6C">
        <w:trPr>
          <w:trHeight w:val="20"/>
        </w:trPr>
        <w:tc>
          <w:tcPr>
            <w:tcW w:w="600" w:type="pct"/>
            <w:tcBorders>
              <w:top w:val="nil"/>
              <w:left w:val="nil"/>
              <w:bottom w:val="nil"/>
              <w:right w:val="nil"/>
            </w:tcBorders>
            <w:shd w:val="clear" w:color="auto" w:fill="auto"/>
            <w:vAlign w:val="center"/>
            <w:hideMark/>
          </w:tcPr>
          <w:p w14:paraId="03792702" w14:textId="77777777" w:rsidR="003946F5" w:rsidRPr="00D2462C" w:rsidRDefault="003946F5" w:rsidP="008F2D6C">
            <w:pPr>
              <w:rPr>
                <w:rFonts w:ascii="Times" w:hAnsi="Times" w:cs="Arial"/>
                <w:sz w:val="18"/>
                <w:szCs w:val="18"/>
              </w:rPr>
            </w:pPr>
            <w:r w:rsidRPr="00D2462C">
              <w:rPr>
                <w:rFonts w:ascii="Times" w:hAnsi="Times" w:cs="Arial"/>
                <w:sz w:val="18"/>
                <w:szCs w:val="18"/>
              </w:rPr>
              <w:t>2011-2012</w:t>
            </w:r>
          </w:p>
        </w:tc>
        <w:tc>
          <w:tcPr>
            <w:tcW w:w="489" w:type="pct"/>
            <w:tcBorders>
              <w:top w:val="nil"/>
              <w:left w:val="nil"/>
              <w:bottom w:val="nil"/>
              <w:right w:val="nil"/>
            </w:tcBorders>
            <w:shd w:val="clear" w:color="auto" w:fill="auto"/>
            <w:vAlign w:val="center"/>
            <w:hideMark/>
          </w:tcPr>
          <w:p w14:paraId="59DA2DD3" w14:textId="77777777" w:rsidR="003946F5" w:rsidRPr="00D2462C" w:rsidRDefault="003946F5" w:rsidP="008F2D6C">
            <w:pPr>
              <w:rPr>
                <w:rFonts w:ascii="Times" w:hAnsi="Times" w:cs="Arial"/>
                <w:sz w:val="18"/>
                <w:szCs w:val="18"/>
              </w:rPr>
            </w:pPr>
            <w:r w:rsidRPr="00D2462C">
              <w:rPr>
                <w:rFonts w:ascii="Times" w:hAnsi="Times" w:cs="Arial"/>
                <w:sz w:val="18"/>
                <w:szCs w:val="18"/>
              </w:rPr>
              <w:t>238 (205, 271)</w:t>
            </w:r>
          </w:p>
        </w:tc>
        <w:tc>
          <w:tcPr>
            <w:tcW w:w="489" w:type="pct"/>
            <w:tcBorders>
              <w:top w:val="nil"/>
              <w:left w:val="nil"/>
              <w:bottom w:val="nil"/>
              <w:right w:val="nil"/>
            </w:tcBorders>
            <w:shd w:val="clear" w:color="auto" w:fill="auto"/>
            <w:vAlign w:val="center"/>
            <w:hideMark/>
          </w:tcPr>
          <w:p w14:paraId="221CD70A" w14:textId="77777777" w:rsidR="003946F5" w:rsidRPr="00D2462C" w:rsidRDefault="003946F5" w:rsidP="008F2D6C">
            <w:pPr>
              <w:rPr>
                <w:rFonts w:ascii="Times" w:hAnsi="Times" w:cs="Arial"/>
                <w:sz w:val="18"/>
                <w:szCs w:val="18"/>
              </w:rPr>
            </w:pPr>
            <w:r w:rsidRPr="00D2462C">
              <w:rPr>
                <w:rFonts w:ascii="Times" w:hAnsi="Times" w:cs="Arial"/>
                <w:sz w:val="18"/>
                <w:szCs w:val="18"/>
              </w:rPr>
              <w:t>200 (173, 226)</w:t>
            </w:r>
          </w:p>
        </w:tc>
        <w:tc>
          <w:tcPr>
            <w:tcW w:w="489" w:type="pct"/>
            <w:tcBorders>
              <w:top w:val="nil"/>
              <w:left w:val="nil"/>
              <w:bottom w:val="nil"/>
              <w:right w:val="nil"/>
            </w:tcBorders>
            <w:shd w:val="clear" w:color="auto" w:fill="auto"/>
            <w:vAlign w:val="center"/>
            <w:hideMark/>
          </w:tcPr>
          <w:p w14:paraId="477256E0" w14:textId="77777777" w:rsidR="003946F5" w:rsidRPr="00D2462C" w:rsidRDefault="003946F5" w:rsidP="008F2D6C">
            <w:pPr>
              <w:rPr>
                <w:rFonts w:ascii="Times" w:hAnsi="Times" w:cs="Arial"/>
                <w:sz w:val="18"/>
                <w:szCs w:val="18"/>
              </w:rPr>
            </w:pPr>
            <w:r w:rsidRPr="00D2462C">
              <w:rPr>
                <w:rFonts w:ascii="Times" w:hAnsi="Times" w:cs="Arial"/>
                <w:sz w:val="18"/>
                <w:szCs w:val="18"/>
              </w:rPr>
              <w:t>107 (96, 118)</w:t>
            </w:r>
          </w:p>
        </w:tc>
        <w:tc>
          <w:tcPr>
            <w:tcW w:w="489" w:type="pct"/>
            <w:tcBorders>
              <w:top w:val="nil"/>
              <w:left w:val="nil"/>
              <w:bottom w:val="nil"/>
              <w:right w:val="nil"/>
            </w:tcBorders>
            <w:shd w:val="clear" w:color="auto" w:fill="auto"/>
            <w:vAlign w:val="center"/>
            <w:hideMark/>
          </w:tcPr>
          <w:p w14:paraId="087BAAB7" w14:textId="77777777" w:rsidR="003946F5" w:rsidRPr="00D2462C" w:rsidRDefault="003946F5" w:rsidP="008F2D6C">
            <w:pPr>
              <w:rPr>
                <w:rFonts w:ascii="Times" w:hAnsi="Times" w:cs="Arial"/>
                <w:sz w:val="18"/>
                <w:szCs w:val="18"/>
              </w:rPr>
            </w:pPr>
            <w:r w:rsidRPr="00D2462C">
              <w:rPr>
                <w:rFonts w:ascii="Times" w:hAnsi="Times" w:cs="Arial"/>
                <w:sz w:val="18"/>
                <w:szCs w:val="18"/>
              </w:rPr>
              <w:t>289 (258, 319)</w:t>
            </w:r>
          </w:p>
        </w:tc>
        <w:tc>
          <w:tcPr>
            <w:tcW w:w="489" w:type="pct"/>
            <w:tcBorders>
              <w:top w:val="nil"/>
              <w:left w:val="nil"/>
              <w:bottom w:val="nil"/>
              <w:right w:val="nil"/>
            </w:tcBorders>
            <w:shd w:val="clear" w:color="auto" w:fill="auto"/>
            <w:vAlign w:val="center"/>
            <w:hideMark/>
          </w:tcPr>
          <w:p w14:paraId="0B50F212" w14:textId="77777777" w:rsidR="003946F5" w:rsidRPr="00D2462C" w:rsidRDefault="003946F5" w:rsidP="008F2D6C">
            <w:pPr>
              <w:rPr>
                <w:rFonts w:ascii="Times" w:hAnsi="Times" w:cs="Arial"/>
                <w:sz w:val="18"/>
                <w:szCs w:val="18"/>
              </w:rPr>
            </w:pPr>
            <w:r w:rsidRPr="00D2462C">
              <w:rPr>
                <w:rFonts w:ascii="Times" w:hAnsi="Times" w:cs="Arial"/>
                <w:sz w:val="18"/>
                <w:szCs w:val="18"/>
              </w:rPr>
              <w:t>248 (226, 271)</w:t>
            </w:r>
          </w:p>
        </w:tc>
        <w:tc>
          <w:tcPr>
            <w:tcW w:w="489" w:type="pct"/>
            <w:tcBorders>
              <w:top w:val="nil"/>
              <w:left w:val="nil"/>
              <w:bottom w:val="nil"/>
              <w:right w:val="nil"/>
            </w:tcBorders>
            <w:shd w:val="clear" w:color="auto" w:fill="auto"/>
            <w:vAlign w:val="center"/>
            <w:hideMark/>
          </w:tcPr>
          <w:p w14:paraId="3B6349DF" w14:textId="77777777" w:rsidR="003946F5" w:rsidRPr="00D2462C" w:rsidRDefault="003946F5" w:rsidP="008F2D6C">
            <w:pPr>
              <w:rPr>
                <w:rFonts w:ascii="Times" w:hAnsi="Times" w:cs="Arial"/>
                <w:sz w:val="18"/>
                <w:szCs w:val="18"/>
              </w:rPr>
            </w:pPr>
            <w:r w:rsidRPr="00D2462C">
              <w:rPr>
                <w:rFonts w:ascii="Times" w:hAnsi="Times" w:cs="Arial"/>
                <w:sz w:val="18"/>
                <w:szCs w:val="18"/>
              </w:rPr>
              <w:t>156 (136, 177)</w:t>
            </w:r>
          </w:p>
        </w:tc>
        <w:tc>
          <w:tcPr>
            <w:tcW w:w="489" w:type="pct"/>
            <w:tcBorders>
              <w:top w:val="nil"/>
              <w:left w:val="nil"/>
              <w:bottom w:val="nil"/>
              <w:right w:val="nil"/>
            </w:tcBorders>
            <w:shd w:val="clear" w:color="auto" w:fill="auto"/>
            <w:vAlign w:val="center"/>
            <w:hideMark/>
          </w:tcPr>
          <w:p w14:paraId="6B15C5BA" w14:textId="77777777" w:rsidR="003946F5" w:rsidRPr="00D2462C" w:rsidRDefault="003946F5" w:rsidP="008F2D6C">
            <w:pPr>
              <w:rPr>
                <w:rFonts w:ascii="Times" w:hAnsi="Times" w:cs="Arial"/>
                <w:sz w:val="18"/>
                <w:szCs w:val="18"/>
              </w:rPr>
            </w:pPr>
            <w:r w:rsidRPr="00D2462C">
              <w:rPr>
                <w:rFonts w:ascii="Times" w:hAnsi="Times" w:cs="Arial"/>
                <w:sz w:val="18"/>
                <w:szCs w:val="18"/>
              </w:rPr>
              <w:t>281 (249, 313)</w:t>
            </w:r>
          </w:p>
        </w:tc>
        <w:tc>
          <w:tcPr>
            <w:tcW w:w="489" w:type="pct"/>
            <w:tcBorders>
              <w:top w:val="nil"/>
              <w:left w:val="nil"/>
              <w:bottom w:val="nil"/>
              <w:right w:val="nil"/>
            </w:tcBorders>
            <w:shd w:val="clear" w:color="auto" w:fill="auto"/>
            <w:vAlign w:val="center"/>
            <w:hideMark/>
          </w:tcPr>
          <w:p w14:paraId="3D4F68FB" w14:textId="77777777" w:rsidR="003946F5" w:rsidRPr="00D2462C" w:rsidRDefault="003946F5" w:rsidP="008F2D6C">
            <w:pPr>
              <w:rPr>
                <w:rFonts w:ascii="Times" w:hAnsi="Times" w:cs="Arial"/>
                <w:sz w:val="18"/>
                <w:szCs w:val="18"/>
              </w:rPr>
            </w:pPr>
            <w:r w:rsidRPr="00D2462C">
              <w:rPr>
                <w:rFonts w:ascii="Times" w:hAnsi="Times" w:cs="Arial"/>
                <w:sz w:val="18"/>
                <w:szCs w:val="18"/>
              </w:rPr>
              <w:t>208 (177, 240)</w:t>
            </w:r>
          </w:p>
        </w:tc>
        <w:tc>
          <w:tcPr>
            <w:tcW w:w="488" w:type="pct"/>
            <w:tcBorders>
              <w:top w:val="nil"/>
              <w:left w:val="nil"/>
              <w:bottom w:val="nil"/>
              <w:right w:val="nil"/>
            </w:tcBorders>
            <w:shd w:val="clear" w:color="auto" w:fill="auto"/>
            <w:vAlign w:val="center"/>
            <w:hideMark/>
          </w:tcPr>
          <w:p w14:paraId="2A7B3B21" w14:textId="77777777" w:rsidR="003946F5" w:rsidRPr="00D2462C" w:rsidRDefault="003946F5" w:rsidP="008F2D6C">
            <w:pPr>
              <w:rPr>
                <w:rFonts w:ascii="Times" w:hAnsi="Times" w:cs="Arial"/>
                <w:sz w:val="18"/>
                <w:szCs w:val="18"/>
              </w:rPr>
            </w:pPr>
            <w:r w:rsidRPr="00D2462C">
              <w:rPr>
                <w:rFonts w:ascii="Times" w:hAnsi="Times" w:cs="Arial"/>
                <w:sz w:val="18"/>
                <w:szCs w:val="18"/>
              </w:rPr>
              <w:t>144 (127, 161)</w:t>
            </w:r>
          </w:p>
        </w:tc>
      </w:tr>
      <w:tr w:rsidR="00AF4B26" w:rsidRPr="00AF4B26" w14:paraId="1DD71B6F" w14:textId="77777777" w:rsidTr="008F2D6C">
        <w:trPr>
          <w:trHeight w:val="20"/>
        </w:trPr>
        <w:tc>
          <w:tcPr>
            <w:tcW w:w="600" w:type="pct"/>
            <w:tcBorders>
              <w:top w:val="nil"/>
              <w:left w:val="nil"/>
              <w:bottom w:val="nil"/>
              <w:right w:val="nil"/>
            </w:tcBorders>
            <w:shd w:val="clear" w:color="auto" w:fill="auto"/>
            <w:vAlign w:val="center"/>
            <w:hideMark/>
          </w:tcPr>
          <w:p w14:paraId="6B4CF445" w14:textId="77777777" w:rsidR="003946F5" w:rsidRPr="00D2462C" w:rsidRDefault="003946F5" w:rsidP="008F2D6C">
            <w:pPr>
              <w:rPr>
                <w:rFonts w:ascii="Times" w:hAnsi="Times" w:cs="Arial"/>
                <w:sz w:val="18"/>
                <w:szCs w:val="18"/>
              </w:rPr>
            </w:pPr>
            <w:r w:rsidRPr="00D2462C">
              <w:rPr>
                <w:rFonts w:ascii="Times" w:hAnsi="Times" w:cs="Arial"/>
                <w:sz w:val="18"/>
                <w:szCs w:val="18"/>
              </w:rPr>
              <w:t>2013-2014</w:t>
            </w:r>
          </w:p>
        </w:tc>
        <w:tc>
          <w:tcPr>
            <w:tcW w:w="489" w:type="pct"/>
            <w:tcBorders>
              <w:top w:val="nil"/>
              <w:left w:val="nil"/>
              <w:bottom w:val="nil"/>
              <w:right w:val="nil"/>
            </w:tcBorders>
            <w:shd w:val="clear" w:color="auto" w:fill="auto"/>
            <w:vAlign w:val="center"/>
            <w:hideMark/>
          </w:tcPr>
          <w:p w14:paraId="0243DC2D" w14:textId="77777777" w:rsidR="003946F5" w:rsidRPr="00D2462C" w:rsidRDefault="003946F5" w:rsidP="008F2D6C">
            <w:pPr>
              <w:rPr>
                <w:rFonts w:ascii="Times" w:hAnsi="Times" w:cs="Arial"/>
                <w:sz w:val="18"/>
                <w:szCs w:val="18"/>
              </w:rPr>
            </w:pPr>
            <w:r w:rsidRPr="00D2462C">
              <w:rPr>
                <w:rFonts w:ascii="Times" w:hAnsi="Times" w:cs="Arial"/>
                <w:sz w:val="18"/>
                <w:szCs w:val="18"/>
              </w:rPr>
              <w:t>246 (221, 271)</w:t>
            </w:r>
          </w:p>
        </w:tc>
        <w:tc>
          <w:tcPr>
            <w:tcW w:w="489" w:type="pct"/>
            <w:tcBorders>
              <w:top w:val="nil"/>
              <w:left w:val="nil"/>
              <w:bottom w:val="nil"/>
              <w:right w:val="nil"/>
            </w:tcBorders>
            <w:shd w:val="clear" w:color="auto" w:fill="auto"/>
            <w:vAlign w:val="center"/>
            <w:hideMark/>
          </w:tcPr>
          <w:p w14:paraId="00626D6A" w14:textId="77777777" w:rsidR="003946F5" w:rsidRPr="00D2462C" w:rsidRDefault="003946F5" w:rsidP="008F2D6C">
            <w:pPr>
              <w:rPr>
                <w:rFonts w:ascii="Times" w:hAnsi="Times" w:cs="Arial"/>
                <w:sz w:val="18"/>
                <w:szCs w:val="18"/>
              </w:rPr>
            </w:pPr>
            <w:r w:rsidRPr="00D2462C">
              <w:rPr>
                <w:rFonts w:ascii="Times" w:hAnsi="Times" w:cs="Arial"/>
                <w:sz w:val="18"/>
                <w:szCs w:val="18"/>
              </w:rPr>
              <w:t>195 (166, 225)</w:t>
            </w:r>
          </w:p>
        </w:tc>
        <w:tc>
          <w:tcPr>
            <w:tcW w:w="489" w:type="pct"/>
            <w:tcBorders>
              <w:top w:val="nil"/>
              <w:left w:val="nil"/>
              <w:bottom w:val="nil"/>
              <w:right w:val="nil"/>
            </w:tcBorders>
            <w:shd w:val="clear" w:color="auto" w:fill="auto"/>
            <w:vAlign w:val="center"/>
            <w:hideMark/>
          </w:tcPr>
          <w:p w14:paraId="5B0C1E6D" w14:textId="77777777" w:rsidR="003946F5" w:rsidRPr="00D2462C" w:rsidRDefault="003946F5" w:rsidP="008F2D6C">
            <w:pPr>
              <w:rPr>
                <w:rFonts w:ascii="Times" w:hAnsi="Times" w:cs="Arial"/>
                <w:sz w:val="18"/>
                <w:szCs w:val="18"/>
              </w:rPr>
            </w:pPr>
            <w:r w:rsidRPr="00D2462C">
              <w:rPr>
                <w:rFonts w:ascii="Times" w:hAnsi="Times" w:cs="Arial"/>
                <w:sz w:val="18"/>
                <w:szCs w:val="18"/>
              </w:rPr>
              <w:t>90 (80, 101)</w:t>
            </w:r>
          </w:p>
        </w:tc>
        <w:tc>
          <w:tcPr>
            <w:tcW w:w="489" w:type="pct"/>
            <w:tcBorders>
              <w:top w:val="nil"/>
              <w:left w:val="nil"/>
              <w:bottom w:val="nil"/>
              <w:right w:val="nil"/>
            </w:tcBorders>
            <w:shd w:val="clear" w:color="auto" w:fill="auto"/>
            <w:vAlign w:val="center"/>
            <w:hideMark/>
          </w:tcPr>
          <w:p w14:paraId="7AF81ECB" w14:textId="77777777" w:rsidR="003946F5" w:rsidRPr="00D2462C" w:rsidRDefault="003946F5" w:rsidP="008F2D6C">
            <w:pPr>
              <w:rPr>
                <w:rFonts w:ascii="Times" w:hAnsi="Times" w:cs="Arial"/>
                <w:sz w:val="18"/>
                <w:szCs w:val="18"/>
              </w:rPr>
            </w:pPr>
            <w:r w:rsidRPr="00D2462C">
              <w:rPr>
                <w:rFonts w:ascii="Times" w:hAnsi="Times" w:cs="Arial"/>
                <w:sz w:val="18"/>
                <w:szCs w:val="18"/>
              </w:rPr>
              <w:t>281 (239, 322)</w:t>
            </w:r>
          </w:p>
        </w:tc>
        <w:tc>
          <w:tcPr>
            <w:tcW w:w="489" w:type="pct"/>
            <w:tcBorders>
              <w:top w:val="nil"/>
              <w:left w:val="nil"/>
              <w:bottom w:val="nil"/>
              <w:right w:val="nil"/>
            </w:tcBorders>
            <w:shd w:val="clear" w:color="auto" w:fill="auto"/>
            <w:vAlign w:val="center"/>
            <w:hideMark/>
          </w:tcPr>
          <w:p w14:paraId="1BC25493" w14:textId="77777777" w:rsidR="003946F5" w:rsidRPr="00D2462C" w:rsidRDefault="003946F5" w:rsidP="008F2D6C">
            <w:pPr>
              <w:rPr>
                <w:rFonts w:ascii="Times" w:hAnsi="Times" w:cs="Arial"/>
                <w:sz w:val="18"/>
                <w:szCs w:val="18"/>
              </w:rPr>
            </w:pPr>
            <w:r w:rsidRPr="00D2462C">
              <w:rPr>
                <w:rFonts w:ascii="Times" w:hAnsi="Times" w:cs="Arial"/>
                <w:sz w:val="18"/>
                <w:szCs w:val="18"/>
              </w:rPr>
              <w:t>209 (182, 236)</w:t>
            </w:r>
          </w:p>
        </w:tc>
        <w:tc>
          <w:tcPr>
            <w:tcW w:w="489" w:type="pct"/>
            <w:tcBorders>
              <w:top w:val="nil"/>
              <w:left w:val="nil"/>
              <w:bottom w:val="nil"/>
              <w:right w:val="nil"/>
            </w:tcBorders>
            <w:shd w:val="clear" w:color="auto" w:fill="auto"/>
            <w:vAlign w:val="center"/>
            <w:hideMark/>
          </w:tcPr>
          <w:p w14:paraId="09334494" w14:textId="77777777" w:rsidR="003946F5" w:rsidRPr="00D2462C" w:rsidRDefault="003946F5" w:rsidP="008F2D6C">
            <w:pPr>
              <w:rPr>
                <w:rFonts w:ascii="Times" w:hAnsi="Times" w:cs="Arial"/>
                <w:sz w:val="18"/>
                <w:szCs w:val="18"/>
              </w:rPr>
            </w:pPr>
            <w:r w:rsidRPr="00D2462C">
              <w:rPr>
                <w:rFonts w:ascii="Times" w:hAnsi="Times" w:cs="Arial"/>
                <w:sz w:val="18"/>
                <w:szCs w:val="18"/>
              </w:rPr>
              <w:t>156 (130, 182)</w:t>
            </w:r>
          </w:p>
        </w:tc>
        <w:tc>
          <w:tcPr>
            <w:tcW w:w="489" w:type="pct"/>
            <w:tcBorders>
              <w:top w:val="nil"/>
              <w:left w:val="nil"/>
              <w:bottom w:val="nil"/>
              <w:right w:val="nil"/>
            </w:tcBorders>
            <w:shd w:val="clear" w:color="auto" w:fill="auto"/>
            <w:vAlign w:val="center"/>
            <w:hideMark/>
          </w:tcPr>
          <w:p w14:paraId="0EDA8596" w14:textId="77777777" w:rsidR="003946F5" w:rsidRPr="00D2462C" w:rsidRDefault="003946F5" w:rsidP="008F2D6C">
            <w:pPr>
              <w:rPr>
                <w:rFonts w:ascii="Times" w:hAnsi="Times" w:cs="Arial"/>
                <w:sz w:val="18"/>
                <w:szCs w:val="18"/>
              </w:rPr>
            </w:pPr>
            <w:r w:rsidRPr="00D2462C">
              <w:rPr>
                <w:rFonts w:ascii="Times" w:hAnsi="Times" w:cs="Arial"/>
                <w:sz w:val="18"/>
                <w:szCs w:val="18"/>
              </w:rPr>
              <w:t>293 (258, 327)</w:t>
            </w:r>
          </w:p>
        </w:tc>
        <w:tc>
          <w:tcPr>
            <w:tcW w:w="489" w:type="pct"/>
            <w:tcBorders>
              <w:top w:val="nil"/>
              <w:left w:val="nil"/>
              <w:bottom w:val="nil"/>
              <w:right w:val="nil"/>
            </w:tcBorders>
            <w:shd w:val="clear" w:color="auto" w:fill="auto"/>
            <w:vAlign w:val="center"/>
            <w:hideMark/>
          </w:tcPr>
          <w:p w14:paraId="70437839" w14:textId="77777777" w:rsidR="003946F5" w:rsidRPr="00D2462C" w:rsidRDefault="003946F5" w:rsidP="008F2D6C">
            <w:pPr>
              <w:rPr>
                <w:rFonts w:ascii="Times" w:hAnsi="Times" w:cs="Arial"/>
                <w:sz w:val="18"/>
                <w:szCs w:val="18"/>
              </w:rPr>
            </w:pPr>
            <w:r w:rsidRPr="00D2462C">
              <w:rPr>
                <w:rFonts w:ascii="Times" w:hAnsi="Times" w:cs="Arial"/>
                <w:sz w:val="18"/>
                <w:szCs w:val="18"/>
              </w:rPr>
              <w:t>224 (204, 244)</w:t>
            </w:r>
          </w:p>
        </w:tc>
        <w:tc>
          <w:tcPr>
            <w:tcW w:w="488" w:type="pct"/>
            <w:tcBorders>
              <w:top w:val="nil"/>
              <w:left w:val="nil"/>
              <w:bottom w:val="nil"/>
              <w:right w:val="nil"/>
            </w:tcBorders>
            <w:shd w:val="clear" w:color="auto" w:fill="auto"/>
            <w:vAlign w:val="center"/>
            <w:hideMark/>
          </w:tcPr>
          <w:p w14:paraId="67680D67" w14:textId="77777777" w:rsidR="003946F5" w:rsidRPr="00D2462C" w:rsidRDefault="003946F5" w:rsidP="008F2D6C">
            <w:pPr>
              <w:rPr>
                <w:rFonts w:ascii="Times" w:hAnsi="Times" w:cs="Arial"/>
                <w:sz w:val="18"/>
                <w:szCs w:val="18"/>
              </w:rPr>
            </w:pPr>
            <w:r w:rsidRPr="00D2462C">
              <w:rPr>
                <w:rFonts w:ascii="Times" w:hAnsi="Times" w:cs="Arial"/>
                <w:sz w:val="18"/>
                <w:szCs w:val="18"/>
              </w:rPr>
              <w:t>153 (140, 167)</w:t>
            </w:r>
          </w:p>
        </w:tc>
      </w:tr>
      <w:tr w:rsidR="00AF4B26" w:rsidRPr="00AF4B26" w14:paraId="1547A792" w14:textId="77777777" w:rsidTr="008F2D6C">
        <w:trPr>
          <w:trHeight w:val="20"/>
        </w:trPr>
        <w:tc>
          <w:tcPr>
            <w:tcW w:w="600" w:type="pct"/>
            <w:tcBorders>
              <w:top w:val="nil"/>
              <w:left w:val="nil"/>
              <w:bottom w:val="nil"/>
              <w:right w:val="nil"/>
            </w:tcBorders>
            <w:shd w:val="clear" w:color="auto" w:fill="auto"/>
            <w:vAlign w:val="center"/>
            <w:hideMark/>
          </w:tcPr>
          <w:p w14:paraId="60444431" w14:textId="77777777" w:rsidR="003946F5" w:rsidRPr="00D2462C" w:rsidRDefault="003946F5" w:rsidP="008F2D6C">
            <w:pPr>
              <w:rPr>
                <w:rFonts w:ascii="Times" w:hAnsi="Times" w:cs="Arial"/>
                <w:sz w:val="18"/>
                <w:szCs w:val="18"/>
              </w:rPr>
            </w:pPr>
            <w:r w:rsidRPr="00D2462C">
              <w:rPr>
                <w:rFonts w:ascii="Times" w:hAnsi="Times" w:cs="Arial"/>
                <w:sz w:val="18"/>
                <w:szCs w:val="18"/>
              </w:rPr>
              <w:t>2015-2016</w:t>
            </w:r>
          </w:p>
        </w:tc>
        <w:tc>
          <w:tcPr>
            <w:tcW w:w="489" w:type="pct"/>
            <w:tcBorders>
              <w:top w:val="nil"/>
              <w:left w:val="nil"/>
              <w:bottom w:val="nil"/>
              <w:right w:val="nil"/>
            </w:tcBorders>
            <w:shd w:val="clear" w:color="auto" w:fill="auto"/>
            <w:vAlign w:val="center"/>
            <w:hideMark/>
          </w:tcPr>
          <w:p w14:paraId="35F907F5" w14:textId="77777777" w:rsidR="003946F5" w:rsidRPr="00D2462C" w:rsidRDefault="003946F5" w:rsidP="008F2D6C">
            <w:pPr>
              <w:rPr>
                <w:rFonts w:ascii="Times" w:hAnsi="Times" w:cs="Arial"/>
                <w:sz w:val="18"/>
                <w:szCs w:val="18"/>
              </w:rPr>
            </w:pPr>
            <w:r w:rsidRPr="00D2462C">
              <w:rPr>
                <w:rFonts w:ascii="Times" w:hAnsi="Times" w:cs="Arial"/>
                <w:sz w:val="18"/>
                <w:szCs w:val="18"/>
              </w:rPr>
              <w:t>219 (182, 256)</w:t>
            </w:r>
          </w:p>
        </w:tc>
        <w:tc>
          <w:tcPr>
            <w:tcW w:w="489" w:type="pct"/>
            <w:tcBorders>
              <w:top w:val="nil"/>
              <w:left w:val="nil"/>
              <w:bottom w:val="nil"/>
              <w:right w:val="nil"/>
            </w:tcBorders>
            <w:shd w:val="clear" w:color="auto" w:fill="auto"/>
            <w:vAlign w:val="center"/>
            <w:hideMark/>
          </w:tcPr>
          <w:p w14:paraId="2DB31B05" w14:textId="77777777" w:rsidR="003946F5" w:rsidRPr="00D2462C" w:rsidRDefault="003946F5" w:rsidP="008F2D6C">
            <w:pPr>
              <w:rPr>
                <w:rFonts w:ascii="Times" w:hAnsi="Times" w:cs="Arial"/>
                <w:sz w:val="18"/>
                <w:szCs w:val="18"/>
              </w:rPr>
            </w:pPr>
            <w:r w:rsidRPr="00D2462C">
              <w:rPr>
                <w:rFonts w:ascii="Times" w:hAnsi="Times" w:cs="Arial"/>
                <w:sz w:val="18"/>
                <w:szCs w:val="18"/>
              </w:rPr>
              <w:t>237 (208, 265)</w:t>
            </w:r>
          </w:p>
        </w:tc>
        <w:tc>
          <w:tcPr>
            <w:tcW w:w="489" w:type="pct"/>
            <w:tcBorders>
              <w:top w:val="nil"/>
              <w:left w:val="nil"/>
              <w:bottom w:val="nil"/>
              <w:right w:val="nil"/>
            </w:tcBorders>
            <w:shd w:val="clear" w:color="auto" w:fill="auto"/>
            <w:vAlign w:val="center"/>
            <w:hideMark/>
          </w:tcPr>
          <w:p w14:paraId="4B206090" w14:textId="77777777" w:rsidR="003946F5" w:rsidRPr="00D2462C" w:rsidRDefault="003946F5" w:rsidP="008F2D6C">
            <w:pPr>
              <w:rPr>
                <w:rFonts w:ascii="Times" w:hAnsi="Times" w:cs="Arial"/>
                <w:sz w:val="18"/>
                <w:szCs w:val="18"/>
              </w:rPr>
            </w:pPr>
            <w:r w:rsidRPr="00D2462C">
              <w:rPr>
                <w:rFonts w:ascii="Times" w:hAnsi="Times" w:cs="Arial"/>
                <w:sz w:val="18"/>
                <w:szCs w:val="18"/>
              </w:rPr>
              <w:t>109 (86, 131)</w:t>
            </w:r>
          </w:p>
        </w:tc>
        <w:tc>
          <w:tcPr>
            <w:tcW w:w="489" w:type="pct"/>
            <w:tcBorders>
              <w:top w:val="nil"/>
              <w:left w:val="nil"/>
              <w:bottom w:val="nil"/>
              <w:right w:val="nil"/>
            </w:tcBorders>
            <w:shd w:val="clear" w:color="auto" w:fill="auto"/>
            <w:vAlign w:val="center"/>
            <w:hideMark/>
          </w:tcPr>
          <w:p w14:paraId="342554AC" w14:textId="77777777" w:rsidR="003946F5" w:rsidRPr="00D2462C" w:rsidRDefault="003946F5" w:rsidP="008F2D6C">
            <w:pPr>
              <w:rPr>
                <w:rFonts w:ascii="Times" w:hAnsi="Times" w:cs="Arial"/>
                <w:sz w:val="18"/>
                <w:szCs w:val="18"/>
              </w:rPr>
            </w:pPr>
            <w:r w:rsidRPr="00D2462C">
              <w:rPr>
                <w:rFonts w:ascii="Times" w:hAnsi="Times" w:cs="Arial"/>
                <w:sz w:val="18"/>
                <w:szCs w:val="18"/>
              </w:rPr>
              <w:t>252 (221, 283)</w:t>
            </w:r>
          </w:p>
        </w:tc>
        <w:tc>
          <w:tcPr>
            <w:tcW w:w="489" w:type="pct"/>
            <w:tcBorders>
              <w:top w:val="nil"/>
              <w:left w:val="nil"/>
              <w:bottom w:val="nil"/>
              <w:right w:val="nil"/>
            </w:tcBorders>
            <w:shd w:val="clear" w:color="auto" w:fill="auto"/>
            <w:vAlign w:val="center"/>
            <w:hideMark/>
          </w:tcPr>
          <w:p w14:paraId="172E1497" w14:textId="77777777" w:rsidR="003946F5" w:rsidRPr="00D2462C" w:rsidRDefault="003946F5" w:rsidP="008F2D6C">
            <w:pPr>
              <w:rPr>
                <w:rFonts w:ascii="Times" w:hAnsi="Times" w:cs="Arial"/>
                <w:sz w:val="18"/>
                <w:szCs w:val="18"/>
              </w:rPr>
            </w:pPr>
            <w:r w:rsidRPr="00D2462C">
              <w:rPr>
                <w:rFonts w:ascii="Times" w:hAnsi="Times" w:cs="Arial"/>
                <w:sz w:val="18"/>
                <w:szCs w:val="18"/>
              </w:rPr>
              <w:t>231 (196, 266)</w:t>
            </w:r>
          </w:p>
        </w:tc>
        <w:tc>
          <w:tcPr>
            <w:tcW w:w="489" w:type="pct"/>
            <w:tcBorders>
              <w:top w:val="nil"/>
              <w:left w:val="nil"/>
              <w:bottom w:val="nil"/>
              <w:right w:val="nil"/>
            </w:tcBorders>
            <w:shd w:val="clear" w:color="auto" w:fill="auto"/>
            <w:vAlign w:val="center"/>
            <w:hideMark/>
          </w:tcPr>
          <w:p w14:paraId="5DD8B0FB" w14:textId="77777777" w:rsidR="003946F5" w:rsidRPr="00D2462C" w:rsidRDefault="003946F5" w:rsidP="008F2D6C">
            <w:pPr>
              <w:rPr>
                <w:rFonts w:ascii="Times" w:hAnsi="Times" w:cs="Arial"/>
                <w:sz w:val="18"/>
                <w:szCs w:val="18"/>
              </w:rPr>
            </w:pPr>
            <w:r w:rsidRPr="00D2462C">
              <w:rPr>
                <w:rFonts w:ascii="Times" w:hAnsi="Times" w:cs="Arial"/>
                <w:sz w:val="18"/>
                <w:szCs w:val="18"/>
              </w:rPr>
              <w:t>139 (112, 167)</w:t>
            </w:r>
          </w:p>
        </w:tc>
        <w:tc>
          <w:tcPr>
            <w:tcW w:w="489" w:type="pct"/>
            <w:tcBorders>
              <w:top w:val="nil"/>
              <w:left w:val="nil"/>
              <w:bottom w:val="nil"/>
              <w:right w:val="nil"/>
            </w:tcBorders>
            <w:shd w:val="clear" w:color="auto" w:fill="auto"/>
            <w:vAlign w:val="center"/>
            <w:hideMark/>
          </w:tcPr>
          <w:p w14:paraId="5D0A7C00" w14:textId="77777777" w:rsidR="003946F5" w:rsidRPr="00D2462C" w:rsidRDefault="003946F5" w:rsidP="008F2D6C">
            <w:pPr>
              <w:rPr>
                <w:rFonts w:ascii="Times" w:hAnsi="Times" w:cs="Arial"/>
                <w:sz w:val="18"/>
                <w:szCs w:val="18"/>
              </w:rPr>
            </w:pPr>
            <w:r w:rsidRPr="00D2462C">
              <w:rPr>
                <w:rFonts w:ascii="Times" w:hAnsi="Times" w:cs="Arial"/>
                <w:sz w:val="18"/>
                <w:szCs w:val="18"/>
              </w:rPr>
              <w:t>268 (238, 298)</w:t>
            </w:r>
          </w:p>
        </w:tc>
        <w:tc>
          <w:tcPr>
            <w:tcW w:w="489" w:type="pct"/>
            <w:tcBorders>
              <w:top w:val="nil"/>
              <w:left w:val="nil"/>
              <w:bottom w:val="nil"/>
              <w:right w:val="nil"/>
            </w:tcBorders>
            <w:shd w:val="clear" w:color="auto" w:fill="auto"/>
            <w:vAlign w:val="center"/>
            <w:hideMark/>
          </w:tcPr>
          <w:p w14:paraId="7643FEA3" w14:textId="77777777" w:rsidR="003946F5" w:rsidRPr="00D2462C" w:rsidRDefault="003946F5" w:rsidP="008F2D6C">
            <w:pPr>
              <w:rPr>
                <w:rFonts w:ascii="Times" w:hAnsi="Times" w:cs="Arial"/>
                <w:sz w:val="18"/>
                <w:szCs w:val="18"/>
              </w:rPr>
            </w:pPr>
            <w:r w:rsidRPr="00D2462C">
              <w:rPr>
                <w:rFonts w:ascii="Times" w:hAnsi="Times" w:cs="Arial"/>
                <w:sz w:val="18"/>
                <w:szCs w:val="18"/>
              </w:rPr>
              <w:t>202 (187, 216)</w:t>
            </w:r>
          </w:p>
        </w:tc>
        <w:tc>
          <w:tcPr>
            <w:tcW w:w="488" w:type="pct"/>
            <w:tcBorders>
              <w:top w:val="nil"/>
              <w:left w:val="nil"/>
              <w:bottom w:val="nil"/>
              <w:right w:val="nil"/>
            </w:tcBorders>
            <w:shd w:val="clear" w:color="auto" w:fill="auto"/>
            <w:vAlign w:val="center"/>
            <w:hideMark/>
          </w:tcPr>
          <w:p w14:paraId="298CAFF9" w14:textId="77777777" w:rsidR="003946F5" w:rsidRPr="00D2462C" w:rsidRDefault="003946F5" w:rsidP="008F2D6C">
            <w:pPr>
              <w:rPr>
                <w:rFonts w:ascii="Times" w:hAnsi="Times" w:cs="Arial"/>
                <w:sz w:val="18"/>
                <w:szCs w:val="18"/>
              </w:rPr>
            </w:pPr>
            <w:r w:rsidRPr="00D2462C">
              <w:rPr>
                <w:rFonts w:ascii="Times" w:hAnsi="Times" w:cs="Arial"/>
                <w:sz w:val="18"/>
                <w:szCs w:val="18"/>
              </w:rPr>
              <w:t>138 (107, 169)</w:t>
            </w:r>
          </w:p>
        </w:tc>
      </w:tr>
      <w:tr w:rsidR="00AF4B26" w:rsidRPr="00AF4B26" w14:paraId="36475B20" w14:textId="77777777" w:rsidTr="008F2D6C">
        <w:trPr>
          <w:trHeight w:val="20"/>
        </w:trPr>
        <w:tc>
          <w:tcPr>
            <w:tcW w:w="600" w:type="pct"/>
            <w:tcBorders>
              <w:top w:val="nil"/>
              <w:left w:val="nil"/>
              <w:bottom w:val="nil"/>
              <w:right w:val="nil"/>
            </w:tcBorders>
            <w:shd w:val="clear" w:color="auto" w:fill="auto"/>
            <w:vAlign w:val="center"/>
            <w:hideMark/>
          </w:tcPr>
          <w:p w14:paraId="78F443C8" w14:textId="77777777" w:rsidR="003946F5" w:rsidRPr="00D2462C" w:rsidRDefault="003946F5" w:rsidP="008F2D6C">
            <w:pPr>
              <w:rPr>
                <w:rFonts w:ascii="Times" w:hAnsi="Times" w:cs="Arial"/>
                <w:sz w:val="18"/>
                <w:szCs w:val="18"/>
              </w:rPr>
            </w:pPr>
            <w:r w:rsidRPr="00D2462C">
              <w:rPr>
                <w:rFonts w:ascii="Times" w:hAnsi="Times" w:cs="Arial"/>
                <w:sz w:val="18"/>
                <w:szCs w:val="18"/>
              </w:rPr>
              <w:t>2017-2018</w:t>
            </w:r>
          </w:p>
        </w:tc>
        <w:tc>
          <w:tcPr>
            <w:tcW w:w="489" w:type="pct"/>
            <w:tcBorders>
              <w:top w:val="nil"/>
              <w:left w:val="nil"/>
              <w:bottom w:val="nil"/>
              <w:right w:val="nil"/>
            </w:tcBorders>
            <w:shd w:val="clear" w:color="auto" w:fill="auto"/>
            <w:vAlign w:val="center"/>
            <w:hideMark/>
          </w:tcPr>
          <w:p w14:paraId="4DD95541" w14:textId="77777777" w:rsidR="003946F5" w:rsidRPr="00D2462C" w:rsidRDefault="003946F5" w:rsidP="008F2D6C">
            <w:pPr>
              <w:rPr>
                <w:rFonts w:ascii="Times" w:hAnsi="Times" w:cs="Arial"/>
                <w:sz w:val="18"/>
                <w:szCs w:val="18"/>
              </w:rPr>
            </w:pPr>
            <w:r w:rsidRPr="00D2462C">
              <w:rPr>
                <w:rFonts w:ascii="Times" w:hAnsi="Times" w:cs="Arial"/>
                <w:sz w:val="18"/>
                <w:szCs w:val="18"/>
              </w:rPr>
              <w:t>235 (197, 274)</w:t>
            </w:r>
          </w:p>
        </w:tc>
        <w:tc>
          <w:tcPr>
            <w:tcW w:w="489" w:type="pct"/>
            <w:tcBorders>
              <w:top w:val="nil"/>
              <w:left w:val="nil"/>
              <w:bottom w:val="nil"/>
              <w:right w:val="nil"/>
            </w:tcBorders>
            <w:shd w:val="clear" w:color="auto" w:fill="auto"/>
            <w:vAlign w:val="center"/>
            <w:hideMark/>
          </w:tcPr>
          <w:p w14:paraId="25A8735C" w14:textId="77777777" w:rsidR="003946F5" w:rsidRPr="00D2462C" w:rsidRDefault="003946F5" w:rsidP="008F2D6C">
            <w:pPr>
              <w:rPr>
                <w:rFonts w:ascii="Times" w:hAnsi="Times" w:cs="Arial"/>
                <w:sz w:val="18"/>
                <w:szCs w:val="18"/>
              </w:rPr>
            </w:pPr>
            <w:r w:rsidRPr="00D2462C">
              <w:rPr>
                <w:rFonts w:ascii="Times" w:hAnsi="Times" w:cs="Arial"/>
                <w:sz w:val="18"/>
                <w:szCs w:val="18"/>
              </w:rPr>
              <w:t>203 (171, 234)</w:t>
            </w:r>
          </w:p>
        </w:tc>
        <w:tc>
          <w:tcPr>
            <w:tcW w:w="489" w:type="pct"/>
            <w:tcBorders>
              <w:top w:val="nil"/>
              <w:left w:val="nil"/>
              <w:bottom w:val="nil"/>
              <w:right w:val="nil"/>
            </w:tcBorders>
            <w:shd w:val="clear" w:color="auto" w:fill="auto"/>
            <w:vAlign w:val="center"/>
            <w:hideMark/>
          </w:tcPr>
          <w:p w14:paraId="4A5E549B" w14:textId="77777777" w:rsidR="003946F5" w:rsidRPr="00D2462C" w:rsidRDefault="003946F5" w:rsidP="008F2D6C">
            <w:pPr>
              <w:rPr>
                <w:rFonts w:ascii="Times" w:hAnsi="Times" w:cs="Arial"/>
                <w:sz w:val="18"/>
                <w:szCs w:val="18"/>
              </w:rPr>
            </w:pPr>
            <w:r w:rsidRPr="00D2462C">
              <w:rPr>
                <w:rFonts w:ascii="Times" w:hAnsi="Times" w:cs="Arial"/>
                <w:sz w:val="18"/>
                <w:szCs w:val="18"/>
              </w:rPr>
              <w:t>115 (96, 135)</w:t>
            </w:r>
          </w:p>
        </w:tc>
        <w:tc>
          <w:tcPr>
            <w:tcW w:w="489" w:type="pct"/>
            <w:tcBorders>
              <w:top w:val="nil"/>
              <w:left w:val="nil"/>
              <w:bottom w:val="nil"/>
              <w:right w:val="nil"/>
            </w:tcBorders>
            <w:shd w:val="clear" w:color="auto" w:fill="auto"/>
            <w:vAlign w:val="center"/>
            <w:hideMark/>
          </w:tcPr>
          <w:p w14:paraId="1FE0A364" w14:textId="77777777" w:rsidR="003946F5" w:rsidRPr="00D2462C" w:rsidRDefault="003946F5" w:rsidP="008F2D6C">
            <w:pPr>
              <w:rPr>
                <w:rFonts w:ascii="Times" w:hAnsi="Times" w:cs="Arial"/>
                <w:sz w:val="18"/>
                <w:szCs w:val="18"/>
              </w:rPr>
            </w:pPr>
            <w:r w:rsidRPr="00D2462C">
              <w:rPr>
                <w:rFonts w:ascii="Times" w:hAnsi="Times" w:cs="Arial"/>
                <w:sz w:val="18"/>
                <w:szCs w:val="18"/>
              </w:rPr>
              <w:t>247 (208, 286)</w:t>
            </w:r>
          </w:p>
        </w:tc>
        <w:tc>
          <w:tcPr>
            <w:tcW w:w="489" w:type="pct"/>
            <w:tcBorders>
              <w:top w:val="nil"/>
              <w:left w:val="nil"/>
              <w:bottom w:val="nil"/>
              <w:right w:val="nil"/>
            </w:tcBorders>
            <w:shd w:val="clear" w:color="auto" w:fill="auto"/>
            <w:vAlign w:val="center"/>
            <w:hideMark/>
          </w:tcPr>
          <w:p w14:paraId="07E8E815" w14:textId="77777777" w:rsidR="003946F5" w:rsidRPr="00D2462C" w:rsidRDefault="003946F5" w:rsidP="008F2D6C">
            <w:pPr>
              <w:rPr>
                <w:rFonts w:ascii="Times" w:hAnsi="Times" w:cs="Arial"/>
                <w:sz w:val="18"/>
                <w:szCs w:val="18"/>
              </w:rPr>
            </w:pPr>
            <w:r w:rsidRPr="00D2462C">
              <w:rPr>
                <w:rFonts w:ascii="Times" w:hAnsi="Times" w:cs="Arial"/>
                <w:sz w:val="18"/>
                <w:szCs w:val="18"/>
              </w:rPr>
              <w:t>241 (211, 271)</w:t>
            </w:r>
          </w:p>
        </w:tc>
        <w:tc>
          <w:tcPr>
            <w:tcW w:w="489" w:type="pct"/>
            <w:tcBorders>
              <w:top w:val="nil"/>
              <w:left w:val="nil"/>
              <w:bottom w:val="nil"/>
              <w:right w:val="nil"/>
            </w:tcBorders>
            <w:shd w:val="clear" w:color="auto" w:fill="auto"/>
            <w:vAlign w:val="center"/>
            <w:hideMark/>
          </w:tcPr>
          <w:p w14:paraId="0D1C1C50" w14:textId="77777777" w:rsidR="003946F5" w:rsidRPr="00D2462C" w:rsidRDefault="003946F5" w:rsidP="008F2D6C">
            <w:pPr>
              <w:rPr>
                <w:rFonts w:ascii="Times" w:hAnsi="Times" w:cs="Arial"/>
                <w:sz w:val="18"/>
                <w:szCs w:val="18"/>
              </w:rPr>
            </w:pPr>
            <w:r w:rsidRPr="00D2462C">
              <w:rPr>
                <w:rFonts w:ascii="Times" w:hAnsi="Times" w:cs="Arial"/>
                <w:sz w:val="18"/>
                <w:szCs w:val="18"/>
              </w:rPr>
              <w:t>136 (116, 157)</w:t>
            </w:r>
          </w:p>
        </w:tc>
        <w:tc>
          <w:tcPr>
            <w:tcW w:w="489" w:type="pct"/>
            <w:tcBorders>
              <w:top w:val="nil"/>
              <w:left w:val="nil"/>
              <w:bottom w:val="nil"/>
              <w:right w:val="nil"/>
            </w:tcBorders>
            <w:shd w:val="clear" w:color="auto" w:fill="auto"/>
            <w:vAlign w:val="center"/>
            <w:hideMark/>
          </w:tcPr>
          <w:p w14:paraId="0A76E2C3" w14:textId="77777777" w:rsidR="003946F5" w:rsidRPr="00D2462C" w:rsidRDefault="003946F5" w:rsidP="008F2D6C">
            <w:pPr>
              <w:rPr>
                <w:rFonts w:ascii="Times" w:hAnsi="Times" w:cs="Arial"/>
                <w:sz w:val="18"/>
                <w:szCs w:val="18"/>
              </w:rPr>
            </w:pPr>
            <w:r w:rsidRPr="00D2462C">
              <w:rPr>
                <w:rFonts w:ascii="Times" w:hAnsi="Times" w:cs="Arial"/>
                <w:sz w:val="18"/>
                <w:szCs w:val="18"/>
              </w:rPr>
              <w:t>212 (166, 259)</w:t>
            </w:r>
          </w:p>
        </w:tc>
        <w:tc>
          <w:tcPr>
            <w:tcW w:w="489" w:type="pct"/>
            <w:tcBorders>
              <w:top w:val="nil"/>
              <w:left w:val="nil"/>
              <w:bottom w:val="nil"/>
              <w:right w:val="nil"/>
            </w:tcBorders>
            <w:shd w:val="clear" w:color="auto" w:fill="auto"/>
            <w:vAlign w:val="center"/>
            <w:hideMark/>
          </w:tcPr>
          <w:p w14:paraId="0DE60113" w14:textId="77777777" w:rsidR="003946F5" w:rsidRPr="00D2462C" w:rsidRDefault="003946F5" w:rsidP="008F2D6C">
            <w:pPr>
              <w:rPr>
                <w:rFonts w:ascii="Times" w:hAnsi="Times" w:cs="Arial"/>
                <w:sz w:val="18"/>
                <w:szCs w:val="18"/>
              </w:rPr>
            </w:pPr>
            <w:r w:rsidRPr="00D2462C">
              <w:rPr>
                <w:rFonts w:ascii="Times" w:hAnsi="Times" w:cs="Arial"/>
                <w:sz w:val="18"/>
                <w:szCs w:val="18"/>
              </w:rPr>
              <w:t>242 (186, 297)</w:t>
            </w:r>
          </w:p>
        </w:tc>
        <w:tc>
          <w:tcPr>
            <w:tcW w:w="488" w:type="pct"/>
            <w:tcBorders>
              <w:top w:val="nil"/>
              <w:left w:val="nil"/>
              <w:bottom w:val="nil"/>
              <w:right w:val="nil"/>
            </w:tcBorders>
            <w:shd w:val="clear" w:color="auto" w:fill="auto"/>
            <w:vAlign w:val="center"/>
            <w:hideMark/>
          </w:tcPr>
          <w:p w14:paraId="4BC3EC26" w14:textId="77777777" w:rsidR="003946F5" w:rsidRPr="00D2462C" w:rsidRDefault="003946F5" w:rsidP="008F2D6C">
            <w:pPr>
              <w:rPr>
                <w:rFonts w:ascii="Times" w:hAnsi="Times" w:cs="Arial"/>
                <w:sz w:val="18"/>
                <w:szCs w:val="18"/>
              </w:rPr>
            </w:pPr>
            <w:r w:rsidRPr="00D2462C">
              <w:rPr>
                <w:rFonts w:ascii="Times" w:hAnsi="Times" w:cs="Arial"/>
                <w:sz w:val="18"/>
                <w:szCs w:val="18"/>
              </w:rPr>
              <w:t>134 (112, 155)</w:t>
            </w:r>
          </w:p>
        </w:tc>
      </w:tr>
      <w:tr w:rsidR="00AF4B26" w:rsidRPr="00AF4B26" w14:paraId="0D60B3C4" w14:textId="77777777" w:rsidTr="008F2D6C">
        <w:trPr>
          <w:trHeight w:val="20"/>
        </w:trPr>
        <w:tc>
          <w:tcPr>
            <w:tcW w:w="600" w:type="pct"/>
            <w:tcBorders>
              <w:top w:val="nil"/>
              <w:left w:val="nil"/>
              <w:bottom w:val="nil"/>
              <w:right w:val="nil"/>
            </w:tcBorders>
            <w:shd w:val="clear" w:color="auto" w:fill="auto"/>
            <w:noWrap/>
            <w:vAlign w:val="center"/>
            <w:hideMark/>
          </w:tcPr>
          <w:p w14:paraId="6A7FB4FC" w14:textId="77777777" w:rsidR="003946F5" w:rsidRPr="00D2462C" w:rsidRDefault="003946F5" w:rsidP="008F2D6C">
            <w:pPr>
              <w:rPr>
                <w:rFonts w:ascii="Times" w:hAnsi="Times" w:cs="Arial"/>
                <w:sz w:val="18"/>
                <w:szCs w:val="18"/>
              </w:rPr>
            </w:pPr>
            <w:r w:rsidRPr="00D2462C">
              <w:rPr>
                <w:rFonts w:ascii="Times" w:hAnsi="Times" w:cs="Arial"/>
                <w:sz w:val="18"/>
                <w:szCs w:val="18"/>
              </w:rPr>
              <w:t>P-value for trend</w:t>
            </w:r>
          </w:p>
        </w:tc>
        <w:tc>
          <w:tcPr>
            <w:tcW w:w="489" w:type="pct"/>
            <w:tcBorders>
              <w:top w:val="nil"/>
              <w:left w:val="nil"/>
              <w:bottom w:val="nil"/>
              <w:right w:val="nil"/>
            </w:tcBorders>
            <w:shd w:val="clear" w:color="auto" w:fill="auto"/>
            <w:vAlign w:val="center"/>
            <w:hideMark/>
          </w:tcPr>
          <w:p w14:paraId="404F29FF"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380AFE8B" w14:textId="77777777" w:rsidR="003946F5" w:rsidRPr="00AF4B26" w:rsidRDefault="003946F5" w:rsidP="008F2D6C">
            <w:pPr>
              <w:rPr>
                <w:rFonts w:ascii="Times" w:hAnsi="Times" w:cs="Arial"/>
                <w:sz w:val="18"/>
                <w:szCs w:val="18"/>
              </w:rPr>
            </w:pPr>
            <w:r w:rsidRPr="00AF4B26">
              <w:rPr>
                <w:rFonts w:ascii="Times" w:hAnsi="Times" w:cs="Arial"/>
                <w:sz w:val="18"/>
                <w:szCs w:val="18"/>
              </w:rPr>
              <w:t>0.423</w:t>
            </w:r>
          </w:p>
        </w:tc>
        <w:tc>
          <w:tcPr>
            <w:tcW w:w="489" w:type="pct"/>
            <w:tcBorders>
              <w:top w:val="nil"/>
              <w:left w:val="nil"/>
              <w:bottom w:val="nil"/>
              <w:right w:val="nil"/>
            </w:tcBorders>
            <w:shd w:val="clear" w:color="auto" w:fill="auto"/>
            <w:vAlign w:val="center"/>
            <w:hideMark/>
          </w:tcPr>
          <w:p w14:paraId="18D3EB59" w14:textId="77777777" w:rsidR="003946F5" w:rsidRPr="00AF4B26" w:rsidRDefault="003946F5" w:rsidP="008F2D6C">
            <w:pPr>
              <w:rPr>
                <w:rFonts w:ascii="Times" w:hAnsi="Times" w:cs="Arial"/>
                <w:sz w:val="18"/>
                <w:szCs w:val="18"/>
              </w:rPr>
            </w:pPr>
            <w:r w:rsidRPr="00AF4B26">
              <w:rPr>
                <w:rFonts w:ascii="Times" w:hAnsi="Times" w:cs="Arial"/>
                <w:sz w:val="18"/>
                <w:szCs w:val="18"/>
              </w:rPr>
              <w:t>0.225</w:t>
            </w:r>
          </w:p>
        </w:tc>
        <w:tc>
          <w:tcPr>
            <w:tcW w:w="489" w:type="pct"/>
            <w:tcBorders>
              <w:top w:val="nil"/>
              <w:left w:val="nil"/>
              <w:bottom w:val="nil"/>
              <w:right w:val="nil"/>
            </w:tcBorders>
            <w:shd w:val="clear" w:color="auto" w:fill="auto"/>
            <w:vAlign w:val="center"/>
            <w:hideMark/>
          </w:tcPr>
          <w:p w14:paraId="14F86870"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18CB3F85" w14:textId="77777777" w:rsidR="003946F5" w:rsidRPr="00AF4B26" w:rsidRDefault="003946F5" w:rsidP="008F2D6C">
            <w:pPr>
              <w:rPr>
                <w:rFonts w:ascii="Times" w:hAnsi="Times" w:cs="Arial"/>
                <w:sz w:val="18"/>
                <w:szCs w:val="18"/>
                <w:vertAlign w:val="superscript"/>
              </w:rPr>
            </w:pPr>
            <w:r w:rsidRPr="00AF4B26">
              <w:rPr>
                <w:rFonts w:ascii="Times" w:hAnsi="Times" w:cs="Arial"/>
                <w:sz w:val="18"/>
                <w:szCs w:val="18"/>
              </w:rPr>
              <w:t>0.065</w:t>
            </w:r>
            <w:r w:rsidRPr="00AF4B26">
              <w:rPr>
                <w:rFonts w:ascii="Times" w:hAnsi="Times" w:cs="Arial"/>
                <w:sz w:val="18"/>
                <w:szCs w:val="18"/>
                <w:vertAlign w:val="superscript"/>
              </w:rPr>
              <w:t>†</w:t>
            </w:r>
          </w:p>
        </w:tc>
        <w:tc>
          <w:tcPr>
            <w:tcW w:w="489" w:type="pct"/>
            <w:tcBorders>
              <w:top w:val="nil"/>
              <w:left w:val="nil"/>
              <w:bottom w:val="nil"/>
              <w:right w:val="nil"/>
            </w:tcBorders>
            <w:shd w:val="clear" w:color="auto" w:fill="auto"/>
            <w:vAlign w:val="center"/>
            <w:hideMark/>
          </w:tcPr>
          <w:p w14:paraId="485098F3" w14:textId="77777777" w:rsidR="003946F5" w:rsidRPr="00AF4B26" w:rsidRDefault="003946F5" w:rsidP="008F2D6C">
            <w:pPr>
              <w:rPr>
                <w:rFonts w:ascii="Times" w:hAnsi="Times" w:cs="Arial"/>
                <w:sz w:val="18"/>
                <w:szCs w:val="18"/>
                <w:vertAlign w:val="superscript"/>
              </w:rPr>
            </w:pPr>
            <w:r w:rsidRPr="00AF4B26">
              <w:rPr>
                <w:rFonts w:ascii="Times" w:hAnsi="Times" w:cs="Arial"/>
                <w:sz w:val="18"/>
                <w:szCs w:val="18"/>
              </w:rPr>
              <w:t>0.009</w:t>
            </w:r>
            <w:r w:rsidRPr="00AF4B26">
              <w:rPr>
                <w:rFonts w:ascii="Times" w:hAnsi="Times" w:cs="Arial"/>
                <w:sz w:val="18"/>
                <w:szCs w:val="18"/>
                <w:vertAlign w:val="superscript"/>
              </w:rPr>
              <w:t>†</w:t>
            </w:r>
          </w:p>
        </w:tc>
        <w:tc>
          <w:tcPr>
            <w:tcW w:w="489" w:type="pct"/>
            <w:tcBorders>
              <w:top w:val="nil"/>
              <w:left w:val="nil"/>
              <w:bottom w:val="nil"/>
              <w:right w:val="nil"/>
            </w:tcBorders>
            <w:shd w:val="clear" w:color="auto" w:fill="auto"/>
            <w:vAlign w:val="center"/>
            <w:hideMark/>
          </w:tcPr>
          <w:p w14:paraId="57086EA1" w14:textId="77777777" w:rsidR="003946F5" w:rsidRPr="00AF4B26" w:rsidRDefault="003946F5" w:rsidP="008F2D6C">
            <w:pPr>
              <w:rPr>
                <w:rFonts w:ascii="Times" w:hAnsi="Times" w:cs="Arial"/>
                <w:sz w:val="18"/>
                <w:szCs w:val="18"/>
              </w:rPr>
            </w:pPr>
            <w:r w:rsidRPr="00AF4B26">
              <w:rPr>
                <w:rFonts w:ascii="Times" w:hAnsi="Times" w:cs="Arial"/>
                <w:sz w:val="18"/>
                <w:szCs w:val="18"/>
              </w:rPr>
              <w:t>0.001</w:t>
            </w:r>
          </w:p>
        </w:tc>
        <w:tc>
          <w:tcPr>
            <w:tcW w:w="489" w:type="pct"/>
            <w:tcBorders>
              <w:top w:val="nil"/>
              <w:left w:val="nil"/>
              <w:bottom w:val="nil"/>
              <w:right w:val="nil"/>
            </w:tcBorders>
            <w:shd w:val="clear" w:color="auto" w:fill="auto"/>
            <w:vAlign w:val="center"/>
            <w:hideMark/>
          </w:tcPr>
          <w:p w14:paraId="7988F3D9" w14:textId="77777777" w:rsidR="003946F5" w:rsidRPr="00AF4B26" w:rsidRDefault="003946F5" w:rsidP="008F2D6C">
            <w:pPr>
              <w:rPr>
                <w:rFonts w:ascii="Times" w:hAnsi="Times" w:cs="Arial"/>
                <w:sz w:val="18"/>
                <w:szCs w:val="18"/>
              </w:rPr>
            </w:pPr>
            <w:r w:rsidRPr="00AF4B26">
              <w:rPr>
                <w:rFonts w:ascii="Times" w:hAnsi="Times" w:cs="Arial"/>
                <w:sz w:val="18"/>
                <w:szCs w:val="18"/>
              </w:rPr>
              <w:t>0.413</w:t>
            </w:r>
          </w:p>
        </w:tc>
        <w:tc>
          <w:tcPr>
            <w:tcW w:w="488" w:type="pct"/>
            <w:tcBorders>
              <w:top w:val="nil"/>
              <w:left w:val="nil"/>
              <w:bottom w:val="nil"/>
              <w:right w:val="nil"/>
            </w:tcBorders>
            <w:shd w:val="clear" w:color="auto" w:fill="auto"/>
            <w:vAlign w:val="center"/>
            <w:hideMark/>
          </w:tcPr>
          <w:p w14:paraId="15FFB21D" w14:textId="77777777" w:rsidR="003946F5" w:rsidRPr="00AF4B26" w:rsidRDefault="003946F5" w:rsidP="008F2D6C">
            <w:pPr>
              <w:rPr>
                <w:rFonts w:ascii="Times" w:hAnsi="Times" w:cs="Arial"/>
                <w:sz w:val="18"/>
                <w:szCs w:val="18"/>
              </w:rPr>
            </w:pPr>
            <w:r w:rsidRPr="00AF4B26">
              <w:rPr>
                <w:rFonts w:ascii="Times" w:hAnsi="Times" w:cs="Arial"/>
                <w:sz w:val="18"/>
                <w:szCs w:val="18"/>
              </w:rPr>
              <w:t>0.192</w:t>
            </w:r>
          </w:p>
        </w:tc>
      </w:tr>
      <w:tr w:rsidR="00AF4B26" w:rsidRPr="00AF4B26" w14:paraId="69CAE36B" w14:textId="77777777" w:rsidTr="008F2D6C">
        <w:trPr>
          <w:trHeight w:val="20"/>
        </w:trPr>
        <w:tc>
          <w:tcPr>
            <w:tcW w:w="600" w:type="pct"/>
            <w:tcBorders>
              <w:top w:val="nil"/>
              <w:left w:val="nil"/>
              <w:bottom w:val="nil"/>
              <w:right w:val="nil"/>
            </w:tcBorders>
            <w:shd w:val="clear" w:color="000000" w:fill="E7E6E6"/>
            <w:hideMark/>
          </w:tcPr>
          <w:p w14:paraId="51DD26A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Soda</w:t>
            </w:r>
          </w:p>
        </w:tc>
        <w:tc>
          <w:tcPr>
            <w:tcW w:w="489" w:type="pct"/>
            <w:tcBorders>
              <w:top w:val="nil"/>
              <w:left w:val="nil"/>
              <w:bottom w:val="nil"/>
              <w:right w:val="nil"/>
            </w:tcBorders>
            <w:shd w:val="clear" w:color="000000" w:fill="E7E6E6"/>
            <w:hideMark/>
          </w:tcPr>
          <w:p w14:paraId="2C204383"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6CCABB93"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88ADF1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429CD2AA"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54A99C7"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69FA2ED9"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DE4269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74A8DD3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8" w:type="pct"/>
            <w:tcBorders>
              <w:top w:val="nil"/>
              <w:left w:val="nil"/>
              <w:bottom w:val="nil"/>
              <w:right w:val="nil"/>
            </w:tcBorders>
            <w:shd w:val="clear" w:color="000000" w:fill="E7E6E6"/>
            <w:noWrap/>
            <w:vAlign w:val="bottom"/>
            <w:hideMark/>
          </w:tcPr>
          <w:p w14:paraId="0D3C9FC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79EF45A9" w14:textId="77777777" w:rsidTr="008F2D6C">
        <w:trPr>
          <w:trHeight w:val="20"/>
        </w:trPr>
        <w:tc>
          <w:tcPr>
            <w:tcW w:w="600" w:type="pct"/>
            <w:tcBorders>
              <w:top w:val="nil"/>
              <w:left w:val="nil"/>
              <w:bottom w:val="nil"/>
              <w:right w:val="nil"/>
            </w:tcBorders>
            <w:shd w:val="clear" w:color="auto" w:fill="auto"/>
            <w:vAlign w:val="center"/>
            <w:hideMark/>
          </w:tcPr>
          <w:p w14:paraId="27837450" w14:textId="77777777" w:rsidR="003946F5" w:rsidRPr="00D2462C" w:rsidRDefault="003946F5" w:rsidP="008F2D6C">
            <w:pPr>
              <w:rPr>
                <w:rFonts w:ascii="Times" w:hAnsi="Times" w:cs="Arial"/>
                <w:sz w:val="18"/>
                <w:szCs w:val="18"/>
              </w:rPr>
            </w:pPr>
            <w:r w:rsidRPr="00D2462C">
              <w:rPr>
                <w:rFonts w:ascii="Times" w:hAnsi="Times" w:cs="Arial"/>
                <w:sz w:val="18"/>
                <w:szCs w:val="18"/>
              </w:rPr>
              <w:t>2003-2004</w:t>
            </w:r>
          </w:p>
        </w:tc>
        <w:tc>
          <w:tcPr>
            <w:tcW w:w="489" w:type="pct"/>
            <w:tcBorders>
              <w:top w:val="nil"/>
              <w:left w:val="nil"/>
              <w:bottom w:val="nil"/>
              <w:right w:val="nil"/>
            </w:tcBorders>
            <w:shd w:val="clear" w:color="auto" w:fill="auto"/>
            <w:vAlign w:val="center"/>
            <w:hideMark/>
          </w:tcPr>
          <w:p w14:paraId="7911DEE0" w14:textId="77777777" w:rsidR="003946F5" w:rsidRPr="00D2462C" w:rsidRDefault="003946F5" w:rsidP="008F2D6C">
            <w:pPr>
              <w:rPr>
                <w:rFonts w:ascii="Times" w:hAnsi="Times" w:cs="Arial"/>
                <w:sz w:val="18"/>
                <w:szCs w:val="18"/>
              </w:rPr>
            </w:pPr>
            <w:r w:rsidRPr="00D2462C">
              <w:rPr>
                <w:rFonts w:ascii="Times" w:hAnsi="Times" w:cs="Arial"/>
                <w:sz w:val="18"/>
                <w:szCs w:val="18"/>
              </w:rPr>
              <w:t>198 (164, 232)</w:t>
            </w:r>
          </w:p>
        </w:tc>
        <w:tc>
          <w:tcPr>
            <w:tcW w:w="489" w:type="pct"/>
            <w:tcBorders>
              <w:top w:val="nil"/>
              <w:left w:val="nil"/>
              <w:bottom w:val="nil"/>
              <w:right w:val="nil"/>
            </w:tcBorders>
            <w:shd w:val="clear" w:color="auto" w:fill="auto"/>
            <w:vAlign w:val="center"/>
            <w:hideMark/>
          </w:tcPr>
          <w:p w14:paraId="3DA031F5" w14:textId="77777777" w:rsidR="003946F5" w:rsidRPr="00D2462C" w:rsidRDefault="003946F5" w:rsidP="008F2D6C">
            <w:pPr>
              <w:rPr>
                <w:rFonts w:ascii="Times" w:hAnsi="Times" w:cs="Arial"/>
                <w:sz w:val="18"/>
                <w:szCs w:val="18"/>
              </w:rPr>
            </w:pPr>
            <w:r w:rsidRPr="00D2462C">
              <w:rPr>
                <w:rFonts w:ascii="Times" w:hAnsi="Times" w:cs="Arial"/>
                <w:sz w:val="18"/>
                <w:szCs w:val="18"/>
              </w:rPr>
              <w:t>114 (100, 128)</w:t>
            </w:r>
          </w:p>
        </w:tc>
        <w:tc>
          <w:tcPr>
            <w:tcW w:w="489" w:type="pct"/>
            <w:tcBorders>
              <w:top w:val="nil"/>
              <w:left w:val="nil"/>
              <w:bottom w:val="nil"/>
              <w:right w:val="nil"/>
            </w:tcBorders>
            <w:shd w:val="clear" w:color="auto" w:fill="auto"/>
            <w:vAlign w:val="center"/>
            <w:hideMark/>
          </w:tcPr>
          <w:p w14:paraId="45A96423" w14:textId="77777777" w:rsidR="003946F5" w:rsidRPr="00D2462C" w:rsidRDefault="003946F5" w:rsidP="008F2D6C">
            <w:pPr>
              <w:rPr>
                <w:rFonts w:ascii="Times" w:hAnsi="Times" w:cs="Arial"/>
                <w:sz w:val="18"/>
                <w:szCs w:val="18"/>
              </w:rPr>
            </w:pPr>
            <w:r w:rsidRPr="00D2462C">
              <w:rPr>
                <w:rFonts w:ascii="Times" w:hAnsi="Times" w:cs="Arial"/>
                <w:sz w:val="18"/>
                <w:szCs w:val="18"/>
              </w:rPr>
              <w:t>39 (31, 47)</w:t>
            </w:r>
          </w:p>
        </w:tc>
        <w:tc>
          <w:tcPr>
            <w:tcW w:w="489" w:type="pct"/>
            <w:tcBorders>
              <w:top w:val="nil"/>
              <w:left w:val="nil"/>
              <w:bottom w:val="nil"/>
              <w:right w:val="nil"/>
            </w:tcBorders>
            <w:shd w:val="clear" w:color="auto" w:fill="auto"/>
            <w:vAlign w:val="center"/>
            <w:hideMark/>
          </w:tcPr>
          <w:p w14:paraId="0E736E48" w14:textId="77777777" w:rsidR="003946F5" w:rsidRPr="00D2462C" w:rsidRDefault="003946F5" w:rsidP="008F2D6C">
            <w:pPr>
              <w:rPr>
                <w:rFonts w:ascii="Times" w:hAnsi="Times" w:cs="Arial"/>
                <w:sz w:val="18"/>
                <w:szCs w:val="18"/>
              </w:rPr>
            </w:pPr>
            <w:r w:rsidRPr="00D2462C">
              <w:rPr>
                <w:rFonts w:ascii="Times" w:hAnsi="Times" w:cs="Arial"/>
                <w:sz w:val="18"/>
                <w:szCs w:val="18"/>
              </w:rPr>
              <w:t>184 (155, 213)</w:t>
            </w:r>
          </w:p>
        </w:tc>
        <w:tc>
          <w:tcPr>
            <w:tcW w:w="489" w:type="pct"/>
            <w:tcBorders>
              <w:top w:val="nil"/>
              <w:left w:val="nil"/>
              <w:bottom w:val="nil"/>
              <w:right w:val="nil"/>
            </w:tcBorders>
            <w:shd w:val="clear" w:color="auto" w:fill="auto"/>
            <w:vAlign w:val="center"/>
            <w:hideMark/>
          </w:tcPr>
          <w:p w14:paraId="7D5A7248" w14:textId="77777777" w:rsidR="003946F5" w:rsidRPr="00D2462C" w:rsidRDefault="003946F5" w:rsidP="008F2D6C">
            <w:pPr>
              <w:rPr>
                <w:rFonts w:ascii="Times" w:hAnsi="Times" w:cs="Arial"/>
                <w:sz w:val="18"/>
                <w:szCs w:val="18"/>
              </w:rPr>
            </w:pPr>
            <w:r w:rsidRPr="00D2462C">
              <w:rPr>
                <w:rFonts w:ascii="Times" w:hAnsi="Times" w:cs="Arial"/>
                <w:sz w:val="18"/>
                <w:szCs w:val="18"/>
              </w:rPr>
              <w:t>126 (96, 157)</w:t>
            </w:r>
          </w:p>
        </w:tc>
        <w:tc>
          <w:tcPr>
            <w:tcW w:w="489" w:type="pct"/>
            <w:tcBorders>
              <w:top w:val="nil"/>
              <w:left w:val="nil"/>
              <w:bottom w:val="nil"/>
              <w:right w:val="nil"/>
            </w:tcBorders>
            <w:shd w:val="clear" w:color="auto" w:fill="auto"/>
            <w:vAlign w:val="center"/>
            <w:hideMark/>
          </w:tcPr>
          <w:p w14:paraId="11DF21DB" w14:textId="77777777" w:rsidR="003946F5" w:rsidRPr="00D2462C" w:rsidRDefault="003946F5" w:rsidP="008F2D6C">
            <w:pPr>
              <w:rPr>
                <w:rFonts w:ascii="Times" w:hAnsi="Times" w:cs="Arial"/>
                <w:sz w:val="18"/>
                <w:szCs w:val="18"/>
              </w:rPr>
            </w:pPr>
            <w:r w:rsidRPr="00D2462C">
              <w:rPr>
                <w:rFonts w:ascii="Times" w:hAnsi="Times" w:cs="Arial"/>
                <w:sz w:val="18"/>
                <w:szCs w:val="18"/>
              </w:rPr>
              <w:t>70 (58, 81)</w:t>
            </w:r>
          </w:p>
        </w:tc>
        <w:tc>
          <w:tcPr>
            <w:tcW w:w="489" w:type="pct"/>
            <w:tcBorders>
              <w:top w:val="nil"/>
              <w:left w:val="nil"/>
              <w:bottom w:val="nil"/>
              <w:right w:val="nil"/>
            </w:tcBorders>
            <w:shd w:val="clear" w:color="auto" w:fill="auto"/>
            <w:vAlign w:val="center"/>
            <w:hideMark/>
          </w:tcPr>
          <w:p w14:paraId="38227F0A" w14:textId="77777777" w:rsidR="003946F5" w:rsidRPr="00D2462C" w:rsidRDefault="003946F5" w:rsidP="008F2D6C">
            <w:pPr>
              <w:rPr>
                <w:rFonts w:ascii="Times" w:hAnsi="Times" w:cs="Arial"/>
                <w:sz w:val="18"/>
                <w:szCs w:val="18"/>
              </w:rPr>
            </w:pPr>
            <w:r w:rsidRPr="00D2462C">
              <w:rPr>
                <w:rFonts w:ascii="Times" w:hAnsi="Times" w:cs="Arial"/>
                <w:sz w:val="18"/>
                <w:szCs w:val="18"/>
              </w:rPr>
              <w:t>177 (144, 209)</w:t>
            </w:r>
          </w:p>
        </w:tc>
        <w:tc>
          <w:tcPr>
            <w:tcW w:w="489" w:type="pct"/>
            <w:tcBorders>
              <w:top w:val="nil"/>
              <w:left w:val="nil"/>
              <w:bottom w:val="nil"/>
              <w:right w:val="nil"/>
            </w:tcBorders>
            <w:shd w:val="clear" w:color="auto" w:fill="auto"/>
            <w:vAlign w:val="center"/>
            <w:hideMark/>
          </w:tcPr>
          <w:p w14:paraId="1E706A1E" w14:textId="77777777" w:rsidR="003946F5" w:rsidRPr="00D2462C" w:rsidRDefault="003946F5" w:rsidP="008F2D6C">
            <w:pPr>
              <w:rPr>
                <w:rFonts w:ascii="Times" w:hAnsi="Times" w:cs="Arial"/>
                <w:sz w:val="18"/>
                <w:szCs w:val="18"/>
              </w:rPr>
            </w:pPr>
            <w:r w:rsidRPr="00D2462C">
              <w:rPr>
                <w:rFonts w:ascii="Times" w:hAnsi="Times" w:cs="Arial"/>
                <w:sz w:val="18"/>
                <w:szCs w:val="18"/>
              </w:rPr>
              <w:t>111 (75, 147)</w:t>
            </w:r>
          </w:p>
        </w:tc>
        <w:tc>
          <w:tcPr>
            <w:tcW w:w="488" w:type="pct"/>
            <w:tcBorders>
              <w:top w:val="nil"/>
              <w:left w:val="nil"/>
              <w:bottom w:val="nil"/>
              <w:right w:val="nil"/>
            </w:tcBorders>
            <w:shd w:val="clear" w:color="auto" w:fill="auto"/>
            <w:vAlign w:val="center"/>
            <w:hideMark/>
          </w:tcPr>
          <w:p w14:paraId="59A3BF50" w14:textId="77777777" w:rsidR="003946F5" w:rsidRPr="00D2462C" w:rsidRDefault="003946F5" w:rsidP="008F2D6C">
            <w:pPr>
              <w:rPr>
                <w:rFonts w:ascii="Times" w:hAnsi="Times" w:cs="Arial"/>
                <w:sz w:val="18"/>
                <w:szCs w:val="18"/>
              </w:rPr>
            </w:pPr>
            <w:r w:rsidRPr="00D2462C">
              <w:rPr>
                <w:rFonts w:ascii="Times" w:hAnsi="Times" w:cs="Arial"/>
                <w:sz w:val="18"/>
                <w:szCs w:val="18"/>
              </w:rPr>
              <w:t>43 (30, 56)</w:t>
            </w:r>
          </w:p>
        </w:tc>
      </w:tr>
      <w:tr w:rsidR="00AF4B26" w:rsidRPr="00AF4B26" w14:paraId="46018B9A" w14:textId="77777777" w:rsidTr="008F2D6C">
        <w:trPr>
          <w:trHeight w:val="20"/>
        </w:trPr>
        <w:tc>
          <w:tcPr>
            <w:tcW w:w="600" w:type="pct"/>
            <w:tcBorders>
              <w:top w:val="nil"/>
              <w:left w:val="nil"/>
              <w:bottom w:val="nil"/>
              <w:right w:val="nil"/>
            </w:tcBorders>
            <w:shd w:val="clear" w:color="auto" w:fill="auto"/>
            <w:vAlign w:val="center"/>
            <w:hideMark/>
          </w:tcPr>
          <w:p w14:paraId="6B507049" w14:textId="77777777" w:rsidR="003946F5" w:rsidRPr="00D2462C" w:rsidRDefault="003946F5" w:rsidP="008F2D6C">
            <w:pPr>
              <w:rPr>
                <w:rFonts w:ascii="Times" w:hAnsi="Times" w:cs="Arial"/>
                <w:sz w:val="18"/>
                <w:szCs w:val="18"/>
              </w:rPr>
            </w:pPr>
            <w:r w:rsidRPr="00D2462C">
              <w:rPr>
                <w:rFonts w:ascii="Times" w:hAnsi="Times" w:cs="Arial"/>
                <w:sz w:val="18"/>
                <w:szCs w:val="18"/>
              </w:rPr>
              <w:t>2005-2006</w:t>
            </w:r>
          </w:p>
        </w:tc>
        <w:tc>
          <w:tcPr>
            <w:tcW w:w="489" w:type="pct"/>
            <w:tcBorders>
              <w:top w:val="nil"/>
              <w:left w:val="nil"/>
              <w:bottom w:val="nil"/>
              <w:right w:val="nil"/>
            </w:tcBorders>
            <w:shd w:val="clear" w:color="auto" w:fill="auto"/>
            <w:vAlign w:val="center"/>
            <w:hideMark/>
          </w:tcPr>
          <w:p w14:paraId="07F07F28" w14:textId="77777777" w:rsidR="003946F5" w:rsidRPr="00D2462C" w:rsidRDefault="003946F5" w:rsidP="008F2D6C">
            <w:pPr>
              <w:rPr>
                <w:rFonts w:ascii="Times" w:hAnsi="Times" w:cs="Arial"/>
                <w:sz w:val="18"/>
                <w:szCs w:val="18"/>
              </w:rPr>
            </w:pPr>
            <w:r w:rsidRPr="00D2462C">
              <w:rPr>
                <w:rFonts w:ascii="Times" w:hAnsi="Times" w:cs="Arial"/>
                <w:sz w:val="18"/>
                <w:szCs w:val="18"/>
              </w:rPr>
              <w:t>144 (121, 166)</w:t>
            </w:r>
          </w:p>
        </w:tc>
        <w:tc>
          <w:tcPr>
            <w:tcW w:w="489" w:type="pct"/>
            <w:tcBorders>
              <w:top w:val="nil"/>
              <w:left w:val="nil"/>
              <w:bottom w:val="nil"/>
              <w:right w:val="nil"/>
            </w:tcBorders>
            <w:shd w:val="clear" w:color="auto" w:fill="auto"/>
            <w:vAlign w:val="center"/>
            <w:hideMark/>
          </w:tcPr>
          <w:p w14:paraId="304AE4E5" w14:textId="77777777" w:rsidR="003946F5" w:rsidRPr="00D2462C" w:rsidRDefault="003946F5" w:rsidP="008F2D6C">
            <w:pPr>
              <w:rPr>
                <w:rFonts w:ascii="Times" w:hAnsi="Times" w:cs="Arial"/>
                <w:sz w:val="18"/>
                <w:szCs w:val="18"/>
              </w:rPr>
            </w:pPr>
            <w:r w:rsidRPr="00D2462C">
              <w:rPr>
                <w:rFonts w:ascii="Times" w:hAnsi="Times" w:cs="Arial"/>
                <w:sz w:val="18"/>
                <w:szCs w:val="18"/>
              </w:rPr>
              <w:t>80 (67, 93)</w:t>
            </w:r>
          </w:p>
        </w:tc>
        <w:tc>
          <w:tcPr>
            <w:tcW w:w="489" w:type="pct"/>
            <w:tcBorders>
              <w:top w:val="nil"/>
              <w:left w:val="nil"/>
              <w:bottom w:val="nil"/>
              <w:right w:val="nil"/>
            </w:tcBorders>
            <w:shd w:val="clear" w:color="auto" w:fill="auto"/>
            <w:vAlign w:val="center"/>
            <w:hideMark/>
          </w:tcPr>
          <w:p w14:paraId="443BE3FB" w14:textId="77777777" w:rsidR="003946F5" w:rsidRPr="00D2462C" w:rsidRDefault="003946F5" w:rsidP="008F2D6C">
            <w:pPr>
              <w:rPr>
                <w:rFonts w:ascii="Times" w:hAnsi="Times" w:cs="Arial"/>
                <w:sz w:val="18"/>
                <w:szCs w:val="18"/>
              </w:rPr>
            </w:pPr>
            <w:r w:rsidRPr="00D2462C">
              <w:rPr>
                <w:rFonts w:ascii="Times" w:hAnsi="Times" w:cs="Arial"/>
                <w:sz w:val="18"/>
                <w:szCs w:val="18"/>
              </w:rPr>
              <w:t>37 (31, 43)</w:t>
            </w:r>
          </w:p>
        </w:tc>
        <w:tc>
          <w:tcPr>
            <w:tcW w:w="489" w:type="pct"/>
            <w:tcBorders>
              <w:top w:val="nil"/>
              <w:left w:val="nil"/>
              <w:bottom w:val="nil"/>
              <w:right w:val="nil"/>
            </w:tcBorders>
            <w:shd w:val="clear" w:color="auto" w:fill="auto"/>
            <w:vAlign w:val="center"/>
            <w:hideMark/>
          </w:tcPr>
          <w:p w14:paraId="48A5F644" w14:textId="77777777" w:rsidR="003946F5" w:rsidRPr="00D2462C" w:rsidRDefault="003946F5" w:rsidP="008F2D6C">
            <w:pPr>
              <w:rPr>
                <w:rFonts w:ascii="Times" w:hAnsi="Times" w:cs="Arial"/>
                <w:sz w:val="18"/>
                <w:szCs w:val="18"/>
              </w:rPr>
            </w:pPr>
            <w:r w:rsidRPr="00D2462C">
              <w:rPr>
                <w:rFonts w:ascii="Times" w:hAnsi="Times" w:cs="Arial"/>
                <w:sz w:val="18"/>
                <w:szCs w:val="18"/>
              </w:rPr>
              <w:t>139 (116, 163)</w:t>
            </w:r>
          </w:p>
        </w:tc>
        <w:tc>
          <w:tcPr>
            <w:tcW w:w="489" w:type="pct"/>
            <w:tcBorders>
              <w:top w:val="nil"/>
              <w:left w:val="nil"/>
              <w:bottom w:val="nil"/>
              <w:right w:val="nil"/>
            </w:tcBorders>
            <w:shd w:val="clear" w:color="auto" w:fill="auto"/>
            <w:vAlign w:val="center"/>
            <w:hideMark/>
          </w:tcPr>
          <w:p w14:paraId="21E55FA1" w14:textId="77777777" w:rsidR="003946F5" w:rsidRPr="00D2462C" w:rsidRDefault="003946F5" w:rsidP="008F2D6C">
            <w:pPr>
              <w:rPr>
                <w:rFonts w:ascii="Times" w:hAnsi="Times" w:cs="Arial"/>
                <w:sz w:val="18"/>
                <w:szCs w:val="18"/>
              </w:rPr>
            </w:pPr>
            <w:r w:rsidRPr="00D2462C">
              <w:rPr>
                <w:rFonts w:ascii="Times" w:hAnsi="Times" w:cs="Arial"/>
                <w:sz w:val="18"/>
                <w:szCs w:val="18"/>
              </w:rPr>
              <w:t>109 (81, 138)</w:t>
            </w:r>
          </w:p>
        </w:tc>
        <w:tc>
          <w:tcPr>
            <w:tcW w:w="489" w:type="pct"/>
            <w:tcBorders>
              <w:top w:val="nil"/>
              <w:left w:val="nil"/>
              <w:bottom w:val="nil"/>
              <w:right w:val="nil"/>
            </w:tcBorders>
            <w:shd w:val="clear" w:color="auto" w:fill="auto"/>
            <w:vAlign w:val="center"/>
            <w:hideMark/>
          </w:tcPr>
          <w:p w14:paraId="77925D8E" w14:textId="77777777" w:rsidR="003946F5" w:rsidRPr="00D2462C" w:rsidRDefault="003946F5" w:rsidP="008F2D6C">
            <w:pPr>
              <w:rPr>
                <w:rFonts w:ascii="Times" w:hAnsi="Times" w:cs="Arial"/>
                <w:sz w:val="18"/>
                <w:szCs w:val="18"/>
              </w:rPr>
            </w:pPr>
            <w:r w:rsidRPr="00D2462C">
              <w:rPr>
                <w:rFonts w:ascii="Times" w:hAnsi="Times" w:cs="Arial"/>
                <w:sz w:val="18"/>
                <w:szCs w:val="18"/>
              </w:rPr>
              <w:t>76 (64, 89)</w:t>
            </w:r>
          </w:p>
        </w:tc>
        <w:tc>
          <w:tcPr>
            <w:tcW w:w="489" w:type="pct"/>
            <w:tcBorders>
              <w:top w:val="nil"/>
              <w:left w:val="nil"/>
              <w:bottom w:val="nil"/>
              <w:right w:val="nil"/>
            </w:tcBorders>
            <w:shd w:val="clear" w:color="auto" w:fill="auto"/>
            <w:vAlign w:val="center"/>
            <w:hideMark/>
          </w:tcPr>
          <w:p w14:paraId="451C0806" w14:textId="77777777" w:rsidR="003946F5" w:rsidRPr="00D2462C" w:rsidRDefault="003946F5" w:rsidP="008F2D6C">
            <w:pPr>
              <w:rPr>
                <w:rFonts w:ascii="Times" w:hAnsi="Times" w:cs="Arial"/>
                <w:sz w:val="18"/>
                <w:szCs w:val="18"/>
              </w:rPr>
            </w:pPr>
            <w:r w:rsidRPr="00D2462C">
              <w:rPr>
                <w:rFonts w:ascii="Times" w:hAnsi="Times" w:cs="Arial"/>
                <w:sz w:val="18"/>
                <w:szCs w:val="18"/>
              </w:rPr>
              <w:t>149 (133, 165)</w:t>
            </w:r>
          </w:p>
        </w:tc>
        <w:tc>
          <w:tcPr>
            <w:tcW w:w="489" w:type="pct"/>
            <w:tcBorders>
              <w:top w:val="nil"/>
              <w:left w:val="nil"/>
              <w:bottom w:val="nil"/>
              <w:right w:val="nil"/>
            </w:tcBorders>
            <w:shd w:val="clear" w:color="auto" w:fill="auto"/>
            <w:vAlign w:val="center"/>
            <w:hideMark/>
          </w:tcPr>
          <w:p w14:paraId="5F6C9656" w14:textId="77777777" w:rsidR="003946F5" w:rsidRPr="00D2462C" w:rsidRDefault="003946F5" w:rsidP="008F2D6C">
            <w:pPr>
              <w:rPr>
                <w:rFonts w:ascii="Times" w:hAnsi="Times" w:cs="Arial"/>
                <w:sz w:val="18"/>
                <w:szCs w:val="18"/>
              </w:rPr>
            </w:pPr>
            <w:r w:rsidRPr="00D2462C">
              <w:rPr>
                <w:rFonts w:ascii="Times" w:hAnsi="Times" w:cs="Arial"/>
                <w:sz w:val="18"/>
                <w:szCs w:val="18"/>
              </w:rPr>
              <w:t>109 (82, 136)</w:t>
            </w:r>
          </w:p>
        </w:tc>
        <w:tc>
          <w:tcPr>
            <w:tcW w:w="488" w:type="pct"/>
            <w:tcBorders>
              <w:top w:val="nil"/>
              <w:left w:val="nil"/>
              <w:bottom w:val="nil"/>
              <w:right w:val="nil"/>
            </w:tcBorders>
            <w:shd w:val="clear" w:color="auto" w:fill="auto"/>
            <w:vAlign w:val="center"/>
            <w:hideMark/>
          </w:tcPr>
          <w:p w14:paraId="63D03802" w14:textId="77777777" w:rsidR="003946F5" w:rsidRPr="00D2462C" w:rsidRDefault="003946F5" w:rsidP="008F2D6C">
            <w:pPr>
              <w:rPr>
                <w:rFonts w:ascii="Times" w:hAnsi="Times" w:cs="Arial"/>
                <w:sz w:val="18"/>
                <w:szCs w:val="18"/>
              </w:rPr>
            </w:pPr>
            <w:r w:rsidRPr="00D2462C">
              <w:rPr>
                <w:rFonts w:ascii="Times" w:hAnsi="Times" w:cs="Arial"/>
                <w:sz w:val="18"/>
                <w:szCs w:val="18"/>
              </w:rPr>
              <w:t>62 (37, 87)</w:t>
            </w:r>
          </w:p>
        </w:tc>
      </w:tr>
      <w:tr w:rsidR="00AF4B26" w:rsidRPr="00AF4B26" w14:paraId="07989684" w14:textId="77777777" w:rsidTr="008F2D6C">
        <w:trPr>
          <w:trHeight w:val="20"/>
        </w:trPr>
        <w:tc>
          <w:tcPr>
            <w:tcW w:w="600" w:type="pct"/>
            <w:tcBorders>
              <w:top w:val="nil"/>
              <w:left w:val="nil"/>
              <w:bottom w:val="nil"/>
              <w:right w:val="nil"/>
            </w:tcBorders>
            <w:shd w:val="clear" w:color="auto" w:fill="auto"/>
            <w:vAlign w:val="center"/>
            <w:hideMark/>
          </w:tcPr>
          <w:p w14:paraId="44557BD8" w14:textId="77777777" w:rsidR="003946F5" w:rsidRPr="00D2462C" w:rsidRDefault="003946F5" w:rsidP="008F2D6C">
            <w:pPr>
              <w:rPr>
                <w:rFonts w:ascii="Times" w:hAnsi="Times" w:cs="Arial"/>
                <w:sz w:val="18"/>
                <w:szCs w:val="18"/>
              </w:rPr>
            </w:pPr>
            <w:r w:rsidRPr="00D2462C">
              <w:rPr>
                <w:rFonts w:ascii="Times" w:hAnsi="Times" w:cs="Arial"/>
                <w:sz w:val="18"/>
                <w:szCs w:val="18"/>
              </w:rPr>
              <w:t>2007-2008</w:t>
            </w:r>
          </w:p>
        </w:tc>
        <w:tc>
          <w:tcPr>
            <w:tcW w:w="489" w:type="pct"/>
            <w:tcBorders>
              <w:top w:val="nil"/>
              <w:left w:val="nil"/>
              <w:bottom w:val="nil"/>
              <w:right w:val="nil"/>
            </w:tcBorders>
            <w:shd w:val="clear" w:color="auto" w:fill="auto"/>
            <w:vAlign w:val="center"/>
            <w:hideMark/>
          </w:tcPr>
          <w:p w14:paraId="1E7CF2B3" w14:textId="77777777" w:rsidR="003946F5" w:rsidRPr="00D2462C" w:rsidRDefault="003946F5" w:rsidP="008F2D6C">
            <w:pPr>
              <w:rPr>
                <w:rFonts w:ascii="Times" w:hAnsi="Times" w:cs="Arial"/>
                <w:sz w:val="18"/>
                <w:szCs w:val="18"/>
              </w:rPr>
            </w:pPr>
            <w:r w:rsidRPr="00D2462C">
              <w:rPr>
                <w:rFonts w:ascii="Times" w:hAnsi="Times" w:cs="Arial"/>
                <w:sz w:val="18"/>
                <w:szCs w:val="18"/>
              </w:rPr>
              <w:t>158 (113, 204)</w:t>
            </w:r>
          </w:p>
        </w:tc>
        <w:tc>
          <w:tcPr>
            <w:tcW w:w="489" w:type="pct"/>
            <w:tcBorders>
              <w:top w:val="nil"/>
              <w:left w:val="nil"/>
              <w:bottom w:val="nil"/>
              <w:right w:val="nil"/>
            </w:tcBorders>
            <w:shd w:val="clear" w:color="auto" w:fill="auto"/>
            <w:vAlign w:val="center"/>
            <w:hideMark/>
          </w:tcPr>
          <w:p w14:paraId="3A777FB7" w14:textId="77777777" w:rsidR="003946F5" w:rsidRPr="00D2462C" w:rsidRDefault="003946F5" w:rsidP="008F2D6C">
            <w:pPr>
              <w:rPr>
                <w:rFonts w:ascii="Times" w:hAnsi="Times" w:cs="Arial"/>
                <w:sz w:val="18"/>
                <w:szCs w:val="18"/>
              </w:rPr>
            </w:pPr>
            <w:r w:rsidRPr="00D2462C">
              <w:rPr>
                <w:rFonts w:ascii="Times" w:hAnsi="Times" w:cs="Arial"/>
                <w:sz w:val="18"/>
                <w:szCs w:val="18"/>
              </w:rPr>
              <w:t>92 (64, 121)</w:t>
            </w:r>
          </w:p>
        </w:tc>
        <w:tc>
          <w:tcPr>
            <w:tcW w:w="489" w:type="pct"/>
            <w:tcBorders>
              <w:top w:val="nil"/>
              <w:left w:val="nil"/>
              <w:bottom w:val="nil"/>
              <w:right w:val="nil"/>
            </w:tcBorders>
            <w:shd w:val="clear" w:color="auto" w:fill="auto"/>
            <w:vAlign w:val="center"/>
            <w:hideMark/>
          </w:tcPr>
          <w:p w14:paraId="156B5C49" w14:textId="77777777" w:rsidR="003946F5" w:rsidRPr="00D2462C" w:rsidRDefault="003946F5" w:rsidP="008F2D6C">
            <w:pPr>
              <w:rPr>
                <w:rFonts w:ascii="Times" w:hAnsi="Times" w:cs="Arial"/>
                <w:sz w:val="18"/>
                <w:szCs w:val="18"/>
              </w:rPr>
            </w:pPr>
            <w:r w:rsidRPr="00D2462C">
              <w:rPr>
                <w:rFonts w:ascii="Times" w:hAnsi="Times" w:cs="Arial"/>
                <w:sz w:val="18"/>
                <w:szCs w:val="18"/>
              </w:rPr>
              <w:t>35 (26, 45)</w:t>
            </w:r>
          </w:p>
        </w:tc>
        <w:tc>
          <w:tcPr>
            <w:tcW w:w="489" w:type="pct"/>
            <w:tcBorders>
              <w:top w:val="nil"/>
              <w:left w:val="nil"/>
              <w:bottom w:val="nil"/>
              <w:right w:val="nil"/>
            </w:tcBorders>
            <w:shd w:val="clear" w:color="auto" w:fill="auto"/>
            <w:vAlign w:val="center"/>
            <w:hideMark/>
          </w:tcPr>
          <w:p w14:paraId="52C016F6" w14:textId="77777777" w:rsidR="003946F5" w:rsidRPr="00D2462C" w:rsidRDefault="003946F5" w:rsidP="008F2D6C">
            <w:pPr>
              <w:rPr>
                <w:rFonts w:ascii="Times" w:hAnsi="Times" w:cs="Arial"/>
                <w:sz w:val="18"/>
                <w:szCs w:val="18"/>
              </w:rPr>
            </w:pPr>
            <w:r w:rsidRPr="00D2462C">
              <w:rPr>
                <w:rFonts w:ascii="Times" w:hAnsi="Times" w:cs="Arial"/>
                <w:sz w:val="18"/>
                <w:szCs w:val="18"/>
              </w:rPr>
              <w:t>112 (83, 141)</w:t>
            </w:r>
          </w:p>
        </w:tc>
        <w:tc>
          <w:tcPr>
            <w:tcW w:w="489" w:type="pct"/>
            <w:tcBorders>
              <w:top w:val="nil"/>
              <w:left w:val="nil"/>
              <w:bottom w:val="nil"/>
              <w:right w:val="nil"/>
            </w:tcBorders>
            <w:shd w:val="clear" w:color="auto" w:fill="auto"/>
            <w:vAlign w:val="center"/>
            <w:hideMark/>
          </w:tcPr>
          <w:p w14:paraId="2E3DCF48" w14:textId="77777777" w:rsidR="003946F5" w:rsidRPr="00D2462C" w:rsidRDefault="003946F5" w:rsidP="008F2D6C">
            <w:pPr>
              <w:rPr>
                <w:rFonts w:ascii="Times" w:hAnsi="Times" w:cs="Arial"/>
                <w:sz w:val="18"/>
                <w:szCs w:val="18"/>
              </w:rPr>
            </w:pPr>
            <w:r w:rsidRPr="00D2462C">
              <w:rPr>
                <w:rFonts w:ascii="Times" w:hAnsi="Times" w:cs="Arial"/>
                <w:sz w:val="18"/>
                <w:szCs w:val="18"/>
              </w:rPr>
              <w:t>108 (84, 132)</w:t>
            </w:r>
          </w:p>
        </w:tc>
        <w:tc>
          <w:tcPr>
            <w:tcW w:w="489" w:type="pct"/>
            <w:tcBorders>
              <w:top w:val="nil"/>
              <w:left w:val="nil"/>
              <w:bottom w:val="nil"/>
              <w:right w:val="nil"/>
            </w:tcBorders>
            <w:shd w:val="clear" w:color="auto" w:fill="auto"/>
            <w:vAlign w:val="center"/>
            <w:hideMark/>
          </w:tcPr>
          <w:p w14:paraId="1445D6EC" w14:textId="77777777" w:rsidR="003946F5" w:rsidRPr="00D2462C" w:rsidRDefault="003946F5" w:rsidP="008F2D6C">
            <w:pPr>
              <w:rPr>
                <w:rFonts w:ascii="Times" w:hAnsi="Times" w:cs="Arial"/>
                <w:sz w:val="18"/>
                <w:szCs w:val="18"/>
              </w:rPr>
            </w:pPr>
            <w:r w:rsidRPr="00D2462C">
              <w:rPr>
                <w:rFonts w:ascii="Times" w:hAnsi="Times" w:cs="Arial"/>
                <w:sz w:val="18"/>
                <w:szCs w:val="18"/>
              </w:rPr>
              <w:t>59 (44, 73)</w:t>
            </w:r>
          </w:p>
        </w:tc>
        <w:tc>
          <w:tcPr>
            <w:tcW w:w="489" w:type="pct"/>
            <w:tcBorders>
              <w:top w:val="nil"/>
              <w:left w:val="nil"/>
              <w:bottom w:val="nil"/>
              <w:right w:val="nil"/>
            </w:tcBorders>
            <w:shd w:val="clear" w:color="auto" w:fill="auto"/>
            <w:vAlign w:val="center"/>
            <w:hideMark/>
          </w:tcPr>
          <w:p w14:paraId="5652E670" w14:textId="77777777" w:rsidR="003946F5" w:rsidRPr="00D2462C" w:rsidRDefault="003946F5" w:rsidP="008F2D6C">
            <w:pPr>
              <w:rPr>
                <w:rFonts w:ascii="Times" w:hAnsi="Times" w:cs="Arial"/>
                <w:sz w:val="18"/>
                <w:szCs w:val="18"/>
              </w:rPr>
            </w:pPr>
            <w:r w:rsidRPr="00D2462C">
              <w:rPr>
                <w:rFonts w:ascii="Times" w:hAnsi="Times" w:cs="Arial"/>
                <w:sz w:val="18"/>
                <w:szCs w:val="18"/>
              </w:rPr>
              <w:t>143 (116, 169)</w:t>
            </w:r>
          </w:p>
        </w:tc>
        <w:tc>
          <w:tcPr>
            <w:tcW w:w="489" w:type="pct"/>
            <w:tcBorders>
              <w:top w:val="nil"/>
              <w:left w:val="nil"/>
              <w:bottom w:val="nil"/>
              <w:right w:val="nil"/>
            </w:tcBorders>
            <w:shd w:val="clear" w:color="auto" w:fill="auto"/>
            <w:vAlign w:val="center"/>
            <w:hideMark/>
          </w:tcPr>
          <w:p w14:paraId="455F3433" w14:textId="77777777" w:rsidR="003946F5" w:rsidRPr="00D2462C" w:rsidRDefault="003946F5" w:rsidP="008F2D6C">
            <w:pPr>
              <w:rPr>
                <w:rFonts w:ascii="Times" w:hAnsi="Times" w:cs="Arial"/>
                <w:sz w:val="18"/>
                <w:szCs w:val="18"/>
              </w:rPr>
            </w:pPr>
            <w:r w:rsidRPr="00D2462C">
              <w:rPr>
                <w:rFonts w:ascii="Times" w:hAnsi="Times" w:cs="Arial"/>
                <w:sz w:val="18"/>
                <w:szCs w:val="18"/>
              </w:rPr>
              <w:t>97 (87, 107)</w:t>
            </w:r>
          </w:p>
        </w:tc>
        <w:tc>
          <w:tcPr>
            <w:tcW w:w="488" w:type="pct"/>
            <w:tcBorders>
              <w:top w:val="nil"/>
              <w:left w:val="nil"/>
              <w:bottom w:val="nil"/>
              <w:right w:val="nil"/>
            </w:tcBorders>
            <w:shd w:val="clear" w:color="auto" w:fill="auto"/>
            <w:vAlign w:val="center"/>
            <w:hideMark/>
          </w:tcPr>
          <w:p w14:paraId="70625660" w14:textId="77777777" w:rsidR="003946F5" w:rsidRPr="00D2462C" w:rsidRDefault="003946F5" w:rsidP="008F2D6C">
            <w:pPr>
              <w:rPr>
                <w:rFonts w:ascii="Times" w:hAnsi="Times" w:cs="Arial"/>
                <w:sz w:val="18"/>
                <w:szCs w:val="18"/>
              </w:rPr>
            </w:pPr>
            <w:r w:rsidRPr="00D2462C">
              <w:rPr>
                <w:rFonts w:ascii="Times" w:hAnsi="Times" w:cs="Arial"/>
                <w:sz w:val="18"/>
                <w:szCs w:val="18"/>
              </w:rPr>
              <w:t>47 (37, 57)</w:t>
            </w:r>
          </w:p>
        </w:tc>
      </w:tr>
      <w:tr w:rsidR="00AF4B26" w:rsidRPr="00AF4B26" w14:paraId="02B2FF86" w14:textId="77777777" w:rsidTr="008F2D6C">
        <w:trPr>
          <w:trHeight w:val="20"/>
        </w:trPr>
        <w:tc>
          <w:tcPr>
            <w:tcW w:w="600" w:type="pct"/>
            <w:tcBorders>
              <w:top w:val="nil"/>
              <w:left w:val="nil"/>
              <w:bottom w:val="nil"/>
              <w:right w:val="nil"/>
            </w:tcBorders>
            <w:shd w:val="clear" w:color="auto" w:fill="auto"/>
            <w:vAlign w:val="center"/>
            <w:hideMark/>
          </w:tcPr>
          <w:p w14:paraId="03D30054" w14:textId="77777777" w:rsidR="003946F5" w:rsidRPr="00D2462C" w:rsidRDefault="003946F5" w:rsidP="008F2D6C">
            <w:pPr>
              <w:rPr>
                <w:rFonts w:ascii="Times" w:hAnsi="Times" w:cs="Arial"/>
                <w:sz w:val="18"/>
                <w:szCs w:val="18"/>
              </w:rPr>
            </w:pPr>
            <w:r w:rsidRPr="00D2462C">
              <w:rPr>
                <w:rFonts w:ascii="Times" w:hAnsi="Times" w:cs="Arial"/>
                <w:sz w:val="18"/>
                <w:szCs w:val="18"/>
              </w:rPr>
              <w:t>2009-2010</w:t>
            </w:r>
          </w:p>
        </w:tc>
        <w:tc>
          <w:tcPr>
            <w:tcW w:w="489" w:type="pct"/>
            <w:tcBorders>
              <w:top w:val="nil"/>
              <w:left w:val="nil"/>
              <w:bottom w:val="nil"/>
              <w:right w:val="nil"/>
            </w:tcBorders>
            <w:shd w:val="clear" w:color="auto" w:fill="auto"/>
            <w:vAlign w:val="center"/>
            <w:hideMark/>
          </w:tcPr>
          <w:p w14:paraId="50C036BC" w14:textId="77777777" w:rsidR="003946F5" w:rsidRPr="00D2462C" w:rsidRDefault="003946F5" w:rsidP="008F2D6C">
            <w:pPr>
              <w:rPr>
                <w:rFonts w:ascii="Times" w:hAnsi="Times" w:cs="Arial"/>
                <w:sz w:val="18"/>
                <w:szCs w:val="18"/>
              </w:rPr>
            </w:pPr>
            <w:r w:rsidRPr="00D2462C">
              <w:rPr>
                <w:rFonts w:ascii="Times" w:hAnsi="Times" w:cs="Arial"/>
                <w:sz w:val="18"/>
                <w:szCs w:val="18"/>
              </w:rPr>
              <w:t>122 (99, 145)</w:t>
            </w:r>
          </w:p>
        </w:tc>
        <w:tc>
          <w:tcPr>
            <w:tcW w:w="489" w:type="pct"/>
            <w:tcBorders>
              <w:top w:val="nil"/>
              <w:left w:val="nil"/>
              <w:bottom w:val="nil"/>
              <w:right w:val="nil"/>
            </w:tcBorders>
            <w:shd w:val="clear" w:color="auto" w:fill="auto"/>
            <w:vAlign w:val="center"/>
            <w:hideMark/>
          </w:tcPr>
          <w:p w14:paraId="7900A82E" w14:textId="77777777" w:rsidR="003946F5" w:rsidRPr="00D2462C" w:rsidRDefault="003946F5" w:rsidP="008F2D6C">
            <w:pPr>
              <w:rPr>
                <w:rFonts w:ascii="Times" w:hAnsi="Times" w:cs="Arial"/>
                <w:sz w:val="18"/>
                <w:szCs w:val="18"/>
              </w:rPr>
            </w:pPr>
            <w:r w:rsidRPr="00D2462C">
              <w:rPr>
                <w:rFonts w:ascii="Times" w:hAnsi="Times" w:cs="Arial"/>
                <w:sz w:val="18"/>
                <w:szCs w:val="18"/>
              </w:rPr>
              <w:t>72 (55, 89)</w:t>
            </w:r>
          </w:p>
        </w:tc>
        <w:tc>
          <w:tcPr>
            <w:tcW w:w="489" w:type="pct"/>
            <w:tcBorders>
              <w:top w:val="nil"/>
              <w:left w:val="nil"/>
              <w:bottom w:val="nil"/>
              <w:right w:val="nil"/>
            </w:tcBorders>
            <w:shd w:val="clear" w:color="auto" w:fill="auto"/>
            <w:vAlign w:val="center"/>
            <w:hideMark/>
          </w:tcPr>
          <w:p w14:paraId="2940DD68" w14:textId="77777777" w:rsidR="003946F5" w:rsidRPr="00D2462C" w:rsidRDefault="003946F5" w:rsidP="008F2D6C">
            <w:pPr>
              <w:rPr>
                <w:rFonts w:ascii="Times" w:hAnsi="Times" w:cs="Arial"/>
                <w:sz w:val="18"/>
                <w:szCs w:val="18"/>
              </w:rPr>
            </w:pPr>
            <w:r w:rsidRPr="00D2462C">
              <w:rPr>
                <w:rFonts w:ascii="Times" w:hAnsi="Times" w:cs="Arial"/>
                <w:sz w:val="18"/>
                <w:szCs w:val="18"/>
              </w:rPr>
              <w:t>26 (20, 33)</w:t>
            </w:r>
          </w:p>
        </w:tc>
        <w:tc>
          <w:tcPr>
            <w:tcW w:w="489" w:type="pct"/>
            <w:tcBorders>
              <w:top w:val="nil"/>
              <w:left w:val="nil"/>
              <w:bottom w:val="nil"/>
              <w:right w:val="nil"/>
            </w:tcBorders>
            <w:shd w:val="clear" w:color="auto" w:fill="auto"/>
            <w:vAlign w:val="center"/>
            <w:hideMark/>
          </w:tcPr>
          <w:p w14:paraId="387A9973" w14:textId="77777777" w:rsidR="003946F5" w:rsidRPr="00D2462C" w:rsidRDefault="003946F5" w:rsidP="008F2D6C">
            <w:pPr>
              <w:rPr>
                <w:rFonts w:ascii="Times" w:hAnsi="Times" w:cs="Arial"/>
                <w:sz w:val="18"/>
                <w:szCs w:val="18"/>
              </w:rPr>
            </w:pPr>
            <w:r w:rsidRPr="00D2462C">
              <w:rPr>
                <w:rFonts w:ascii="Times" w:hAnsi="Times" w:cs="Arial"/>
                <w:sz w:val="18"/>
                <w:szCs w:val="18"/>
              </w:rPr>
              <w:t>137 (108, 166)</w:t>
            </w:r>
          </w:p>
        </w:tc>
        <w:tc>
          <w:tcPr>
            <w:tcW w:w="489" w:type="pct"/>
            <w:tcBorders>
              <w:top w:val="nil"/>
              <w:left w:val="nil"/>
              <w:bottom w:val="nil"/>
              <w:right w:val="nil"/>
            </w:tcBorders>
            <w:shd w:val="clear" w:color="auto" w:fill="auto"/>
            <w:vAlign w:val="center"/>
            <w:hideMark/>
          </w:tcPr>
          <w:p w14:paraId="525DB33B" w14:textId="77777777" w:rsidR="003946F5" w:rsidRPr="00D2462C" w:rsidRDefault="003946F5" w:rsidP="008F2D6C">
            <w:pPr>
              <w:rPr>
                <w:rFonts w:ascii="Times" w:hAnsi="Times" w:cs="Arial"/>
                <w:sz w:val="18"/>
                <w:szCs w:val="18"/>
              </w:rPr>
            </w:pPr>
            <w:r w:rsidRPr="00D2462C">
              <w:rPr>
                <w:rFonts w:ascii="Times" w:hAnsi="Times" w:cs="Arial"/>
                <w:sz w:val="18"/>
                <w:szCs w:val="18"/>
              </w:rPr>
              <w:t>89 (71, 107)</w:t>
            </w:r>
          </w:p>
        </w:tc>
        <w:tc>
          <w:tcPr>
            <w:tcW w:w="489" w:type="pct"/>
            <w:tcBorders>
              <w:top w:val="nil"/>
              <w:left w:val="nil"/>
              <w:bottom w:val="nil"/>
              <w:right w:val="nil"/>
            </w:tcBorders>
            <w:shd w:val="clear" w:color="auto" w:fill="auto"/>
            <w:vAlign w:val="center"/>
            <w:hideMark/>
          </w:tcPr>
          <w:p w14:paraId="6FB1D232" w14:textId="77777777" w:rsidR="003946F5" w:rsidRPr="00D2462C" w:rsidRDefault="003946F5" w:rsidP="008F2D6C">
            <w:pPr>
              <w:rPr>
                <w:rFonts w:ascii="Times" w:hAnsi="Times" w:cs="Arial"/>
                <w:sz w:val="18"/>
                <w:szCs w:val="18"/>
              </w:rPr>
            </w:pPr>
            <w:r w:rsidRPr="00D2462C">
              <w:rPr>
                <w:rFonts w:ascii="Times" w:hAnsi="Times" w:cs="Arial"/>
                <w:sz w:val="18"/>
                <w:szCs w:val="18"/>
              </w:rPr>
              <w:t>59 (44, 73)</w:t>
            </w:r>
          </w:p>
        </w:tc>
        <w:tc>
          <w:tcPr>
            <w:tcW w:w="489" w:type="pct"/>
            <w:tcBorders>
              <w:top w:val="nil"/>
              <w:left w:val="nil"/>
              <w:bottom w:val="nil"/>
              <w:right w:val="nil"/>
            </w:tcBorders>
            <w:shd w:val="clear" w:color="auto" w:fill="auto"/>
            <w:vAlign w:val="center"/>
            <w:hideMark/>
          </w:tcPr>
          <w:p w14:paraId="13D9BA5C" w14:textId="77777777" w:rsidR="003946F5" w:rsidRPr="00D2462C" w:rsidRDefault="003946F5" w:rsidP="008F2D6C">
            <w:pPr>
              <w:rPr>
                <w:rFonts w:ascii="Times" w:hAnsi="Times" w:cs="Arial"/>
                <w:sz w:val="18"/>
                <w:szCs w:val="18"/>
              </w:rPr>
            </w:pPr>
            <w:r w:rsidRPr="00D2462C">
              <w:rPr>
                <w:rFonts w:ascii="Times" w:hAnsi="Times" w:cs="Arial"/>
                <w:sz w:val="18"/>
                <w:szCs w:val="18"/>
              </w:rPr>
              <w:t>128 (99, 158)</w:t>
            </w:r>
          </w:p>
        </w:tc>
        <w:tc>
          <w:tcPr>
            <w:tcW w:w="489" w:type="pct"/>
            <w:tcBorders>
              <w:top w:val="nil"/>
              <w:left w:val="nil"/>
              <w:bottom w:val="nil"/>
              <w:right w:val="nil"/>
            </w:tcBorders>
            <w:shd w:val="clear" w:color="auto" w:fill="auto"/>
            <w:vAlign w:val="center"/>
            <w:hideMark/>
          </w:tcPr>
          <w:p w14:paraId="22CF0802" w14:textId="77777777" w:rsidR="003946F5" w:rsidRPr="00D2462C" w:rsidRDefault="003946F5" w:rsidP="008F2D6C">
            <w:pPr>
              <w:rPr>
                <w:rFonts w:ascii="Times" w:hAnsi="Times" w:cs="Arial"/>
                <w:sz w:val="18"/>
                <w:szCs w:val="18"/>
              </w:rPr>
            </w:pPr>
            <w:r w:rsidRPr="00D2462C">
              <w:rPr>
                <w:rFonts w:ascii="Times" w:hAnsi="Times" w:cs="Arial"/>
                <w:sz w:val="18"/>
                <w:szCs w:val="18"/>
              </w:rPr>
              <w:t>77 (62, 91)</w:t>
            </w:r>
          </w:p>
        </w:tc>
        <w:tc>
          <w:tcPr>
            <w:tcW w:w="488" w:type="pct"/>
            <w:tcBorders>
              <w:top w:val="nil"/>
              <w:left w:val="nil"/>
              <w:bottom w:val="nil"/>
              <w:right w:val="nil"/>
            </w:tcBorders>
            <w:shd w:val="clear" w:color="auto" w:fill="auto"/>
            <w:vAlign w:val="center"/>
            <w:hideMark/>
          </w:tcPr>
          <w:p w14:paraId="7B72EB1F" w14:textId="77777777" w:rsidR="003946F5" w:rsidRPr="00D2462C" w:rsidRDefault="003946F5" w:rsidP="008F2D6C">
            <w:pPr>
              <w:rPr>
                <w:rFonts w:ascii="Times" w:hAnsi="Times" w:cs="Arial"/>
                <w:sz w:val="18"/>
                <w:szCs w:val="18"/>
              </w:rPr>
            </w:pPr>
            <w:r w:rsidRPr="00D2462C">
              <w:rPr>
                <w:rFonts w:ascii="Times" w:hAnsi="Times" w:cs="Arial"/>
                <w:sz w:val="18"/>
                <w:szCs w:val="18"/>
              </w:rPr>
              <w:t>52 (36, 68)</w:t>
            </w:r>
          </w:p>
        </w:tc>
      </w:tr>
      <w:tr w:rsidR="00AF4B26" w:rsidRPr="00AF4B26" w14:paraId="6EA1538C" w14:textId="77777777" w:rsidTr="008F2D6C">
        <w:trPr>
          <w:trHeight w:val="20"/>
        </w:trPr>
        <w:tc>
          <w:tcPr>
            <w:tcW w:w="600" w:type="pct"/>
            <w:tcBorders>
              <w:top w:val="nil"/>
              <w:left w:val="nil"/>
              <w:bottom w:val="nil"/>
              <w:right w:val="nil"/>
            </w:tcBorders>
            <w:shd w:val="clear" w:color="auto" w:fill="auto"/>
            <w:vAlign w:val="center"/>
            <w:hideMark/>
          </w:tcPr>
          <w:p w14:paraId="28016384" w14:textId="77777777" w:rsidR="003946F5" w:rsidRPr="00D2462C" w:rsidRDefault="003946F5" w:rsidP="008F2D6C">
            <w:pPr>
              <w:rPr>
                <w:rFonts w:ascii="Times" w:hAnsi="Times" w:cs="Arial"/>
                <w:sz w:val="18"/>
                <w:szCs w:val="18"/>
              </w:rPr>
            </w:pPr>
            <w:r w:rsidRPr="00D2462C">
              <w:rPr>
                <w:rFonts w:ascii="Times" w:hAnsi="Times" w:cs="Arial"/>
                <w:sz w:val="18"/>
                <w:szCs w:val="18"/>
              </w:rPr>
              <w:t>2011-2012</w:t>
            </w:r>
          </w:p>
        </w:tc>
        <w:tc>
          <w:tcPr>
            <w:tcW w:w="489" w:type="pct"/>
            <w:tcBorders>
              <w:top w:val="nil"/>
              <w:left w:val="nil"/>
              <w:bottom w:val="nil"/>
              <w:right w:val="nil"/>
            </w:tcBorders>
            <w:shd w:val="clear" w:color="auto" w:fill="auto"/>
            <w:vAlign w:val="center"/>
            <w:hideMark/>
          </w:tcPr>
          <w:p w14:paraId="58537C65" w14:textId="77777777" w:rsidR="003946F5" w:rsidRPr="00D2462C" w:rsidRDefault="003946F5" w:rsidP="008F2D6C">
            <w:pPr>
              <w:rPr>
                <w:rFonts w:ascii="Times" w:hAnsi="Times" w:cs="Arial"/>
                <w:sz w:val="18"/>
                <w:szCs w:val="18"/>
              </w:rPr>
            </w:pPr>
            <w:r w:rsidRPr="00D2462C">
              <w:rPr>
                <w:rFonts w:ascii="Times" w:hAnsi="Times" w:cs="Arial"/>
                <w:sz w:val="18"/>
                <w:szCs w:val="18"/>
              </w:rPr>
              <w:t>93 (75, 111)</w:t>
            </w:r>
          </w:p>
        </w:tc>
        <w:tc>
          <w:tcPr>
            <w:tcW w:w="489" w:type="pct"/>
            <w:tcBorders>
              <w:top w:val="nil"/>
              <w:left w:val="nil"/>
              <w:bottom w:val="nil"/>
              <w:right w:val="nil"/>
            </w:tcBorders>
            <w:shd w:val="clear" w:color="auto" w:fill="auto"/>
            <w:vAlign w:val="center"/>
            <w:hideMark/>
          </w:tcPr>
          <w:p w14:paraId="15D81D70" w14:textId="77777777" w:rsidR="003946F5" w:rsidRPr="00D2462C" w:rsidRDefault="003946F5" w:rsidP="008F2D6C">
            <w:pPr>
              <w:rPr>
                <w:rFonts w:ascii="Times" w:hAnsi="Times" w:cs="Arial"/>
                <w:sz w:val="18"/>
                <w:szCs w:val="18"/>
              </w:rPr>
            </w:pPr>
            <w:r w:rsidRPr="00D2462C">
              <w:rPr>
                <w:rFonts w:ascii="Times" w:hAnsi="Times" w:cs="Arial"/>
                <w:sz w:val="18"/>
                <w:szCs w:val="18"/>
              </w:rPr>
              <w:t>73 (53, 94)</w:t>
            </w:r>
          </w:p>
        </w:tc>
        <w:tc>
          <w:tcPr>
            <w:tcW w:w="489" w:type="pct"/>
            <w:tcBorders>
              <w:top w:val="nil"/>
              <w:left w:val="nil"/>
              <w:bottom w:val="nil"/>
              <w:right w:val="nil"/>
            </w:tcBorders>
            <w:shd w:val="clear" w:color="auto" w:fill="auto"/>
            <w:vAlign w:val="center"/>
            <w:hideMark/>
          </w:tcPr>
          <w:p w14:paraId="1EEE1700" w14:textId="77777777" w:rsidR="003946F5" w:rsidRPr="00D2462C" w:rsidRDefault="003946F5" w:rsidP="008F2D6C">
            <w:pPr>
              <w:rPr>
                <w:rFonts w:ascii="Times" w:hAnsi="Times" w:cs="Arial"/>
                <w:sz w:val="18"/>
                <w:szCs w:val="18"/>
              </w:rPr>
            </w:pPr>
            <w:r w:rsidRPr="00D2462C">
              <w:rPr>
                <w:rFonts w:ascii="Times" w:hAnsi="Times" w:cs="Arial"/>
                <w:sz w:val="18"/>
                <w:szCs w:val="18"/>
              </w:rPr>
              <w:t>29 (23, 34)</w:t>
            </w:r>
          </w:p>
        </w:tc>
        <w:tc>
          <w:tcPr>
            <w:tcW w:w="489" w:type="pct"/>
            <w:tcBorders>
              <w:top w:val="nil"/>
              <w:left w:val="nil"/>
              <w:bottom w:val="nil"/>
              <w:right w:val="nil"/>
            </w:tcBorders>
            <w:shd w:val="clear" w:color="auto" w:fill="auto"/>
            <w:vAlign w:val="center"/>
            <w:hideMark/>
          </w:tcPr>
          <w:p w14:paraId="2EF50F27" w14:textId="77777777" w:rsidR="003946F5" w:rsidRPr="00D2462C" w:rsidRDefault="003946F5" w:rsidP="008F2D6C">
            <w:pPr>
              <w:rPr>
                <w:rFonts w:ascii="Times" w:hAnsi="Times" w:cs="Arial"/>
                <w:sz w:val="18"/>
                <w:szCs w:val="18"/>
              </w:rPr>
            </w:pPr>
            <w:r w:rsidRPr="00D2462C">
              <w:rPr>
                <w:rFonts w:ascii="Times" w:hAnsi="Times" w:cs="Arial"/>
                <w:sz w:val="18"/>
                <w:szCs w:val="18"/>
              </w:rPr>
              <w:t>105 (85, 126)</w:t>
            </w:r>
          </w:p>
        </w:tc>
        <w:tc>
          <w:tcPr>
            <w:tcW w:w="489" w:type="pct"/>
            <w:tcBorders>
              <w:top w:val="nil"/>
              <w:left w:val="nil"/>
              <w:bottom w:val="nil"/>
              <w:right w:val="nil"/>
            </w:tcBorders>
            <w:shd w:val="clear" w:color="auto" w:fill="auto"/>
            <w:vAlign w:val="center"/>
            <w:hideMark/>
          </w:tcPr>
          <w:p w14:paraId="0A530ED5" w14:textId="77777777" w:rsidR="003946F5" w:rsidRPr="00D2462C" w:rsidRDefault="003946F5" w:rsidP="008F2D6C">
            <w:pPr>
              <w:rPr>
                <w:rFonts w:ascii="Times" w:hAnsi="Times" w:cs="Arial"/>
                <w:sz w:val="18"/>
                <w:szCs w:val="18"/>
              </w:rPr>
            </w:pPr>
            <w:r w:rsidRPr="00D2462C">
              <w:rPr>
                <w:rFonts w:ascii="Times" w:hAnsi="Times" w:cs="Arial"/>
                <w:sz w:val="18"/>
                <w:szCs w:val="18"/>
              </w:rPr>
              <w:t>93 (69, 117)</w:t>
            </w:r>
          </w:p>
        </w:tc>
        <w:tc>
          <w:tcPr>
            <w:tcW w:w="489" w:type="pct"/>
            <w:tcBorders>
              <w:top w:val="nil"/>
              <w:left w:val="nil"/>
              <w:bottom w:val="nil"/>
              <w:right w:val="nil"/>
            </w:tcBorders>
            <w:shd w:val="clear" w:color="auto" w:fill="auto"/>
            <w:vAlign w:val="center"/>
            <w:hideMark/>
          </w:tcPr>
          <w:p w14:paraId="2F6CB5AE" w14:textId="77777777" w:rsidR="003946F5" w:rsidRPr="00D2462C" w:rsidRDefault="003946F5" w:rsidP="008F2D6C">
            <w:pPr>
              <w:rPr>
                <w:rFonts w:ascii="Times" w:hAnsi="Times" w:cs="Arial"/>
                <w:sz w:val="18"/>
                <w:szCs w:val="18"/>
              </w:rPr>
            </w:pPr>
            <w:r w:rsidRPr="00D2462C">
              <w:rPr>
                <w:rFonts w:ascii="Times" w:hAnsi="Times" w:cs="Arial"/>
                <w:sz w:val="18"/>
                <w:szCs w:val="18"/>
              </w:rPr>
              <w:t>50 (37, 64)</w:t>
            </w:r>
          </w:p>
        </w:tc>
        <w:tc>
          <w:tcPr>
            <w:tcW w:w="489" w:type="pct"/>
            <w:tcBorders>
              <w:top w:val="nil"/>
              <w:left w:val="nil"/>
              <w:bottom w:val="nil"/>
              <w:right w:val="nil"/>
            </w:tcBorders>
            <w:shd w:val="clear" w:color="auto" w:fill="auto"/>
            <w:vAlign w:val="center"/>
            <w:hideMark/>
          </w:tcPr>
          <w:p w14:paraId="7882A5CE" w14:textId="77777777" w:rsidR="003946F5" w:rsidRPr="00D2462C" w:rsidRDefault="003946F5" w:rsidP="008F2D6C">
            <w:pPr>
              <w:rPr>
                <w:rFonts w:ascii="Times" w:hAnsi="Times" w:cs="Arial"/>
                <w:sz w:val="18"/>
                <w:szCs w:val="18"/>
              </w:rPr>
            </w:pPr>
            <w:r w:rsidRPr="00D2462C">
              <w:rPr>
                <w:rFonts w:ascii="Times" w:hAnsi="Times" w:cs="Arial"/>
                <w:sz w:val="18"/>
                <w:szCs w:val="18"/>
              </w:rPr>
              <w:t>113 (92, 134)</w:t>
            </w:r>
          </w:p>
        </w:tc>
        <w:tc>
          <w:tcPr>
            <w:tcW w:w="489" w:type="pct"/>
            <w:tcBorders>
              <w:top w:val="nil"/>
              <w:left w:val="nil"/>
              <w:bottom w:val="nil"/>
              <w:right w:val="nil"/>
            </w:tcBorders>
            <w:shd w:val="clear" w:color="auto" w:fill="auto"/>
            <w:vAlign w:val="center"/>
            <w:hideMark/>
          </w:tcPr>
          <w:p w14:paraId="471FC89F" w14:textId="77777777" w:rsidR="003946F5" w:rsidRPr="00D2462C" w:rsidRDefault="003946F5" w:rsidP="008F2D6C">
            <w:pPr>
              <w:rPr>
                <w:rFonts w:ascii="Times" w:hAnsi="Times" w:cs="Arial"/>
                <w:sz w:val="18"/>
                <w:szCs w:val="18"/>
              </w:rPr>
            </w:pPr>
            <w:r w:rsidRPr="00D2462C">
              <w:rPr>
                <w:rFonts w:ascii="Times" w:hAnsi="Times" w:cs="Arial"/>
                <w:sz w:val="18"/>
                <w:szCs w:val="18"/>
              </w:rPr>
              <w:t>75 (56, 94)</w:t>
            </w:r>
          </w:p>
        </w:tc>
        <w:tc>
          <w:tcPr>
            <w:tcW w:w="488" w:type="pct"/>
            <w:tcBorders>
              <w:top w:val="nil"/>
              <w:left w:val="nil"/>
              <w:bottom w:val="nil"/>
              <w:right w:val="nil"/>
            </w:tcBorders>
            <w:shd w:val="clear" w:color="auto" w:fill="auto"/>
            <w:vAlign w:val="center"/>
            <w:hideMark/>
          </w:tcPr>
          <w:p w14:paraId="29604E1C" w14:textId="77777777" w:rsidR="003946F5" w:rsidRPr="00D2462C" w:rsidRDefault="003946F5" w:rsidP="008F2D6C">
            <w:pPr>
              <w:rPr>
                <w:rFonts w:ascii="Times" w:hAnsi="Times" w:cs="Arial"/>
                <w:sz w:val="18"/>
                <w:szCs w:val="18"/>
              </w:rPr>
            </w:pPr>
            <w:r w:rsidRPr="00D2462C">
              <w:rPr>
                <w:rFonts w:ascii="Times" w:hAnsi="Times" w:cs="Arial"/>
                <w:sz w:val="18"/>
                <w:szCs w:val="18"/>
              </w:rPr>
              <w:t>41 (33, 48)</w:t>
            </w:r>
          </w:p>
        </w:tc>
      </w:tr>
      <w:tr w:rsidR="00AF4B26" w:rsidRPr="00AF4B26" w14:paraId="59DB4507" w14:textId="77777777" w:rsidTr="008F2D6C">
        <w:trPr>
          <w:trHeight w:val="20"/>
        </w:trPr>
        <w:tc>
          <w:tcPr>
            <w:tcW w:w="600" w:type="pct"/>
            <w:tcBorders>
              <w:top w:val="nil"/>
              <w:left w:val="nil"/>
              <w:bottom w:val="nil"/>
              <w:right w:val="nil"/>
            </w:tcBorders>
            <w:shd w:val="clear" w:color="auto" w:fill="auto"/>
            <w:vAlign w:val="center"/>
            <w:hideMark/>
          </w:tcPr>
          <w:p w14:paraId="3E0F17B9" w14:textId="77777777" w:rsidR="003946F5" w:rsidRPr="00D2462C" w:rsidRDefault="003946F5" w:rsidP="008F2D6C">
            <w:pPr>
              <w:rPr>
                <w:rFonts w:ascii="Times" w:hAnsi="Times" w:cs="Arial"/>
                <w:sz w:val="18"/>
                <w:szCs w:val="18"/>
              </w:rPr>
            </w:pPr>
            <w:r w:rsidRPr="00D2462C">
              <w:rPr>
                <w:rFonts w:ascii="Times" w:hAnsi="Times" w:cs="Arial"/>
                <w:sz w:val="18"/>
                <w:szCs w:val="18"/>
              </w:rPr>
              <w:t>2013-2014</w:t>
            </w:r>
          </w:p>
        </w:tc>
        <w:tc>
          <w:tcPr>
            <w:tcW w:w="489" w:type="pct"/>
            <w:tcBorders>
              <w:top w:val="nil"/>
              <w:left w:val="nil"/>
              <w:bottom w:val="nil"/>
              <w:right w:val="nil"/>
            </w:tcBorders>
            <w:shd w:val="clear" w:color="auto" w:fill="auto"/>
            <w:vAlign w:val="center"/>
            <w:hideMark/>
          </w:tcPr>
          <w:p w14:paraId="640DE368" w14:textId="77777777" w:rsidR="003946F5" w:rsidRPr="00D2462C" w:rsidRDefault="003946F5" w:rsidP="008F2D6C">
            <w:pPr>
              <w:rPr>
                <w:rFonts w:ascii="Times" w:hAnsi="Times" w:cs="Arial"/>
                <w:sz w:val="18"/>
                <w:szCs w:val="18"/>
              </w:rPr>
            </w:pPr>
            <w:r w:rsidRPr="00D2462C">
              <w:rPr>
                <w:rFonts w:ascii="Times" w:hAnsi="Times" w:cs="Arial"/>
                <w:sz w:val="18"/>
                <w:szCs w:val="18"/>
              </w:rPr>
              <w:t>113 (101, 125)</w:t>
            </w:r>
          </w:p>
        </w:tc>
        <w:tc>
          <w:tcPr>
            <w:tcW w:w="489" w:type="pct"/>
            <w:tcBorders>
              <w:top w:val="nil"/>
              <w:left w:val="nil"/>
              <w:bottom w:val="nil"/>
              <w:right w:val="nil"/>
            </w:tcBorders>
            <w:shd w:val="clear" w:color="auto" w:fill="auto"/>
            <w:vAlign w:val="center"/>
            <w:hideMark/>
          </w:tcPr>
          <w:p w14:paraId="03D9E666" w14:textId="77777777" w:rsidR="003946F5" w:rsidRPr="00D2462C" w:rsidRDefault="003946F5" w:rsidP="008F2D6C">
            <w:pPr>
              <w:rPr>
                <w:rFonts w:ascii="Times" w:hAnsi="Times" w:cs="Arial"/>
                <w:sz w:val="18"/>
                <w:szCs w:val="18"/>
              </w:rPr>
            </w:pPr>
            <w:r w:rsidRPr="00D2462C">
              <w:rPr>
                <w:rFonts w:ascii="Times" w:hAnsi="Times" w:cs="Arial"/>
                <w:sz w:val="18"/>
                <w:szCs w:val="18"/>
              </w:rPr>
              <w:t>74 (49, 99)</w:t>
            </w:r>
          </w:p>
        </w:tc>
        <w:tc>
          <w:tcPr>
            <w:tcW w:w="489" w:type="pct"/>
            <w:tcBorders>
              <w:top w:val="nil"/>
              <w:left w:val="nil"/>
              <w:bottom w:val="nil"/>
              <w:right w:val="nil"/>
            </w:tcBorders>
            <w:shd w:val="clear" w:color="auto" w:fill="auto"/>
            <w:vAlign w:val="center"/>
            <w:hideMark/>
          </w:tcPr>
          <w:p w14:paraId="596893D2" w14:textId="77777777" w:rsidR="003946F5" w:rsidRPr="00D2462C" w:rsidRDefault="003946F5" w:rsidP="008F2D6C">
            <w:pPr>
              <w:rPr>
                <w:rFonts w:ascii="Times" w:hAnsi="Times" w:cs="Arial"/>
                <w:sz w:val="18"/>
                <w:szCs w:val="18"/>
              </w:rPr>
            </w:pPr>
            <w:r w:rsidRPr="00D2462C">
              <w:rPr>
                <w:rFonts w:ascii="Times" w:hAnsi="Times" w:cs="Arial"/>
                <w:sz w:val="18"/>
                <w:szCs w:val="18"/>
              </w:rPr>
              <w:t>31 (25, 37)</w:t>
            </w:r>
          </w:p>
        </w:tc>
        <w:tc>
          <w:tcPr>
            <w:tcW w:w="489" w:type="pct"/>
            <w:tcBorders>
              <w:top w:val="nil"/>
              <w:left w:val="nil"/>
              <w:bottom w:val="nil"/>
              <w:right w:val="nil"/>
            </w:tcBorders>
            <w:shd w:val="clear" w:color="auto" w:fill="auto"/>
            <w:vAlign w:val="center"/>
            <w:hideMark/>
          </w:tcPr>
          <w:p w14:paraId="1BFBC50B" w14:textId="77777777" w:rsidR="003946F5" w:rsidRPr="00D2462C" w:rsidRDefault="003946F5" w:rsidP="008F2D6C">
            <w:pPr>
              <w:rPr>
                <w:rFonts w:ascii="Times" w:hAnsi="Times" w:cs="Arial"/>
                <w:sz w:val="18"/>
                <w:szCs w:val="18"/>
              </w:rPr>
            </w:pPr>
            <w:r w:rsidRPr="00D2462C">
              <w:rPr>
                <w:rFonts w:ascii="Times" w:hAnsi="Times" w:cs="Arial"/>
                <w:sz w:val="18"/>
                <w:szCs w:val="18"/>
              </w:rPr>
              <w:t>131 (113, 149)</w:t>
            </w:r>
          </w:p>
        </w:tc>
        <w:tc>
          <w:tcPr>
            <w:tcW w:w="489" w:type="pct"/>
            <w:tcBorders>
              <w:top w:val="nil"/>
              <w:left w:val="nil"/>
              <w:bottom w:val="nil"/>
              <w:right w:val="nil"/>
            </w:tcBorders>
            <w:shd w:val="clear" w:color="auto" w:fill="auto"/>
            <w:vAlign w:val="center"/>
            <w:hideMark/>
          </w:tcPr>
          <w:p w14:paraId="24C30419" w14:textId="77777777" w:rsidR="003946F5" w:rsidRPr="00D2462C" w:rsidRDefault="003946F5" w:rsidP="008F2D6C">
            <w:pPr>
              <w:rPr>
                <w:rFonts w:ascii="Times" w:hAnsi="Times" w:cs="Arial"/>
                <w:sz w:val="18"/>
                <w:szCs w:val="18"/>
              </w:rPr>
            </w:pPr>
            <w:r w:rsidRPr="00D2462C">
              <w:rPr>
                <w:rFonts w:ascii="Times" w:hAnsi="Times" w:cs="Arial"/>
                <w:sz w:val="18"/>
                <w:szCs w:val="18"/>
              </w:rPr>
              <w:t>80 (69, 92)</w:t>
            </w:r>
          </w:p>
        </w:tc>
        <w:tc>
          <w:tcPr>
            <w:tcW w:w="489" w:type="pct"/>
            <w:tcBorders>
              <w:top w:val="nil"/>
              <w:left w:val="nil"/>
              <w:bottom w:val="nil"/>
              <w:right w:val="nil"/>
            </w:tcBorders>
            <w:shd w:val="clear" w:color="auto" w:fill="auto"/>
            <w:vAlign w:val="center"/>
            <w:hideMark/>
          </w:tcPr>
          <w:p w14:paraId="68810966" w14:textId="77777777" w:rsidR="003946F5" w:rsidRPr="00D2462C" w:rsidRDefault="003946F5" w:rsidP="008F2D6C">
            <w:pPr>
              <w:rPr>
                <w:rFonts w:ascii="Times" w:hAnsi="Times" w:cs="Arial"/>
                <w:sz w:val="18"/>
                <w:szCs w:val="18"/>
              </w:rPr>
            </w:pPr>
            <w:r w:rsidRPr="00D2462C">
              <w:rPr>
                <w:rFonts w:ascii="Times" w:hAnsi="Times" w:cs="Arial"/>
                <w:sz w:val="18"/>
                <w:szCs w:val="18"/>
              </w:rPr>
              <w:t>64 (42, 86)</w:t>
            </w:r>
          </w:p>
        </w:tc>
        <w:tc>
          <w:tcPr>
            <w:tcW w:w="489" w:type="pct"/>
            <w:tcBorders>
              <w:top w:val="nil"/>
              <w:left w:val="nil"/>
              <w:bottom w:val="nil"/>
              <w:right w:val="nil"/>
            </w:tcBorders>
            <w:shd w:val="clear" w:color="auto" w:fill="auto"/>
            <w:vAlign w:val="center"/>
            <w:hideMark/>
          </w:tcPr>
          <w:p w14:paraId="3952717C" w14:textId="77777777" w:rsidR="003946F5" w:rsidRPr="00D2462C" w:rsidRDefault="003946F5" w:rsidP="008F2D6C">
            <w:pPr>
              <w:rPr>
                <w:rFonts w:ascii="Times" w:hAnsi="Times" w:cs="Arial"/>
                <w:sz w:val="18"/>
                <w:szCs w:val="18"/>
              </w:rPr>
            </w:pPr>
            <w:r w:rsidRPr="00D2462C">
              <w:rPr>
                <w:rFonts w:ascii="Times" w:hAnsi="Times" w:cs="Arial"/>
                <w:sz w:val="18"/>
                <w:szCs w:val="18"/>
              </w:rPr>
              <w:t>157 (116, 197)</w:t>
            </w:r>
          </w:p>
        </w:tc>
        <w:tc>
          <w:tcPr>
            <w:tcW w:w="489" w:type="pct"/>
            <w:tcBorders>
              <w:top w:val="nil"/>
              <w:left w:val="nil"/>
              <w:bottom w:val="nil"/>
              <w:right w:val="nil"/>
            </w:tcBorders>
            <w:shd w:val="clear" w:color="auto" w:fill="auto"/>
            <w:vAlign w:val="center"/>
            <w:hideMark/>
          </w:tcPr>
          <w:p w14:paraId="2AD87D50" w14:textId="77777777" w:rsidR="003946F5" w:rsidRPr="00D2462C" w:rsidRDefault="003946F5" w:rsidP="008F2D6C">
            <w:pPr>
              <w:rPr>
                <w:rFonts w:ascii="Times" w:hAnsi="Times" w:cs="Arial"/>
                <w:sz w:val="18"/>
                <w:szCs w:val="18"/>
              </w:rPr>
            </w:pPr>
            <w:r w:rsidRPr="00D2462C">
              <w:rPr>
                <w:rFonts w:ascii="Times" w:hAnsi="Times" w:cs="Arial"/>
                <w:sz w:val="18"/>
                <w:szCs w:val="18"/>
              </w:rPr>
              <w:t>81 (62, 99)</w:t>
            </w:r>
          </w:p>
        </w:tc>
        <w:tc>
          <w:tcPr>
            <w:tcW w:w="488" w:type="pct"/>
            <w:tcBorders>
              <w:top w:val="nil"/>
              <w:left w:val="nil"/>
              <w:bottom w:val="nil"/>
              <w:right w:val="nil"/>
            </w:tcBorders>
            <w:shd w:val="clear" w:color="auto" w:fill="auto"/>
            <w:vAlign w:val="center"/>
            <w:hideMark/>
          </w:tcPr>
          <w:p w14:paraId="4E4C22AE" w14:textId="77777777" w:rsidR="003946F5" w:rsidRPr="00D2462C" w:rsidRDefault="003946F5" w:rsidP="008F2D6C">
            <w:pPr>
              <w:rPr>
                <w:rFonts w:ascii="Times" w:hAnsi="Times" w:cs="Arial"/>
                <w:sz w:val="18"/>
                <w:szCs w:val="18"/>
              </w:rPr>
            </w:pPr>
            <w:r w:rsidRPr="00D2462C">
              <w:rPr>
                <w:rFonts w:ascii="Times" w:hAnsi="Times" w:cs="Arial"/>
                <w:sz w:val="18"/>
                <w:szCs w:val="18"/>
              </w:rPr>
              <w:t>46 (31, 61)</w:t>
            </w:r>
          </w:p>
        </w:tc>
      </w:tr>
      <w:tr w:rsidR="00AF4B26" w:rsidRPr="00AF4B26" w14:paraId="57ACEBAA" w14:textId="77777777" w:rsidTr="008F2D6C">
        <w:trPr>
          <w:trHeight w:val="20"/>
        </w:trPr>
        <w:tc>
          <w:tcPr>
            <w:tcW w:w="600" w:type="pct"/>
            <w:tcBorders>
              <w:top w:val="nil"/>
              <w:left w:val="nil"/>
              <w:bottom w:val="nil"/>
              <w:right w:val="nil"/>
            </w:tcBorders>
            <w:shd w:val="clear" w:color="auto" w:fill="auto"/>
            <w:vAlign w:val="center"/>
            <w:hideMark/>
          </w:tcPr>
          <w:p w14:paraId="4BF3F2E3" w14:textId="77777777" w:rsidR="003946F5" w:rsidRPr="00D2462C" w:rsidRDefault="003946F5" w:rsidP="008F2D6C">
            <w:pPr>
              <w:rPr>
                <w:rFonts w:ascii="Times" w:hAnsi="Times" w:cs="Arial"/>
                <w:sz w:val="18"/>
                <w:szCs w:val="18"/>
              </w:rPr>
            </w:pPr>
            <w:r w:rsidRPr="00D2462C">
              <w:rPr>
                <w:rFonts w:ascii="Times" w:hAnsi="Times" w:cs="Arial"/>
                <w:sz w:val="18"/>
                <w:szCs w:val="18"/>
              </w:rPr>
              <w:t>2015-2016</w:t>
            </w:r>
          </w:p>
        </w:tc>
        <w:tc>
          <w:tcPr>
            <w:tcW w:w="489" w:type="pct"/>
            <w:tcBorders>
              <w:top w:val="nil"/>
              <w:left w:val="nil"/>
              <w:bottom w:val="nil"/>
              <w:right w:val="nil"/>
            </w:tcBorders>
            <w:shd w:val="clear" w:color="auto" w:fill="auto"/>
            <w:vAlign w:val="center"/>
            <w:hideMark/>
          </w:tcPr>
          <w:p w14:paraId="68B9C408" w14:textId="77777777" w:rsidR="003946F5" w:rsidRPr="00D2462C" w:rsidRDefault="003946F5" w:rsidP="008F2D6C">
            <w:pPr>
              <w:rPr>
                <w:rFonts w:ascii="Times" w:hAnsi="Times" w:cs="Arial"/>
                <w:sz w:val="18"/>
                <w:szCs w:val="18"/>
              </w:rPr>
            </w:pPr>
            <w:r w:rsidRPr="00D2462C">
              <w:rPr>
                <w:rFonts w:ascii="Times" w:hAnsi="Times" w:cs="Arial"/>
                <w:sz w:val="18"/>
                <w:szCs w:val="18"/>
              </w:rPr>
              <w:t>85 (68, 102)</w:t>
            </w:r>
          </w:p>
        </w:tc>
        <w:tc>
          <w:tcPr>
            <w:tcW w:w="489" w:type="pct"/>
            <w:tcBorders>
              <w:top w:val="nil"/>
              <w:left w:val="nil"/>
              <w:bottom w:val="nil"/>
              <w:right w:val="nil"/>
            </w:tcBorders>
            <w:shd w:val="clear" w:color="auto" w:fill="auto"/>
            <w:vAlign w:val="center"/>
            <w:hideMark/>
          </w:tcPr>
          <w:p w14:paraId="39A25161" w14:textId="77777777" w:rsidR="003946F5" w:rsidRPr="00D2462C" w:rsidRDefault="003946F5" w:rsidP="008F2D6C">
            <w:pPr>
              <w:rPr>
                <w:rFonts w:ascii="Times" w:hAnsi="Times" w:cs="Arial"/>
                <w:sz w:val="18"/>
                <w:szCs w:val="18"/>
              </w:rPr>
            </w:pPr>
            <w:r w:rsidRPr="00D2462C">
              <w:rPr>
                <w:rFonts w:ascii="Times" w:hAnsi="Times" w:cs="Arial"/>
                <w:sz w:val="18"/>
                <w:szCs w:val="18"/>
              </w:rPr>
              <w:t>86 (62, 110)</w:t>
            </w:r>
          </w:p>
        </w:tc>
        <w:tc>
          <w:tcPr>
            <w:tcW w:w="489" w:type="pct"/>
            <w:tcBorders>
              <w:top w:val="nil"/>
              <w:left w:val="nil"/>
              <w:bottom w:val="nil"/>
              <w:right w:val="nil"/>
            </w:tcBorders>
            <w:shd w:val="clear" w:color="auto" w:fill="auto"/>
            <w:vAlign w:val="center"/>
            <w:hideMark/>
          </w:tcPr>
          <w:p w14:paraId="2318D45A" w14:textId="77777777" w:rsidR="003946F5" w:rsidRPr="00D2462C" w:rsidRDefault="003946F5" w:rsidP="008F2D6C">
            <w:pPr>
              <w:rPr>
                <w:rFonts w:ascii="Times" w:hAnsi="Times" w:cs="Arial"/>
                <w:sz w:val="18"/>
                <w:szCs w:val="18"/>
              </w:rPr>
            </w:pPr>
            <w:r w:rsidRPr="00D2462C">
              <w:rPr>
                <w:rFonts w:ascii="Times" w:hAnsi="Times" w:cs="Arial"/>
                <w:sz w:val="18"/>
                <w:szCs w:val="18"/>
              </w:rPr>
              <w:t>32 (13, 50)</w:t>
            </w:r>
          </w:p>
        </w:tc>
        <w:tc>
          <w:tcPr>
            <w:tcW w:w="489" w:type="pct"/>
            <w:tcBorders>
              <w:top w:val="nil"/>
              <w:left w:val="nil"/>
              <w:bottom w:val="nil"/>
              <w:right w:val="nil"/>
            </w:tcBorders>
            <w:shd w:val="clear" w:color="auto" w:fill="auto"/>
            <w:vAlign w:val="center"/>
            <w:hideMark/>
          </w:tcPr>
          <w:p w14:paraId="0A973992" w14:textId="77777777" w:rsidR="003946F5" w:rsidRPr="00D2462C" w:rsidRDefault="003946F5" w:rsidP="008F2D6C">
            <w:pPr>
              <w:rPr>
                <w:rFonts w:ascii="Times" w:hAnsi="Times" w:cs="Arial"/>
                <w:sz w:val="18"/>
                <w:szCs w:val="18"/>
              </w:rPr>
            </w:pPr>
            <w:r w:rsidRPr="00D2462C">
              <w:rPr>
                <w:rFonts w:ascii="Times" w:hAnsi="Times" w:cs="Arial"/>
                <w:sz w:val="18"/>
                <w:szCs w:val="18"/>
              </w:rPr>
              <w:t>100 (75, 124)</w:t>
            </w:r>
          </w:p>
        </w:tc>
        <w:tc>
          <w:tcPr>
            <w:tcW w:w="489" w:type="pct"/>
            <w:tcBorders>
              <w:top w:val="nil"/>
              <w:left w:val="nil"/>
              <w:bottom w:val="nil"/>
              <w:right w:val="nil"/>
            </w:tcBorders>
            <w:shd w:val="clear" w:color="auto" w:fill="auto"/>
            <w:vAlign w:val="center"/>
            <w:hideMark/>
          </w:tcPr>
          <w:p w14:paraId="66884458" w14:textId="77777777" w:rsidR="003946F5" w:rsidRPr="00D2462C" w:rsidRDefault="003946F5" w:rsidP="008F2D6C">
            <w:pPr>
              <w:rPr>
                <w:rFonts w:ascii="Times" w:hAnsi="Times" w:cs="Arial"/>
                <w:sz w:val="18"/>
                <w:szCs w:val="18"/>
              </w:rPr>
            </w:pPr>
            <w:r w:rsidRPr="00D2462C">
              <w:rPr>
                <w:rFonts w:ascii="Times" w:hAnsi="Times" w:cs="Arial"/>
                <w:sz w:val="18"/>
                <w:szCs w:val="18"/>
              </w:rPr>
              <w:t>89 (68, 109)</w:t>
            </w:r>
          </w:p>
        </w:tc>
        <w:tc>
          <w:tcPr>
            <w:tcW w:w="489" w:type="pct"/>
            <w:tcBorders>
              <w:top w:val="nil"/>
              <w:left w:val="nil"/>
              <w:bottom w:val="nil"/>
              <w:right w:val="nil"/>
            </w:tcBorders>
            <w:shd w:val="clear" w:color="auto" w:fill="auto"/>
            <w:vAlign w:val="center"/>
            <w:hideMark/>
          </w:tcPr>
          <w:p w14:paraId="14B2C78D" w14:textId="77777777" w:rsidR="003946F5" w:rsidRPr="00D2462C" w:rsidRDefault="003946F5" w:rsidP="008F2D6C">
            <w:pPr>
              <w:rPr>
                <w:rFonts w:ascii="Times" w:hAnsi="Times" w:cs="Arial"/>
                <w:sz w:val="18"/>
                <w:szCs w:val="18"/>
              </w:rPr>
            </w:pPr>
            <w:r w:rsidRPr="00D2462C">
              <w:rPr>
                <w:rFonts w:ascii="Times" w:hAnsi="Times" w:cs="Arial"/>
                <w:sz w:val="18"/>
                <w:szCs w:val="18"/>
              </w:rPr>
              <w:t>53 (39, 68)</w:t>
            </w:r>
          </w:p>
        </w:tc>
        <w:tc>
          <w:tcPr>
            <w:tcW w:w="489" w:type="pct"/>
            <w:tcBorders>
              <w:top w:val="nil"/>
              <w:left w:val="nil"/>
              <w:bottom w:val="nil"/>
              <w:right w:val="nil"/>
            </w:tcBorders>
            <w:shd w:val="clear" w:color="auto" w:fill="auto"/>
            <w:vAlign w:val="center"/>
            <w:hideMark/>
          </w:tcPr>
          <w:p w14:paraId="299E2F0F" w14:textId="77777777" w:rsidR="003946F5" w:rsidRPr="00D2462C" w:rsidRDefault="003946F5" w:rsidP="008F2D6C">
            <w:pPr>
              <w:rPr>
                <w:rFonts w:ascii="Times" w:hAnsi="Times" w:cs="Arial"/>
                <w:sz w:val="18"/>
                <w:szCs w:val="18"/>
              </w:rPr>
            </w:pPr>
            <w:r w:rsidRPr="00D2462C">
              <w:rPr>
                <w:rFonts w:ascii="Times" w:hAnsi="Times" w:cs="Arial"/>
                <w:sz w:val="18"/>
                <w:szCs w:val="18"/>
              </w:rPr>
              <w:t>124 (105, 144)</w:t>
            </w:r>
          </w:p>
        </w:tc>
        <w:tc>
          <w:tcPr>
            <w:tcW w:w="489" w:type="pct"/>
            <w:tcBorders>
              <w:top w:val="nil"/>
              <w:left w:val="nil"/>
              <w:bottom w:val="nil"/>
              <w:right w:val="nil"/>
            </w:tcBorders>
            <w:shd w:val="clear" w:color="auto" w:fill="auto"/>
            <w:vAlign w:val="center"/>
            <w:hideMark/>
          </w:tcPr>
          <w:p w14:paraId="34802D30" w14:textId="77777777" w:rsidR="003946F5" w:rsidRPr="00D2462C" w:rsidRDefault="003946F5" w:rsidP="008F2D6C">
            <w:pPr>
              <w:rPr>
                <w:rFonts w:ascii="Times" w:hAnsi="Times" w:cs="Arial"/>
                <w:sz w:val="18"/>
                <w:szCs w:val="18"/>
              </w:rPr>
            </w:pPr>
            <w:r w:rsidRPr="00D2462C">
              <w:rPr>
                <w:rFonts w:ascii="Times" w:hAnsi="Times" w:cs="Arial"/>
                <w:sz w:val="18"/>
                <w:szCs w:val="18"/>
              </w:rPr>
              <w:t>70 (55, 84)</w:t>
            </w:r>
          </w:p>
        </w:tc>
        <w:tc>
          <w:tcPr>
            <w:tcW w:w="488" w:type="pct"/>
            <w:tcBorders>
              <w:top w:val="nil"/>
              <w:left w:val="nil"/>
              <w:bottom w:val="nil"/>
              <w:right w:val="nil"/>
            </w:tcBorders>
            <w:shd w:val="clear" w:color="auto" w:fill="auto"/>
            <w:vAlign w:val="center"/>
            <w:hideMark/>
          </w:tcPr>
          <w:p w14:paraId="34526301" w14:textId="77777777" w:rsidR="003946F5" w:rsidRPr="00D2462C" w:rsidRDefault="003946F5" w:rsidP="008F2D6C">
            <w:pPr>
              <w:rPr>
                <w:rFonts w:ascii="Times" w:hAnsi="Times" w:cs="Arial"/>
                <w:sz w:val="18"/>
                <w:szCs w:val="18"/>
              </w:rPr>
            </w:pPr>
            <w:r w:rsidRPr="00D2462C">
              <w:rPr>
                <w:rFonts w:ascii="Times" w:hAnsi="Times" w:cs="Arial"/>
                <w:sz w:val="18"/>
                <w:szCs w:val="18"/>
              </w:rPr>
              <w:t>37 (23, 51)</w:t>
            </w:r>
          </w:p>
        </w:tc>
      </w:tr>
      <w:tr w:rsidR="00AF4B26" w:rsidRPr="00AF4B26" w14:paraId="055E18DB" w14:textId="77777777" w:rsidTr="008F2D6C">
        <w:trPr>
          <w:trHeight w:val="20"/>
        </w:trPr>
        <w:tc>
          <w:tcPr>
            <w:tcW w:w="600" w:type="pct"/>
            <w:tcBorders>
              <w:top w:val="nil"/>
              <w:left w:val="nil"/>
              <w:bottom w:val="nil"/>
              <w:right w:val="nil"/>
            </w:tcBorders>
            <w:shd w:val="clear" w:color="auto" w:fill="auto"/>
            <w:vAlign w:val="center"/>
            <w:hideMark/>
          </w:tcPr>
          <w:p w14:paraId="1FD9AB7B" w14:textId="77777777" w:rsidR="003946F5" w:rsidRPr="00D2462C" w:rsidRDefault="003946F5" w:rsidP="008F2D6C">
            <w:pPr>
              <w:rPr>
                <w:rFonts w:ascii="Times" w:hAnsi="Times" w:cs="Arial"/>
                <w:sz w:val="18"/>
                <w:szCs w:val="18"/>
              </w:rPr>
            </w:pPr>
            <w:r w:rsidRPr="00D2462C">
              <w:rPr>
                <w:rFonts w:ascii="Times" w:hAnsi="Times" w:cs="Arial"/>
                <w:sz w:val="18"/>
                <w:szCs w:val="18"/>
              </w:rPr>
              <w:t>2017-2018</w:t>
            </w:r>
          </w:p>
        </w:tc>
        <w:tc>
          <w:tcPr>
            <w:tcW w:w="489" w:type="pct"/>
            <w:tcBorders>
              <w:top w:val="nil"/>
              <w:left w:val="nil"/>
              <w:bottom w:val="nil"/>
              <w:right w:val="nil"/>
            </w:tcBorders>
            <w:shd w:val="clear" w:color="auto" w:fill="auto"/>
            <w:vAlign w:val="center"/>
            <w:hideMark/>
          </w:tcPr>
          <w:p w14:paraId="7C945589" w14:textId="77777777" w:rsidR="003946F5" w:rsidRPr="00D2462C" w:rsidRDefault="003946F5" w:rsidP="008F2D6C">
            <w:pPr>
              <w:rPr>
                <w:rFonts w:ascii="Times" w:hAnsi="Times" w:cs="Arial"/>
                <w:sz w:val="18"/>
                <w:szCs w:val="18"/>
              </w:rPr>
            </w:pPr>
            <w:r w:rsidRPr="00D2462C">
              <w:rPr>
                <w:rFonts w:ascii="Times" w:hAnsi="Times" w:cs="Arial"/>
                <w:sz w:val="18"/>
                <w:szCs w:val="18"/>
              </w:rPr>
              <w:t>88 (68, 109)</w:t>
            </w:r>
          </w:p>
        </w:tc>
        <w:tc>
          <w:tcPr>
            <w:tcW w:w="489" w:type="pct"/>
            <w:tcBorders>
              <w:top w:val="nil"/>
              <w:left w:val="nil"/>
              <w:bottom w:val="nil"/>
              <w:right w:val="nil"/>
            </w:tcBorders>
            <w:shd w:val="clear" w:color="auto" w:fill="auto"/>
            <w:vAlign w:val="center"/>
            <w:hideMark/>
          </w:tcPr>
          <w:p w14:paraId="61A27063" w14:textId="77777777" w:rsidR="003946F5" w:rsidRPr="00D2462C" w:rsidRDefault="003946F5" w:rsidP="008F2D6C">
            <w:pPr>
              <w:rPr>
                <w:rFonts w:ascii="Times" w:hAnsi="Times" w:cs="Arial"/>
                <w:sz w:val="18"/>
                <w:szCs w:val="18"/>
              </w:rPr>
            </w:pPr>
            <w:r w:rsidRPr="00D2462C">
              <w:rPr>
                <w:rFonts w:ascii="Times" w:hAnsi="Times" w:cs="Arial"/>
                <w:sz w:val="18"/>
                <w:szCs w:val="18"/>
              </w:rPr>
              <w:t>85 (62, 107)</w:t>
            </w:r>
          </w:p>
        </w:tc>
        <w:tc>
          <w:tcPr>
            <w:tcW w:w="489" w:type="pct"/>
            <w:tcBorders>
              <w:top w:val="nil"/>
              <w:left w:val="nil"/>
              <w:bottom w:val="nil"/>
              <w:right w:val="nil"/>
            </w:tcBorders>
            <w:shd w:val="clear" w:color="auto" w:fill="auto"/>
            <w:vAlign w:val="center"/>
            <w:hideMark/>
          </w:tcPr>
          <w:p w14:paraId="2FBE7D7A" w14:textId="77777777" w:rsidR="003946F5" w:rsidRPr="00D2462C" w:rsidRDefault="003946F5" w:rsidP="008F2D6C">
            <w:pPr>
              <w:rPr>
                <w:rFonts w:ascii="Times" w:hAnsi="Times" w:cs="Arial"/>
                <w:sz w:val="18"/>
                <w:szCs w:val="18"/>
              </w:rPr>
            </w:pPr>
            <w:r w:rsidRPr="00D2462C">
              <w:rPr>
                <w:rFonts w:ascii="Times" w:hAnsi="Times" w:cs="Arial"/>
                <w:sz w:val="18"/>
                <w:szCs w:val="18"/>
              </w:rPr>
              <w:t>37 (22, 52)</w:t>
            </w:r>
          </w:p>
        </w:tc>
        <w:tc>
          <w:tcPr>
            <w:tcW w:w="489" w:type="pct"/>
            <w:tcBorders>
              <w:top w:val="nil"/>
              <w:left w:val="nil"/>
              <w:bottom w:val="nil"/>
              <w:right w:val="nil"/>
            </w:tcBorders>
            <w:shd w:val="clear" w:color="auto" w:fill="auto"/>
            <w:vAlign w:val="center"/>
            <w:hideMark/>
          </w:tcPr>
          <w:p w14:paraId="39E0804C" w14:textId="77777777" w:rsidR="003946F5" w:rsidRPr="00D2462C" w:rsidRDefault="003946F5" w:rsidP="008F2D6C">
            <w:pPr>
              <w:rPr>
                <w:rFonts w:ascii="Times" w:hAnsi="Times" w:cs="Arial"/>
                <w:sz w:val="18"/>
                <w:szCs w:val="18"/>
              </w:rPr>
            </w:pPr>
            <w:r w:rsidRPr="00D2462C">
              <w:rPr>
                <w:rFonts w:ascii="Times" w:hAnsi="Times" w:cs="Arial"/>
                <w:sz w:val="18"/>
                <w:szCs w:val="18"/>
              </w:rPr>
              <w:t>96 (64, 128)</w:t>
            </w:r>
          </w:p>
        </w:tc>
        <w:tc>
          <w:tcPr>
            <w:tcW w:w="489" w:type="pct"/>
            <w:tcBorders>
              <w:top w:val="nil"/>
              <w:left w:val="nil"/>
              <w:bottom w:val="nil"/>
              <w:right w:val="nil"/>
            </w:tcBorders>
            <w:shd w:val="clear" w:color="auto" w:fill="auto"/>
            <w:vAlign w:val="center"/>
            <w:hideMark/>
          </w:tcPr>
          <w:p w14:paraId="74A6A851" w14:textId="77777777" w:rsidR="003946F5" w:rsidRPr="00D2462C" w:rsidRDefault="003946F5" w:rsidP="008F2D6C">
            <w:pPr>
              <w:rPr>
                <w:rFonts w:ascii="Times" w:hAnsi="Times" w:cs="Arial"/>
                <w:sz w:val="18"/>
                <w:szCs w:val="18"/>
              </w:rPr>
            </w:pPr>
            <w:r w:rsidRPr="00D2462C">
              <w:rPr>
                <w:rFonts w:ascii="Times" w:hAnsi="Times" w:cs="Arial"/>
                <w:sz w:val="18"/>
                <w:szCs w:val="18"/>
              </w:rPr>
              <w:t>76 (61, 91)</w:t>
            </w:r>
          </w:p>
        </w:tc>
        <w:tc>
          <w:tcPr>
            <w:tcW w:w="489" w:type="pct"/>
            <w:tcBorders>
              <w:top w:val="nil"/>
              <w:left w:val="nil"/>
              <w:bottom w:val="nil"/>
              <w:right w:val="nil"/>
            </w:tcBorders>
            <w:shd w:val="clear" w:color="auto" w:fill="auto"/>
            <w:vAlign w:val="center"/>
            <w:hideMark/>
          </w:tcPr>
          <w:p w14:paraId="38941AEB" w14:textId="77777777" w:rsidR="003946F5" w:rsidRPr="00D2462C" w:rsidRDefault="003946F5" w:rsidP="008F2D6C">
            <w:pPr>
              <w:rPr>
                <w:rFonts w:ascii="Times" w:hAnsi="Times" w:cs="Arial"/>
                <w:sz w:val="18"/>
                <w:szCs w:val="18"/>
              </w:rPr>
            </w:pPr>
            <w:r w:rsidRPr="00D2462C">
              <w:rPr>
                <w:rFonts w:ascii="Times" w:hAnsi="Times" w:cs="Arial"/>
                <w:sz w:val="18"/>
                <w:szCs w:val="18"/>
              </w:rPr>
              <w:t>56 (44, 68)</w:t>
            </w:r>
          </w:p>
        </w:tc>
        <w:tc>
          <w:tcPr>
            <w:tcW w:w="489" w:type="pct"/>
            <w:tcBorders>
              <w:top w:val="nil"/>
              <w:left w:val="nil"/>
              <w:bottom w:val="nil"/>
              <w:right w:val="nil"/>
            </w:tcBorders>
            <w:shd w:val="clear" w:color="auto" w:fill="auto"/>
            <w:vAlign w:val="center"/>
            <w:hideMark/>
          </w:tcPr>
          <w:p w14:paraId="24D98E00" w14:textId="77777777" w:rsidR="003946F5" w:rsidRPr="00D2462C" w:rsidRDefault="003946F5" w:rsidP="008F2D6C">
            <w:pPr>
              <w:rPr>
                <w:rFonts w:ascii="Times" w:hAnsi="Times" w:cs="Arial"/>
                <w:sz w:val="18"/>
                <w:szCs w:val="18"/>
              </w:rPr>
            </w:pPr>
            <w:r w:rsidRPr="00D2462C">
              <w:rPr>
                <w:rFonts w:ascii="Times" w:hAnsi="Times" w:cs="Arial"/>
                <w:sz w:val="18"/>
                <w:szCs w:val="18"/>
              </w:rPr>
              <w:t>83 (56, 110)</w:t>
            </w:r>
          </w:p>
        </w:tc>
        <w:tc>
          <w:tcPr>
            <w:tcW w:w="489" w:type="pct"/>
            <w:tcBorders>
              <w:top w:val="nil"/>
              <w:left w:val="nil"/>
              <w:bottom w:val="nil"/>
              <w:right w:val="nil"/>
            </w:tcBorders>
            <w:shd w:val="clear" w:color="auto" w:fill="auto"/>
            <w:vAlign w:val="center"/>
            <w:hideMark/>
          </w:tcPr>
          <w:p w14:paraId="49296DAA" w14:textId="77777777" w:rsidR="003946F5" w:rsidRPr="00D2462C" w:rsidRDefault="003946F5" w:rsidP="008F2D6C">
            <w:pPr>
              <w:rPr>
                <w:rFonts w:ascii="Times" w:hAnsi="Times" w:cs="Arial"/>
                <w:sz w:val="18"/>
                <w:szCs w:val="18"/>
              </w:rPr>
            </w:pPr>
            <w:r w:rsidRPr="00D2462C">
              <w:rPr>
                <w:rFonts w:ascii="Times" w:hAnsi="Times" w:cs="Arial"/>
                <w:sz w:val="18"/>
                <w:szCs w:val="18"/>
              </w:rPr>
              <w:t>91 (52, 129)</w:t>
            </w:r>
          </w:p>
        </w:tc>
        <w:tc>
          <w:tcPr>
            <w:tcW w:w="488" w:type="pct"/>
            <w:tcBorders>
              <w:top w:val="nil"/>
              <w:left w:val="nil"/>
              <w:bottom w:val="nil"/>
              <w:right w:val="nil"/>
            </w:tcBorders>
            <w:shd w:val="clear" w:color="auto" w:fill="auto"/>
            <w:vAlign w:val="center"/>
            <w:hideMark/>
          </w:tcPr>
          <w:p w14:paraId="55610087" w14:textId="77777777" w:rsidR="003946F5" w:rsidRPr="00D2462C" w:rsidRDefault="003946F5" w:rsidP="008F2D6C">
            <w:pPr>
              <w:rPr>
                <w:rFonts w:ascii="Times" w:hAnsi="Times" w:cs="Arial"/>
                <w:sz w:val="18"/>
                <w:szCs w:val="18"/>
              </w:rPr>
            </w:pPr>
            <w:r w:rsidRPr="00D2462C">
              <w:rPr>
                <w:rFonts w:ascii="Times" w:hAnsi="Times" w:cs="Arial"/>
                <w:sz w:val="18"/>
                <w:szCs w:val="18"/>
              </w:rPr>
              <w:t>36 (24, 48)</w:t>
            </w:r>
          </w:p>
        </w:tc>
      </w:tr>
      <w:tr w:rsidR="00AF4B26" w:rsidRPr="00AF4B26" w14:paraId="7C849545" w14:textId="77777777" w:rsidTr="008F2D6C">
        <w:trPr>
          <w:trHeight w:val="20"/>
        </w:trPr>
        <w:tc>
          <w:tcPr>
            <w:tcW w:w="600" w:type="pct"/>
            <w:tcBorders>
              <w:top w:val="nil"/>
              <w:left w:val="nil"/>
              <w:bottom w:val="nil"/>
              <w:right w:val="nil"/>
            </w:tcBorders>
            <w:shd w:val="clear" w:color="auto" w:fill="auto"/>
            <w:noWrap/>
            <w:vAlign w:val="center"/>
            <w:hideMark/>
          </w:tcPr>
          <w:p w14:paraId="05EC4CEC" w14:textId="77777777" w:rsidR="003946F5" w:rsidRPr="00D2462C" w:rsidRDefault="003946F5" w:rsidP="008F2D6C">
            <w:pPr>
              <w:rPr>
                <w:rFonts w:ascii="Times" w:hAnsi="Times" w:cs="Arial"/>
                <w:sz w:val="18"/>
                <w:szCs w:val="18"/>
              </w:rPr>
            </w:pPr>
            <w:r w:rsidRPr="00D2462C">
              <w:rPr>
                <w:rFonts w:ascii="Times" w:hAnsi="Times" w:cs="Arial"/>
                <w:sz w:val="18"/>
                <w:szCs w:val="18"/>
              </w:rPr>
              <w:t>P-value for trend</w:t>
            </w:r>
          </w:p>
        </w:tc>
        <w:tc>
          <w:tcPr>
            <w:tcW w:w="489" w:type="pct"/>
            <w:tcBorders>
              <w:top w:val="nil"/>
              <w:left w:val="nil"/>
              <w:bottom w:val="nil"/>
              <w:right w:val="nil"/>
            </w:tcBorders>
            <w:shd w:val="clear" w:color="auto" w:fill="auto"/>
            <w:vAlign w:val="center"/>
            <w:hideMark/>
          </w:tcPr>
          <w:p w14:paraId="554FB886"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6E66CEC2" w14:textId="77777777" w:rsidR="003946F5" w:rsidRPr="00AF4B26" w:rsidRDefault="003946F5" w:rsidP="008F2D6C">
            <w:pPr>
              <w:rPr>
                <w:rFonts w:ascii="Times" w:hAnsi="Times" w:cs="Arial"/>
                <w:sz w:val="18"/>
                <w:szCs w:val="18"/>
                <w:u w:val="single"/>
              </w:rPr>
            </w:pPr>
            <w:r w:rsidRPr="00AF4B26">
              <w:rPr>
                <w:rFonts w:ascii="Times" w:hAnsi="Times" w:cs="Arial"/>
                <w:sz w:val="18"/>
                <w:szCs w:val="18"/>
                <w:u w:val="single"/>
              </w:rPr>
              <w:t>0.026</w:t>
            </w:r>
          </w:p>
        </w:tc>
        <w:tc>
          <w:tcPr>
            <w:tcW w:w="489" w:type="pct"/>
            <w:tcBorders>
              <w:top w:val="nil"/>
              <w:left w:val="nil"/>
              <w:bottom w:val="nil"/>
              <w:right w:val="nil"/>
            </w:tcBorders>
            <w:shd w:val="clear" w:color="auto" w:fill="auto"/>
            <w:vAlign w:val="center"/>
            <w:hideMark/>
          </w:tcPr>
          <w:p w14:paraId="7916DFC2" w14:textId="77777777" w:rsidR="003946F5" w:rsidRPr="00AF4B26" w:rsidRDefault="003946F5" w:rsidP="008F2D6C">
            <w:pPr>
              <w:rPr>
                <w:rFonts w:ascii="Times" w:hAnsi="Times" w:cs="Arial"/>
                <w:sz w:val="18"/>
                <w:szCs w:val="18"/>
              </w:rPr>
            </w:pPr>
            <w:r w:rsidRPr="00AF4B26">
              <w:rPr>
                <w:rFonts w:ascii="Times" w:hAnsi="Times" w:cs="Arial"/>
                <w:sz w:val="18"/>
                <w:szCs w:val="18"/>
              </w:rPr>
              <w:t>0.582</w:t>
            </w:r>
          </w:p>
        </w:tc>
        <w:tc>
          <w:tcPr>
            <w:tcW w:w="489" w:type="pct"/>
            <w:tcBorders>
              <w:top w:val="nil"/>
              <w:left w:val="nil"/>
              <w:bottom w:val="nil"/>
              <w:right w:val="nil"/>
            </w:tcBorders>
            <w:shd w:val="clear" w:color="auto" w:fill="auto"/>
            <w:vAlign w:val="center"/>
            <w:hideMark/>
          </w:tcPr>
          <w:p w14:paraId="7D931C45"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0FB07A95" w14:textId="77777777" w:rsidR="003946F5" w:rsidRPr="00AF4B26" w:rsidRDefault="003946F5" w:rsidP="008F2D6C">
            <w:pPr>
              <w:rPr>
                <w:rFonts w:ascii="Times" w:hAnsi="Times" w:cs="Arial"/>
                <w:sz w:val="18"/>
                <w:szCs w:val="18"/>
              </w:rPr>
            </w:pPr>
            <w:r w:rsidRPr="00AF4B26">
              <w:rPr>
                <w:rFonts w:ascii="Times" w:hAnsi="Times" w:cs="Arial"/>
                <w:sz w:val="18"/>
                <w:szCs w:val="18"/>
              </w:rPr>
              <w:t>0.001</w:t>
            </w:r>
          </w:p>
        </w:tc>
        <w:tc>
          <w:tcPr>
            <w:tcW w:w="489" w:type="pct"/>
            <w:tcBorders>
              <w:top w:val="nil"/>
              <w:left w:val="nil"/>
              <w:bottom w:val="nil"/>
              <w:right w:val="nil"/>
            </w:tcBorders>
            <w:shd w:val="clear" w:color="auto" w:fill="auto"/>
            <w:vAlign w:val="center"/>
            <w:hideMark/>
          </w:tcPr>
          <w:p w14:paraId="005B4ED2" w14:textId="77777777" w:rsidR="003946F5" w:rsidRPr="00AF4B26" w:rsidRDefault="003946F5" w:rsidP="008F2D6C">
            <w:pPr>
              <w:rPr>
                <w:rFonts w:ascii="Times" w:hAnsi="Times" w:cs="Arial"/>
                <w:sz w:val="18"/>
                <w:szCs w:val="18"/>
              </w:rPr>
            </w:pPr>
            <w:r w:rsidRPr="00AF4B26">
              <w:rPr>
                <w:rFonts w:ascii="Times" w:hAnsi="Times" w:cs="Arial"/>
                <w:sz w:val="18"/>
                <w:szCs w:val="18"/>
              </w:rPr>
              <w:t>0.023</w:t>
            </w:r>
          </w:p>
        </w:tc>
        <w:tc>
          <w:tcPr>
            <w:tcW w:w="489" w:type="pct"/>
            <w:tcBorders>
              <w:top w:val="nil"/>
              <w:left w:val="nil"/>
              <w:bottom w:val="nil"/>
              <w:right w:val="nil"/>
            </w:tcBorders>
            <w:shd w:val="clear" w:color="auto" w:fill="auto"/>
            <w:vAlign w:val="center"/>
            <w:hideMark/>
          </w:tcPr>
          <w:p w14:paraId="49EB739A"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68BEC651" w14:textId="77777777" w:rsidR="003946F5" w:rsidRPr="00AF4B26" w:rsidRDefault="003946F5" w:rsidP="008F2D6C">
            <w:pPr>
              <w:rPr>
                <w:rFonts w:ascii="Times" w:hAnsi="Times" w:cs="Arial"/>
                <w:sz w:val="18"/>
                <w:szCs w:val="18"/>
              </w:rPr>
            </w:pPr>
            <w:r w:rsidRPr="00AF4B26">
              <w:rPr>
                <w:rFonts w:ascii="Times" w:hAnsi="Times" w:cs="Arial"/>
                <w:sz w:val="18"/>
                <w:szCs w:val="18"/>
              </w:rPr>
              <w:t>0.113</w:t>
            </w:r>
          </w:p>
        </w:tc>
        <w:tc>
          <w:tcPr>
            <w:tcW w:w="488" w:type="pct"/>
            <w:tcBorders>
              <w:top w:val="nil"/>
              <w:left w:val="nil"/>
              <w:bottom w:val="nil"/>
              <w:right w:val="nil"/>
            </w:tcBorders>
            <w:shd w:val="clear" w:color="auto" w:fill="auto"/>
            <w:vAlign w:val="center"/>
            <w:hideMark/>
          </w:tcPr>
          <w:p w14:paraId="79CB04D0" w14:textId="77777777" w:rsidR="003946F5" w:rsidRPr="00AF4B26" w:rsidRDefault="003946F5" w:rsidP="008F2D6C">
            <w:pPr>
              <w:rPr>
                <w:rFonts w:ascii="Times" w:hAnsi="Times" w:cs="Arial"/>
                <w:sz w:val="18"/>
                <w:szCs w:val="18"/>
              </w:rPr>
            </w:pPr>
            <w:r w:rsidRPr="00AF4B26">
              <w:rPr>
                <w:rFonts w:ascii="Times" w:hAnsi="Times" w:cs="Arial"/>
                <w:sz w:val="18"/>
                <w:szCs w:val="18"/>
              </w:rPr>
              <w:t>0.033</w:t>
            </w:r>
          </w:p>
        </w:tc>
      </w:tr>
      <w:tr w:rsidR="00AF4B26" w:rsidRPr="00AF4B26" w14:paraId="2AF74DA3" w14:textId="77777777" w:rsidTr="008F2D6C">
        <w:trPr>
          <w:trHeight w:val="20"/>
        </w:trPr>
        <w:tc>
          <w:tcPr>
            <w:tcW w:w="600" w:type="pct"/>
            <w:tcBorders>
              <w:top w:val="nil"/>
              <w:left w:val="nil"/>
              <w:bottom w:val="nil"/>
              <w:right w:val="nil"/>
            </w:tcBorders>
            <w:shd w:val="clear" w:color="000000" w:fill="E7E6E6"/>
            <w:hideMark/>
          </w:tcPr>
          <w:p w14:paraId="055F860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Fruit drinks</w:t>
            </w:r>
          </w:p>
        </w:tc>
        <w:tc>
          <w:tcPr>
            <w:tcW w:w="489" w:type="pct"/>
            <w:tcBorders>
              <w:top w:val="nil"/>
              <w:left w:val="nil"/>
              <w:bottom w:val="nil"/>
              <w:right w:val="nil"/>
            </w:tcBorders>
            <w:shd w:val="clear" w:color="000000" w:fill="E7E6E6"/>
            <w:hideMark/>
          </w:tcPr>
          <w:p w14:paraId="3CA6A905"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60AEE7CD"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0FF8C26"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56B05E20"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4717E70A"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7B07364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5EBB6012"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5561779E"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8" w:type="pct"/>
            <w:tcBorders>
              <w:top w:val="nil"/>
              <w:left w:val="nil"/>
              <w:bottom w:val="nil"/>
              <w:right w:val="nil"/>
            </w:tcBorders>
            <w:shd w:val="clear" w:color="000000" w:fill="E7E6E6"/>
            <w:noWrap/>
            <w:vAlign w:val="bottom"/>
            <w:hideMark/>
          </w:tcPr>
          <w:p w14:paraId="1736C38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20A598BE" w14:textId="77777777" w:rsidTr="008F2D6C">
        <w:trPr>
          <w:trHeight w:val="20"/>
        </w:trPr>
        <w:tc>
          <w:tcPr>
            <w:tcW w:w="600" w:type="pct"/>
            <w:tcBorders>
              <w:top w:val="nil"/>
              <w:left w:val="nil"/>
              <w:bottom w:val="nil"/>
              <w:right w:val="nil"/>
            </w:tcBorders>
            <w:shd w:val="clear" w:color="auto" w:fill="auto"/>
            <w:vAlign w:val="center"/>
            <w:hideMark/>
          </w:tcPr>
          <w:p w14:paraId="6C6A1FE8" w14:textId="77777777" w:rsidR="003946F5" w:rsidRPr="00D2462C" w:rsidRDefault="003946F5" w:rsidP="008F2D6C">
            <w:pPr>
              <w:rPr>
                <w:rFonts w:ascii="Times" w:hAnsi="Times" w:cs="Arial"/>
                <w:sz w:val="18"/>
                <w:szCs w:val="18"/>
              </w:rPr>
            </w:pPr>
            <w:r w:rsidRPr="00D2462C">
              <w:rPr>
                <w:rFonts w:ascii="Times" w:hAnsi="Times" w:cs="Arial"/>
                <w:sz w:val="18"/>
                <w:szCs w:val="18"/>
              </w:rPr>
              <w:t>2003-2004</w:t>
            </w:r>
          </w:p>
        </w:tc>
        <w:tc>
          <w:tcPr>
            <w:tcW w:w="489" w:type="pct"/>
            <w:tcBorders>
              <w:top w:val="nil"/>
              <w:left w:val="nil"/>
              <w:bottom w:val="nil"/>
              <w:right w:val="nil"/>
            </w:tcBorders>
            <w:shd w:val="clear" w:color="auto" w:fill="auto"/>
            <w:vAlign w:val="center"/>
            <w:hideMark/>
          </w:tcPr>
          <w:p w14:paraId="3E57023D" w14:textId="77777777" w:rsidR="003946F5" w:rsidRPr="00D2462C" w:rsidRDefault="003946F5" w:rsidP="008F2D6C">
            <w:pPr>
              <w:rPr>
                <w:rFonts w:ascii="Times" w:hAnsi="Times" w:cs="Arial"/>
                <w:sz w:val="18"/>
                <w:szCs w:val="18"/>
              </w:rPr>
            </w:pPr>
            <w:r w:rsidRPr="00D2462C">
              <w:rPr>
                <w:rFonts w:ascii="Times" w:hAnsi="Times" w:cs="Arial"/>
                <w:sz w:val="18"/>
                <w:szCs w:val="18"/>
              </w:rPr>
              <w:t>27 (17, 36)</w:t>
            </w:r>
          </w:p>
        </w:tc>
        <w:tc>
          <w:tcPr>
            <w:tcW w:w="489" w:type="pct"/>
            <w:tcBorders>
              <w:top w:val="nil"/>
              <w:left w:val="nil"/>
              <w:bottom w:val="nil"/>
              <w:right w:val="nil"/>
            </w:tcBorders>
            <w:shd w:val="clear" w:color="auto" w:fill="auto"/>
            <w:vAlign w:val="center"/>
            <w:hideMark/>
          </w:tcPr>
          <w:p w14:paraId="2AFDBAD9" w14:textId="77777777" w:rsidR="003946F5" w:rsidRPr="00D2462C" w:rsidRDefault="003946F5" w:rsidP="008F2D6C">
            <w:pPr>
              <w:rPr>
                <w:rFonts w:ascii="Times" w:hAnsi="Times" w:cs="Arial"/>
                <w:sz w:val="18"/>
                <w:szCs w:val="18"/>
              </w:rPr>
            </w:pPr>
            <w:r w:rsidRPr="00D2462C">
              <w:rPr>
                <w:rFonts w:ascii="Times" w:hAnsi="Times" w:cs="Arial"/>
                <w:sz w:val="18"/>
                <w:szCs w:val="18"/>
              </w:rPr>
              <w:t>21 (10, 31)</w:t>
            </w:r>
          </w:p>
        </w:tc>
        <w:tc>
          <w:tcPr>
            <w:tcW w:w="489" w:type="pct"/>
            <w:tcBorders>
              <w:top w:val="nil"/>
              <w:left w:val="nil"/>
              <w:bottom w:val="nil"/>
              <w:right w:val="nil"/>
            </w:tcBorders>
            <w:shd w:val="clear" w:color="auto" w:fill="auto"/>
            <w:vAlign w:val="center"/>
            <w:hideMark/>
          </w:tcPr>
          <w:p w14:paraId="62F5E4C1" w14:textId="77777777" w:rsidR="003946F5" w:rsidRPr="00D2462C" w:rsidRDefault="003946F5" w:rsidP="008F2D6C">
            <w:pPr>
              <w:rPr>
                <w:rFonts w:ascii="Times" w:hAnsi="Times" w:cs="Arial"/>
                <w:sz w:val="18"/>
                <w:szCs w:val="18"/>
              </w:rPr>
            </w:pPr>
            <w:r w:rsidRPr="00D2462C">
              <w:rPr>
                <w:rFonts w:ascii="Times" w:hAnsi="Times" w:cs="Arial"/>
                <w:sz w:val="18"/>
                <w:szCs w:val="18"/>
              </w:rPr>
              <w:t>15 (12, 18)</w:t>
            </w:r>
          </w:p>
        </w:tc>
        <w:tc>
          <w:tcPr>
            <w:tcW w:w="489" w:type="pct"/>
            <w:tcBorders>
              <w:top w:val="nil"/>
              <w:left w:val="nil"/>
              <w:bottom w:val="nil"/>
              <w:right w:val="nil"/>
            </w:tcBorders>
            <w:shd w:val="clear" w:color="auto" w:fill="auto"/>
            <w:vAlign w:val="center"/>
            <w:hideMark/>
          </w:tcPr>
          <w:p w14:paraId="0E55BCB9" w14:textId="77777777" w:rsidR="003946F5" w:rsidRPr="00D2462C" w:rsidRDefault="003946F5" w:rsidP="008F2D6C">
            <w:pPr>
              <w:rPr>
                <w:rFonts w:ascii="Times" w:hAnsi="Times" w:cs="Arial"/>
                <w:sz w:val="18"/>
                <w:szCs w:val="18"/>
              </w:rPr>
            </w:pPr>
            <w:r w:rsidRPr="00D2462C">
              <w:rPr>
                <w:rFonts w:ascii="Times" w:hAnsi="Times" w:cs="Arial"/>
                <w:sz w:val="18"/>
                <w:szCs w:val="18"/>
              </w:rPr>
              <w:t>96 (67, 124)</w:t>
            </w:r>
          </w:p>
        </w:tc>
        <w:tc>
          <w:tcPr>
            <w:tcW w:w="489" w:type="pct"/>
            <w:tcBorders>
              <w:top w:val="nil"/>
              <w:left w:val="nil"/>
              <w:bottom w:val="nil"/>
              <w:right w:val="nil"/>
            </w:tcBorders>
            <w:shd w:val="clear" w:color="auto" w:fill="auto"/>
            <w:vAlign w:val="center"/>
            <w:hideMark/>
          </w:tcPr>
          <w:p w14:paraId="0A35BB4F" w14:textId="77777777" w:rsidR="003946F5" w:rsidRPr="00D2462C" w:rsidRDefault="003946F5" w:rsidP="008F2D6C">
            <w:pPr>
              <w:rPr>
                <w:rFonts w:ascii="Times" w:hAnsi="Times" w:cs="Arial"/>
                <w:sz w:val="18"/>
                <w:szCs w:val="18"/>
              </w:rPr>
            </w:pPr>
            <w:r w:rsidRPr="00D2462C">
              <w:rPr>
                <w:rFonts w:ascii="Times" w:hAnsi="Times" w:cs="Arial"/>
                <w:sz w:val="18"/>
                <w:szCs w:val="18"/>
              </w:rPr>
              <w:t>61 (42, 80)</w:t>
            </w:r>
          </w:p>
        </w:tc>
        <w:tc>
          <w:tcPr>
            <w:tcW w:w="489" w:type="pct"/>
            <w:tcBorders>
              <w:top w:val="nil"/>
              <w:left w:val="nil"/>
              <w:bottom w:val="nil"/>
              <w:right w:val="nil"/>
            </w:tcBorders>
            <w:shd w:val="clear" w:color="auto" w:fill="auto"/>
            <w:vAlign w:val="center"/>
            <w:hideMark/>
          </w:tcPr>
          <w:p w14:paraId="4A5F7EB8" w14:textId="77777777" w:rsidR="003946F5" w:rsidRPr="00D2462C" w:rsidRDefault="003946F5" w:rsidP="008F2D6C">
            <w:pPr>
              <w:rPr>
                <w:rFonts w:ascii="Times" w:hAnsi="Times" w:cs="Arial"/>
                <w:sz w:val="18"/>
                <w:szCs w:val="18"/>
              </w:rPr>
            </w:pPr>
            <w:r w:rsidRPr="00D2462C">
              <w:rPr>
                <w:rFonts w:ascii="Times" w:hAnsi="Times" w:cs="Arial"/>
                <w:sz w:val="18"/>
                <w:szCs w:val="18"/>
              </w:rPr>
              <w:t>42 (27, 57)</w:t>
            </w:r>
          </w:p>
        </w:tc>
        <w:tc>
          <w:tcPr>
            <w:tcW w:w="489" w:type="pct"/>
            <w:tcBorders>
              <w:top w:val="nil"/>
              <w:left w:val="nil"/>
              <w:bottom w:val="nil"/>
              <w:right w:val="nil"/>
            </w:tcBorders>
            <w:shd w:val="clear" w:color="auto" w:fill="auto"/>
            <w:vAlign w:val="center"/>
            <w:hideMark/>
          </w:tcPr>
          <w:p w14:paraId="4C8D3B73" w14:textId="77777777" w:rsidR="003946F5" w:rsidRPr="00D2462C" w:rsidRDefault="003946F5" w:rsidP="008F2D6C">
            <w:pPr>
              <w:rPr>
                <w:rFonts w:ascii="Times" w:hAnsi="Times" w:cs="Arial"/>
                <w:sz w:val="18"/>
                <w:szCs w:val="18"/>
              </w:rPr>
            </w:pPr>
            <w:r w:rsidRPr="00D2462C">
              <w:rPr>
                <w:rFonts w:ascii="Times" w:hAnsi="Times" w:cs="Arial"/>
                <w:sz w:val="18"/>
                <w:szCs w:val="18"/>
              </w:rPr>
              <w:t>69 (55, 84)</w:t>
            </w:r>
          </w:p>
        </w:tc>
        <w:tc>
          <w:tcPr>
            <w:tcW w:w="489" w:type="pct"/>
            <w:tcBorders>
              <w:top w:val="nil"/>
              <w:left w:val="nil"/>
              <w:bottom w:val="nil"/>
              <w:right w:val="nil"/>
            </w:tcBorders>
            <w:shd w:val="clear" w:color="auto" w:fill="auto"/>
            <w:vAlign w:val="center"/>
            <w:hideMark/>
          </w:tcPr>
          <w:p w14:paraId="612E861D" w14:textId="77777777" w:rsidR="003946F5" w:rsidRPr="00D2462C" w:rsidRDefault="003946F5" w:rsidP="008F2D6C">
            <w:pPr>
              <w:rPr>
                <w:rFonts w:ascii="Times" w:hAnsi="Times" w:cs="Arial"/>
                <w:sz w:val="18"/>
                <w:szCs w:val="18"/>
              </w:rPr>
            </w:pPr>
            <w:r w:rsidRPr="00D2462C">
              <w:rPr>
                <w:rFonts w:ascii="Times" w:hAnsi="Times" w:cs="Arial"/>
                <w:sz w:val="18"/>
                <w:szCs w:val="18"/>
              </w:rPr>
              <w:t>40 (19, 61)</w:t>
            </w:r>
          </w:p>
        </w:tc>
        <w:tc>
          <w:tcPr>
            <w:tcW w:w="488" w:type="pct"/>
            <w:tcBorders>
              <w:top w:val="nil"/>
              <w:left w:val="nil"/>
              <w:bottom w:val="nil"/>
              <w:right w:val="nil"/>
            </w:tcBorders>
            <w:shd w:val="clear" w:color="auto" w:fill="auto"/>
            <w:vAlign w:val="center"/>
            <w:hideMark/>
          </w:tcPr>
          <w:p w14:paraId="50DBF07C" w14:textId="77777777" w:rsidR="003946F5" w:rsidRPr="00D2462C" w:rsidRDefault="003946F5" w:rsidP="008F2D6C">
            <w:pPr>
              <w:rPr>
                <w:rFonts w:ascii="Times" w:hAnsi="Times" w:cs="Arial"/>
                <w:sz w:val="18"/>
                <w:szCs w:val="18"/>
              </w:rPr>
            </w:pPr>
            <w:r w:rsidRPr="00D2462C">
              <w:rPr>
                <w:rFonts w:ascii="Times" w:hAnsi="Times" w:cs="Arial"/>
                <w:sz w:val="18"/>
                <w:szCs w:val="18"/>
              </w:rPr>
              <w:t>24 (10, 37)</w:t>
            </w:r>
          </w:p>
        </w:tc>
      </w:tr>
      <w:tr w:rsidR="00AF4B26" w:rsidRPr="00AF4B26" w14:paraId="5BBD878D" w14:textId="77777777" w:rsidTr="008F2D6C">
        <w:trPr>
          <w:trHeight w:val="20"/>
        </w:trPr>
        <w:tc>
          <w:tcPr>
            <w:tcW w:w="600" w:type="pct"/>
            <w:tcBorders>
              <w:top w:val="nil"/>
              <w:left w:val="nil"/>
              <w:bottom w:val="nil"/>
              <w:right w:val="nil"/>
            </w:tcBorders>
            <w:shd w:val="clear" w:color="auto" w:fill="auto"/>
            <w:vAlign w:val="center"/>
            <w:hideMark/>
          </w:tcPr>
          <w:p w14:paraId="0BE186BF" w14:textId="77777777" w:rsidR="003946F5" w:rsidRPr="00D2462C" w:rsidRDefault="003946F5" w:rsidP="008F2D6C">
            <w:pPr>
              <w:rPr>
                <w:rFonts w:ascii="Times" w:hAnsi="Times" w:cs="Arial"/>
                <w:sz w:val="18"/>
                <w:szCs w:val="18"/>
              </w:rPr>
            </w:pPr>
            <w:r w:rsidRPr="00D2462C">
              <w:rPr>
                <w:rFonts w:ascii="Times" w:hAnsi="Times" w:cs="Arial"/>
                <w:sz w:val="18"/>
                <w:szCs w:val="18"/>
              </w:rPr>
              <w:t>2005-2006</w:t>
            </w:r>
          </w:p>
        </w:tc>
        <w:tc>
          <w:tcPr>
            <w:tcW w:w="489" w:type="pct"/>
            <w:tcBorders>
              <w:top w:val="nil"/>
              <w:left w:val="nil"/>
              <w:bottom w:val="nil"/>
              <w:right w:val="nil"/>
            </w:tcBorders>
            <w:shd w:val="clear" w:color="auto" w:fill="auto"/>
            <w:vAlign w:val="center"/>
            <w:hideMark/>
          </w:tcPr>
          <w:p w14:paraId="65FAF911" w14:textId="77777777" w:rsidR="003946F5" w:rsidRPr="00D2462C" w:rsidRDefault="003946F5" w:rsidP="008F2D6C">
            <w:pPr>
              <w:rPr>
                <w:rFonts w:ascii="Times" w:hAnsi="Times" w:cs="Arial"/>
                <w:sz w:val="18"/>
                <w:szCs w:val="18"/>
              </w:rPr>
            </w:pPr>
            <w:r w:rsidRPr="00D2462C">
              <w:rPr>
                <w:rFonts w:ascii="Times" w:hAnsi="Times" w:cs="Arial"/>
                <w:sz w:val="18"/>
                <w:szCs w:val="18"/>
              </w:rPr>
              <w:t>23 (12, 33)</w:t>
            </w:r>
          </w:p>
        </w:tc>
        <w:tc>
          <w:tcPr>
            <w:tcW w:w="489" w:type="pct"/>
            <w:tcBorders>
              <w:top w:val="nil"/>
              <w:left w:val="nil"/>
              <w:bottom w:val="nil"/>
              <w:right w:val="nil"/>
            </w:tcBorders>
            <w:shd w:val="clear" w:color="auto" w:fill="auto"/>
            <w:vAlign w:val="center"/>
            <w:hideMark/>
          </w:tcPr>
          <w:p w14:paraId="6831FD68" w14:textId="77777777" w:rsidR="003946F5" w:rsidRPr="00D2462C" w:rsidRDefault="003946F5" w:rsidP="008F2D6C">
            <w:pPr>
              <w:rPr>
                <w:rFonts w:ascii="Times" w:hAnsi="Times" w:cs="Arial"/>
                <w:sz w:val="18"/>
                <w:szCs w:val="18"/>
              </w:rPr>
            </w:pPr>
            <w:r w:rsidRPr="00D2462C">
              <w:rPr>
                <w:rFonts w:ascii="Times" w:hAnsi="Times" w:cs="Arial"/>
                <w:sz w:val="18"/>
                <w:szCs w:val="18"/>
              </w:rPr>
              <w:t>16 (11, 21)</w:t>
            </w:r>
          </w:p>
        </w:tc>
        <w:tc>
          <w:tcPr>
            <w:tcW w:w="489" w:type="pct"/>
            <w:tcBorders>
              <w:top w:val="nil"/>
              <w:left w:val="nil"/>
              <w:bottom w:val="nil"/>
              <w:right w:val="nil"/>
            </w:tcBorders>
            <w:shd w:val="clear" w:color="auto" w:fill="auto"/>
            <w:vAlign w:val="center"/>
            <w:hideMark/>
          </w:tcPr>
          <w:p w14:paraId="60D35EC3" w14:textId="77777777" w:rsidR="003946F5" w:rsidRPr="00D2462C" w:rsidRDefault="003946F5" w:rsidP="008F2D6C">
            <w:pPr>
              <w:rPr>
                <w:rFonts w:ascii="Times" w:hAnsi="Times" w:cs="Arial"/>
                <w:sz w:val="18"/>
                <w:szCs w:val="18"/>
              </w:rPr>
            </w:pPr>
            <w:r w:rsidRPr="00D2462C">
              <w:rPr>
                <w:rFonts w:ascii="Times" w:hAnsi="Times" w:cs="Arial"/>
                <w:sz w:val="18"/>
                <w:szCs w:val="18"/>
              </w:rPr>
              <w:t>11 (8, 15)</w:t>
            </w:r>
          </w:p>
        </w:tc>
        <w:tc>
          <w:tcPr>
            <w:tcW w:w="489" w:type="pct"/>
            <w:tcBorders>
              <w:top w:val="nil"/>
              <w:left w:val="nil"/>
              <w:bottom w:val="nil"/>
              <w:right w:val="nil"/>
            </w:tcBorders>
            <w:shd w:val="clear" w:color="auto" w:fill="auto"/>
            <w:vAlign w:val="center"/>
            <w:hideMark/>
          </w:tcPr>
          <w:p w14:paraId="27E752D5" w14:textId="77777777" w:rsidR="003946F5" w:rsidRPr="00D2462C" w:rsidRDefault="003946F5" w:rsidP="008F2D6C">
            <w:pPr>
              <w:rPr>
                <w:rFonts w:ascii="Times" w:hAnsi="Times" w:cs="Arial"/>
                <w:sz w:val="18"/>
                <w:szCs w:val="18"/>
              </w:rPr>
            </w:pPr>
            <w:r w:rsidRPr="00D2462C">
              <w:rPr>
                <w:rFonts w:ascii="Times" w:hAnsi="Times" w:cs="Arial"/>
                <w:sz w:val="18"/>
                <w:szCs w:val="18"/>
              </w:rPr>
              <w:t>96 (60, 132)</w:t>
            </w:r>
          </w:p>
        </w:tc>
        <w:tc>
          <w:tcPr>
            <w:tcW w:w="489" w:type="pct"/>
            <w:tcBorders>
              <w:top w:val="nil"/>
              <w:left w:val="nil"/>
              <w:bottom w:val="nil"/>
              <w:right w:val="nil"/>
            </w:tcBorders>
            <w:shd w:val="clear" w:color="auto" w:fill="auto"/>
            <w:vAlign w:val="center"/>
            <w:hideMark/>
          </w:tcPr>
          <w:p w14:paraId="70616FBF" w14:textId="77777777" w:rsidR="003946F5" w:rsidRPr="00D2462C" w:rsidRDefault="003946F5" w:rsidP="008F2D6C">
            <w:pPr>
              <w:rPr>
                <w:rFonts w:ascii="Times" w:hAnsi="Times" w:cs="Arial"/>
                <w:sz w:val="18"/>
                <w:szCs w:val="18"/>
              </w:rPr>
            </w:pPr>
            <w:r w:rsidRPr="00D2462C">
              <w:rPr>
                <w:rFonts w:ascii="Times" w:hAnsi="Times" w:cs="Arial"/>
                <w:sz w:val="18"/>
                <w:szCs w:val="18"/>
              </w:rPr>
              <w:t>56 (30, 82)</w:t>
            </w:r>
          </w:p>
        </w:tc>
        <w:tc>
          <w:tcPr>
            <w:tcW w:w="489" w:type="pct"/>
            <w:tcBorders>
              <w:top w:val="nil"/>
              <w:left w:val="nil"/>
              <w:bottom w:val="nil"/>
              <w:right w:val="nil"/>
            </w:tcBorders>
            <w:shd w:val="clear" w:color="auto" w:fill="auto"/>
            <w:vAlign w:val="center"/>
            <w:hideMark/>
          </w:tcPr>
          <w:p w14:paraId="6508DF55" w14:textId="77777777" w:rsidR="003946F5" w:rsidRPr="00D2462C" w:rsidRDefault="003946F5" w:rsidP="008F2D6C">
            <w:pPr>
              <w:rPr>
                <w:rFonts w:ascii="Times" w:hAnsi="Times" w:cs="Arial"/>
                <w:sz w:val="18"/>
                <w:szCs w:val="18"/>
              </w:rPr>
            </w:pPr>
            <w:r w:rsidRPr="00D2462C">
              <w:rPr>
                <w:rFonts w:ascii="Times" w:hAnsi="Times" w:cs="Arial"/>
                <w:sz w:val="18"/>
                <w:szCs w:val="18"/>
              </w:rPr>
              <w:t>30 (23, 38)</w:t>
            </w:r>
          </w:p>
        </w:tc>
        <w:tc>
          <w:tcPr>
            <w:tcW w:w="489" w:type="pct"/>
            <w:tcBorders>
              <w:top w:val="nil"/>
              <w:left w:val="nil"/>
              <w:bottom w:val="nil"/>
              <w:right w:val="nil"/>
            </w:tcBorders>
            <w:shd w:val="clear" w:color="auto" w:fill="auto"/>
            <w:vAlign w:val="center"/>
            <w:hideMark/>
          </w:tcPr>
          <w:p w14:paraId="206C9DEB" w14:textId="77777777" w:rsidR="003946F5" w:rsidRPr="00D2462C" w:rsidRDefault="003946F5" w:rsidP="008F2D6C">
            <w:pPr>
              <w:rPr>
                <w:rFonts w:ascii="Times" w:hAnsi="Times" w:cs="Arial"/>
                <w:sz w:val="18"/>
                <w:szCs w:val="18"/>
              </w:rPr>
            </w:pPr>
            <w:r w:rsidRPr="00D2462C">
              <w:rPr>
                <w:rFonts w:ascii="Times" w:hAnsi="Times" w:cs="Arial"/>
                <w:sz w:val="18"/>
                <w:szCs w:val="18"/>
              </w:rPr>
              <w:t>58 (39, 77)</w:t>
            </w:r>
          </w:p>
        </w:tc>
        <w:tc>
          <w:tcPr>
            <w:tcW w:w="489" w:type="pct"/>
            <w:tcBorders>
              <w:top w:val="nil"/>
              <w:left w:val="nil"/>
              <w:bottom w:val="nil"/>
              <w:right w:val="nil"/>
            </w:tcBorders>
            <w:shd w:val="clear" w:color="auto" w:fill="auto"/>
            <w:vAlign w:val="center"/>
            <w:hideMark/>
          </w:tcPr>
          <w:p w14:paraId="01F2F247" w14:textId="77777777" w:rsidR="003946F5" w:rsidRPr="00D2462C" w:rsidRDefault="003946F5" w:rsidP="008F2D6C">
            <w:pPr>
              <w:rPr>
                <w:rFonts w:ascii="Times" w:hAnsi="Times" w:cs="Arial"/>
                <w:sz w:val="18"/>
                <w:szCs w:val="18"/>
              </w:rPr>
            </w:pPr>
            <w:r w:rsidRPr="00D2462C">
              <w:rPr>
                <w:rFonts w:ascii="Times" w:hAnsi="Times" w:cs="Arial"/>
                <w:sz w:val="18"/>
                <w:szCs w:val="18"/>
              </w:rPr>
              <w:t>28 (15, 42)</w:t>
            </w:r>
          </w:p>
        </w:tc>
        <w:tc>
          <w:tcPr>
            <w:tcW w:w="488" w:type="pct"/>
            <w:tcBorders>
              <w:top w:val="nil"/>
              <w:left w:val="nil"/>
              <w:bottom w:val="nil"/>
              <w:right w:val="nil"/>
            </w:tcBorders>
            <w:shd w:val="clear" w:color="auto" w:fill="auto"/>
            <w:vAlign w:val="center"/>
            <w:hideMark/>
          </w:tcPr>
          <w:p w14:paraId="60454038" w14:textId="77777777" w:rsidR="003946F5" w:rsidRPr="00D2462C" w:rsidRDefault="003946F5" w:rsidP="008F2D6C">
            <w:pPr>
              <w:rPr>
                <w:rFonts w:ascii="Times" w:hAnsi="Times" w:cs="Arial"/>
                <w:sz w:val="18"/>
                <w:szCs w:val="18"/>
              </w:rPr>
            </w:pPr>
            <w:r w:rsidRPr="00D2462C">
              <w:rPr>
                <w:rFonts w:ascii="Times" w:hAnsi="Times" w:cs="Arial"/>
                <w:sz w:val="18"/>
                <w:szCs w:val="18"/>
              </w:rPr>
              <w:t>20 (5, 34)</w:t>
            </w:r>
          </w:p>
        </w:tc>
      </w:tr>
      <w:tr w:rsidR="00AF4B26" w:rsidRPr="00AF4B26" w14:paraId="526E05ED" w14:textId="77777777" w:rsidTr="008F2D6C">
        <w:trPr>
          <w:trHeight w:val="20"/>
        </w:trPr>
        <w:tc>
          <w:tcPr>
            <w:tcW w:w="600" w:type="pct"/>
            <w:tcBorders>
              <w:top w:val="nil"/>
              <w:left w:val="nil"/>
              <w:bottom w:val="nil"/>
              <w:right w:val="nil"/>
            </w:tcBorders>
            <w:shd w:val="clear" w:color="auto" w:fill="auto"/>
            <w:vAlign w:val="center"/>
            <w:hideMark/>
          </w:tcPr>
          <w:p w14:paraId="11060996" w14:textId="77777777" w:rsidR="003946F5" w:rsidRPr="00D2462C" w:rsidRDefault="003946F5" w:rsidP="008F2D6C">
            <w:pPr>
              <w:rPr>
                <w:rFonts w:ascii="Times" w:hAnsi="Times" w:cs="Arial"/>
                <w:sz w:val="18"/>
                <w:szCs w:val="18"/>
              </w:rPr>
            </w:pPr>
            <w:r w:rsidRPr="00D2462C">
              <w:rPr>
                <w:rFonts w:ascii="Times" w:hAnsi="Times" w:cs="Arial"/>
                <w:sz w:val="18"/>
                <w:szCs w:val="18"/>
              </w:rPr>
              <w:t>2007-2008</w:t>
            </w:r>
          </w:p>
        </w:tc>
        <w:tc>
          <w:tcPr>
            <w:tcW w:w="489" w:type="pct"/>
            <w:tcBorders>
              <w:top w:val="nil"/>
              <w:left w:val="nil"/>
              <w:bottom w:val="nil"/>
              <w:right w:val="nil"/>
            </w:tcBorders>
            <w:shd w:val="clear" w:color="auto" w:fill="auto"/>
            <w:vAlign w:val="center"/>
            <w:hideMark/>
          </w:tcPr>
          <w:p w14:paraId="2FAA7F68" w14:textId="77777777" w:rsidR="003946F5" w:rsidRPr="00D2462C" w:rsidRDefault="003946F5" w:rsidP="008F2D6C">
            <w:pPr>
              <w:rPr>
                <w:rFonts w:ascii="Times" w:hAnsi="Times" w:cs="Arial"/>
                <w:sz w:val="18"/>
                <w:szCs w:val="18"/>
              </w:rPr>
            </w:pPr>
            <w:r w:rsidRPr="00D2462C">
              <w:rPr>
                <w:rFonts w:ascii="Times" w:hAnsi="Times" w:cs="Arial"/>
                <w:sz w:val="18"/>
                <w:szCs w:val="18"/>
              </w:rPr>
              <w:t>17 (12, 23)</w:t>
            </w:r>
          </w:p>
        </w:tc>
        <w:tc>
          <w:tcPr>
            <w:tcW w:w="489" w:type="pct"/>
            <w:tcBorders>
              <w:top w:val="nil"/>
              <w:left w:val="nil"/>
              <w:bottom w:val="nil"/>
              <w:right w:val="nil"/>
            </w:tcBorders>
            <w:shd w:val="clear" w:color="auto" w:fill="auto"/>
            <w:vAlign w:val="center"/>
            <w:hideMark/>
          </w:tcPr>
          <w:p w14:paraId="3AE6904C" w14:textId="77777777" w:rsidR="003946F5" w:rsidRPr="00D2462C" w:rsidRDefault="003946F5" w:rsidP="008F2D6C">
            <w:pPr>
              <w:rPr>
                <w:rFonts w:ascii="Times" w:hAnsi="Times" w:cs="Arial"/>
                <w:sz w:val="18"/>
                <w:szCs w:val="18"/>
              </w:rPr>
            </w:pPr>
            <w:r w:rsidRPr="00D2462C">
              <w:rPr>
                <w:rFonts w:ascii="Times" w:hAnsi="Times" w:cs="Arial"/>
                <w:sz w:val="18"/>
                <w:szCs w:val="18"/>
              </w:rPr>
              <w:t>21 (12, 29)</w:t>
            </w:r>
          </w:p>
        </w:tc>
        <w:tc>
          <w:tcPr>
            <w:tcW w:w="489" w:type="pct"/>
            <w:tcBorders>
              <w:top w:val="nil"/>
              <w:left w:val="nil"/>
              <w:bottom w:val="nil"/>
              <w:right w:val="nil"/>
            </w:tcBorders>
            <w:shd w:val="clear" w:color="auto" w:fill="auto"/>
            <w:vAlign w:val="center"/>
            <w:hideMark/>
          </w:tcPr>
          <w:p w14:paraId="3A3A9371" w14:textId="77777777" w:rsidR="003946F5" w:rsidRPr="00D2462C" w:rsidRDefault="003946F5" w:rsidP="008F2D6C">
            <w:pPr>
              <w:rPr>
                <w:rFonts w:ascii="Times" w:hAnsi="Times" w:cs="Arial"/>
                <w:sz w:val="18"/>
                <w:szCs w:val="18"/>
              </w:rPr>
            </w:pPr>
            <w:r w:rsidRPr="00D2462C">
              <w:rPr>
                <w:rFonts w:ascii="Times" w:hAnsi="Times" w:cs="Arial"/>
                <w:sz w:val="18"/>
                <w:szCs w:val="18"/>
              </w:rPr>
              <w:t>10 (5, 14)</w:t>
            </w:r>
          </w:p>
        </w:tc>
        <w:tc>
          <w:tcPr>
            <w:tcW w:w="489" w:type="pct"/>
            <w:tcBorders>
              <w:top w:val="nil"/>
              <w:left w:val="nil"/>
              <w:bottom w:val="nil"/>
              <w:right w:val="nil"/>
            </w:tcBorders>
            <w:shd w:val="clear" w:color="auto" w:fill="auto"/>
            <w:vAlign w:val="center"/>
            <w:hideMark/>
          </w:tcPr>
          <w:p w14:paraId="74373C1A" w14:textId="77777777" w:rsidR="003946F5" w:rsidRPr="00D2462C" w:rsidRDefault="003946F5" w:rsidP="008F2D6C">
            <w:pPr>
              <w:rPr>
                <w:rFonts w:ascii="Times" w:hAnsi="Times" w:cs="Arial"/>
                <w:sz w:val="18"/>
                <w:szCs w:val="18"/>
              </w:rPr>
            </w:pPr>
            <w:r w:rsidRPr="00D2462C">
              <w:rPr>
                <w:rFonts w:ascii="Times" w:hAnsi="Times" w:cs="Arial"/>
                <w:sz w:val="18"/>
                <w:szCs w:val="18"/>
              </w:rPr>
              <w:t>73 (56, 90)</w:t>
            </w:r>
          </w:p>
        </w:tc>
        <w:tc>
          <w:tcPr>
            <w:tcW w:w="489" w:type="pct"/>
            <w:tcBorders>
              <w:top w:val="nil"/>
              <w:left w:val="nil"/>
              <w:bottom w:val="nil"/>
              <w:right w:val="nil"/>
            </w:tcBorders>
            <w:shd w:val="clear" w:color="auto" w:fill="auto"/>
            <w:vAlign w:val="center"/>
            <w:hideMark/>
          </w:tcPr>
          <w:p w14:paraId="06099A6C" w14:textId="77777777" w:rsidR="003946F5" w:rsidRPr="00D2462C" w:rsidRDefault="003946F5" w:rsidP="008F2D6C">
            <w:pPr>
              <w:rPr>
                <w:rFonts w:ascii="Times" w:hAnsi="Times" w:cs="Arial"/>
                <w:sz w:val="18"/>
                <w:szCs w:val="18"/>
              </w:rPr>
            </w:pPr>
            <w:r w:rsidRPr="00D2462C">
              <w:rPr>
                <w:rFonts w:ascii="Times" w:hAnsi="Times" w:cs="Arial"/>
                <w:sz w:val="18"/>
                <w:szCs w:val="18"/>
              </w:rPr>
              <w:t>65 (43, 87)</w:t>
            </w:r>
          </w:p>
        </w:tc>
        <w:tc>
          <w:tcPr>
            <w:tcW w:w="489" w:type="pct"/>
            <w:tcBorders>
              <w:top w:val="nil"/>
              <w:left w:val="nil"/>
              <w:bottom w:val="nil"/>
              <w:right w:val="nil"/>
            </w:tcBorders>
            <w:shd w:val="clear" w:color="auto" w:fill="auto"/>
            <w:vAlign w:val="center"/>
            <w:hideMark/>
          </w:tcPr>
          <w:p w14:paraId="3975E725" w14:textId="77777777" w:rsidR="003946F5" w:rsidRPr="00D2462C" w:rsidRDefault="003946F5" w:rsidP="008F2D6C">
            <w:pPr>
              <w:rPr>
                <w:rFonts w:ascii="Times" w:hAnsi="Times" w:cs="Arial"/>
                <w:sz w:val="18"/>
                <w:szCs w:val="18"/>
              </w:rPr>
            </w:pPr>
            <w:r w:rsidRPr="00D2462C">
              <w:rPr>
                <w:rFonts w:ascii="Times" w:hAnsi="Times" w:cs="Arial"/>
                <w:sz w:val="18"/>
                <w:szCs w:val="18"/>
              </w:rPr>
              <w:t>35 (18, 51)</w:t>
            </w:r>
          </w:p>
        </w:tc>
        <w:tc>
          <w:tcPr>
            <w:tcW w:w="489" w:type="pct"/>
            <w:tcBorders>
              <w:top w:val="nil"/>
              <w:left w:val="nil"/>
              <w:bottom w:val="nil"/>
              <w:right w:val="nil"/>
            </w:tcBorders>
            <w:shd w:val="clear" w:color="auto" w:fill="auto"/>
            <w:vAlign w:val="center"/>
            <w:hideMark/>
          </w:tcPr>
          <w:p w14:paraId="7B313BF9" w14:textId="77777777" w:rsidR="003946F5" w:rsidRPr="00D2462C" w:rsidRDefault="003946F5" w:rsidP="008F2D6C">
            <w:pPr>
              <w:rPr>
                <w:rFonts w:ascii="Times" w:hAnsi="Times" w:cs="Arial"/>
                <w:sz w:val="18"/>
                <w:szCs w:val="18"/>
              </w:rPr>
            </w:pPr>
            <w:r w:rsidRPr="00D2462C">
              <w:rPr>
                <w:rFonts w:ascii="Times" w:hAnsi="Times" w:cs="Arial"/>
                <w:sz w:val="18"/>
                <w:szCs w:val="18"/>
              </w:rPr>
              <w:t>43 (32, 54)</w:t>
            </w:r>
          </w:p>
        </w:tc>
        <w:tc>
          <w:tcPr>
            <w:tcW w:w="489" w:type="pct"/>
            <w:tcBorders>
              <w:top w:val="nil"/>
              <w:left w:val="nil"/>
              <w:bottom w:val="nil"/>
              <w:right w:val="nil"/>
            </w:tcBorders>
            <w:shd w:val="clear" w:color="auto" w:fill="auto"/>
            <w:vAlign w:val="center"/>
            <w:hideMark/>
          </w:tcPr>
          <w:p w14:paraId="2AD6AEE1" w14:textId="77777777" w:rsidR="003946F5" w:rsidRPr="00D2462C" w:rsidRDefault="003946F5" w:rsidP="008F2D6C">
            <w:pPr>
              <w:rPr>
                <w:rFonts w:ascii="Times" w:hAnsi="Times" w:cs="Arial"/>
                <w:sz w:val="18"/>
                <w:szCs w:val="18"/>
              </w:rPr>
            </w:pPr>
            <w:r w:rsidRPr="00D2462C">
              <w:rPr>
                <w:rFonts w:ascii="Times" w:hAnsi="Times" w:cs="Arial"/>
                <w:sz w:val="18"/>
                <w:szCs w:val="18"/>
              </w:rPr>
              <w:t>27 (15, 40)</w:t>
            </w:r>
          </w:p>
        </w:tc>
        <w:tc>
          <w:tcPr>
            <w:tcW w:w="488" w:type="pct"/>
            <w:tcBorders>
              <w:top w:val="nil"/>
              <w:left w:val="nil"/>
              <w:bottom w:val="nil"/>
              <w:right w:val="nil"/>
            </w:tcBorders>
            <w:shd w:val="clear" w:color="auto" w:fill="auto"/>
            <w:vAlign w:val="center"/>
            <w:hideMark/>
          </w:tcPr>
          <w:p w14:paraId="08FFA51D" w14:textId="77777777" w:rsidR="003946F5" w:rsidRPr="00D2462C" w:rsidRDefault="003946F5" w:rsidP="008F2D6C">
            <w:pPr>
              <w:rPr>
                <w:rFonts w:ascii="Times" w:hAnsi="Times" w:cs="Arial"/>
                <w:sz w:val="18"/>
                <w:szCs w:val="18"/>
              </w:rPr>
            </w:pPr>
            <w:r w:rsidRPr="00D2462C">
              <w:rPr>
                <w:rFonts w:ascii="Times" w:hAnsi="Times" w:cs="Arial"/>
                <w:sz w:val="18"/>
                <w:szCs w:val="18"/>
              </w:rPr>
              <w:t>12 (6, 19)</w:t>
            </w:r>
          </w:p>
        </w:tc>
      </w:tr>
      <w:tr w:rsidR="00AF4B26" w:rsidRPr="00AF4B26" w14:paraId="58F8CE52" w14:textId="77777777" w:rsidTr="008F2D6C">
        <w:trPr>
          <w:trHeight w:val="20"/>
        </w:trPr>
        <w:tc>
          <w:tcPr>
            <w:tcW w:w="600" w:type="pct"/>
            <w:tcBorders>
              <w:top w:val="nil"/>
              <w:left w:val="nil"/>
              <w:bottom w:val="nil"/>
              <w:right w:val="nil"/>
            </w:tcBorders>
            <w:shd w:val="clear" w:color="auto" w:fill="auto"/>
            <w:vAlign w:val="center"/>
            <w:hideMark/>
          </w:tcPr>
          <w:p w14:paraId="61E63E5F" w14:textId="77777777" w:rsidR="003946F5" w:rsidRPr="00D2462C" w:rsidRDefault="003946F5" w:rsidP="008F2D6C">
            <w:pPr>
              <w:rPr>
                <w:rFonts w:ascii="Times" w:hAnsi="Times" w:cs="Arial"/>
                <w:sz w:val="18"/>
                <w:szCs w:val="18"/>
              </w:rPr>
            </w:pPr>
            <w:r w:rsidRPr="00D2462C">
              <w:rPr>
                <w:rFonts w:ascii="Times" w:hAnsi="Times" w:cs="Arial"/>
                <w:sz w:val="18"/>
                <w:szCs w:val="18"/>
              </w:rPr>
              <w:t>2009-2010</w:t>
            </w:r>
          </w:p>
        </w:tc>
        <w:tc>
          <w:tcPr>
            <w:tcW w:w="489" w:type="pct"/>
            <w:tcBorders>
              <w:top w:val="nil"/>
              <w:left w:val="nil"/>
              <w:bottom w:val="nil"/>
              <w:right w:val="nil"/>
            </w:tcBorders>
            <w:shd w:val="clear" w:color="auto" w:fill="auto"/>
            <w:vAlign w:val="center"/>
            <w:hideMark/>
          </w:tcPr>
          <w:p w14:paraId="58F3A438" w14:textId="77777777" w:rsidR="003946F5" w:rsidRPr="00D2462C" w:rsidRDefault="003946F5" w:rsidP="008F2D6C">
            <w:pPr>
              <w:rPr>
                <w:rFonts w:ascii="Times" w:hAnsi="Times" w:cs="Arial"/>
                <w:sz w:val="18"/>
                <w:szCs w:val="18"/>
              </w:rPr>
            </w:pPr>
            <w:r w:rsidRPr="00D2462C">
              <w:rPr>
                <w:rFonts w:ascii="Times" w:hAnsi="Times" w:cs="Arial"/>
                <w:sz w:val="18"/>
                <w:szCs w:val="18"/>
              </w:rPr>
              <w:t>26 (15, 37)</w:t>
            </w:r>
          </w:p>
        </w:tc>
        <w:tc>
          <w:tcPr>
            <w:tcW w:w="489" w:type="pct"/>
            <w:tcBorders>
              <w:top w:val="nil"/>
              <w:left w:val="nil"/>
              <w:bottom w:val="nil"/>
              <w:right w:val="nil"/>
            </w:tcBorders>
            <w:shd w:val="clear" w:color="auto" w:fill="auto"/>
            <w:vAlign w:val="center"/>
            <w:hideMark/>
          </w:tcPr>
          <w:p w14:paraId="15EFCCCA" w14:textId="77777777" w:rsidR="003946F5" w:rsidRPr="00D2462C" w:rsidRDefault="003946F5" w:rsidP="008F2D6C">
            <w:pPr>
              <w:rPr>
                <w:rFonts w:ascii="Times" w:hAnsi="Times" w:cs="Arial"/>
                <w:sz w:val="18"/>
                <w:szCs w:val="18"/>
              </w:rPr>
            </w:pPr>
            <w:r w:rsidRPr="00D2462C">
              <w:rPr>
                <w:rFonts w:ascii="Times" w:hAnsi="Times" w:cs="Arial"/>
                <w:sz w:val="18"/>
                <w:szCs w:val="18"/>
              </w:rPr>
              <w:t>18 (11, 26)</w:t>
            </w:r>
          </w:p>
        </w:tc>
        <w:tc>
          <w:tcPr>
            <w:tcW w:w="489" w:type="pct"/>
            <w:tcBorders>
              <w:top w:val="nil"/>
              <w:left w:val="nil"/>
              <w:bottom w:val="nil"/>
              <w:right w:val="nil"/>
            </w:tcBorders>
            <w:shd w:val="clear" w:color="auto" w:fill="auto"/>
            <w:vAlign w:val="center"/>
            <w:hideMark/>
          </w:tcPr>
          <w:p w14:paraId="2B90300F" w14:textId="77777777" w:rsidR="003946F5" w:rsidRPr="00D2462C" w:rsidRDefault="003946F5" w:rsidP="008F2D6C">
            <w:pPr>
              <w:rPr>
                <w:rFonts w:ascii="Times" w:hAnsi="Times" w:cs="Arial"/>
                <w:sz w:val="18"/>
                <w:szCs w:val="18"/>
              </w:rPr>
            </w:pPr>
            <w:r w:rsidRPr="00D2462C">
              <w:rPr>
                <w:rFonts w:ascii="Times" w:hAnsi="Times" w:cs="Arial"/>
                <w:sz w:val="18"/>
                <w:szCs w:val="18"/>
              </w:rPr>
              <w:t>13 (8, 17)</w:t>
            </w:r>
          </w:p>
        </w:tc>
        <w:tc>
          <w:tcPr>
            <w:tcW w:w="489" w:type="pct"/>
            <w:tcBorders>
              <w:top w:val="nil"/>
              <w:left w:val="nil"/>
              <w:bottom w:val="nil"/>
              <w:right w:val="nil"/>
            </w:tcBorders>
            <w:shd w:val="clear" w:color="auto" w:fill="auto"/>
            <w:vAlign w:val="center"/>
            <w:hideMark/>
          </w:tcPr>
          <w:p w14:paraId="55907EA6" w14:textId="77777777" w:rsidR="003946F5" w:rsidRPr="00D2462C" w:rsidRDefault="003946F5" w:rsidP="008F2D6C">
            <w:pPr>
              <w:rPr>
                <w:rFonts w:ascii="Times" w:hAnsi="Times" w:cs="Arial"/>
                <w:sz w:val="18"/>
                <w:szCs w:val="18"/>
              </w:rPr>
            </w:pPr>
            <w:r w:rsidRPr="00D2462C">
              <w:rPr>
                <w:rFonts w:ascii="Times" w:hAnsi="Times" w:cs="Arial"/>
                <w:sz w:val="18"/>
                <w:szCs w:val="18"/>
              </w:rPr>
              <w:t>62 (46, 78)</w:t>
            </w:r>
          </w:p>
        </w:tc>
        <w:tc>
          <w:tcPr>
            <w:tcW w:w="489" w:type="pct"/>
            <w:tcBorders>
              <w:top w:val="nil"/>
              <w:left w:val="nil"/>
              <w:bottom w:val="nil"/>
              <w:right w:val="nil"/>
            </w:tcBorders>
            <w:shd w:val="clear" w:color="auto" w:fill="auto"/>
            <w:vAlign w:val="center"/>
            <w:hideMark/>
          </w:tcPr>
          <w:p w14:paraId="23577FEC" w14:textId="77777777" w:rsidR="003946F5" w:rsidRPr="00D2462C" w:rsidRDefault="003946F5" w:rsidP="008F2D6C">
            <w:pPr>
              <w:rPr>
                <w:rFonts w:ascii="Times" w:hAnsi="Times" w:cs="Arial"/>
                <w:sz w:val="18"/>
                <w:szCs w:val="18"/>
              </w:rPr>
            </w:pPr>
            <w:r w:rsidRPr="00D2462C">
              <w:rPr>
                <w:rFonts w:ascii="Times" w:hAnsi="Times" w:cs="Arial"/>
                <w:sz w:val="18"/>
                <w:szCs w:val="18"/>
              </w:rPr>
              <w:t>35 (23, 46)</w:t>
            </w:r>
          </w:p>
        </w:tc>
        <w:tc>
          <w:tcPr>
            <w:tcW w:w="489" w:type="pct"/>
            <w:tcBorders>
              <w:top w:val="nil"/>
              <w:left w:val="nil"/>
              <w:bottom w:val="nil"/>
              <w:right w:val="nil"/>
            </w:tcBorders>
            <w:shd w:val="clear" w:color="auto" w:fill="auto"/>
            <w:vAlign w:val="center"/>
            <w:hideMark/>
          </w:tcPr>
          <w:p w14:paraId="6ED33D80" w14:textId="77777777" w:rsidR="003946F5" w:rsidRPr="00D2462C" w:rsidRDefault="003946F5" w:rsidP="008F2D6C">
            <w:pPr>
              <w:rPr>
                <w:rFonts w:ascii="Times" w:hAnsi="Times" w:cs="Arial"/>
                <w:sz w:val="18"/>
                <w:szCs w:val="18"/>
              </w:rPr>
            </w:pPr>
            <w:r w:rsidRPr="00D2462C">
              <w:rPr>
                <w:rFonts w:ascii="Times" w:hAnsi="Times" w:cs="Arial"/>
                <w:sz w:val="18"/>
                <w:szCs w:val="18"/>
              </w:rPr>
              <w:t>22 (14, 30)</w:t>
            </w:r>
          </w:p>
        </w:tc>
        <w:tc>
          <w:tcPr>
            <w:tcW w:w="489" w:type="pct"/>
            <w:tcBorders>
              <w:top w:val="nil"/>
              <w:left w:val="nil"/>
              <w:bottom w:val="nil"/>
              <w:right w:val="nil"/>
            </w:tcBorders>
            <w:shd w:val="clear" w:color="auto" w:fill="auto"/>
            <w:vAlign w:val="center"/>
            <w:hideMark/>
          </w:tcPr>
          <w:p w14:paraId="38EB3D41" w14:textId="77777777" w:rsidR="003946F5" w:rsidRPr="00D2462C" w:rsidRDefault="003946F5" w:rsidP="008F2D6C">
            <w:pPr>
              <w:rPr>
                <w:rFonts w:ascii="Times" w:hAnsi="Times" w:cs="Arial"/>
                <w:sz w:val="18"/>
                <w:szCs w:val="18"/>
              </w:rPr>
            </w:pPr>
            <w:r w:rsidRPr="00D2462C">
              <w:rPr>
                <w:rFonts w:ascii="Times" w:hAnsi="Times" w:cs="Arial"/>
                <w:sz w:val="18"/>
                <w:szCs w:val="18"/>
              </w:rPr>
              <w:t>42 (25, 59)</w:t>
            </w:r>
          </w:p>
        </w:tc>
        <w:tc>
          <w:tcPr>
            <w:tcW w:w="489" w:type="pct"/>
            <w:tcBorders>
              <w:top w:val="nil"/>
              <w:left w:val="nil"/>
              <w:bottom w:val="nil"/>
              <w:right w:val="nil"/>
            </w:tcBorders>
            <w:shd w:val="clear" w:color="auto" w:fill="auto"/>
            <w:vAlign w:val="center"/>
            <w:hideMark/>
          </w:tcPr>
          <w:p w14:paraId="3399B3DE" w14:textId="77777777" w:rsidR="003946F5" w:rsidRPr="00D2462C" w:rsidRDefault="003946F5" w:rsidP="008F2D6C">
            <w:pPr>
              <w:rPr>
                <w:rFonts w:ascii="Times" w:hAnsi="Times" w:cs="Arial"/>
                <w:sz w:val="18"/>
                <w:szCs w:val="18"/>
              </w:rPr>
            </w:pPr>
            <w:r w:rsidRPr="00D2462C">
              <w:rPr>
                <w:rFonts w:ascii="Times" w:hAnsi="Times" w:cs="Arial"/>
                <w:sz w:val="18"/>
                <w:szCs w:val="18"/>
              </w:rPr>
              <w:t>29 (20, 38)</w:t>
            </w:r>
          </w:p>
        </w:tc>
        <w:tc>
          <w:tcPr>
            <w:tcW w:w="488" w:type="pct"/>
            <w:tcBorders>
              <w:top w:val="nil"/>
              <w:left w:val="nil"/>
              <w:bottom w:val="nil"/>
              <w:right w:val="nil"/>
            </w:tcBorders>
            <w:shd w:val="clear" w:color="auto" w:fill="auto"/>
            <w:vAlign w:val="center"/>
            <w:hideMark/>
          </w:tcPr>
          <w:p w14:paraId="2A96098A" w14:textId="77777777" w:rsidR="003946F5" w:rsidRPr="00D2462C" w:rsidRDefault="003946F5" w:rsidP="008F2D6C">
            <w:pPr>
              <w:rPr>
                <w:rFonts w:ascii="Times" w:hAnsi="Times" w:cs="Arial"/>
                <w:sz w:val="18"/>
                <w:szCs w:val="18"/>
              </w:rPr>
            </w:pPr>
            <w:r w:rsidRPr="00D2462C">
              <w:rPr>
                <w:rFonts w:ascii="Times" w:hAnsi="Times" w:cs="Arial"/>
                <w:sz w:val="18"/>
                <w:szCs w:val="18"/>
              </w:rPr>
              <w:t>16 (12, 20)</w:t>
            </w:r>
          </w:p>
        </w:tc>
      </w:tr>
      <w:tr w:rsidR="00AF4B26" w:rsidRPr="00AF4B26" w14:paraId="1EB2AFA4" w14:textId="77777777" w:rsidTr="008F2D6C">
        <w:trPr>
          <w:trHeight w:val="20"/>
        </w:trPr>
        <w:tc>
          <w:tcPr>
            <w:tcW w:w="600" w:type="pct"/>
            <w:tcBorders>
              <w:top w:val="nil"/>
              <w:left w:val="nil"/>
              <w:bottom w:val="nil"/>
              <w:right w:val="nil"/>
            </w:tcBorders>
            <w:shd w:val="clear" w:color="auto" w:fill="auto"/>
            <w:vAlign w:val="center"/>
            <w:hideMark/>
          </w:tcPr>
          <w:p w14:paraId="5C0FFBCD" w14:textId="77777777" w:rsidR="003946F5" w:rsidRPr="00D2462C" w:rsidRDefault="003946F5" w:rsidP="008F2D6C">
            <w:pPr>
              <w:rPr>
                <w:rFonts w:ascii="Times" w:hAnsi="Times" w:cs="Arial"/>
                <w:sz w:val="18"/>
                <w:szCs w:val="18"/>
              </w:rPr>
            </w:pPr>
            <w:r w:rsidRPr="00D2462C">
              <w:rPr>
                <w:rFonts w:ascii="Times" w:hAnsi="Times" w:cs="Arial"/>
                <w:sz w:val="18"/>
                <w:szCs w:val="18"/>
              </w:rPr>
              <w:t>2011-2012</w:t>
            </w:r>
          </w:p>
        </w:tc>
        <w:tc>
          <w:tcPr>
            <w:tcW w:w="489" w:type="pct"/>
            <w:tcBorders>
              <w:top w:val="nil"/>
              <w:left w:val="nil"/>
              <w:bottom w:val="nil"/>
              <w:right w:val="nil"/>
            </w:tcBorders>
            <w:shd w:val="clear" w:color="auto" w:fill="auto"/>
            <w:vAlign w:val="center"/>
            <w:hideMark/>
          </w:tcPr>
          <w:p w14:paraId="6C3BC368" w14:textId="77777777" w:rsidR="003946F5" w:rsidRPr="00D2462C" w:rsidRDefault="003946F5" w:rsidP="008F2D6C">
            <w:pPr>
              <w:rPr>
                <w:rFonts w:ascii="Times" w:hAnsi="Times" w:cs="Arial"/>
                <w:sz w:val="18"/>
                <w:szCs w:val="18"/>
              </w:rPr>
            </w:pPr>
            <w:r w:rsidRPr="00D2462C">
              <w:rPr>
                <w:rFonts w:ascii="Times" w:hAnsi="Times" w:cs="Arial"/>
                <w:sz w:val="18"/>
                <w:szCs w:val="18"/>
              </w:rPr>
              <w:t>28 (16, 40)</w:t>
            </w:r>
          </w:p>
        </w:tc>
        <w:tc>
          <w:tcPr>
            <w:tcW w:w="489" w:type="pct"/>
            <w:tcBorders>
              <w:top w:val="nil"/>
              <w:left w:val="nil"/>
              <w:bottom w:val="nil"/>
              <w:right w:val="nil"/>
            </w:tcBorders>
            <w:shd w:val="clear" w:color="auto" w:fill="auto"/>
            <w:vAlign w:val="center"/>
            <w:hideMark/>
          </w:tcPr>
          <w:p w14:paraId="4BC4681D" w14:textId="77777777" w:rsidR="003946F5" w:rsidRPr="00D2462C" w:rsidRDefault="003946F5" w:rsidP="008F2D6C">
            <w:pPr>
              <w:rPr>
                <w:rFonts w:ascii="Times" w:hAnsi="Times" w:cs="Arial"/>
                <w:sz w:val="18"/>
                <w:szCs w:val="18"/>
              </w:rPr>
            </w:pPr>
            <w:r w:rsidRPr="00D2462C">
              <w:rPr>
                <w:rFonts w:ascii="Times" w:hAnsi="Times" w:cs="Arial"/>
                <w:sz w:val="18"/>
                <w:szCs w:val="18"/>
              </w:rPr>
              <w:t>14 (3, 25)</w:t>
            </w:r>
          </w:p>
        </w:tc>
        <w:tc>
          <w:tcPr>
            <w:tcW w:w="489" w:type="pct"/>
            <w:tcBorders>
              <w:top w:val="nil"/>
              <w:left w:val="nil"/>
              <w:bottom w:val="nil"/>
              <w:right w:val="nil"/>
            </w:tcBorders>
            <w:shd w:val="clear" w:color="auto" w:fill="auto"/>
            <w:vAlign w:val="center"/>
            <w:hideMark/>
          </w:tcPr>
          <w:p w14:paraId="48DAF9C6" w14:textId="77777777" w:rsidR="003946F5" w:rsidRPr="00D2462C" w:rsidRDefault="003946F5" w:rsidP="008F2D6C">
            <w:pPr>
              <w:rPr>
                <w:rFonts w:ascii="Times" w:hAnsi="Times" w:cs="Arial"/>
                <w:sz w:val="18"/>
                <w:szCs w:val="18"/>
              </w:rPr>
            </w:pPr>
            <w:r w:rsidRPr="00D2462C">
              <w:rPr>
                <w:rFonts w:ascii="Times" w:hAnsi="Times" w:cs="Arial"/>
                <w:sz w:val="18"/>
                <w:szCs w:val="18"/>
              </w:rPr>
              <w:t>7 (4, 11)</w:t>
            </w:r>
          </w:p>
        </w:tc>
        <w:tc>
          <w:tcPr>
            <w:tcW w:w="489" w:type="pct"/>
            <w:tcBorders>
              <w:top w:val="nil"/>
              <w:left w:val="nil"/>
              <w:bottom w:val="nil"/>
              <w:right w:val="nil"/>
            </w:tcBorders>
            <w:shd w:val="clear" w:color="auto" w:fill="auto"/>
            <w:vAlign w:val="center"/>
            <w:hideMark/>
          </w:tcPr>
          <w:p w14:paraId="13AD0796" w14:textId="77777777" w:rsidR="003946F5" w:rsidRPr="00D2462C" w:rsidRDefault="003946F5" w:rsidP="008F2D6C">
            <w:pPr>
              <w:rPr>
                <w:rFonts w:ascii="Times" w:hAnsi="Times" w:cs="Arial"/>
                <w:sz w:val="18"/>
                <w:szCs w:val="18"/>
              </w:rPr>
            </w:pPr>
            <w:r w:rsidRPr="00D2462C">
              <w:rPr>
                <w:rFonts w:ascii="Times" w:hAnsi="Times" w:cs="Arial"/>
                <w:sz w:val="18"/>
                <w:szCs w:val="18"/>
              </w:rPr>
              <w:t>75 (51, 100)</w:t>
            </w:r>
          </w:p>
        </w:tc>
        <w:tc>
          <w:tcPr>
            <w:tcW w:w="489" w:type="pct"/>
            <w:tcBorders>
              <w:top w:val="nil"/>
              <w:left w:val="nil"/>
              <w:bottom w:val="nil"/>
              <w:right w:val="nil"/>
            </w:tcBorders>
            <w:shd w:val="clear" w:color="auto" w:fill="auto"/>
            <w:vAlign w:val="center"/>
            <w:hideMark/>
          </w:tcPr>
          <w:p w14:paraId="7008B31F" w14:textId="77777777" w:rsidR="003946F5" w:rsidRPr="00D2462C" w:rsidRDefault="003946F5" w:rsidP="008F2D6C">
            <w:pPr>
              <w:rPr>
                <w:rFonts w:ascii="Times" w:hAnsi="Times" w:cs="Arial"/>
                <w:sz w:val="18"/>
                <w:szCs w:val="18"/>
              </w:rPr>
            </w:pPr>
            <w:r w:rsidRPr="00D2462C">
              <w:rPr>
                <w:rFonts w:ascii="Times" w:hAnsi="Times" w:cs="Arial"/>
                <w:sz w:val="18"/>
                <w:szCs w:val="18"/>
              </w:rPr>
              <w:t>53 (39, 67)</w:t>
            </w:r>
          </w:p>
        </w:tc>
        <w:tc>
          <w:tcPr>
            <w:tcW w:w="489" w:type="pct"/>
            <w:tcBorders>
              <w:top w:val="nil"/>
              <w:left w:val="nil"/>
              <w:bottom w:val="nil"/>
              <w:right w:val="nil"/>
            </w:tcBorders>
            <w:shd w:val="clear" w:color="auto" w:fill="auto"/>
            <w:vAlign w:val="center"/>
            <w:hideMark/>
          </w:tcPr>
          <w:p w14:paraId="18CC9DDB" w14:textId="77777777" w:rsidR="003946F5" w:rsidRPr="00D2462C" w:rsidRDefault="003946F5" w:rsidP="008F2D6C">
            <w:pPr>
              <w:rPr>
                <w:rFonts w:ascii="Times" w:hAnsi="Times" w:cs="Arial"/>
                <w:sz w:val="18"/>
                <w:szCs w:val="18"/>
              </w:rPr>
            </w:pPr>
            <w:r w:rsidRPr="00D2462C">
              <w:rPr>
                <w:rFonts w:ascii="Times" w:hAnsi="Times" w:cs="Arial"/>
                <w:sz w:val="18"/>
                <w:szCs w:val="18"/>
              </w:rPr>
              <w:t>31 (16, 45)</w:t>
            </w:r>
          </w:p>
        </w:tc>
        <w:tc>
          <w:tcPr>
            <w:tcW w:w="489" w:type="pct"/>
            <w:tcBorders>
              <w:top w:val="nil"/>
              <w:left w:val="nil"/>
              <w:bottom w:val="nil"/>
              <w:right w:val="nil"/>
            </w:tcBorders>
            <w:shd w:val="clear" w:color="auto" w:fill="auto"/>
            <w:vAlign w:val="center"/>
            <w:hideMark/>
          </w:tcPr>
          <w:p w14:paraId="7CD09C1E" w14:textId="77777777" w:rsidR="003946F5" w:rsidRPr="00D2462C" w:rsidRDefault="003946F5" w:rsidP="008F2D6C">
            <w:pPr>
              <w:rPr>
                <w:rFonts w:ascii="Times" w:hAnsi="Times" w:cs="Arial"/>
                <w:sz w:val="18"/>
                <w:szCs w:val="18"/>
              </w:rPr>
            </w:pPr>
            <w:r w:rsidRPr="00D2462C">
              <w:rPr>
                <w:rFonts w:ascii="Times" w:hAnsi="Times" w:cs="Arial"/>
                <w:sz w:val="18"/>
                <w:szCs w:val="18"/>
              </w:rPr>
              <w:t>58 (42, 75)</w:t>
            </w:r>
          </w:p>
        </w:tc>
        <w:tc>
          <w:tcPr>
            <w:tcW w:w="489" w:type="pct"/>
            <w:tcBorders>
              <w:top w:val="nil"/>
              <w:left w:val="nil"/>
              <w:bottom w:val="nil"/>
              <w:right w:val="nil"/>
            </w:tcBorders>
            <w:shd w:val="clear" w:color="auto" w:fill="auto"/>
            <w:vAlign w:val="center"/>
            <w:hideMark/>
          </w:tcPr>
          <w:p w14:paraId="6A0228A0" w14:textId="77777777" w:rsidR="003946F5" w:rsidRPr="00D2462C" w:rsidRDefault="003946F5" w:rsidP="008F2D6C">
            <w:pPr>
              <w:rPr>
                <w:rFonts w:ascii="Times" w:hAnsi="Times" w:cs="Arial"/>
                <w:sz w:val="18"/>
                <w:szCs w:val="18"/>
              </w:rPr>
            </w:pPr>
            <w:r w:rsidRPr="00D2462C">
              <w:rPr>
                <w:rFonts w:ascii="Times" w:hAnsi="Times" w:cs="Arial"/>
                <w:sz w:val="18"/>
                <w:szCs w:val="18"/>
              </w:rPr>
              <w:t>23 (11, 36)</w:t>
            </w:r>
          </w:p>
        </w:tc>
        <w:tc>
          <w:tcPr>
            <w:tcW w:w="488" w:type="pct"/>
            <w:tcBorders>
              <w:top w:val="nil"/>
              <w:left w:val="nil"/>
              <w:bottom w:val="nil"/>
              <w:right w:val="nil"/>
            </w:tcBorders>
            <w:shd w:val="clear" w:color="auto" w:fill="auto"/>
            <w:vAlign w:val="center"/>
            <w:hideMark/>
          </w:tcPr>
          <w:p w14:paraId="6FDD7A88" w14:textId="77777777" w:rsidR="003946F5" w:rsidRPr="00D2462C" w:rsidRDefault="003946F5" w:rsidP="008F2D6C">
            <w:pPr>
              <w:rPr>
                <w:rFonts w:ascii="Times" w:hAnsi="Times" w:cs="Arial"/>
                <w:sz w:val="18"/>
                <w:szCs w:val="18"/>
              </w:rPr>
            </w:pPr>
            <w:r w:rsidRPr="00D2462C">
              <w:rPr>
                <w:rFonts w:ascii="Times" w:hAnsi="Times" w:cs="Arial"/>
                <w:sz w:val="18"/>
                <w:szCs w:val="18"/>
              </w:rPr>
              <w:t>12 (4, 19)</w:t>
            </w:r>
          </w:p>
        </w:tc>
      </w:tr>
      <w:tr w:rsidR="00AF4B26" w:rsidRPr="00AF4B26" w14:paraId="26693919" w14:textId="77777777" w:rsidTr="008F2D6C">
        <w:trPr>
          <w:trHeight w:val="20"/>
        </w:trPr>
        <w:tc>
          <w:tcPr>
            <w:tcW w:w="600" w:type="pct"/>
            <w:tcBorders>
              <w:top w:val="nil"/>
              <w:left w:val="nil"/>
              <w:bottom w:val="nil"/>
              <w:right w:val="nil"/>
            </w:tcBorders>
            <w:shd w:val="clear" w:color="auto" w:fill="auto"/>
            <w:vAlign w:val="center"/>
            <w:hideMark/>
          </w:tcPr>
          <w:p w14:paraId="4808E059" w14:textId="77777777" w:rsidR="003946F5" w:rsidRPr="00D2462C" w:rsidRDefault="003946F5" w:rsidP="008F2D6C">
            <w:pPr>
              <w:rPr>
                <w:rFonts w:ascii="Times" w:hAnsi="Times" w:cs="Arial"/>
                <w:sz w:val="18"/>
                <w:szCs w:val="18"/>
              </w:rPr>
            </w:pPr>
            <w:r w:rsidRPr="00D2462C">
              <w:rPr>
                <w:rFonts w:ascii="Times" w:hAnsi="Times" w:cs="Arial"/>
                <w:sz w:val="18"/>
                <w:szCs w:val="18"/>
              </w:rPr>
              <w:t>2013-2014</w:t>
            </w:r>
          </w:p>
        </w:tc>
        <w:tc>
          <w:tcPr>
            <w:tcW w:w="489" w:type="pct"/>
            <w:tcBorders>
              <w:top w:val="nil"/>
              <w:left w:val="nil"/>
              <w:bottom w:val="nil"/>
              <w:right w:val="nil"/>
            </w:tcBorders>
            <w:shd w:val="clear" w:color="auto" w:fill="auto"/>
            <w:vAlign w:val="center"/>
            <w:hideMark/>
          </w:tcPr>
          <w:p w14:paraId="179391E6" w14:textId="77777777" w:rsidR="003946F5" w:rsidRPr="00D2462C" w:rsidRDefault="003946F5" w:rsidP="008F2D6C">
            <w:pPr>
              <w:rPr>
                <w:rFonts w:ascii="Times" w:hAnsi="Times" w:cs="Arial"/>
                <w:sz w:val="18"/>
                <w:szCs w:val="18"/>
              </w:rPr>
            </w:pPr>
            <w:r w:rsidRPr="00D2462C">
              <w:rPr>
                <w:rFonts w:ascii="Times" w:hAnsi="Times" w:cs="Arial"/>
                <w:sz w:val="18"/>
                <w:szCs w:val="18"/>
              </w:rPr>
              <w:t>12 (5, 19)</w:t>
            </w:r>
          </w:p>
        </w:tc>
        <w:tc>
          <w:tcPr>
            <w:tcW w:w="489" w:type="pct"/>
            <w:tcBorders>
              <w:top w:val="nil"/>
              <w:left w:val="nil"/>
              <w:bottom w:val="nil"/>
              <w:right w:val="nil"/>
            </w:tcBorders>
            <w:shd w:val="clear" w:color="auto" w:fill="auto"/>
            <w:vAlign w:val="center"/>
            <w:hideMark/>
          </w:tcPr>
          <w:p w14:paraId="1350D6AF" w14:textId="77777777" w:rsidR="003946F5" w:rsidRPr="00D2462C" w:rsidRDefault="003946F5" w:rsidP="008F2D6C">
            <w:pPr>
              <w:rPr>
                <w:rFonts w:ascii="Times" w:hAnsi="Times" w:cs="Arial"/>
                <w:sz w:val="18"/>
                <w:szCs w:val="18"/>
              </w:rPr>
            </w:pPr>
            <w:r w:rsidRPr="00D2462C">
              <w:rPr>
                <w:rFonts w:ascii="Times" w:hAnsi="Times" w:cs="Arial"/>
                <w:sz w:val="18"/>
                <w:szCs w:val="18"/>
              </w:rPr>
              <w:t>9 (6, 13)</w:t>
            </w:r>
          </w:p>
        </w:tc>
        <w:tc>
          <w:tcPr>
            <w:tcW w:w="489" w:type="pct"/>
            <w:tcBorders>
              <w:top w:val="nil"/>
              <w:left w:val="nil"/>
              <w:bottom w:val="nil"/>
              <w:right w:val="nil"/>
            </w:tcBorders>
            <w:shd w:val="clear" w:color="auto" w:fill="auto"/>
            <w:vAlign w:val="center"/>
            <w:hideMark/>
          </w:tcPr>
          <w:p w14:paraId="1F48BEE9" w14:textId="77777777" w:rsidR="003946F5" w:rsidRPr="00D2462C" w:rsidRDefault="003946F5" w:rsidP="008F2D6C">
            <w:pPr>
              <w:rPr>
                <w:rFonts w:ascii="Times" w:hAnsi="Times" w:cs="Arial"/>
                <w:sz w:val="18"/>
                <w:szCs w:val="18"/>
              </w:rPr>
            </w:pPr>
            <w:r w:rsidRPr="00D2462C">
              <w:rPr>
                <w:rFonts w:ascii="Times" w:hAnsi="Times" w:cs="Arial"/>
                <w:sz w:val="18"/>
                <w:szCs w:val="18"/>
              </w:rPr>
              <w:t>6 (3, 8)</w:t>
            </w:r>
          </w:p>
        </w:tc>
        <w:tc>
          <w:tcPr>
            <w:tcW w:w="489" w:type="pct"/>
            <w:tcBorders>
              <w:top w:val="nil"/>
              <w:left w:val="nil"/>
              <w:bottom w:val="nil"/>
              <w:right w:val="nil"/>
            </w:tcBorders>
            <w:shd w:val="clear" w:color="auto" w:fill="auto"/>
            <w:vAlign w:val="center"/>
            <w:hideMark/>
          </w:tcPr>
          <w:p w14:paraId="44D0A120" w14:textId="77777777" w:rsidR="003946F5" w:rsidRPr="00D2462C" w:rsidRDefault="003946F5" w:rsidP="008F2D6C">
            <w:pPr>
              <w:rPr>
                <w:rFonts w:ascii="Times" w:hAnsi="Times" w:cs="Arial"/>
                <w:sz w:val="18"/>
                <w:szCs w:val="18"/>
              </w:rPr>
            </w:pPr>
            <w:r w:rsidRPr="00D2462C">
              <w:rPr>
                <w:rFonts w:ascii="Times" w:hAnsi="Times" w:cs="Arial"/>
                <w:sz w:val="18"/>
                <w:szCs w:val="18"/>
              </w:rPr>
              <w:t>42 (26, 58)</w:t>
            </w:r>
          </w:p>
        </w:tc>
        <w:tc>
          <w:tcPr>
            <w:tcW w:w="489" w:type="pct"/>
            <w:tcBorders>
              <w:top w:val="nil"/>
              <w:left w:val="nil"/>
              <w:bottom w:val="nil"/>
              <w:right w:val="nil"/>
            </w:tcBorders>
            <w:shd w:val="clear" w:color="auto" w:fill="auto"/>
            <w:vAlign w:val="center"/>
            <w:hideMark/>
          </w:tcPr>
          <w:p w14:paraId="12C2101C" w14:textId="77777777" w:rsidR="003946F5" w:rsidRPr="00D2462C" w:rsidRDefault="003946F5" w:rsidP="008F2D6C">
            <w:pPr>
              <w:rPr>
                <w:rFonts w:ascii="Times" w:hAnsi="Times" w:cs="Arial"/>
                <w:sz w:val="18"/>
                <w:szCs w:val="18"/>
              </w:rPr>
            </w:pPr>
            <w:r w:rsidRPr="00D2462C">
              <w:rPr>
                <w:rFonts w:ascii="Times" w:hAnsi="Times" w:cs="Arial"/>
                <w:sz w:val="18"/>
                <w:szCs w:val="18"/>
              </w:rPr>
              <w:t>26 (12, 39)</w:t>
            </w:r>
          </w:p>
        </w:tc>
        <w:tc>
          <w:tcPr>
            <w:tcW w:w="489" w:type="pct"/>
            <w:tcBorders>
              <w:top w:val="nil"/>
              <w:left w:val="nil"/>
              <w:bottom w:val="nil"/>
              <w:right w:val="nil"/>
            </w:tcBorders>
            <w:shd w:val="clear" w:color="auto" w:fill="auto"/>
            <w:vAlign w:val="center"/>
            <w:hideMark/>
          </w:tcPr>
          <w:p w14:paraId="39F0C096" w14:textId="77777777" w:rsidR="003946F5" w:rsidRPr="00D2462C" w:rsidRDefault="003946F5" w:rsidP="008F2D6C">
            <w:pPr>
              <w:rPr>
                <w:rFonts w:ascii="Times" w:hAnsi="Times" w:cs="Arial"/>
                <w:sz w:val="18"/>
                <w:szCs w:val="18"/>
              </w:rPr>
            </w:pPr>
            <w:r w:rsidRPr="00D2462C">
              <w:rPr>
                <w:rFonts w:ascii="Times" w:hAnsi="Times" w:cs="Arial"/>
                <w:sz w:val="18"/>
                <w:szCs w:val="18"/>
              </w:rPr>
              <w:t>17 (8, 27)</w:t>
            </w:r>
          </w:p>
        </w:tc>
        <w:tc>
          <w:tcPr>
            <w:tcW w:w="489" w:type="pct"/>
            <w:tcBorders>
              <w:top w:val="nil"/>
              <w:left w:val="nil"/>
              <w:bottom w:val="nil"/>
              <w:right w:val="nil"/>
            </w:tcBorders>
            <w:shd w:val="clear" w:color="auto" w:fill="auto"/>
            <w:vAlign w:val="center"/>
            <w:hideMark/>
          </w:tcPr>
          <w:p w14:paraId="64192018" w14:textId="77777777" w:rsidR="003946F5" w:rsidRPr="00D2462C" w:rsidRDefault="003946F5" w:rsidP="008F2D6C">
            <w:pPr>
              <w:rPr>
                <w:rFonts w:ascii="Times" w:hAnsi="Times" w:cs="Arial"/>
                <w:sz w:val="18"/>
                <w:szCs w:val="18"/>
              </w:rPr>
            </w:pPr>
            <w:r w:rsidRPr="00D2462C">
              <w:rPr>
                <w:rFonts w:ascii="Times" w:hAnsi="Times" w:cs="Arial"/>
                <w:sz w:val="18"/>
                <w:szCs w:val="18"/>
              </w:rPr>
              <w:t>23 (9, 37)</w:t>
            </w:r>
          </w:p>
        </w:tc>
        <w:tc>
          <w:tcPr>
            <w:tcW w:w="489" w:type="pct"/>
            <w:tcBorders>
              <w:top w:val="nil"/>
              <w:left w:val="nil"/>
              <w:bottom w:val="nil"/>
              <w:right w:val="nil"/>
            </w:tcBorders>
            <w:shd w:val="clear" w:color="auto" w:fill="auto"/>
            <w:vAlign w:val="center"/>
            <w:hideMark/>
          </w:tcPr>
          <w:p w14:paraId="32F11E3F" w14:textId="77777777" w:rsidR="003946F5" w:rsidRPr="00D2462C" w:rsidRDefault="003946F5" w:rsidP="008F2D6C">
            <w:pPr>
              <w:rPr>
                <w:rFonts w:ascii="Times" w:hAnsi="Times" w:cs="Arial"/>
                <w:sz w:val="18"/>
                <w:szCs w:val="18"/>
              </w:rPr>
            </w:pPr>
            <w:r w:rsidRPr="00D2462C">
              <w:rPr>
                <w:rFonts w:ascii="Times" w:hAnsi="Times" w:cs="Arial"/>
                <w:sz w:val="18"/>
                <w:szCs w:val="18"/>
              </w:rPr>
              <w:t>18 (11, 25)</w:t>
            </w:r>
          </w:p>
        </w:tc>
        <w:tc>
          <w:tcPr>
            <w:tcW w:w="488" w:type="pct"/>
            <w:tcBorders>
              <w:top w:val="nil"/>
              <w:left w:val="nil"/>
              <w:bottom w:val="nil"/>
              <w:right w:val="nil"/>
            </w:tcBorders>
            <w:shd w:val="clear" w:color="auto" w:fill="auto"/>
            <w:vAlign w:val="center"/>
            <w:hideMark/>
          </w:tcPr>
          <w:p w14:paraId="67223572" w14:textId="77777777" w:rsidR="003946F5" w:rsidRPr="00D2462C" w:rsidRDefault="003946F5" w:rsidP="008F2D6C">
            <w:pPr>
              <w:rPr>
                <w:rFonts w:ascii="Times" w:hAnsi="Times" w:cs="Arial"/>
                <w:sz w:val="18"/>
                <w:szCs w:val="18"/>
              </w:rPr>
            </w:pPr>
            <w:r w:rsidRPr="00D2462C">
              <w:rPr>
                <w:rFonts w:ascii="Times" w:hAnsi="Times" w:cs="Arial"/>
                <w:sz w:val="18"/>
                <w:szCs w:val="18"/>
              </w:rPr>
              <w:t>13 (2, 23)</w:t>
            </w:r>
          </w:p>
        </w:tc>
      </w:tr>
      <w:tr w:rsidR="00AF4B26" w:rsidRPr="00AF4B26" w14:paraId="102B2B97" w14:textId="77777777" w:rsidTr="008F2D6C">
        <w:trPr>
          <w:trHeight w:val="20"/>
        </w:trPr>
        <w:tc>
          <w:tcPr>
            <w:tcW w:w="600" w:type="pct"/>
            <w:tcBorders>
              <w:top w:val="nil"/>
              <w:left w:val="nil"/>
              <w:bottom w:val="nil"/>
              <w:right w:val="nil"/>
            </w:tcBorders>
            <w:shd w:val="clear" w:color="auto" w:fill="auto"/>
            <w:vAlign w:val="center"/>
            <w:hideMark/>
          </w:tcPr>
          <w:p w14:paraId="2DC03007" w14:textId="77777777" w:rsidR="003946F5" w:rsidRPr="00D2462C" w:rsidRDefault="003946F5" w:rsidP="008F2D6C">
            <w:pPr>
              <w:rPr>
                <w:rFonts w:ascii="Times" w:hAnsi="Times" w:cs="Arial"/>
                <w:sz w:val="18"/>
                <w:szCs w:val="18"/>
              </w:rPr>
            </w:pPr>
            <w:r w:rsidRPr="00D2462C">
              <w:rPr>
                <w:rFonts w:ascii="Times" w:hAnsi="Times" w:cs="Arial"/>
                <w:sz w:val="18"/>
                <w:szCs w:val="18"/>
              </w:rPr>
              <w:t>2015-2016</w:t>
            </w:r>
          </w:p>
        </w:tc>
        <w:tc>
          <w:tcPr>
            <w:tcW w:w="489" w:type="pct"/>
            <w:tcBorders>
              <w:top w:val="nil"/>
              <w:left w:val="nil"/>
              <w:bottom w:val="nil"/>
              <w:right w:val="nil"/>
            </w:tcBorders>
            <w:shd w:val="clear" w:color="auto" w:fill="auto"/>
            <w:vAlign w:val="center"/>
            <w:hideMark/>
          </w:tcPr>
          <w:p w14:paraId="40FF3C02" w14:textId="77777777" w:rsidR="003946F5" w:rsidRPr="00D2462C" w:rsidRDefault="003946F5" w:rsidP="008F2D6C">
            <w:pPr>
              <w:rPr>
                <w:rFonts w:ascii="Times" w:hAnsi="Times" w:cs="Arial"/>
                <w:sz w:val="18"/>
                <w:szCs w:val="18"/>
              </w:rPr>
            </w:pPr>
            <w:r w:rsidRPr="00D2462C">
              <w:rPr>
                <w:rFonts w:ascii="Times" w:hAnsi="Times" w:cs="Arial"/>
                <w:sz w:val="18"/>
                <w:szCs w:val="18"/>
              </w:rPr>
              <w:t>9 (6, 12)</w:t>
            </w:r>
          </w:p>
        </w:tc>
        <w:tc>
          <w:tcPr>
            <w:tcW w:w="489" w:type="pct"/>
            <w:tcBorders>
              <w:top w:val="nil"/>
              <w:left w:val="nil"/>
              <w:bottom w:val="nil"/>
              <w:right w:val="nil"/>
            </w:tcBorders>
            <w:shd w:val="clear" w:color="auto" w:fill="auto"/>
            <w:vAlign w:val="center"/>
            <w:hideMark/>
          </w:tcPr>
          <w:p w14:paraId="1AADECCC" w14:textId="77777777" w:rsidR="003946F5" w:rsidRPr="00D2462C" w:rsidRDefault="003946F5" w:rsidP="008F2D6C">
            <w:pPr>
              <w:rPr>
                <w:rFonts w:ascii="Times" w:hAnsi="Times" w:cs="Arial"/>
                <w:sz w:val="18"/>
                <w:szCs w:val="18"/>
              </w:rPr>
            </w:pPr>
            <w:r w:rsidRPr="00D2462C">
              <w:rPr>
                <w:rFonts w:ascii="Times" w:hAnsi="Times" w:cs="Arial"/>
                <w:sz w:val="18"/>
                <w:szCs w:val="18"/>
              </w:rPr>
              <w:t>7 (4, 11)</w:t>
            </w:r>
          </w:p>
        </w:tc>
        <w:tc>
          <w:tcPr>
            <w:tcW w:w="489" w:type="pct"/>
            <w:tcBorders>
              <w:top w:val="nil"/>
              <w:left w:val="nil"/>
              <w:bottom w:val="nil"/>
              <w:right w:val="nil"/>
            </w:tcBorders>
            <w:shd w:val="clear" w:color="auto" w:fill="auto"/>
            <w:vAlign w:val="center"/>
            <w:hideMark/>
          </w:tcPr>
          <w:p w14:paraId="1D62204F" w14:textId="77777777" w:rsidR="003946F5" w:rsidRPr="00D2462C" w:rsidRDefault="003946F5" w:rsidP="008F2D6C">
            <w:pPr>
              <w:rPr>
                <w:rFonts w:ascii="Times" w:hAnsi="Times" w:cs="Arial"/>
                <w:sz w:val="18"/>
                <w:szCs w:val="18"/>
              </w:rPr>
            </w:pPr>
            <w:r w:rsidRPr="00D2462C">
              <w:rPr>
                <w:rFonts w:ascii="Times" w:hAnsi="Times" w:cs="Arial"/>
                <w:sz w:val="18"/>
                <w:szCs w:val="18"/>
              </w:rPr>
              <w:t>4 (2, 6)</w:t>
            </w:r>
          </w:p>
        </w:tc>
        <w:tc>
          <w:tcPr>
            <w:tcW w:w="489" w:type="pct"/>
            <w:tcBorders>
              <w:top w:val="nil"/>
              <w:left w:val="nil"/>
              <w:bottom w:val="nil"/>
              <w:right w:val="nil"/>
            </w:tcBorders>
            <w:shd w:val="clear" w:color="auto" w:fill="auto"/>
            <w:vAlign w:val="center"/>
            <w:hideMark/>
          </w:tcPr>
          <w:p w14:paraId="587E3424" w14:textId="77777777" w:rsidR="003946F5" w:rsidRPr="00D2462C" w:rsidRDefault="003946F5" w:rsidP="008F2D6C">
            <w:pPr>
              <w:rPr>
                <w:rFonts w:ascii="Times" w:hAnsi="Times" w:cs="Arial"/>
                <w:sz w:val="18"/>
                <w:szCs w:val="18"/>
              </w:rPr>
            </w:pPr>
            <w:r w:rsidRPr="00D2462C">
              <w:rPr>
                <w:rFonts w:ascii="Times" w:hAnsi="Times" w:cs="Arial"/>
                <w:sz w:val="18"/>
                <w:szCs w:val="18"/>
              </w:rPr>
              <w:t>49 (36, 61)</w:t>
            </w:r>
          </w:p>
        </w:tc>
        <w:tc>
          <w:tcPr>
            <w:tcW w:w="489" w:type="pct"/>
            <w:tcBorders>
              <w:top w:val="nil"/>
              <w:left w:val="nil"/>
              <w:bottom w:val="nil"/>
              <w:right w:val="nil"/>
            </w:tcBorders>
            <w:shd w:val="clear" w:color="auto" w:fill="auto"/>
            <w:vAlign w:val="center"/>
            <w:hideMark/>
          </w:tcPr>
          <w:p w14:paraId="7CA320D1" w14:textId="77777777" w:rsidR="003946F5" w:rsidRPr="00D2462C" w:rsidRDefault="003946F5" w:rsidP="008F2D6C">
            <w:pPr>
              <w:rPr>
                <w:rFonts w:ascii="Times" w:hAnsi="Times" w:cs="Arial"/>
                <w:sz w:val="18"/>
                <w:szCs w:val="18"/>
              </w:rPr>
            </w:pPr>
            <w:r w:rsidRPr="00D2462C">
              <w:rPr>
                <w:rFonts w:ascii="Times" w:hAnsi="Times" w:cs="Arial"/>
                <w:sz w:val="18"/>
                <w:szCs w:val="18"/>
              </w:rPr>
              <w:t>27 (17, 38)</w:t>
            </w:r>
          </w:p>
        </w:tc>
        <w:tc>
          <w:tcPr>
            <w:tcW w:w="489" w:type="pct"/>
            <w:tcBorders>
              <w:top w:val="nil"/>
              <w:left w:val="nil"/>
              <w:bottom w:val="nil"/>
              <w:right w:val="nil"/>
            </w:tcBorders>
            <w:shd w:val="clear" w:color="auto" w:fill="auto"/>
            <w:vAlign w:val="center"/>
            <w:hideMark/>
          </w:tcPr>
          <w:p w14:paraId="192EE6AB" w14:textId="77777777" w:rsidR="003946F5" w:rsidRPr="00D2462C" w:rsidRDefault="003946F5" w:rsidP="008F2D6C">
            <w:pPr>
              <w:rPr>
                <w:rFonts w:ascii="Times" w:hAnsi="Times" w:cs="Arial"/>
                <w:sz w:val="18"/>
                <w:szCs w:val="18"/>
              </w:rPr>
            </w:pPr>
            <w:r w:rsidRPr="00D2462C">
              <w:rPr>
                <w:rFonts w:ascii="Times" w:hAnsi="Times" w:cs="Arial"/>
                <w:sz w:val="18"/>
                <w:szCs w:val="18"/>
              </w:rPr>
              <w:t>21 (14, 28)</w:t>
            </w:r>
          </w:p>
        </w:tc>
        <w:tc>
          <w:tcPr>
            <w:tcW w:w="489" w:type="pct"/>
            <w:tcBorders>
              <w:top w:val="nil"/>
              <w:left w:val="nil"/>
              <w:bottom w:val="nil"/>
              <w:right w:val="nil"/>
            </w:tcBorders>
            <w:shd w:val="clear" w:color="auto" w:fill="auto"/>
            <w:vAlign w:val="center"/>
            <w:hideMark/>
          </w:tcPr>
          <w:p w14:paraId="3753E199" w14:textId="77777777" w:rsidR="003946F5" w:rsidRPr="00D2462C" w:rsidRDefault="003946F5" w:rsidP="008F2D6C">
            <w:pPr>
              <w:rPr>
                <w:rFonts w:ascii="Times" w:hAnsi="Times" w:cs="Arial"/>
                <w:sz w:val="18"/>
                <w:szCs w:val="18"/>
              </w:rPr>
            </w:pPr>
            <w:r w:rsidRPr="00D2462C">
              <w:rPr>
                <w:rFonts w:ascii="Times" w:hAnsi="Times" w:cs="Arial"/>
                <w:sz w:val="18"/>
                <w:szCs w:val="18"/>
              </w:rPr>
              <w:t>19 (12, 25)</w:t>
            </w:r>
          </w:p>
        </w:tc>
        <w:tc>
          <w:tcPr>
            <w:tcW w:w="489" w:type="pct"/>
            <w:tcBorders>
              <w:top w:val="nil"/>
              <w:left w:val="nil"/>
              <w:bottom w:val="nil"/>
              <w:right w:val="nil"/>
            </w:tcBorders>
            <w:shd w:val="clear" w:color="auto" w:fill="auto"/>
            <w:vAlign w:val="center"/>
            <w:hideMark/>
          </w:tcPr>
          <w:p w14:paraId="28027C41" w14:textId="77777777" w:rsidR="003946F5" w:rsidRPr="00D2462C" w:rsidRDefault="003946F5" w:rsidP="008F2D6C">
            <w:pPr>
              <w:rPr>
                <w:rFonts w:ascii="Times" w:hAnsi="Times" w:cs="Arial"/>
                <w:sz w:val="18"/>
                <w:szCs w:val="18"/>
              </w:rPr>
            </w:pPr>
            <w:r w:rsidRPr="00D2462C">
              <w:rPr>
                <w:rFonts w:ascii="Times" w:hAnsi="Times" w:cs="Arial"/>
                <w:sz w:val="18"/>
                <w:szCs w:val="18"/>
              </w:rPr>
              <w:t>16 (11, 21)</w:t>
            </w:r>
          </w:p>
        </w:tc>
        <w:tc>
          <w:tcPr>
            <w:tcW w:w="488" w:type="pct"/>
            <w:tcBorders>
              <w:top w:val="nil"/>
              <w:left w:val="nil"/>
              <w:bottom w:val="nil"/>
              <w:right w:val="nil"/>
            </w:tcBorders>
            <w:shd w:val="clear" w:color="auto" w:fill="auto"/>
            <w:vAlign w:val="center"/>
            <w:hideMark/>
          </w:tcPr>
          <w:p w14:paraId="0265A302" w14:textId="77777777" w:rsidR="003946F5" w:rsidRPr="00D2462C" w:rsidRDefault="003946F5" w:rsidP="008F2D6C">
            <w:pPr>
              <w:rPr>
                <w:rFonts w:ascii="Times" w:hAnsi="Times" w:cs="Arial"/>
                <w:sz w:val="18"/>
                <w:szCs w:val="18"/>
              </w:rPr>
            </w:pPr>
            <w:r w:rsidRPr="00D2462C">
              <w:rPr>
                <w:rFonts w:ascii="Times" w:hAnsi="Times" w:cs="Arial"/>
                <w:sz w:val="18"/>
                <w:szCs w:val="18"/>
              </w:rPr>
              <w:t>16 (8, 25)</w:t>
            </w:r>
          </w:p>
        </w:tc>
      </w:tr>
      <w:tr w:rsidR="00AF4B26" w:rsidRPr="00AF4B26" w14:paraId="37F6A3A4" w14:textId="77777777" w:rsidTr="008F2D6C">
        <w:trPr>
          <w:trHeight w:val="20"/>
        </w:trPr>
        <w:tc>
          <w:tcPr>
            <w:tcW w:w="600" w:type="pct"/>
            <w:tcBorders>
              <w:top w:val="nil"/>
              <w:left w:val="nil"/>
              <w:bottom w:val="nil"/>
              <w:right w:val="nil"/>
            </w:tcBorders>
            <w:shd w:val="clear" w:color="auto" w:fill="auto"/>
            <w:vAlign w:val="center"/>
            <w:hideMark/>
          </w:tcPr>
          <w:p w14:paraId="63340B9C" w14:textId="77777777" w:rsidR="003946F5" w:rsidRPr="00D2462C" w:rsidRDefault="003946F5" w:rsidP="008F2D6C">
            <w:pPr>
              <w:rPr>
                <w:rFonts w:ascii="Times" w:hAnsi="Times" w:cs="Arial"/>
                <w:sz w:val="18"/>
                <w:szCs w:val="18"/>
              </w:rPr>
            </w:pPr>
            <w:r w:rsidRPr="00D2462C">
              <w:rPr>
                <w:rFonts w:ascii="Times" w:hAnsi="Times" w:cs="Arial"/>
                <w:sz w:val="18"/>
                <w:szCs w:val="18"/>
              </w:rPr>
              <w:t>2017-2018</w:t>
            </w:r>
          </w:p>
        </w:tc>
        <w:tc>
          <w:tcPr>
            <w:tcW w:w="489" w:type="pct"/>
            <w:tcBorders>
              <w:top w:val="nil"/>
              <w:left w:val="nil"/>
              <w:bottom w:val="nil"/>
              <w:right w:val="nil"/>
            </w:tcBorders>
            <w:shd w:val="clear" w:color="auto" w:fill="auto"/>
            <w:vAlign w:val="center"/>
            <w:hideMark/>
          </w:tcPr>
          <w:p w14:paraId="5EAE42A7" w14:textId="77777777" w:rsidR="003946F5" w:rsidRPr="00D2462C" w:rsidRDefault="003946F5" w:rsidP="008F2D6C">
            <w:pPr>
              <w:rPr>
                <w:rFonts w:ascii="Times" w:hAnsi="Times" w:cs="Arial"/>
                <w:sz w:val="18"/>
                <w:szCs w:val="18"/>
              </w:rPr>
            </w:pPr>
            <w:r w:rsidRPr="00D2462C">
              <w:rPr>
                <w:rFonts w:ascii="Times" w:hAnsi="Times" w:cs="Arial"/>
                <w:sz w:val="18"/>
                <w:szCs w:val="18"/>
              </w:rPr>
              <w:t>9 (5, 14)</w:t>
            </w:r>
          </w:p>
        </w:tc>
        <w:tc>
          <w:tcPr>
            <w:tcW w:w="489" w:type="pct"/>
            <w:tcBorders>
              <w:top w:val="nil"/>
              <w:left w:val="nil"/>
              <w:bottom w:val="nil"/>
              <w:right w:val="nil"/>
            </w:tcBorders>
            <w:shd w:val="clear" w:color="auto" w:fill="auto"/>
            <w:vAlign w:val="center"/>
            <w:hideMark/>
          </w:tcPr>
          <w:p w14:paraId="5E3FD87B" w14:textId="77777777" w:rsidR="003946F5" w:rsidRPr="00D2462C" w:rsidRDefault="003946F5" w:rsidP="008F2D6C">
            <w:pPr>
              <w:rPr>
                <w:rFonts w:ascii="Times" w:hAnsi="Times" w:cs="Arial"/>
                <w:sz w:val="18"/>
                <w:szCs w:val="18"/>
              </w:rPr>
            </w:pPr>
            <w:r w:rsidRPr="00D2462C">
              <w:rPr>
                <w:rFonts w:ascii="Times" w:hAnsi="Times" w:cs="Arial"/>
                <w:sz w:val="18"/>
                <w:szCs w:val="18"/>
              </w:rPr>
              <w:t>9 (3, 14)</w:t>
            </w:r>
          </w:p>
        </w:tc>
        <w:tc>
          <w:tcPr>
            <w:tcW w:w="489" w:type="pct"/>
            <w:tcBorders>
              <w:top w:val="nil"/>
              <w:left w:val="nil"/>
              <w:bottom w:val="nil"/>
              <w:right w:val="nil"/>
            </w:tcBorders>
            <w:shd w:val="clear" w:color="auto" w:fill="auto"/>
            <w:vAlign w:val="center"/>
            <w:hideMark/>
          </w:tcPr>
          <w:p w14:paraId="5260E264" w14:textId="77777777" w:rsidR="003946F5" w:rsidRPr="00D2462C" w:rsidRDefault="003946F5" w:rsidP="008F2D6C">
            <w:pPr>
              <w:rPr>
                <w:rFonts w:ascii="Times" w:hAnsi="Times" w:cs="Arial"/>
                <w:sz w:val="18"/>
                <w:szCs w:val="18"/>
              </w:rPr>
            </w:pPr>
            <w:r w:rsidRPr="00D2462C">
              <w:rPr>
                <w:rFonts w:ascii="Times" w:hAnsi="Times" w:cs="Arial"/>
                <w:sz w:val="18"/>
                <w:szCs w:val="18"/>
              </w:rPr>
              <w:t>6 (2, 11)</w:t>
            </w:r>
          </w:p>
        </w:tc>
        <w:tc>
          <w:tcPr>
            <w:tcW w:w="489" w:type="pct"/>
            <w:tcBorders>
              <w:top w:val="nil"/>
              <w:left w:val="nil"/>
              <w:bottom w:val="nil"/>
              <w:right w:val="nil"/>
            </w:tcBorders>
            <w:shd w:val="clear" w:color="auto" w:fill="auto"/>
            <w:vAlign w:val="center"/>
            <w:hideMark/>
          </w:tcPr>
          <w:p w14:paraId="69D9EBE5" w14:textId="77777777" w:rsidR="003946F5" w:rsidRPr="00D2462C" w:rsidRDefault="003946F5" w:rsidP="008F2D6C">
            <w:pPr>
              <w:rPr>
                <w:rFonts w:ascii="Times" w:hAnsi="Times" w:cs="Arial"/>
                <w:sz w:val="18"/>
                <w:szCs w:val="18"/>
              </w:rPr>
            </w:pPr>
            <w:r w:rsidRPr="00D2462C">
              <w:rPr>
                <w:rFonts w:ascii="Times" w:hAnsi="Times" w:cs="Arial"/>
                <w:sz w:val="18"/>
                <w:szCs w:val="18"/>
              </w:rPr>
              <w:t>49 (34, 63)</w:t>
            </w:r>
          </w:p>
        </w:tc>
        <w:tc>
          <w:tcPr>
            <w:tcW w:w="489" w:type="pct"/>
            <w:tcBorders>
              <w:top w:val="nil"/>
              <w:left w:val="nil"/>
              <w:bottom w:val="nil"/>
              <w:right w:val="nil"/>
            </w:tcBorders>
            <w:shd w:val="clear" w:color="auto" w:fill="auto"/>
            <w:vAlign w:val="center"/>
            <w:hideMark/>
          </w:tcPr>
          <w:p w14:paraId="683B9AAA" w14:textId="77777777" w:rsidR="003946F5" w:rsidRPr="00D2462C" w:rsidRDefault="003946F5" w:rsidP="008F2D6C">
            <w:pPr>
              <w:rPr>
                <w:rFonts w:ascii="Times" w:hAnsi="Times" w:cs="Arial"/>
                <w:sz w:val="18"/>
                <w:szCs w:val="18"/>
              </w:rPr>
            </w:pPr>
            <w:r w:rsidRPr="00D2462C">
              <w:rPr>
                <w:rFonts w:ascii="Times" w:hAnsi="Times" w:cs="Arial"/>
                <w:sz w:val="18"/>
                <w:szCs w:val="18"/>
              </w:rPr>
              <w:t>39 (30, 47)</w:t>
            </w:r>
          </w:p>
        </w:tc>
        <w:tc>
          <w:tcPr>
            <w:tcW w:w="489" w:type="pct"/>
            <w:tcBorders>
              <w:top w:val="nil"/>
              <w:left w:val="nil"/>
              <w:bottom w:val="nil"/>
              <w:right w:val="nil"/>
            </w:tcBorders>
            <w:shd w:val="clear" w:color="auto" w:fill="auto"/>
            <w:vAlign w:val="center"/>
            <w:hideMark/>
          </w:tcPr>
          <w:p w14:paraId="51A949DE" w14:textId="77777777" w:rsidR="003946F5" w:rsidRPr="00D2462C" w:rsidRDefault="003946F5" w:rsidP="008F2D6C">
            <w:pPr>
              <w:rPr>
                <w:rFonts w:ascii="Times" w:hAnsi="Times" w:cs="Arial"/>
                <w:sz w:val="18"/>
                <w:szCs w:val="18"/>
              </w:rPr>
            </w:pPr>
            <w:r w:rsidRPr="00D2462C">
              <w:rPr>
                <w:rFonts w:ascii="Times" w:hAnsi="Times" w:cs="Arial"/>
                <w:sz w:val="18"/>
                <w:szCs w:val="18"/>
              </w:rPr>
              <w:t>11 (6, 17)</w:t>
            </w:r>
          </w:p>
        </w:tc>
        <w:tc>
          <w:tcPr>
            <w:tcW w:w="489" w:type="pct"/>
            <w:tcBorders>
              <w:top w:val="nil"/>
              <w:left w:val="nil"/>
              <w:bottom w:val="nil"/>
              <w:right w:val="nil"/>
            </w:tcBorders>
            <w:shd w:val="clear" w:color="auto" w:fill="auto"/>
            <w:vAlign w:val="center"/>
            <w:hideMark/>
          </w:tcPr>
          <w:p w14:paraId="6683A8E1" w14:textId="77777777" w:rsidR="003946F5" w:rsidRPr="00D2462C" w:rsidRDefault="003946F5" w:rsidP="008F2D6C">
            <w:pPr>
              <w:rPr>
                <w:rFonts w:ascii="Times" w:hAnsi="Times" w:cs="Arial"/>
                <w:sz w:val="18"/>
                <w:szCs w:val="18"/>
              </w:rPr>
            </w:pPr>
            <w:r w:rsidRPr="00D2462C">
              <w:rPr>
                <w:rFonts w:ascii="Times" w:hAnsi="Times" w:cs="Arial"/>
                <w:sz w:val="18"/>
                <w:szCs w:val="18"/>
              </w:rPr>
              <w:t>19 (11, 26)</w:t>
            </w:r>
          </w:p>
        </w:tc>
        <w:tc>
          <w:tcPr>
            <w:tcW w:w="489" w:type="pct"/>
            <w:tcBorders>
              <w:top w:val="nil"/>
              <w:left w:val="nil"/>
              <w:bottom w:val="nil"/>
              <w:right w:val="nil"/>
            </w:tcBorders>
            <w:shd w:val="clear" w:color="auto" w:fill="auto"/>
            <w:vAlign w:val="center"/>
            <w:hideMark/>
          </w:tcPr>
          <w:p w14:paraId="63F2BAC5" w14:textId="77777777" w:rsidR="003946F5" w:rsidRPr="00D2462C" w:rsidRDefault="003946F5" w:rsidP="008F2D6C">
            <w:pPr>
              <w:rPr>
                <w:rFonts w:ascii="Times" w:hAnsi="Times" w:cs="Arial"/>
                <w:sz w:val="18"/>
                <w:szCs w:val="18"/>
              </w:rPr>
            </w:pPr>
            <w:r w:rsidRPr="00D2462C">
              <w:rPr>
                <w:rFonts w:ascii="Times" w:hAnsi="Times" w:cs="Arial"/>
                <w:sz w:val="18"/>
                <w:szCs w:val="18"/>
              </w:rPr>
              <w:t>19 (9, 29)</w:t>
            </w:r>
          </w:p>
        </w:tc>
        <w:tc>
          <w:tcPr>
            <w:tcW w:w="488" w:type="pct"/>
            <w:tcBorders>
              <w:top w:val="nil"/>
              <w:left w:val="nil"/>
              <w:bottom w:val="nil"/>
              <w:right w:val="nil"/>
            </w:tcBorders>
            <w:shd w:val="clear" w:color="auto" w:fill="auto"/>
            <w:vAlign w:val="center"/>
            <w:hideMark/>
          </w:tcPr>
          <w:p w14:paraId="71F3FB25" w14:textId="77777777" w:rsidR="003946F5" w:rsidRPr="00D2462C" w:rsidRDefault="003946F5" w:rsidP="008F2D6C">
            <w:pPr>
              <w:rPr>
                <w:rFonts w:ascii="Times" w:hAnsi="Times" w:cs="Arial"/>
                <w:sz w:val="18"/>
                <w:szCs w:val="18"/>
              </w:rPr>
            </w:pPr>
            <w:r w:rsidRPr="00D2462C">
              <w:rPr>
                <w:rFonts w:ascii="Times" w:hAnsi="Times" w:cs="Arial"/>
                <w:sz w:val="18"/>
                <w:szCs w:val="18"/>
              </w:rPr>
              <w:t>13 (4, 22)</w:t>
            </w:r>
          </w:p>
        </w:tc>
      </w:tr>
      <w:tr w:rsidR="00AF4B26" w:rsidRPr="00AF4B26" w14:paraId="24A4C800" w14:textId="77777777" w:rsidTr="008F2D6C">
        <w:trPr>
          <w:trHeight w:val="20"/>
        </w:trPr>
        <w:tc>
          <w:tcPr>
            <w:tcW w:w="600" w:type="pct"/>
            <w:tcBorders>
              <w:top w:val="nil"/>
              <w:left w:val="nil"/>
              <w:bottom w:val="nil"/>
              <w:right w:val="nil"/>
            </w:tcBorders>
            <w:shd w:val="clear" w:color="auto" w:fill="auto"/>
            <w:noWrap/>
            <w:vAlign w:val="center"/>
            <w:hideMark/>
          </w:tcPr>
          <w:p w14:paraId="0BF0A552" w14:textId="77777777" w:rsidR="003946F5" w:rsidRPr="00D2462C" w:rsidRDefault="003946F5" w:rsidP="008F2D6C">
            <w:pPr>
              <w:rPr>
                <w:rFonts w:ascii="Times" w:hAnsi="Times" w:cs="Arial"/>
                <w:sz w:val="18"/>
                <w:szCs w:val="18"/>
              </w:rPr>
            </w:pPr>
            <w:r w:rsidRPr="00D2462C">
              <w:rPr>
                <w:rFonts w:ascii="Times" w:hAnsi="Times" w:cs="Arial"/>
                <w:sz w:val="18"/>
                <w:szCs w:val="18"/>
              </w:rPr>
              <w:t>P-value for trend</w:t>
            </w:r>
          </w:p>
        </w:tc>
        <w:tc>
          <w:tcPr>
            <w:tcW w:w="489" w:type="pct"/>
            <w:tcBorders>
              <w:top w:val="nil"/>
              <w:left w:val="nil"/>
              <w:bottom w:val="nil"/>
              <w:right w:val="nil"/>
            </w:tcBorders>
            <w:shd w:val="clear" w:color="auto" w:fill="auto"/>
            <w:vAlign w:val="center"/>
            <w:hideMark/>
          </w:tcPr>
          <w:p w14:paraId="2A02ECFE"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4D4A9A93"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4218CC20"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4C5BAF7B" w14:textId="77777777" w:rsidR="003946F5" w:rsidRPr="00AF4B26" w:rsidRDefault="003946F5" w:rsidP="008F2D6C">
            <w:pPr>
              <w:rPr>
                <w:rFonts w:ascii="Times" w:hAnsi="Times" w:cs="Arial"/>
                <w:sz w:val="18"/>
                <w:szCs w:val="18"/>
                <w:vertAlign w:val="superscript"/>
              </w:rPr>
            </w:pPr>
            <w:r w:rsidRPr="00AF4B26">
              <w:rPr>
                <w:rFonts w:ascii="Times" w:hAnsi="Times" w:cs="Arial"/>
                <w:sz w:val="18"/>
                <w:szCs w:val="18"/>
              </w:rPr>
              <w:t>&lt;0.001</w:t>
            </w:r>
            <w:r w:rsidRPr="00AF4B26">
              <w:rPr>
                <w:rFonts w:ascii="Times" w:hAnsi="Times" w:cs="Arial"/>
                <w:sz w:val="18"/>
                <w:szCs w:val="18"/>
                <w:vertAlign w:val="superscript"/>
              </w:rPr>
              <w:t>†</w:t>
            </w:r>
          </w:p>
        </w:tc>
        <w:tc>
          <w:tcPr>
            <w:tcW w:w="489" w:type="pct"/>
            <w:tcBorders>
              <w:top w:val="nil"/>
              <w:left w:val="nil"/>
              <w:bottom w:val="nil"/>
              <w:right w:val="nil"/>
            </w:tcBorders>
            <w:shd w:val="clear" w:color="auto" w:fill="auto"/>
            <w:vAlign w:val="center"/>
            <w:hideMark/>
          </w:tcPr>
          <w:p w14:paraId="7467E2F0" w14:textId="77777777" w:rsidR="003946F5" w:rsidRPr="00AF4B26" w:rsidRDefault="003946F5" w:rsidP="008F2D6C">
            <w:pPr>
              <w:rPr>
                <w:rFonts w:ascii="Times" w:hAnsi="Times" w:cs="Arial"/>
                <w:sz w:val="18"/>
                <w:szCs w:val="18"/>
                <w:vertAlign w:val="superscript"/>
              </w:rPr>
            </w:pPr>
            <w:r w:rsidRPr="00AF4B26">
              <w:rPr>
                <w:rFonts w:ascii="Times" w:hAnsi="Times" w:cs="Arial"/>
                <w:sz w:val="18"/>
                <w:szCs w:val="18"/>
              </w:rPr>
              <w:t>0.001</w:t>
            </w:r>
            <w:r w:rsidRPr="00AF4B26">
              <w:rPr>
                <w:rFonts w:ascii="Times" w:hAnsi="Times" w:cs="Arial"/>
                <w:sz w:val="18"/>
                <w:szCs w:val="18"/>
                <w:vertAlign w:val="superscript"/>
              </w:rPr>
              <w:t>†</w:t>
            </w:r>
          </w:p>
        </w:tc>
        <w:tc>
          <w:tcPr>
            <w:tcW w:w="489" w:type="pct"/>
            <w:tcBorders>
              <w:top w:val="nil"/>
              <w:left w:val="nil"/>
              <w:bottom w:val="nil"/>
              <w:right w:val="nil"/>
            </w:tcBorders>
            <w:shd w:val="clear" w:color="auto" w:fill="auto"/>
            <w:vAlign w:val="center"/>
            <w:hideMark/>
          </w:tcPr>
          <w:p w14:paraId="507A088C" w14:textId="77777777" w:rsidR="003946F5" w:rsidRPr="00AF4B26" w:rsidRDefault="003946F5" w:rsidP="008F2D6C">
            <w:pPr>
              <w:rPr>
                <w:rFonts w:ascii="Times" w:hAnsi="Times" w:cs="Arial"/>
                <w:sz w:val="18"/>
                <w:szCs w:val="18"/>
                <w:vertAlign w:val="superscript"/>
              </w:rPr>
            </w:pPr>
            <w:r w:rsidRPr="00AF4B26">
              <w:rPr>
                <w:rFonts w:ascii="Times" w:hAnsi="Times" w:cs="Arial"/>
                <w:sz w:val="18"/>
                <w:szCs w:val="18"/>
              </w:rPr>
              <w:t>&lt;0.001</w:t>
            </w:r>
            <w:r w:rsidRPr="00AF4B26">
              <w:rPr>
                <w:rFonts w:ascii="Times" w:hAnsi="Times" w:cs="Arial"/>
                <w:sz w:val="18"/>
                <w:szCs w:val="18"/>
                <w:vertAlign w:val="superscript"/>
              </w:rPr>
              <w:t>†</w:t>
            </w:r>
          </w:p>
        </w:tc>
        <w:tc>
          <w:tcPr>
            <w:tcW w:w="489" w:type="pct"/>
            <w:tcBorders>
              <w:top w:val="nil"/>
              <w:left w:val="nil"/>
              <w:bottom w:val="nil"/>
              <w:right w:val="nil"/>
            </w:tcBorders>
            <w:shd w:val="clear" w:color="auto" w:fill="auto"/>
            <w:vAlign w:val="center"/>
            <w:hideMark/>
          </w:tcPr>
          <w:p w14:paraId="74A6CA55" w14:textId="77777777" w:rsidR="003946F5" w:rsidRPr="00AF4B26" w:rsidRDefault="003946F5" w:rsidP="008F2D6C">
            <w:pPr>
              <w:rPr>
                <w:rFonts w:ascii="Times" w:hAnsi="Times" w:cs="Arial"/>
                <w:sz w:val="18"/>
                <w:szCs w:val="18"/>
                <w:vertAlign w:val="superscript"/>
              </w:rPr>
            </w:pPr>
            <w:r w:rsidRPr="00AF4B26">
              <w:rPr>
                <w:rFonts w:ascii="Times" w:hAnsi="Times" w:cs="Arial"/>
                <w:sz w:val="18"/>
                <w:szCs w:val="18"/>
              </w:rPr>
              <w:t>&lt;0.001</w:t>
            </w:r>
            <w:r w:rsidRPr="00AF4B26">
              <w:rPr>
                <w:rFonts w:ascii="Times" w:hAnsi="Times" w:cs="Arial"/>
                <w:sz w:val="18"/>
                <w:szCs w:val="18"/>
                <w:vertAlign w:val="superscript"/>
              </w:rPr>
              <w:t>†</w:t>
            </w:r>
          </w:p>
        </w:tc>
        <w:tc>
          <w:tcPr>
            <w:tcW w:w="489" w:type="pct"/>
            <w:tcBorders>
              <w:top w:val="nil"/>
              <w:left w:val="nil"/>
              <w:bottom w:val="nil"/>
              <w:right w:val="nil"/>
            </w:tcBorders>
            <w:shd w:val="clear" w:color="auto" w:fill="auto"/>
            <w:vAlign w:val="center"/>
            <w:hideMark/>
          </w:tcPr>
          <w:p w14:paraId="3DAD192A" w14:textId="77777777" w:rsidR="003946F5" w:rsidRPr="00AF4B26" w:rsidRDefault="003946F5" w:rsidP="008F2D6C">
            <w:pPr>
              <w:rPr>
                <w:rFonts w:ascii="Times" w:hAnsi="Times" w:cs="Arial"/>
                <w:sz w:val="18"/>
                <w:szCs w:val="18"/>
              </w:rPr>
            </w:pPr>
            <w:r w:rsidRPr="00AF4B26">
              <w:rPr>
                <w:rFonts w:ascii="Times" w:hAnsi="Times" w:cs="Arial"/>
                <w:sz w:val="18"/>
                <w:szCs w:val="18"/>
              </w:rPr>
              <w:t>0.009</w:t>
            </w:r>
          </w:p>
        </w:tc>
        <w:tc>
          <w:tcPr>
            <w:tcW w:w="488" w:type="pct"/>
            <w:tcBorders>
              <w:top w:val="nil"/>
              <w:left w:val="nil"/>
              <w:bottom w:val="nil"/>
              <w:right w:val="nil"/>
            </w:tcBorders>
            <w:shd w:val="clear" w:color="auto" w:fill="auto"/>
            <w:vAlign w:val="center"/>
            <w:hideMark/>
          </w:tcPr>
          <w:p w14:paraId="34AB2485" w14:textId="77777777" w:rsidR="003946F5" w:rsidRPr="00AF4B26" w:rsidRDefault="003946F5" w:rsidP="008F2D6C">
            <w:pPr>
              <w:rPr>
                <w:rFonts w:ascii="Times" w:hAnsi="Times" w:cs="Arial"/>
                <w:sz w:val="18"/>
                <w:szCs w:val="18"/>
              </w:rPr>
            </w:pPr>
            <w:r w:rsidRPr="00AF4B26">
              <w:rPr>
                <w:rFonts w:ascii="Times" w:hAnsi="Times" w:cs="Arial"/>
                <w:sz w:val="18"/>
                <w:szCs w:val="18"/>
              </w:rPr>
              <w:t>0.249</w:t>
            </w:r>
          </w:p>
        </w:tc>
      </w:tr>
      <w:tr w:rsidR="00AF4B26" w:rsidRPr="00AF4B26" w14:paraId="7B1BC8BE" w14:textId="77777777" w:rsidTr="008F2D6C">
        <w:trPr>
          <w:trHeight w:val="20"/>
        </w:trPr>
        <w:tc>
          <w:tcPr>
            <w:tcW w:w="1090" w:type="pct"/>
            <w:gridSpan w:val="2"/>
            <w:tcBorders>
              <w:top w:val="nil"/>
              <w:left w:val="nil"/>
              <w:bottom w:val="nil"/>
              <w:right w:val="nil"/>
            </w:tcBorders>
            <w:shd w:val="clear" w:color="000000" w:fill="E7E6E6"/>
            <w:hideMark/>
          </w:tcPr>
          <w:p w14:paraId="60997EFD"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Energy/sports drinks </w:t>
            </w:r>
          </w:p>
        </w:tc>
        <w:tc>
          <w:tcPr>
            <w:tcW w:w="489" w:type="pct"/>
            <w:tcBorders>
              <w:top w:val="nil"/>
              <w:left w:val="nil"/>
              <w:bottom w:val="nil"/>
              <w:right w:val="nil"/>
            </w:tcBorders>
            <w:shd w:val="clear" w:color="000000" w:fill="E7E6E6"/>
            <w:hideMark/>
          </w:tcPr>
          <w:p w14:paraId="7BA9ABB0"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72C81D7"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417DD52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367B81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0D0D887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5B3A3093"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62665955"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8" w:type="pct"/>
            <w:tcBorders>
              <w:top w:val="nil"/>
              <w:left w:val="nil"/>
              <w:bottom w:val="nil"/>
              <w:right w:val="nil"/>
            </w:tcBorders>
            <w:shd w:val="clear" w:color="000000" w:fill="E7E6E6"/>
            <w:noWrap/>
            <w:vAlign w:val="bottom"/>
            <w:hideMark/>
          </w:tcPr>
          <w:p w14:paraId="0B7DFB3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3D4A2710" w14:textId="77777777" w:rsidTr="008F2D6C">
        <w:trPr>
          <w:trHeight w:val="20"/>
        </w:trPr>
        <w:tc>
          <w:tcPr>
            <w:tcW w:w="600" w:type="pct"/>
            <w:tcBorders>
              <w:top w:val="nil"/>
              <w:left w:val="nil"/>
              <w:bottom w:val="nil"/>
              <w:right w:val="nil"/>
            </w:tcBorders>
            <w:shd w:val="clear" w:color="auto" w:fill="auto"/>
            <w:vAlign w:val="center"/>
            <w:hideMark/>
          </w:tcPr>
          <w:p w14:paraId="73F117B5" w14:textId="77777777" w:rsidR="003946F5" w:rsidRPr="00D2462C" w:rsidRDefault="003946F5" w:rsidP="008F2D6C">
            <w:pPr>
              <w:rPr>
                <w:rFonts w:ascii="Times" w:hAnsi="Times" w:cs="Arial"/>
                <w:sz w:val="18"/>
                <w:szCs w:val="18"/>
              </w:rPr>
            </w:pPr>
            <w:r w:rsidRPr="00D2462C">
              <w:rPr>
                <w:rFonts w:ascii="Times" w:hAnsi="Times" w:cs="Arial"/>
                <w:sz w:val="18"/>
                <w:szCs w:val="18"/>
              </w:rPr>
              <w:t>2003-2004</w:t>
            </w:r>
          </w:p>
        </w:tc>
        <w:tc>
          <w:tcPr>
            <w:tcW w:w="489" w:type="pct"/>
            <w:tcBorders>
              <w:top w:val="nil"/>
              <w:left w:val="nil"/>
              <w:bottom w:val="nil"/>
              <w:right w:val="nil"/>
            </w:tcBorders>
            <w:shd w:val="clear" w:color="auto" w:fill="auto"/>
            <w:vAlign w:val="center"/>
            <w:hideMark/>
          </w:tcPr>
          <w:p w14:paraId="0327702C" w14:textId="77777777" w:rsidR="003946F5" w:rsidRPr="00D2462C" w:rsidRDefault="003946F5" w:rsidP="008F2D6C">
            <w:pPr>
              <w:rPr>
                <w:rFonts w:ascii="Times" w:hAnsi="Times" w:cs="Arial"/>
                <w:sz w:val="18"/>
                <w:szCs w:val="18"/>
              </w:rPr>
            </w:pPr>
            <w:r w:rsidRPr="00D2462C">
              <w:rPr>
                <w:rFonts w:ascii="Times" w:hAnsi="Times" w:cs="Arial"/>
                <w:sz w:val="18"/>
                <w:szCs w:val="18"/>
              </w:rPr>
              <w:t>9 (1, 18)</w:t>
            </w:r>
          </w:p>
        </w:tc>
        <w:tc>
          <w:tcPr>
            <w:tcW w:w="489" w:type="pct"/>
            <w:tcBorders>
              <w:top w:val="nil"/>
              <w:left w:val="nil"/>
              <w:bottom w:val="nil"/>
              <w:right w:val="nil"/>
            </w:tcBorders>
            <w:shd w:val="clear" w:color="auto" w:fill="auto"/>
            <w:vAlign w:val="center"/>
            <w:hideMark/>
          </w:tcPr>
          <w:p w14:paraId="1B06ED60" w14:textId="77777777" w:rsidR="003946F5" w:rsidRPr="00D2462C" w:rsidRDefault="003946F5" w:rsidP="008F2D6C">
            <w:pPr>
              <w:rPr>
                <w:rFonts w:ascii="Times" w:hAnsi="Times" w:cs="Arial"/>
                <w:sz w:val="18"/>
                <w:szCs w:val="18"/>
              </w:rPr>
            </w:pPr>
            <w:r w:rsidRPr="00D2462C">
              <w:rPr>
                <w:rFonts w:ascii="Times" w:hAnsi="Times" w:cs="Arial"/>
                <w:sz w:val="18"/>
                <w:szCs w:val="18"/>
              </w:rPr>
              <w:t>1 (0, 3)</w:t>
            </w:r>
          </w:p>
        </w:tc>
        <w:tc>
          <w:tcPr>
            <w:tcW w:w="489" w:type="pct"/>
            <w:tcBorders>
              <w:top w:val="nil"/>
              <w:left w:val="nil"/>
              <w:bottom w:val="nil"/>
              <w:right w:val="nil"/>
            </w:tcBorders>
            <w:shd w:val="clear" w:color="auto" w:fill="auto"/>
            <w:vAlign w:val="center"/>
            <w:hideMark/>
          </w:tcPr>
          <w:p w14:paraId="73CD47DA" w14:textId="77777777" w:rsidR="003946F5" w:rsidRPr="00D2462C" w:rsidRDefault="003946F5" w:rsidP="008F2D6C">
            <w:pPr>
              <w:rPr>
                <w:rFonts w:ascii="Times" w:hAnsi="Times" w:cs="Arial"/>
                <w:sz w:val="18"/>
                <w:szCs w:val="18"/>
              </w:rPr>
            </w:pPr>
            <w:r w:rsidRPr="00D2462C">
              <w:rPr>
                <w:rFonts w:ascii="Times" w:hAnsi="Times" w:cs="Arial"/>
                <w:sz w:val="18"/>
                <w:szCs w:val="18"/>
              </w:rPr>
              <w:t>1 (0, 1)</w:t>
            </w:r>
          </w:p>
        </w:tc>
        <w:tc>
          <w:tcPr>
            <w:tcW w:w="489" w:type="pct"/>
            <w:tcBorders>
              <w:top w:val="nil"/>
              <w:left w:val="nil"/>
              <w:bottom w:val="nil"/>
              <w:right w:val="nil"/>
            </w:tcBorders>
            <w:shd w:val="clear" w:color="auto" w:fill="auto"/>
            <w:vAlign w:val="center"/>
            <w:hideMark/>
          </w:tcPr>
          <w:p w14:paraId="254A6E15" w14:textId="77777777" w:rsidR="003946F5" w:rsidRPr="00D2462C" w:rsidRDefault="003946F5" w:rsidP="008F2D6C">
            <w:pPr>
              <w:rPr>
                <w:rFonts w:ascii="Times" w:hAnsi="Times" w:cs="Arial"/>
                <w:sz w:val="18"/>
                <w:szCs w:val="18"/>
              </w:rPr>
            </w:pPr>
            <w:r w:rsidRPr="00D2462C">
              <w:rPr>
                <w:rFonts w:ascii="Times" w:hAnsi="Times" w:cs="Arial"/>
                <w:sz w:val="18"/>
                <w:szCs w:val="18"/>
              </w:rPr>
              <w:t>9 (5, 13)</w:t>
            </w:r>
          </w:p>
        </w:tc>
        <w:tc>
          <w:tcPr>
            <w:tcW w:w="489" w:type="pct"/>
            <w:tcBorders>
              <w:top w:val="nil"/>
              <w:left w:val="nil"/>
              <w:bottom w:val="nil"/>
              <w:right w:val="nil"/>
            </w:tcBorders>
            <w:shd w:val="clear" w:color="auto" w:fill="auto"/>
            <w:vAlign w:val="center"/>
            <w:hideMark/>
          </w:tcPr>
          <w:p w14:paraId="336DE715" w14:textId="77777777" w:rsidR="003946F5" w:rsidRPr="00D2462C" w:rsidRDefault="003946F5" w:rsidP="008F2D6C">
            <w:pPr>
              <w:rPr>
                <w:rFonts w:ascii="Times" w:hAnsi="Times" w:cs="Arial"/>
                <w:sz w:val="18"/>
                <w:szCs w:val="18"/>
              </w:rPr>
            </w:pPr>
            <w:r w:rsidRPr="00D2462C">
              <w:rPr>
                <w:rFonts w:ascii="Times" w:hAnsi="Times" w:cs="Arial"/>
                <w:sz w:val="18"/>
                <w:szCs w:val="18"/>
              </w:rPr>
              <w:t>1 (0, 3)</w:t>
            </w:r>
          </w:p>
        </w:tc>
        <w:tc>
          <w:tcPr>
            <w:tcW w:w="489" w:type="pct"/>
            <w:tcBorders>
              <w:top w:val="nil"/>
              <w:left w:val="nil"/>
              <w:bottom w:val="nil"/>
              <w:right w:val="nil"/>
            </w:tcBorders>
            <w:shd w:val="clear" w:color="auto" w:fill="auto"/>
            <w:vAlign w:val="center"/>
            <w:hideMark/>
          </w:tcPr>
          <w:p w14:paraId="1A46E719" w14:textId="77777777" w:rsidR="003946F5" w:rsidRPr="00D2462C" w:rsidRDefault="003946F5" w:rsidP="008F2D6C">
            <w:pPr>
              <w:rPr>
                <w:rFonts w:ascii="Times" w:hAnsi="Times" w:cs="Arial"/>
                <w:sz w:val="18"/>
                <w:szCs w:val="18"/>
              </w:rPr>
            </w:pPr>
            <w:r w:rsidRPr="00D2462C">
              <w:rPr>
                <w:rFonts w:ascii="Times" w:hAnsi="Times" w:cs="Arial"/>
                <w:sz w:val="18"/>
                <w:szCs w:val="18"/>
              </w:rPr>
              <w:t>2 (0, 5)</w:t>
            </w:r>
          </w:p>
        </w:tc>
        <w:tc>
          <w:tcPr>
            <w:tcW w:w="489" w:type="pct"/>
            <w:tcBorders>
              <w:top w:val="nil"/>
              <w:left w:val="nil"/>
              <w:bottom w:val="nil"/>
              <w:right w:val="nil"/>
            </w:tcBorders>
            <w:shd w:val="clear" w:color="auto" w:fill="auto"/>
            <w:vAlign w:val="center"/>
            <w:hideMark/>
          </w:tcPr>
          <w:p w14:paraId="2D1C7516" w14:textId="77777777" w:rsidR="003946F5" w:rsidRPr="00D2462C" w:rsidRDefault="003946F5" w:rsidP="008F2D6C">
            <w:pPr>
              <w:rPr>
                <w:rFonts w:ascii="Times" w:hAnsi="Times" w:cs="Arial"/>
                <w:sz w:val="18"/>
                <w:szCs w:val="18"/>
              </w:rPr>
            </w:pPr>
            <w:r w:rsidRPr="00D2462C">
              <w:rPr>
                <w:rFonts w:ascii="Times" w:hAnsi="Times" w:cs="Arial"/>
                <w:sz w:val="18"/>
                <w:szCs w:val="18"/>
              </w:rPr>
              <w:t>6 (2, 10)</w:t>
            </w:r>
          </w:p>
        </w:tc>
        <w:tc>
          <w:tcPr>
            <w:tcW w:w="489" w:type="pct"/>
            <w:tcBorders>
              <w:top w:val="nil"/>
              <w:left w:val="nil"/>
              <w:bottom w:val="nil"/>
              <w:right w:val="nil"/>
            </w:tcBorders>
            <w:shd w:val="clear" w:color="auto" w:fill="auto"/>
            <w:vAlign w:val="center"/>
            <w:hideMark/>
          </w:tcPr>
          <w:p w14:paraId="37C4A003" w14:textId="77777777" w:rsidR="003946F5" w:rsidRPr="00D2462C" w:rsidRDefault="003946F5" w:rsidP="008F2D6C">
            <w:pPr>
              <w:rPr>
                <w:rFonts w:ascii="Times" w:hAnsi="Times" w:cs="Arial"/>
                <w:sz w:val="18"/>
                <w:szCs w:val="18"/>
              </w:rPr>
            </w:pPr>
            <w:r w:rsidRPr="00D2462C">
              <w:rPr>
                <w:rFonts w:ascii="Times" w:hAnsi="Times" w:cs="Arial"/>
                <w:sz w:val="18"/>
                <w:szCs w:val="18"/>
              </w:rPr>
              <w:t>7 (2, 11)</w:t>
            </w:r>
          </w:p>
        </w:tc>
        <w:tc>
          <w:tcPr>
            <w:tcW w:w="488" w:type="pct"/>
            <w:tcBorders>
              <w:top w:val="nil"/>
              <w:left w:val="nil"/>
              <w:bottom w:val="nil"/>
              <w:right w:val="nil"/>
            </w:tcBorders>
            <w:shd w:val="clear" w:color="auto" w:fill="auto"/>
            <w:vAlign w:val="center"/>
            <w:hideMark/>
          </w:tcPr>
          <w:p w14:paraId="0D3B76D3" w14:textId="77777777" w:rsidR="003946F5" w:rsidRPr="00D2462C" w:rsidRDefault="003946F5" w:rsidP="008F2D6C">
            <w:pPr>
              <w:rPr>
                <w:rFonts w:ascii="Times" w:hAnsi="Times" w:cs="Arial"/>
                <w:sz w:val="18"/>
                <w:szCs w:val="18"/>
              </w:rPr>
            </w:pPr>
            <w:r w:rsidRPr="00D2462C">
              <w:rPr>
                <w:rFonts w:ascii="Times" w:hAnsi="Times" w:cs="Arial"/>
                <w:sz w:val="18"/>
                <w:szCs w:val="18"/>
              </w:rPr>
              <w:t>1 (0, 1)</w:t>
            </w:r>
          </w:p>
        </w:tc>
      </w:tr>
      <w:tr w:rsidR="00AF4B26" w:rsidRPr="00AF4B26" w14:paraId="71FC7BBA" w14:textId="77777777" w:rsidTr="008F2D6C">
        <w:trPr>
          <w:trHeight w:val="20"/>
        </w:trPr>
        <w:tc>
          <w:tcPr>
            <w:tcW w:w="600" w:type="pct"/>
            <w:tcBorders>
              <w:top w:val="nil"/>
              <w:left w:val="nil"/>
              <w:bottom w:val="nil"/>
              <w:right w:val="nil"/>
            </w:tcBorders>
            <w:shd w:val="clear" w:color="auto" w:fill="auto"/>
            <w:vAlign w:val="center"/>
            <w:hideMark/>
          </w:tcPr>
          <w:p w14:paraId="60C9634F" w14:textId="77777777" w:rsidR="003946F5" w:rsidRPr="00D2462C" w:rsidRDefault="003946F5" w:rsidP="008F2D6C">
            <w:pPr>
              <w:rPr>
                <w:rFonts w:ascii="Times" w:hAnsi="Times" w:cs="Arial"/>
                <w:sz w:val="18"/>
                <w:szCs w:val="18"/>
              </w:rPr>
            </w:pPr>
            <w:r w:rsidRPr="00D2462C">
              <w:rPr>
                <w:rFonts w:ascii="Times" w:hAnsi="Times" w:cs="Arial"/>
                <w:sz w:val="18"/>
                <w:szCs w:val="18"/>
              </w:rPr>
              <w:t>2005-2006</w:t>
            </w:r>
          </w:p>
        </w:tc>
        <w:tc>
          <w:tcPr>
            <w:tcW w:w="489" w:type="pct"/>
            <w:tcBorders>
              <w:top w:val="nil"/>
              <w:left w:val="nil"/>
              <w:bottom w:val="nil"/>
              <w:right w:val="nil"/>
            </w:tcBorders>
            <w:shd w:val="clear" w:color="auto" w:fill="auto"/>
            <w:vAlign w:val="center"/>
            <w:hideMark/>
          </w:tcPr>
          <w:p w14:paraId="28F3A704" w14:textId="77777777" w:rsidR="003946F5" w:rsidRPr="00D2462C" w:rsidRDefault="003946F5" w:rsidP="008F2D6C">
            <w:pPr>
              <w:rPr>
                <w:rFonts w:ascii="Times" w:hAnsi="Times" w:cs="Arial"/>
                <w:sz w:val="18"/>
                <w:szCs w:val="18"/>
              </w:rPr>
            </w:pPr>
            <w:r w:rsidRPr="00D2462C">
              <w:rPr>
                <w:rFonts w:ascii="Times" w:hAnsi="Times" w:cs="Arial"/>
                <w:sz w:val="18"/>
                <w:szCs w:val="18"/>
              </w:rPr>
              <w:t>14 (8, 21)</w:t>
            </w:r>
          </w:p>
        </w:tc>
        <w:tc>
          <w:tcPr>
            <w:tcW w:w="489" w:type="pct"/>
            <w:tcBorders>
              <w:top w:val="nil"/>
              <w:left w:val="nil"/>
              <w:bottom w:val="nil"/>
              <w:right w:val="nil"/>
            </w:tcBorders>
            <w:shd w:val="clear" w:color="auto" w:fill="auto"/>
            <w:vAlign w:val="center"/>
            <w:hideMark/>
          </w:tcPr>
          <w:p w14:paraId="265B0BB6" w14:textId="77777777" w:rsidR="003946F5" w:rsidRPr="00D2462C" w:rsidRDefault="003946F5" w:rsidP="008F2D6C">
            <w:pPr>
              <w:rPr>
                <w:rFonts w:ascii="Times" w:hAnsi="Times" w:cs="Arial"/>
                <w:sz w:val="18"/>
                <w:szCs w:val="18"/>
              </w:rPr>
            </w:pPr>
            <w:r w:rsidRPr="00D2462C">
              <w:rPr>
                <w:rFonts w:ascii="Times" w:hAnsi="Times" w:cs="Arial"/>
                <w:sz w:val="18"/>
                <w:szCs w:val="18"/>
              </w:rPr>
              <w:t>8 (3, 12)</w:t>
            </w:r>
          </w:p>
        </w:tc>
        <w:tc>
          <w:tcPr>
            <w:tcW w:w="489" w:type="pct"/>
            <w:tcBorders>
              <w:top w:val="nil"/>
              <w:left w:val="nil"/>
              <w:bottom w:val="nil"/>
              <w:right w:val="nil"/>
            </w:tcBorders>
            <w:shd w:val="clear" w:color="auto" w:fill="auto"/>
            <w:vAlign w:val="center"/>
            <w:hideMark/>
          </w:tcPr>
          <w:p w14:paraId="0DDD14FE" w14:textId="77777777" w:rsidR="003946F5" w:rsidRPr="00D2462C" w:rsidRDefault="003946F5" w:rsidP="008F2D6C">
            <w:pPr>
              <w:rPr>
                <w:rFonts w:ascii="Times" w:hAnsi="Times" w:cs="Arial"/>
                <w:sz w:val="18"/>
                <w:szCs w:val="18"/>
              </w:rPr>
            </w:pPr>
            <w:r w:rsidRPr="00D2462C">
              <w:rPr>
                <w:rFonts w:ascii="Times" w:hAnsi="Times" w:cs="Arial"/>
                <w:sz w:val="18"/>
                <w:szCs w:val="18"/>
              </w:rPr>
              <w:t>3 (1, 6)</w:t>
            </w:r>
          </w:p>
        </w:tc>
        <w:tc>
          <w:tcPr>
            <w:tcW w:w="489" w:type="pct"/>
            <w:tcBorders>
              <w:top w:val="nil"/>
              <w:left w:val="nil"/>
              <w:bottom w:val="nil"/>
              <w:right w:val="nil"/>
            </w:tcBorders>
            <w:shd w:val="clear" w:color="auto" w:fill="auto"/>
            <w:vAlign w:val="center"/>
            <w:hideMark/>
          </w:tcPr>
          <w:p w14:paraId="757B1FE0" w14:textId="77777777" w:rsidR="003946F5" w:rsidRPr="00D2462C" w:rsidRDefault="003946F5" w:rsidP="008F2D6C">
            <w:pPr>
              <w:rPr>
                <w:rFonts w:ascii="Times" w:hAnsi="Times" w:cs="Arial"/>
                <w:sz w:val="18"/>
                <w:szCs w:val="18"/>
              </w:rPr>
            </w:pPr>
            <w:r w:rsidRPr="00D2462C">
              <w:rPr>
                <w:rFonts w:ascii="Times" w:hAnsi="Times" w:cs="Arial"/>
                <w:sz w:val="18"/>
                <w:szCs w:val="18"/>
              </w:rPr>
              <w:t>12 (6, 18)</w:t>
            </w:r>
          </w:p>
        </w:tc>
        <w:tc>
          <w:tcPr>
            <w:tcW w:w="489" w:type="pct"/>
            <w:tcBorders>
              <w:top w:val="nil"/>
              <w:left w:val="nil"/>
              <w:bottom w:val="nil"/>
              <w:right w:val="nil"/>
            </w:tcBorders>
            <w:shd w:val="clear" w:color="auto" w:fill="auto"/>
            <w:vAlign w:val="center"/>
            <w:hideMark/>
          </w:tcPr>
          <w:p w14:paraId="0F82B8C8" w14:textId="77777777" w:rsidR="003946F5" w:rsidRPr="00D2462C" w:rsidRDefault="003946F5" w:rsidP="008F2D6C">
            <w:pPr>
              <w:rPr>
                <w:rFonts w:ascii="Times" w:hAnsi="Times" w:cs="Arial"/>
                <w:sz w:val="18"/>
                <w:szCs w:val="18"/>
              </w:rPr>
            </w:pPr>
            <w:r w:rsidRPr="00D2462C">
              <w:rPr>
                <w:rFonts w:ascii="Times" w:hAnsi="Times" w:cs="Arial"/>
                <w:sz w:val="18"/>
                <w:szCs w:val="18"/>
              </w:rPr>
              <w:t>5 (0, 13)</w:t>
            </w:r>
          </w:p>
        </w:tc>
        <w:tc>
          <w:tcPr>
            <w:tcW w:w="489" w:type="pct"/>
            <w:tcBorders>
              <w:top w:val="nil"/>
              <w:left w:val="nil"/>
              <w:bottom w:val="nil"/>
              <w:right w:val="nil"/>
            </w:tcBorders>
            <w:shd w:val="clear" w:color="auto" w:fill="auto"/>
            <w:vAlign w:val="center"/>
            <w:hideMark/>
          </w:tcPr>
          <w:p w14:paraId="24F7936B" w14:textId="77777777" w:rsidR="003946F5" w:rsidRPr="00D2462C" w:rsidRDefault="003946F5" w:rsidP="008F2D6C">
            <w:pPr>
              <w:rPr>
                <w:rFonts w:ascii="Times" w:hAnsi="Times" w:cs="Arial"/>
                <w:sz w:val="18"/>
                <w:szCs w:val="18"/>
              </w:rPr>
            </w:pPr>
            <w:r w:rsidRPr="00D2462C">
              <w:rPr>
                <w:rFonts w:ascii="Times" w:hAnsi="Times" w:cs="Arial"/>
                <w:sz w:val="18"/>
                <w:szCs w:val="18"/>
              </w:rPr>
              <w:t>1 (0, 2)</w:t>
            </w:r>
          </w:p>
        </w:tc>
        <w:tc>
          <w:tcPr>
            <w:tcW w:w="489" w:type="pct"/>
            <w:tcBorders>
              <w:top w:val="nil"/>
              <w:left w:val="nil"/>
              <w:bottom w:val="nil"/>
              <w:right w:val="nil"/>
            </w:tcBorders>
            <w:shd w:val="clear" w:color="auto" w:fill="auto"/>
            <w:vAlign w:val="center"/>
            <w:hideMark/>
          </w:tcPr>
          <w:p w14:paraId="48DF43A4" w14:textId="77777777" w:rsidR="003946F5" w:rsidRPr="00D2462C" w:rsidRDefault="003946F5" w:rsidP="008F2D6C">
            <w:pPr>
              <w:rPr>
                <w:rFonts w:ascii="Times" w:hAnsi="Times" w:cs="Arial"/>
                <w:sz w:val="18"/>
                <w:szCs w:val="18"/>
              </w:rPr>
            </w:pPr>
            <w:r w:rsidRPr="00D2462C">
              <w:rPr>
                <w:rFonts w:ascii="Times" w:hAnsi="Times" w:cs="Arial"/>
                <w:sz w:val="18"/>
                <w:szCs w:val="18"/>
              </w:rPr>
              <w:t>16 (6, 25)</w:t>
            </w:r>
          </w:p>
        </w:tc>
        <w:tc>
          <w:tcPr>
            <w:tcW w:w="489" w:type="pct"/>
            <w:tcBorders>
              <w:top w:val="nil"/>
              <w:left w:val="nil"/>
              <w:bottom w:val="nil"/>
              <w:right w:val="nil"/>
            </w:tcBorders>
            <w:shd w:val="clear" w:color="auto" w:fill="auto"/>
            <w:vAlign w:val="center"/>
            <w:hideMark/>
          </w:tcPr>
          <w:p w14:paraId="3832C744" w14:textId="77777777" w:rsidR="003946F5" w:rsidRPr="00D2462C" w:rsidRDefault="003946F5" w:rsidP="008F2D6C">
            <w:pPr>
              <w:rPr>
                <w:rFonts w:ascii="Times" w:hAnsi="Times" w:cs="Arial"/>
                <w:sz w:val="18"/>
                <w:szCs w:val="18"/>
              </w:rPr>
            </w:pPr>
            <w:r w:rsidRPr="00D2462C">
              <w:rPr>
                <w:rFonts w:ascii="Times" w:hAnsi="Times" w:cs="Arial"/>
                <w:sz w:val="18"/>
                <w:szCs w:val="18"/>
              </w:rPr>
              <w:t>8 (0, 18)</w:t>
            </w:r>
          </w:p>
        </w:tc>
        <w:tc>
          <w:tcPr>
            <w:tcW w:w="488" w:type="pct"/>
            <w:tcBorders>
              <w:top w:val="nil"/>
              <w:left w:val="nil"/>
              <w:bottom w:val="nil"/>
              <w:right w:val="nil"/>
            </w:tcBorders>
            <w:shd w:val="clear" w:color="auto" w:fill="auto"/>
            <w:vAlign w:val="center"/>
            <w:hideMark/>
          </w:tcPr>
          <w:p w14:paraId="0F1349A2" w14:textId="77777777" w:rsidR="003946F5" w:rsidRPr="00D2462C" w:rsidRDefault="003946F5" w:rsidP="008F2D6C">
            <w:pPr>
              <w:rPr>
                <w:rFonts w:ascii="Times" w:hAnsi="Times" w:cs="Arial"/>
                <w:sz w:val="18"/>
                <w:szCs w:val="18"/>
              </w:rPr>
            </w:pPr>
            <w:r w:rsidRPr="00D2462C">
              <w:rPr>
                <w:rFonts w:ascii="Times" w:hAnsi="Times" w:cs="Arial"/>
                <w:sz w:val="18"/>
                <w:szCs w:val="18"/>
              </w:rPr>
              <w:t>3 (0, 10)</w:t>
            </w:r>
          </w:p>
        </w:tc>
      </w:tr>
      <w:tr w:rsidR="00AF4B26" w:rsidRPr="00AF4B26" w14:paraId="65687602" w14:textId="77777777" w:rsidTr="008F2D6C">
        <w:trPr>
          <w:trHeight w:val="20"/>
        </w:trPr>
        <w:tc>
          <w:tcPr>
            <w:tcW w:w="600" w:type="pct"/>
            <w:tcBorders>
              <w:top w:val="nil"/>
              <w:left w:val="nil"/>
              <w:bottom w:val="nil"/>
              <w:right w:val="nil"/>
            </w:tcBorders>
            <w:shd w:val="clear" w:color="auto" w:fill="auto"/>
            <w:vAlign w:val="center"/>
            <w:hideMark/>
          </w:tcPr>
          <w:p w14:paraId="7E239164" w14:textId="77777777" w:rsidR="003946F5" w:rsidRPr="00D2462C" w:rsidRDefault="003946F5" w:rsidP="008F2D6C">
            <w:pPr>
              <w:rPr>
                <w:rFonts w:ascii="Times" w:hAnsi="Times" w:cs="Arial"/>
                <w:sz w:val="18"/>
                <w:szCs w:val="18"/>
              </w:rPr>
            </w:pPr>
            <w:r w:rsidRPr="00D2462C">
              <w:rPr>
                <w:rFonts w:ascii="Times" w:hAnsi="Times" w:cs="Arial"/>
                <w:sz w:val="18"/>
                <w:szCs w:val="18"/>
              </w:rPr>
              <w:t>2007-2008</w:t>
            </w:r>
          </w:p>
        </w:tc>
        <w:tc>
          <w:tcPr>
            <w:tcW w:w="489" w:type="pct"/>
            <w:tcBorders>
              <w:top w:val="nil"/>
              <w:left w:val="nil"/>
              <w:bottom w:val="nil"/>
              <w:right w:val="nil"/>
            </w:tcBorders>
            <w:shd w:val="clear" w:color="auto" w:fill="auto"/>
            <w:vAlign w:val="center"/>
            <w:hideMark/>
          </w:tcPr>
          <w:p w14:paraId="358DAF3A" w14:textId="77777777" w:rsidR="003946F5" w:rsidRPr="00D2462C" w:rsidRDefault="003946F5" w:rsidP="008F2D6C">
            <w:pPr>
              <w:rPr>
                <w:rFonts w:ascii="Times" w:hAnsi="Times" w:cs="Arial"/>
                <w:sz w:val="18"/>
                <w:szCs w:val="18"/>
              </w:rPr>
            </w:pPr>
            <w:r w:rsidRPr="00D2462C">
              <w:rPr>
                <w:rFonts w:ascii="Times" w:hAnsi="Times" w:cs="Arial"/>
                <w:sz w:val="18"/>
                <w:szCs w:val="18"/>
              </w:rPr>
              <w:t>21 (13, 30)</w:t>
            </w:r>
          </w:p>
        </w:tc>
        <w:tc>
          <w:tcPr>
            <w:tcW w:w="489" w:type="pct"/>
            <w:tcBorders>
              <w:top w:val="nil"/>
              <w:left w:val="nil"/>
              <w:bottom w:val="nil"/>
              <w:right w:val="nil"/>
            </w:tcBorders>
            <w:shd w:val="clear" w:color="auto" w:fill="auto"/>
            <w:vAlign w:val="center"/>
            <w:hideMark/>
          </w:tcPr>
          <w:p w14:paraId="17880E54" w14:textId="77777777" w:rsidR="003946F5" w:rsidRPr="00D2462C" w:rsidRDefault="003946F5" w:rsidP="008F2D6C">
            <w:pPr>
              <w:rPr>
                <w:rFonts w:ascii="Times" w:hAnsi="Times" w:cs="Arial"/>
                <w:sz w:val="18"/>
                <w:szCs w:val="18"/>
              </w:rPr>
            </w:pPr>
            <w:r w:rsidRPr="00D2462C">
              <w:rPr>
                <w:rFonts w:ascii="Times" w:hAnsi="Times" w:cs="Arial"/>
                <w:sz w:val="18"/>
                <w:szCs w:val="18"/>
              </w:rPr>
              <w:t>7 (2, 13)</w:t>
            </w:r>
          </w:p>
        </w:tc>
        <w:tc>
          <w:tcPr>
            <w:tcW w:w="489" w:type="pct"/>
            <w:tcBorders>
              <w:top w:val="nil"/>
              <w:left w:val="nil"/>
              <w:bottom w:val="nil"/>
              <w:right w:val="nil"/>
            </w:tcBorders>
            <w:shd w:val="clear" w:color="auto" w:fill="auto"/>
            <w:vAlign w:val="center"/>
            <w:hideMark/>
          </w:tcPr>
          <w:p w14:paraId="599A6037" w14:textId="77777777" w:rsidR="003946F5" w:rsidRPr="00D2462C" w:rsidRDefault="003946F5" w:rsidP="008F2D6C">
            <w:pPr>
              <w:rPr>
                <w:rFonts w:ascii="Times" w:hAnsi="Times" w:cs="Arial"/>
                <w:sz w:val="18"/>
                <w:szCs w:val="18"/>
              </w:rPr>
            </w:pPr>
            <w:r w:rsidRPr="00D2462C">
              <w:rPr>
                <w:rFonts w:ascii="Times" w:hAnsi="Times" w:cs="Arial"/>
                <w:sz w:val="18"/>
                <w:szCs w:val="18"/>
              </w:rPr>
              <w:t>3 (1, 5)</w:t>
            </w:r>
          </w:p>
        </w:tc>
        <w:tc>
          <w:tcPr>
            <w:tcW w:w="489" w:type="pct"/>
            <w:tcBorders>
              <w:top w:val="nil"/>
              <w:left w:val="nil"/>
              <w:bottom w:val="nil"/>
              <w:right w:val="nil"/>
            </w:tcBorders>
            <w:shd w:val="clear" w:color="auto" w:fill="auto"/>
            <w:vAlign w:val="center"/>
            <w:hideMark/>
          </w:tcPr>
          <w:p w14:paraId="126A048F" w14:textId="77777777" w:rsidR="003946F5" w:rsidRPr="00D2462C" w:rsidRDefault="003946F5" w:rsidP="008F2D6C">
            <w:pPr>
              <w:rPr>
                <w:rFonts w:ascii="Times" w:hAnsi="Times" w:cs="Arial"/>
                <w:sz w:val="18"/>
                <w:szCs w:val="18"/>
              </w:rPr>
            </w:pPr>
            <w:r w:rsidRPr="00D2462C">
              <w:rPr>
                <w:rFonts w:ascii="Times" w:hAnsi="Times" w:cs="Arial"/>
                <w:sz w:val="18"/>
                <w:szCs w:val="18"/>
              </w:rPr>
              <w:t>15 (6, 24)</w:t>
            </w:r>
          </w:p>
        </w:tc>
        <w:tc>
          <w:tcPr>
            <w:tcW w:w="489" w:type="pct"/>
            <w:tcBorders>
              <w:top w:val="nil"/>
              <w:left w:val="nil"/>
              <w:bottom w:val="nil"/>
              <w:right w:val="nil"/>
            </w:tcBorders>
            <w:shd w:val="clear" w:color="auto" w:fill="auto"/>
            <w:vAlign w:val="center"/>
            <w:hideMark/>
          </w:tcPr>
          <w:p w14:paraId="083DAEFB" w14:textId="77777777" w:rsidR="003946F5" w:rsidRPr="00D2462C" w:rsidRDefault="003946F5" w:rsidP="008F2D6C">
            <w:pPr>
              <w:rPr>
                <w:rFonts w:ascii="Times" w:hAnsi="Times" w:cs="Arial"/>
                <w:sz w:val="18"/>
                <w:szCs w:val="18"/>
              </w:rPr>
            </w:pPr>
            <w:r w:rsidRPr="00D2462C">
              <w:rPr>
                <w:rFonts w:ascii="Times" w:hAnsi="Times" w:cs="Arial"/>
                <w:sz w:val="18"/>
                <w:szCs w:val="18"/>
              </w:rPr>
              <w:t>11 (2, 20)</w:t>
            </w:r>
          </w:p>
        </w:tc>
        <w:tc>
          <w:tcPr>
            <w:tcW w:w="489" w:type="pct"/>
            <w:tcBorders>
              <w:top w:val="nil"/>
              <w:left w:val="nil"/>
              <w:bottom w:val="nil"/>
              <w:right w:val="nil"/>
            </w:tcBorders>
            <w:shd w:val="clear" w:color="auto" w:fill="auto"/>
            <w:vAlign w:val="center"/>
            <w:hideMark/>
          </w:tcPr>
          <w:p w14:paraId="416E7C2B" w14:textId="77777777" w:rsidR="003946F5" w:rsidRPr="00D2462C" w:rsidRDefault="003946F5" w:rsidP="008F2D6C">
            <w:pPr>
              <w:rPr>
                <w:rFonts w:ascii="Times" w:hAnsi="Times" w:cs="Arial"/>
                <w:sz w:val="18"/>
                <w:szCs w:val="18"/>
              </w:rPr>
            </w:pPr>
            <w:r w:rsidRPr="00D2462C">
              <w:rPr>
                <w:rFonts w:ascii="Times" w:hAnsi="Times" w:cs="Arial"/>
                <w:sz w:val="18"/>
                <w:szCs w:val="18"/>
              </w:rPr>
              <w:t>5 (0, 9)</w:t>
            </w:r>
          </w:p>
        </w:tc>
        <w:tc>
          <w:tcPr>
            <w:tcW w:w="489" w:type="pct"/>
            <w:tcBorders>
              <w:top w:val="nil"/>
              <w:left w:val="nil"/>
              <w:bottom w:val="nil"/>
              <w:right w:val="nil"/>
            </w:tcBorders>
            <w:shd w:val="clear" w:color="auto" w:fill="auto"/>
            <w:vAlign w:val="center"/>
            <w:hideMark/>
          </w:tcPr>
          <w:p w14:paraId="469E652C" w14:textId="77777777" w:rsidR="003946F5" w:rsidRPr="00D2462C" w:rsidRDefault="003946F5" w:rsidP="008F2D6C">
            <w:pPr>
              <w:rPr>
                <w:rFonts w:ascii="Times" w:hAnsi="Times" w:cs="Arial"/>
                <w:sz w:val="18"/>
                <w:szCs w:val="18"/>
              </w:rPr>
            </w:pPr>
            <w:r w:rsidRPr="00D2462C">
              <w:rPr>
                <w:rFonts w:ascii="Times" w:hAnsi="Times" w:cs="Arial"/>
                <w:sz w:val="18"/>
                <w:szCs w:val="18"/>
              </w:rPr>
              <w:t>14 (9, 20)</w:t>
            </w:r>
          </w:p>
        </w:tc>
        <w:tc>
          <w:tcPr>
            <w:tcW w:w="489" w:type="pct"/>
            <w:tcBorders>
              <w:top w:val="nil"/>
              <w:left w:val="nil"/>
              <w:bottom w:val="nil"/>
              <w:right w:val="nil"/>
            </w:tcBorders>
            <w:shd w:val="clear" w:color="auto" w:fill="auto"/>
            <w:vAlign w:val="center"/>
            <w:hideMark/>
          </w:tcPr>
          <w:p w14:paraId="459C23DF" w14:textId="77777777" w:rsidR="003946F5" w:rsidRPr="00D2462C" w:rsidRDefault="003946F5" w:rsidP="008F2D6C">
            <w:pPr>
              <w:rPr>
                <w:rFonts w:ascii="Times" w:hAnsi="Times" w:cs="Arial"/>
                <w:sz w:val="18"/>
                <w:szCs w:val="18"/>
              </w:rPr>
            </w:pPr>
            <w:r w:rsidRPr="00D2462C">
              <w:rPr>
                <w:rFonts w:ascii="Times" w:hAnsi="Times" w:cs="Arial"/>
                <w:sz w:val="18"/>
                <w:szCs w:val="18"/>
              </w:rPr>
              <w:t>7 (3, 11)</w:t>
            </w:r>
          </w:p>
        </w:tc>
        <w:tc>
          <w:tcPr>
            <w:tcW w:w="488" w:type="pct"/>
            <w:tcBorders>
              <w:top w:val="nil"/>
              <w:left w:val="nil"/>
              <w:bottom w:val="nil"/>
              <w:right w:val="nil"/>
            </w:tcBorders>
            <w:shd w:val="clear" w:color="auto" w:fill="auto"/>
            <w:vAlign w:val="center"/>
            <w:hideMark/>
          </w:tcPr>
          <w:p w14:paraId="12190884" w14:textId="77777777" w:rsidR="003946F5" w:rsidRPr="00D2462C" w:rsidRDefault="003946F5" w:rsidP="008F2D6C">
            <w:pPr>
              <w:rPr>
                <w:rFonts w:ascii="Times" w:hAnsi="Times" w:cs="Arial"/>
                <w:sz w:val="18"/>
                <w:szCs w:val="18"/>
              </w:rPr>
            </w:pPr>
            <w:r w:rsidRPr="00D2462C">
              <w:rPr>
                <w:rFonts w:ascii="Times" w:hAnsi="Times" w:cs="Arial"/>
                <w:sz w:val="18"/>
                <w:szCs w:val="18"/>
              </w:rPr>
              <w:t>2 (1, 3)</w:t>
            </w:r>
          </w:p>
        </w:tc>
      </w:tr>
      <w:tr w:rsidR="00AF4B26" w:rsidRPr="00AF4B26" w14:paraId="650D918F" w14:textId="77777777" w:rsidTr="008F2D6C">
        <w:trPr>
          <w:trHeight w:val="20"/>
        </w:trPr>
        <w:tc>
          <w:tcPr>
            <w:tcW w:w="600" w:type="pct"/>
            <w:tcBorders>
              <w:top w:val="nil"/>
              <w:left w:val="nil"/>
              <w:bottom w:val="nil"/>
              <w:right w:val="nil"/>
            </w:tcBorders>
            <w:shd w:val="clear" w:color="auto" w:fill="auto"/>
            <w:vAlign w:val="center"/>
            <w:hideMark/>
          </w:tcPr>
          <w:p w14:paraId="7384248F" w14:textId="77777777" w:rsidR="003946F5" w:rsidRPr="00D2462C" w:rsidRDefault="003946F5" w:rsidP="008F2D6C">
            <w:pPr>
              <w:rPr>
                <w:rFonts w:ascii="Times" w:hAnsi="Times" w:cs="Arial"/>
                <w:sz w:val="18"/>
                <w:szCs w:val="18"/>
              </w:rPr>
            </w:pPr>
            <w:r w:rsidRPr="00D2462C">
              <w:rPr>
                <w:rFonts w:ascii="Times" w:hAnsi="Times" w:cs="Arial"/>
                <w:sz w:val="18"/>
                <w:szCs w:val="18"/>
              </w:rPr>
              <w:t>2009-2010</w:t>
            </w:r>
          </w:p>
        </w:tc>
        <w:tc>
          <w:tcPr>
            <w:tcW w:w="489" w:type="pct"/>
            <w:tcBorders>
              <w:top w:val="nil"/>
              <w:left w:val="nil"/>
              <w:bottom w:val="nil"/>
              <w:right w:val="nil"/>
            </w:tcBorders>
            <w:shd w:val="clear" w:color="auto" w:fill="auto"/>
            <w:vAlign w:val="center"/>
            <w:hideMark/>
          </w:tcPr>
          <w:p w14:paraId="2F7B6920" w14:textId="77777777" w:rsidR="003946F5" w:rsidRPr="00D2462C" w:rsidRDefault="003946F5" w:rsidP="008F2D6C">
            <w:pPr>
              <w:rPr>
                <w:rFonts w:ascii="Times" w:hAnsi="Times" w:cs="Arial"/>
                <w:sz w:val="18"/>
                <w:szCs w:val="18"/>
              </w:rPr>
            </w:pPr>
            <w:r w:rsidRPr="00D2462C">
              <w:rPr>
                <w:rFonts w:ascii="Times" w:hAnsi="Times" w:cs="Arial"/>
                <w:sz w:val="18"/>
                <w:szCs w:val="18"/>
              </w:rPr>
              <w:t>19 (13, 25)</w:t>
            </w:r>
          </w:p>
        </w:tc>
        <w:tc>
          <w:tcPr>
            <w:tcW w:w="489" w:type="pct"/>
            <w:tcBorders>
              <w:top w:val="nil"/>
              <w:left w:val="nil"/>
              <w:bottom w:val="nil"/>
              <w:right w:val="nil"/>
            </w:tcBorders>
            <w:shd w:val="clear" w:color="auto" w:fill="auto"/>
            <w:vAlign w:val="center"/>
            <w:hideMark/>
          </w:tcPr>
          <w:p w14:paraId="2C7CCF1C" w14:textId="77777777" w:rsidR="003946F5" w:rsidRPr="00D2462C" w:rsidRDefault="003946F5" w:rsidP="008F2D6C">
            <w:pPr>
              <w:rPr>
                <w:rFonts w:ascii="Times" w:hAnsi="Times" w:cs="Arial"/>
                <w:sz w:val="18"/>
                <w:szCs w:val="18"/>
              </w:rPr>
            </w:pPr>
            <w:r w:rsidRPr="00D2462C">
              <w:rPr>
                <w:rFonts w:ascii="Times" w:hAnsi="Times" w:cs="Arial"/>
                <w:sz w:val="18"/>
                <w:szCs w:val="18"/>
              </w:rPr>
              <w:t>5 (3, 6)</w:t>
            </w:r>
          </w:p>
        </w:tc>
        <w:tc>
          <w:tcPr>
            <w:tcW w:w="489" w:type="pct"/>
            <w:tcBorders>
              <w:top w:val="nil"/>
              <w:left w:val="nil"/>
              <w:bottom w:val="nil"/>
              <w:right w:val="nil"/>
            </w:tcBorders>
            <w:shd w:val="clear" w:color="auto" w:fill="auto"/>
            <w:vAlign w:val="center"/>
            <w:hideMark/>
          </w:tcPr>
          <w:p w14:paraId="4B2240E2" w14:textId="77777777" w:rsidR="003946F5" w:rsidRPr="00D2462C" w:rsidRDefault="003946F5" w:rsidP="008F2D6C">
            <w:pPr>
              <w:rPr>
                <w:rFonts w:ascii="Times" w:hAnsi="Times" w:cs="Arial"/>
                <w:sz w:val="18"/>
                <w:szCs w:val="18"/>
              </w:rPr>
            </w:pPr>
            <w:r w:rsidRPr="00D2462C">
              <w:rPr>
                <w:rFonts w:ascii="Times" w:hAnsi="Times" w:cs="Arial"/>
                <w:sz w:val="18"/>
                <w:szCs w:val="18"/>
              </w:rPr>
              <w:t>3 (1, 5)</w:t>
            </w:r>
          </w:p>
        </w:tc>
        <w:tc>
          <w:tcPr>
            <w:tcW w:w="489" w:type="pct"/>
            <w:tcBorders>
              <w:top w:val="nil"/>
              <w:left w:val="nil"/>
              <w:bottom w:val="nil"/>
              <w:right w:val="nil"/>
            </w:tcBorders>
            <w:shd w:val="clear" w:color="auto" w:fill="auto"/>
            <w:vAlign w:val="center"/>
            <w:hideMark/>
          </w:tcPr>
          <w:p w14:paraId="7C200486" w14:textId="77777777" w:rsidR="003946F5" w:rsidRPr="00D2462C" w:rsidRDefault="003946F5" w:rsidP="008F2D6C">
            <w:pPr>
              <w:rPr>
                <w:rFonts w:ascii="Times" w:hAnsi="Times" w:cs="Arial"/>
                <w:sz w:val="18"/>
                <w:szCs w:val="18"/>
              </w:rPr>
            </w:pPr>
            <w:r w:rsidRPr="00D2462C">
              <w:rPr>
                <w:rFonts w:ascii="Times" w:hAnsi="Times" w:cs="Arial"/>
                <w:sz w:val="18"/>
                <w:szCs w:val="18"/>
              </w:rPr>
              <w:t>9 (5, 12)</w:t>
            </w:r>
          </w:p>
        </w:tc>
        <w:tc>
          <w:tcPr>
            <w:tcW w:w="489" w:type="pct"/>
            <w:tcBorders>
              <w:top w:val="nil"/>
              <w:left w:val="nil"/>
              <w:bottom w:val="nil"/>
              <w:right w:val="nil"/>
            </w:tcBorders>
            <w:shd w:val="clear" w:color="auto" w:fill="auto"/>
            <w:vAlign w:val="center"/>
            <w:hideMark/>
          </w:tcPr>
          <w:p w14:paraId="735A947E" w14:textId="77777777" w:rsidR="003946F5" w:rsidRPr="00D2462C" w:rsidRDefault="003946F5" w:rsidP="008F2D6C">
            <w:pPr>
              <w:rPr>
                <w:rFonts w:ascii="Times" w:hAnsi="Times" w:cs="Arial"/>
                <w:sz w:val="18"/>
                <w:szCs w:val="18"/>
              </w:rPr>
            </w:pPr>
            <w:r w:rsidRPr="00D2462C">
              <w:rPr>
                <w:rFonts w:ascii="Times" w:hAnsi="Times" w:cs="Arial"/>
                <w:sz w:val="18"/>
                <w:szCs w:val="18"/>
              </w:rPr>
              <w:t>6 (1, 10)</w:t>
            </w:r>
          </w:p>
        </w:tc>
        <w:tc>
          <w:tcPr>
            <w:tcW w:w="489" w:type="pct"/>
            <w:tcBorders>
              <w:top w:val="nil"/>
              <w:left w:val="nil"/>
              <w:bottom w:val="nil"/>
              <w:right w:val="nil"/>
            </w:tcBorders>
            <w:shd w:val="clear" w:color="auto" w:fill="auto"/>
            <w:vAlign w:val="center"/>
            <w:hideMark/>
          </w:tcPr>
          <w:p w14:paraId="74FFA3E0" w14:textId="77777777" w:rsidR="003946F5" w:rsidRPr="00D2462C" w:rsidRDefault="003946F5" w:rsidP="008F2D6C">
            <w:pPr>
              <w:rPr>
                <w:rFonts w:ascii="Times" w:hAnsi="Times" w:cs="Arial"/>
                <w:sz w:val="18"/>
                <w:szCs w:val="18"/>
              </w:rPr>
            </w:pPr>
            <w:r w:rsidRPr="00D2462C">
              <w:rPr>
                <w:rFonts w:ascii="Times" w:hAnsi="Times" w:cs="Arial"/>
                <w:sz w:val="18"/>
                <w:szCs w:val="18"/>
              </w:rPr>
              <w:t>1 (0, 2)</w:t>
            </w:r>
          </w:p>
        </w:tc>
        <w:tc>
          <w:tcPr>
            <w:tcW w:w="489" w:type="pct"/>
            <w:tcBorders>
              <w:top w:val="nil"/>
              <w:left w:val="nil"/>
              <w:bottom w:val="nil"/>
              <w:right w:val="nil"/>
            </w:tcBorders>
            <w:shd w:val="clear" w:color="auto" w:fill="auto"/>
            <w:vAlign w:val="center"/>
            <w:hideMark/>
          </w:tcPr>
          <w:p w14:paraId="0E3EBD31" w14:textId="77777777" w:rsidR="003946F5" w:rsidRPr="00D2462C" w:rsidRDefault="003946F5" w:rsidP="008F2D6C">
            <w:pPr>
              <w:rPr>
                <w:rFonts w:ascii="Times" w:hAnsi="Times" w:cs="Arial"/>
                <w:sz w:val="18"/>
                <w:szCs w:val="18"/>
              </w:rPr>
            </w:pPr>
            <w:r w:rsidRPr="00D2462C">
              <w:rPr>
                <w:rFonts w:ascii="Times" w:hAnsi="Times" w:cs="Arial"/>
                <w:sz w:val="18"/>
                <w:szCs w:val="18"/>
              </w:rPr>
              <w:t>17 (10, 23)</w:t>
            </w:r>
          </w:p>
        </w:tc>
        <w:tc>
          <w:tcPr>
            <w:tcW w:w="489" w:type="pct"/>
            <w:tcBorders>
              <w:top w:val="nil"/>
              <w:left w:val="nil"/>
              <w:bottom w:val="nil"/>
              <w:right w:val="nil"/>
            </w:tcBorders>
            <w:shd w:val="clear" w:color="auto" w:fill="auto"/>
            <w:vAlign w:val="center"/>
            <w:hideMark/>
          </w:tcPr>
          <w:p w14:paraId="17ECBB2C" w14:textId="77777777" w:rsidR="003946F5" w:rsidRPr="00D2462C" w:rsidRDefault="003946F5" w:rsidP="008F2D6C">
            <w:pPr>
              <w:rPr>
                <w:rFonts w:ascii="Times" w:hAnsi="Times" w:cs="Arial"/>
                <w:sz w:val="18"/>
                <w:szCs w:val="18"/>
              </w:rPr>
            </w:pPr>
            <w:r w:rsidRPr="00D2462C">
              <w:rPr>
                <w:rFonts w:ascii="Times" w:hAnsi="Times" w:cs="Arial"/>
                <w:sz w:val="18"/>
                <w:szCs w:val="18"/>
              </w:rPr>
              <w:t>6 (2, 10)</w:t>
            </w:r>
          </w:p>
        </w:tc>
        <w:tc>
          <w:tcPr>
            <w:tcW w:w="488" w:type="pct"/>
            <w:tcBorders>
              <w:top w:val="nil"/>
              <w:left w:val="nil"/>
              <w:bottom w:val="nil"/>
              <w:right w:val="nil"/>
            </w:tcBorders>
            <w:shd w:val="clear" w:color="auto" w:fill="auto"/>
            <w:vAlign w:val="center"/>
            <w:hideMark/>
          </w:tcPr>
          <w:p w14:paraId="6FD54D90" w14:textId="77777777" w:rsidR="003946F5" w:rsidRPr="00D2462C" w:rsidRDefault="003946F5" w:rsidP="008F2D6C">
            <w:pPr>
              <w:rPr>
                <w:rFonts w:ascii="Times" w:hAnsi="Times" w:cs="Arial"/>
                <w:sz w:val="18"/>
                <w:szCs w:val="18"/>
              </w:rPr>
            </w:pPr>
            <w:r w:rsidRPr="00D2462C">
              <w:rPr>
                <w:rFonts w:ascii="Times" w:hAnsi="Times" w:cs="Arial"/>
                <w:sz w:val="18"/>
                <w:szCs w:val="18"/>
              </w:rPr>
              <w:t>2 (0, 3)</w:t>
            </w:r>
          </w:p>
        </w:tc>
      </w:tr>
      <w:tr w:rsidR="00AF4B26" w:rsidRPr="00AF4B26" w14:paraId="1E0951C0" w14:textId="77777777" w:rsidTr="008F2D6C">
        <w:trPr>
          <w:trHeight w:val="20"/>
        </w:trPr>
        <w:tc>
          <w:tcPr>
            <w:tcW w:w="600" w:type="pct"/>
            <w:tcBorders>
              <w:top w:val="nil"/>
              <w:left w:val="nil"/>
              <w:bottom w:val="nil"/>
              <w:right w:val="nil"/>
            </w:tcBorders>
            <w:shd w:val="clear" w:color="auto" w:fill="auto"/>
            <w:vAlign w:val="center"/>
            <w:hideMark/>
          </w:tcPr>
          <w:p w14:paraId="54960BB7" w14:textId="77777777" w:rsidR="003946F5" w:rsidRPr="00D2462C" w:rsidRDefault="003946F5" w:rsidP="008F2D6C">
            <w:pPr>
              <w:rPr>
                <w:rFonts w:ascii="Times" w:hAnsi="Times" w:cs="Arial"/>
                <w:sz w:val="18"/>
                <w:szCs w:val="18"/>
              </w:rPr>
            </w:pPr>
            <w:r w:rsidRPr="00D2462C">
              <w:rPr>
                <w:rFonts w:ascii="Times" w:hAnsi="Times" w:cs="Arial"/>
                <w:sz w:val="18"/>
                <w:szCs w:val="18"/>
              </w:rPr>
              <w:t>2011-2012</w:t>
            </w:r>
          </w:p>
        </w:tc>
        <w:tc>
          <w:tcPr>
            <w:tcW w:w="489" w:type="pct"/>
            <w:tcBorders>
              <w:top w:val="nil"/>
              <w:left w:val="nil"/>
              <w:bottom w:val="nil"/>
              <w:right w:val="nil"/>
            </w:tcBorders>
            <w:shd w:val="clear" w:color="auto" w:fill="auto"/>
            <w:vAlign w:val="center"/>
            <w:hideMark/>
          </w:tcPr>
          <w:p w14:paraId="1B4C537C" w14:textId="77777777" w:rsidR="003946F5" w:rsidRPr="00D2462C" w:rsidRDefault="003946F5" w:rsidP="008F2D6C">
            <w:pPr>
              <w:rPr>
                <w:rFonts w:ascii="Times" w:hAnsi="Times" w:cs="Arial"/>
                <w:sz w:val="18"/>
                <w:szCs w:val="18"/>
              </w:rPr>
            </w:pPr>
            <w:r w:rsidRPr="00D2462C">
              <w:rPr>
                <w:rFonts w:ascii="Times" w:hAnsi="Times" w:cs="Arial"/>
                <w:sz w:val="18"/>
                <w:szCs w:val="18"/>
              </w:rPr>
              <w:t>20 (12, 29)</w:t>
            </w:r>
          </w:p>
        </w:tc>
        <w:tc>
          <w:tcPr>
            <w:tcW w:w="489" w:type="pct"/>
            <w:tcBorders>
              <w:top w:val="nil"/>
              <w:left w:val="nil"/>
              <w:bottom w:val="nil"/>
              <w:right w:val="nil"/>
            </w:tcBorders>
            <w:shd w:val="clear" w:color="auto" w:fill="auto"/>
            <w:vAlign w:val="center"/>
            <w:hideMark/>
          </w:tcPr>
          <w:p w14:paraId="5A2B7404" w14:textId="77777777" w:rsidR="003946F5" w:rsidRPr="00D2462C" w:rsidRDefault="003946F5" w:rsidP="008F2D6C">
            <w:pPr>
              <w:rPr>
                <w:rFonts w:ascii="Times" w:hAnsi="Times" w:cs="Arial"/>
                <w:sz w:val="18"/>
                <w:szCs w:val="18"/>
              </w:rPr>
            </w:pPr>
            <w:r w:rsidRPr="00D2462C">
              <w:rPr>
                <w:rFonts w:ascii="Times" w:hAnsi="Times" w:cs="Arial"/>
                <w:sz w:val="18"/>
                <w:szCs w:val="18"/>
              </w:rPr>
              <w:t>8 (4, 13)</w:t>
            </w:r>
          </w:p>
        </w:tc>
        <w:tc>
          <w:tcPr>
            <w:tcW w:w="489" w:type="pct"/>
            <w:tcBorders>
              <w:top w:val="nil"/>
              <w:left w:val="nil"/>
              <w:bottom w:val="nil"/>
              <w:right w:val="nil"/>
            </w:tcBorders>
            <w:shd w:val="clear" w:color="auto" w:fill="auto"/>
            <w:vAlign w:val="center"/>
            <w:hideMark/>
          </w:tcPr>
          <w:p w14:paraId="500EB197" w14:textId="77777777" w:rsidR="003946F5" w:rsidRPr="00D2462C" w:rsidRDefault="003946F5" w:rsidP="008F2D6C">
            <w:pPr>
              <w:rPr>
                <w:rFonts w:ascii="Times" w:hAnsi="Times" w:cs="Arial"/>
                <w:sz w:val="18"/>
                <w:szCs w:val="18"/>
              </w:rPr>
            </w:pPr>
            <w:r w:rsidRPr="00D2462C">
              <w:rPr>
                <w:rFonts w:ascii="Times" w:hAnsi="Times" w:cs="Arial"/>
                <w:sz w:val="18"/>
                <w:szCs w:val="18"/>
              </w:rPr>
              <w:t>5 (0, 9)</w:t>
            </w:r>
          </w:p>
        </w:tc>
        <w:tc>
          <w:tcPr>
            <w:tcW w:w="489" w:type="pct"/>
            <w:tcBorders>
              <w:top w:val="nil"/>
              <w:left w:val="nil"/>
              <w:bottom w:val="nil"/>
              <w:right w:val="nil"/>
            </w:tcBorders>
            <w:shd w:val="clear" w:color="auto" w:fill="auto"/>
            <w:vAlign w:val="center"/>
            <w:hideMark/>
          </w:tcPr>
          <w:p w14:paraId="5EBFDC86" w14:textId="77777777" w:rsidR="003946F5" w:rsidRPr="00D2462C" w:rsidRDefault="003946F5" w:rsidP="008F2D6C">
            <w:pPr>
              <w:rPr>
                <w:rFonts w:ascii="Times" w:hAnsi="Times" w:cs="Arial"/>
                <w:sz w:val="18"/>
                <w:szCs w:val="18"/>
              </w:rPr>
            </w:pPr>
            <w:r w:rsidRPr="00D2462C">
              <w:rPr>
                <w:rFonts w:ascii="Times" w:hAnsi="Times" w:cs="Arial"/>
                <w:sz w:val="18"/>
                <w:szCs w:val="18"/>
              </w:rPr>
              <w:t>14 (0, 27)</w:t>
            </w:r>
          </w:p>
        </w:tc>
        <w:tc>
          <w:tcPr>
            <w:tcW w:w="489" w:type="pct"/>
            <w:tcBorders>
              <w:top w:val="nil"/>
              <w:left w:val="nil"/>
              <w:bottom w:val="nil"/>
              <w:right w:val="nil"/>
            </w:tcBorders>
            <w:shd w:val="clear" w:color="auto" w:fill="auto"/>
            <w:vAlign w:val="center"/>
            <w:hideMark/>
          </w:tcPr>
          <w:p w14:paraId="017BE563" w14:textId="77777777" w:rsidR="003946F5" w:rsidRPr="00D2462C" w:rsidRDefault="003946F5" w:rsidP="008F2D6C">
            <w:pPr>
              <w:rPr>
                <w:rFonts w:ascii="Times" w:hAnsi="Times" w:cs="Arial"/>
                <w:sz w:val="18"/>
                <w:szCs w:val="18"/>
              </w:rPr>
            </w:pPr>
            <w:r w:rsidRPr="00D2462C">
              <w:rPr>
                <w:rFonts w:ascii="Times" w:hAnsi="Times" w:cs="Arial"/>
                <w:sz w:val="18"/>
                <w:szCs w:val="18"/>
              </w:rPr>
              <w:t>2 (0, 5)</w:t>
            </w:r>
          </w:p>
        </w:tc>
        <w:tc>
          <w:tcPr>
            <w:tcW w:w="489" w:type="pct"/>
            <w:tcBorders>
              <w:top w:val="nil"/>
              <w:left w:val="nil"/>
              <w:bottom w:val="nil"/>
              <w:right w:val="nil"/>
            </w:tcBorders>
            <w:shd w:val="clear" w:color="auto" w:fill="auto"/>
            <w:vAlign w:val="center"/>
            <w:hideMark/>
          </w:tcPr>
          <w:p w14:paraId="091BBF3D" w14:textId="77777777" w:rsidR="003946F5" w:rsidRPr="00D2462C" w:rsidRDefault="003946F5" w:rsidP="008F2D6C">
            <w:pPr>
              <w:rPr>
                <w:rFonts w:ascii="Times" w:hAnsi="Times" w:cs="Arial"/>
                <w:sz w:val="18"/>
                <w:szCs w:val="18"/>
              </w:rPr>
            </w:pPr>
            <w:r w:rsidRPr="00D2462C">
              <w:rPr>
                <w:rFonts w:ascii="Times" w:hAnsi="Times" w:cs="Arial"/>
                <w:sz w:val="18"/>
                <w:szCs w:val="18"/>
              </w:rPr>
              <w:t>2 (0, 5)</w:t>
            </w:r>
          </w:p>
        </w:tc>
        <w:tc>
          <w:tcPr>
            <w:tcW w:w="489" w:type="pct"/>
            <w:tcBorders>
              <w:top w:val="nil"/>
              <w:left w:val="nil"/>
              <w:bottom w:val="nil"/>
              <w:right w:val="nil"/>
            </w:tcBorders>
            <w:shd w:val="clear" w:color="auto" w:fill="auto"/>
            <w:vAlign w:val="center"/>
            <w:hideMark/>
          </w:tcPr>
          <w:p w14:paraId="08844A73" w14:textId="77777777" w:rsidR="003946F5" w:rsidRPr="00D2462C" w:rsidRDefault="003946F5" w:rsidP="008F2D6C">
            <w:pPr>
              <w:rPr>
                <w:rFonts w:ascii="Times" w:hAnsi="Times" w:cs="Arial"/>
                <w:sz w:val="18"/>
                <w:szCs w:val="18"/>
              </w:rPr>
            </w:pPr>
            <w:r w:rsidRPr="00D2462C">
              <w:rPr>
                <w:rFonts w:ascii="Times" w:hAnsi="Times" w:cs="Arial"/>
                <w:sz w:val="18"/>
                <w:szCs w:val="18"/>
              </w:rPr>
              <w:t>18 (10, 27)</w:t>
            </w:r>
          </w:p>
        </w:tc>
        <w:tc>
          <w:tcPr>
            <w:tcW w:w="489" w:type="pct"/>
            <w:tcBorders>
              <w:top w:val="nil"/>
              <w:left w:val="nil"/>
              <w:bottom w:val="nil"/>
              <w:right w:val="nil"/>
            </w:tcBorders>
            <w:shd w:val="clear" w:color="auto" w:fill="auto"/>
            <w:vAlign w:val="center"/>
            <w:hideMark/>
          </w:tcPr>
          <w:p w14:paraId="5628E119" w14:textId="77777777" w:rsidR="003946F5" w:rsidRPr="00D2462C" w:rsidRDefault="003946F5" w:rsidP="008F2D6C">
            <w:pPr>
              <w:rPr>
                <w:rFonts w:ascii="Times" w:hAnsi="Times" w:cs="Arial"/>
                <w:sz w:val="18"/>
                <w:szCs w:val="18"/>
              </w:rPr>
            </w:pPr>
            <w:r w:rsidRPr="00D2462C">
              <w:rPr>
                <w:rFonts w:ascii="Times" w:hAnsi="Times" w:cs="Arial"/>
                <w:sz w:val="18"/>
                <w:szCs w:val="18"/>
              </w:rPr>
              <w:t>12 (7, 17)</w:t>
            </w:r>
          </w:p>
        </w:tc>
        <w:tc>
          <w:tcPr>
            <w:tcW w:w="488" w:type="pct"/>
            <w:tcBorders>
              <w:top w:val="nil"/>
              <w:left w:val="nil"/>
              <w:bottom w:val="nil"/>
              <w:right w:val="nil"/>
            </w:tcBorders>
            <w:shd w:val="clear" w:color="auto" w:fill="auto"/>
            <w:vAlign w:val="center"/>
            <w:hideMark/>
          </w:tcPr>
          <w:p w14:paraId="795070EE" w14:textId="77777777" w:rsidR="003946F5" w:rsidRPr="00D2462C" w:rsidRDefault="003946F5" w:rsidP="008F2D6C">
            <w:pPr>
              <w:rPr>
                <w:rFonts w:ascii="Times" w:hAnsi="Times" w:cs="Arial"/>
                <w:sz w:val="18"/>
                <w:szCs w:val="18"/>
              </w:rPr>
            </w:pPr>
            <w:r w:rsidRPr="00D2462C">
              <w:rPr>
                <w:rFonts w:ascii="Times" w:hAnsi="Times" w:cs="Arial"/>
                <w:sz w:val="18"/>
                <w:szCs w:val="18"/>
              </w:rPr>
              <w:t>4 (0, 8)</w:t>
            </w:r>
          </w:p>
        </w:tc>
      </w:tr>
      <w:tr w:rsidR="00AF4B26" w:rsidRPr="00AF4B26" w14:paraId="5680A225" w14:textId="77777777" w:rsidTr="008F2D6C">
        <w:trPr>
          <w:trHeight w:val="20"/>
        </w:trPr>
        <w:tc>
          <w:tcPr>
            <w:tcW w:w="600" w:type="pct"/>
            <w:tcBorders>
              <w:top w:val="nil"/>
              <w:left w:val="nil"/>
              <w:bottom w:val="nil"/>
              <w:right w:val="nil"/>
            </w:tcBorders>
            <w:shd w:val="clear" w:color="auto" w:fill="auto"/>
            <w:vAlign w:val="center"/>
            <w:hideMark/>
          </w:tcPr>
          <w:p w14:paraId="6691ECD1" w14:textId="77777777" w:rsidR="003946F5" w:rsidRPr="00D2462C" w:rsidRDefault="003946F5" w:rsidP="008F2D6C">
            <w:pPr>
              <w:rPr>
                <w:rFonts w:ascii="Times" w:hAnsi="Times" w:cs="Arial"/>
                <w:sz w:val="18"/>
                <w:szCs w:val="18"/>
              </w:rPr>
            </w:pPr>
            <w:r w:rsidRPr="00D2462C">
              <w:rPr>
                <w:rFonts w:ascii="Times" w:hAnsi="Times" w:cs="Arial"/>
                <w:sz w:val="18"/>
                <w:szCs w:val="18"/>
              </w:rPr>
              <w:t>2013-2014</w:t>
            </w:r>
          </w:p>
        </w:tc>
        <w:tc>
          <w:tcPr>
            <w:tcW w:w="489" w:type="pct"/>
            <w:tcBorders>
              <w:top w:val="nil"/>
              <w:left w:val="nil"/>
              <w:bottom w:val="nil"/>
              <w:right w:val="nil"/>
            </w:tcBorders>
            <w:shd w:val="clear" w:color="auto" w:fill="auto"/>
            <w:vAlign w:val="center"/>
            <w:hideMark/>
          </w:tcPr>
          <w:p w14:paraId="0737055E" w14:textId="77777777" w:rsidR="003946F5" w:rsidRPr="00D2462C" w:rsidRDefault="003946F5" w:rsidP="008F2D6C">
            <w:pPr>
              <w:rPr>
                <w:rFonts w:ascii="Times" w:hAnsi="Times" w:cs="Arial"/>
                <w:sz w:val="18"/>
                <w:szCs w:val="18"/>
              </w:rPr>
            </w:pPr>
            <w:r w:rsidRPr="00D2462C">
              <w:rPr>
                <w:rFonts w:ascii="Times" w:hAnsi="Times" w:cs="Arial"/>
                <w:sz w:val="18"/>
                <w:szCs w:val="18"/>
              </w:rPr>
              <w:t>19 (11, 28)</w:t>
            </w:r>
          </w:p>
        </w:tc>
        <w:tc>
          <w:tcPr>
            <w:tcW w:w="489" w:type="pct"/>
            <w:tcBorders>
              <w:top w:val="nil"/>
              <w:left w:val="nil"/>
              <w:bottom w:val="nil"/>
              <w:right w:val="nil"/>
            </w:tcBorders>
            <w:shd w:val="clear" w:color="auto" w:fill="auto"/>
            <w:vAlign w:val="center"/>
            <w:hideMark/>
          </w:tcPr>
          <w:p w14:paraId="64D588CA" w14:textId="77777777" w:rsidR="003946F5" w:rsidRPr="00D2462C" w:rsidRDefault="003946F5" w:rsidP="008F2D6C">
            <w:pPr>
              <w:rPr>
                <w:rFonts w:ascii="Times" w:hAnsi="Times" w:cs="Arial"/>
                <w:sz w:val="18"/>
                <w:szCs w:val="18"/>
              </w:rPr>
            </w:pPr>
            <w:r w:rsidRPr="00D2462C">
              <w:rPr>
                <w:rFonts w:ascii="Times" w:hAnsi="Times" w:cs="Arial"/>
                <w:sz w:val="18"/>
                <w:szCs w:val="18"/>
              </w:rPr>
              <w:t>7 (4, 9)</w:t>
            </w:r>
          </w:p>
        </w:tc>
        <w:tc>
          <w:tcPr>
            <w:tcW w:w="489" w:type="pct"/>
            <w:tcBorders>
              <w:top w:val="nil"/>
              <w:left w:val="nil"/>
              <w:bottom w:val="nil"/>
              <w:right w:val="nil"/>
            </w:tcBorders>
            <w:shd w:val="clear" w:color="auto" w:fill="auto"/>
            <w:vAlign w:val="center"/>
            <w:hideMark/>
          </w:tcPr>
          <w:p w14:paraId="6EED9C93" w14:textId="77777777" w:rsidR="003946F5" w:rsidRPr="00D2462C" w:rsidRDefault="003946F5" w:rsidP="008F2D6C">
            <w:pPr>
              <w:rPr>
                <w:rFonts w:ascii="Times" w:hAnsi="Times" w:cs="Arial"/>
                <w:sz w:val="18"/>
                <w:szCs w:val="18"/>
              </w:rPr>
            </w:pPr>
            <w:r w:rsidRPr="00D2462C">
              <w:rPr>
                <w:rFonts w:ascii="Times" w:hAnsi="Times" w:cs="Arial"/>
                <w:sz w:val="18"/>
                <w:szCs w:val="18"/>
              </w:rPr>
              <w:t>2 (0, 4)</w:t>
            </w:r>
          </w:p>
        </w:tc>
        <w:tc>
          <w:tcPr>
            <w:tcW w:w="489" w:type="pct"/>
            <w:tcBorders>
              <w:top w:val="nil"/>
              <w:left w:val="nil"/>
              <w:bottom w:val="nil"/>
              <w:right w:val="nil"/>
            </w:tcBorders>
            <w:shd w:val="clear" w:color="auto" w:fill="auto"/>
            <w:vAlign w:val="center"/>
            <w:hideMark/>
          </w:tcPr>
          <w:p w14:paraId="2C9CA286" w14:textId="77777777" w:rsidR="003946F5" w:rsidRPr="00D2462C" w:rsidRDefault="003946F5" w:rsidP="008F2D6C">
            <w:pPr>
              <w:rPr>
                <w:rFonts w:ascii="Times" w:hAnsi="Times" w:cs="Arial"/>
                <w:sz w:val="18"/>
                <w:szCs w:val="18"/>
              </w:rPr>
            </w:pPr>
            <w:r w:rsidRPr="00D2462C">
              <w:rPr>
                <w:rFonts w:ascii="Times" w:hAnsi="Times" w:cs="Arial"/>
                <w:sz w:val="18"/>
                <w:szCs w:val="18"/>
              </w:rPr>
              <w:t>19 (8, 30)</w:t>
            </w:r>
          </w:p>
        </w:tc>
        <w:tc>
          <w:tcPr>
            <w:tcW w:w="489" w:type="pct"/>
            <w:tcBorders>
              <w:top w:val="nil"/>
              <w:left w:val="nil"/>
              <w:bottom w:val="nil"/>
              <w:right w:val="nil"/>
            </w:tcBorders>
            <w:shd w:val="clear" w:color="auto" w:fill="auto"/>
            <w:vAlign w:val="center"/>
            <w:hideMark/>
          </w:tcPr>
          <w:p w14:paraId="1013B08B" w14:textId="77777777" w:rsidR="003946F5" w:rsidRPr="00D2462C" w:rsidRDefault="003946F5" w:rsidP="008F2D6C">
            <w:pPr>
              <w:rPr>
                <w:rFonts w:ascii="Times" w:hAnsi="Times" w:cs="Arial"/>
                <w:sz w:val="18"/>
                <w:szCs w:val="18"/>
              </w:rPr>
            </w:pPr>
            <w:r w:rsidRPr="00D2462C">
              <w:rPr>
                <w:rFonts w:ascii="Times" w:hAnsi="Times" w:cs="Arial"/>
                <w:sz w:val="18"/>
                <w:szCs w:val="18"/>
              </w:rPr>
              <w:t>9 (4, 13)</w:t>
            </w:r>
          </w:p>
        </w:tc>
        <w:tc>
          <w:tcPr>
            <w:tcW w:w="489" w:type="pct"/>
            <w:tcBorders>
              <w:top w:val="nil"/>
              <w:left w:val="nil"/>
              <w:bottom w:val="nil"/>
              <w:right w:val="nil"/>
            </w:tcBorders>
            <w:shd w:val="clear" w:color="auto" w:fill="auto"/>
            <w:vAlign w:val="center"/>
            <w:hideMark/>
          </w:tcPr>
          <w:p w14:paraId="5E68915F" w14:textId="77777777" w:rsidR="003946F5" w:rsidRPr="00D2462C" w:rsidRDefault="003946F5" w:rsidP="008F2D6C">
            <w:pPr>
              <w:rPr>
                <w:rFonts w:ascii="Times" w:hAnsi="Times" w:cs="Arial"/>
                <w:sz w:val="18"/>
                <w:szCs w:val="18"/>
              </w:rPr>
            </w:pPr>
            <w:r w:rsidRPr="00D2462C">
              <w:rPr>
                <w:rFonts w:ascii="Times" w:hAnsi="Times" w:cs="Arial"/>
                <w:sz w:val="18"/>
                <w:szCs w:val="18"/>
              </w:rPr>
              <w:t>1 (0, 3)</w:t>
            </w:r>
          </w:p>
        </w:tc>
        <w:tc>
          <w:tcPr>
            <w:tcW w:w="489" w:type="pct"/>
            <w:tcBorders>
              <w:top w:val="nil"/>
              <w:left w:val="nil"/>
              <w:bottom w:val="nil"/>
              <w:right w:val="nil"/>
            </w:tcBorders>
            <w:shd w:val="clear" w:color="auto" w:fill="auto"/>
            <w:vAlign w:val="center"/>
            <w:hideMark/>
          </w:tcPr>
          <w:p w14:paraId="6C9DD149" w14:textId="77777777" w:rsidR="003946F5" w:rsidRPr="00D2462C" w:rsidRDefault="003946F5" w:rsidP="008F2D6C">
            <w:pPr>
              <w:rPr>
                <w:rFonts w:ascii="Times" w:hAnsi="Times" w:cs="Arial"/>
                <w:sz w:val="18"/>
                <w:szCs w:val="18"/>
              </w:rPr>
            </w:pPr>
            <w:r w:rsidRPr="00D2462C">
              <w:rPr>
                <w:rFonts w:ascii="Times" w:hAnsi="Times" w:cs="Arial"/>
                <w:sz w:val="18"/>
                <w:szCs w:val="18"/>
              </w:rPr>
              <w:t>17 (7, 26)</w:t>
            </w:r>
          </w:p>
        </w:tc>
        <w:tc>
          <w:tcPr>
            <w:tcW w:w="489" w:type="pct"/>
            <w:tcBorders>
              <w:top w:val="nil"/>
              <w:left w:val="nil"/>
              <w:bottom w:val="nil"/>
              <w:right w:val="nil"/>
            </w:tcBorders>
            <w:shd w:val="clear" w:color="auto" w:fill="auto"/>
            <w:vAlign w:val="center"/>
            <w:hideMark/>
          </w:tcPr>
          <w:p w14:paraId="7D72CD4F" w14:textId="77777777" w:rsidR="003946F5" w:rsidRPr="00D2462C" w:rsidRDefault="003946F5" w:rsidP="008F2D6C">
            <w:pPr>
              <w:rPr>
                <w:rFonts w:ascii="Times" w:hAnsi="Times" w:cs="Arial"/>
                <w:sz w:val="18"/>
                <w:szCs w:val="18"/>
              </w:rPr>
            </w:pPr>
            <w:r w:rsidRPr="00D2462C">
              <w:rPr>
                <w:rFonts w:ascii="Times" w:hAnsi="Times" w:cs="Arial"/>
                <w:sz w:val="18"/>
                <w:szCs w:val="18"/>
              </w:rPr>
              <w:t>6 (3, 9)</w:t>
            </w:r>
          </w:p>
        </w:tc>
        <w:tc>
          <w:tcPr>
            <w:tcW w:w="488" w:type="pct"/>
            <w:tcBorders>
              <w:top w:val="nil"/>
              <w:left w:val="nil"/>
              <w:bottom w:val="nil"/>
              <w:right w:val="nil"/>
            </w:tcBorders>
            <w:shd w:val="clear" w:color="auto" w:fill="auto"/>
            <w:vAlign w:val="center"/>
            <w:hideMark/>
          </w:tcPr>
          <w:p w14:paraId="383B5034" w14:textId="77777777" w:rsidR="003946F5" w:rsidRPr="00D2462C" w:rsidRDefault="003946F5" w:rsidP="008F2D6C">
            <w:pPr>
              <w:rPr>
                <w:rFonts w:ascii="Times" w:hAnsi="Times" w:cs="Arial"/>
                <w:sz w:val="18"/>
                <w:szCs w:val="18"/>
              </w:rPr>
            </w:pPr>
            <w:r w:rsidRPr="00D2462C">
              <w:rPr>
                <w:rFonts w:ascii="Times" w:hAnsi="Times" w:cs="Arial"/>
                <w:sz w:val="18"/>
                <w:szCs w:val="18"/>
              </w:rPr>
              <w:t>2 (0, 5)</w:t>
            </w:r>
          </w:p>
        </w:tc>
      </w:tr>
      <w:tr w:rsidR="00AF4B26" w:rsidRPr="00AF4B26" w14:paraId="37945CB2" w14:textId="77777777" w:rsidTr="008F2D6C">
        <w:trPr>
          <w:trHeight w:val="20"/>
        </w:trPr>
        <w:tc>
          <w:tcPr>
            <w:tcW w:w="600" w:type="pct"/>
            <w:tcBorders>
              <w:top w:val="nil"/>
              <w:left w:val="nil"/>
              <w:bottom w:val="nil"/>
              <w:right w:val="nil"/>
            </w:tcBorders>
            <w:shd w:val="clear" w:color="auto" w:fill="auto"/>
            <w:vAlign w:val="center"/>
            <w:hideMark/>
          </w:tcPr>
          <w:p w14:paraId="1FD95BAE" w14:textId="77777777" w:rsidR="003946F5" w:rsidRPr="00D2462C" w:rsidRDefault="003946F5" w:rsidP="008F2D6C">
            <w:pPr>
              <w:rPr>
                <w:rFonts w:ascii="Times" w:hAnsi="Times" w:cs="Arial"/>
                <w:sz w:val="18"/>
                <w:szCs w:val="18"/>
              </w:rPr>
            </w:pPr>
            <w:r w:rsidRPr="00D2462C">
              <w:rPr>
                <w:rFonts w:ascii="Times" w:hAnsi="Times" w:cs="Arial"/>
                <w:sz w:val="18"/>
                <w:szCs w:val="18"/>
              </w:rPr>
              <w:t>2015-2016</w:t>
            </w:r>
          </w:p>
        </w:tc>
        <w:tc>
          <w:tcPr>
            <w:tcW w:w="489" w:type="pct"/>
            <w:tcBorders>
              <w:top w:val="nil"/>
              <w:left w:val="nil"/>
              <w:bottom w:val="nil"/>
              <w:right w:val="nil"/>
            </w:tcBorders>
            <w:shd w:val="clear" w:color="auto" w:fill="auto"/>
            <w:vAlign w:val="center"/>
            <w:hideMark/>
          </w:tcPr>
          <w:p w14:paraId="709EEDD0" w14:textId="77777777" w:rsidR="003946F5" w:rsidRPr="00D2462C" w:rsidRDefault="003946F5" w:rsidP="008F2D6C">
            <w:pPr>
              <w:rPr>
                <w:rFonts w:ascii="Times" w:hAnsi="Times" w:cs="Arial"/>
                <w:sz w:val="18"/>
                <w:szCs w:val="18"/>
              </w:rPr>
            </w:pPr>
            <w:r w:rsidRPr="00D2462C">
              <w:rPr>
                <w:rFonts w:ascii="Times" w:hAnsi="Times" w:cs="Arial"/>
                <w:sz w:val="18"/>
                <w:szCs w:val="18"/>
              </w:rPr>
              <w:t>27 (14, 40)</w:t>
            </w:r>
          </w:p>
        </w:tc>
        <w:tc>
          <w:tcPr>
            <w:tcW w:w="489" w:type="pct"/>
            <w:tcBorders>
              <w:top w:val="nil"/>
              <w:left w:val="nil"/>
              <w:bottom w:val="nil"/>
              <w:right w:val="nil"/>
            </w:tcBorders>
            <w:shd w:val="clear" w:color="auto" w:fill="auto"/>
            <w:vAlign w:val="center"/>
            <w:hideMark/>
          </w:tcPr>
          <w:p w14:paraId="1C1628F8" w14:textId="77777777" w:rsidR="003946F5" w:rsidRPr="00D2462C" w:rsidRDefault="003946F5" w:rsidP="008F2D6C">
            <w:pPr>
              <w:rPr>
                <w:rFonts w:ascii="Times" w:hAnsi="Times" w:cs="Arial"/>
                <w:sz w:val="18"/>
                <w:szCs w:val="18"/>
              </w:rPr>
            </w:pPr>
            <w:r w:rsidRPr="00D2462C">
              <w:rPr>
                <w:rFonts w:ascii="Times" w:hAnsi="Times" w:cs="Arial"/>
                <w:sz w:val="18"/>
                <w:szCs w:val="18"/>
              </w:rPr>
              <w:t>8 (6, 10)</w:t>
            </w:r>
          </w:p>
        </w:tc>
        <w:tc>
          <w:tcPr>
            <w:tcW w:w="489" w:type="pct"/>
            <w:tcBorders>
              <w:top w:val="nil"/>
              <w:left w:val="nil"/>
              <w:bottom w:val="nil"/>
              <w:right w:val="nil"/>
            </w:tcBorders>
            <w:shd w:val="clear" w:color="auto" w:fill="auto"/>
            <w:vAlign w:val="center"/>
            <w:hideMark/>
          </w:tcPr>
          <w:p w14:paraId="192E74DC" w14:textId="77777777" w:rsidR="003946F5" w:rsidRPr="00D2462C" w:rsidRDefault="003946F5" w:rsidP="008F2D6C">
            <w:pPr>
              <w:rPr>
                <w:rFonts w:ascii="Times" w:hAnsi="Times" w:cs="Arial"/>
                <w:sz w:val="18"/>
                <w:szCs w:val="18"/>
              </w:rPr>
            </w:pPr>
            <w:r w:rsidRPr="00D2462C">
              <w:rPr>
                <w:rFonts w:ascii="Times" w:hAnsi="Times" w:cs="Arial"/>
                <w:sz w:val="18"/>
                <w:szCs w:val="18"/>
              </w:rPr>
              <w:t>2 (0, 4)</w:t>
            </w:r>
          </w:p>
        </w:tc>
        <w:tc>
          <w:tcPr>
            <w:tcW w:w="489" w:type="pct"/>
            <w:tcBorders>
              <w:top w:val="nil"/>
              <w:left w:val="nil"/>
              <w:bottom w:val="nil"/>
              <w:right w:val="nil"/>
            </w:tcBorders>
            <w:shd w:val="clear" w:color="auto" w:fill="auto"/>
            <w:vAlign w:val="center"/>
            <w:hideMark/>
          </w:tcPr>
          <w:p w14:paraId="2645C955" w14:textId="77777777" w:rsidR="003946F5" w:rsidRPr="00D2462C" w:rsidRDefault="003946F5" w:rsidP="008F2D6C">
            <w:pPr>
              <w:rPr>
                <w:rFonts w:ascii="Times" w:hAnsi="Times" w:cs="Arial"/>
                <w:sz w:val="18"/>
                <w:szCs w:val="18"/>
              </w:rPr>
            </w:pPr>
            <w:r w:rsidRPr="00D2462C">
              <w:rPr>
                <w:rFonts w:ascii="Times" w:hAnsi="Times" w:cs="Arial"/>
                <w:sz w:val="18"/>
                <w:szCs w:val="18"/>
              </w:rPr>
              <w:t>25 (11, 40)</w:t>
            </w:r>
          </w:p>
        </w:tc>
        <w:tc>
          <w:tcPr>
            <w:tcW w:w="489" w:type="pct"/>
            <w:tcBorders>
              <w:top w:val="nil"/>
              <w:left w:val="nil"/>
              <w:bottom w:val="nil"/>
              <w:right w:val="nil"/>
            </w:tcBorders>
            <w:shd w:val="clear" w:color="auto" w:fill="auto"/>
            <w:vAlign w:val="center"/>
            <w:hideMark/>
          </w:tcPr>
          <w:p w14:paraId="5E497833" w14:textId="77777777" w:rsidR="003946F5" w:rsidRPr="00D2462C" w:rsidRDefault="003946F5" w:rsidP="008F2D6C">
            <w:pPr>
              <w:rPr>
                <w:rFonts w:ascii="Times" w:hAnsi="Times" w:cs="Arial"/>
                <w:sz w:val="18"/>
                <w:szCs w:val="18"/>
              </w:rPr>
            </w:pPr>
            <w:r w:rsidRPr="00D2462C">
              <w:rPr>
                <w:rFonts w:ascii="Times" w:hAnsi="Times" w:cs="Arial"/>
                <w:sz w:val="18"/>
                <w:szCs w:val="18"/>
              </w:rPr>
              <w:t>8 (4, 11)</w:t>
            </w:r>
          </w:p>
        </w:tc>
        <w:tc>
          <w:tcPr>
            <w:tcW w:w="489" w:type="pct"/>
            <w:tcBorders>
              <w:top w:val="nil"/>
              <w:left w:val="nil"/>
              <w:bottom w:val="nil"/>
              <w:right w:val="nil"/>
            </w:tcBorders>
            <w:shd w:val="clear" w:color="auto" w:fill="auto"/>
            <w:vAlign w:val="center"/>
            <w:hideMark/>
          </w:tcPr>
          <w:p w14:paraId="439530D1" w14:textId="77777777" w:rsidR="003946F5" w:rsidRPr="00D2462C" w:rsidRDefault="003946F5" w:rsidP="008F2D6C">
            <w:pPr>
              <w:rPr>
                <w:rFonts w:ascii="Times" w:hAnsi="Times" w:cs="Arial"/>
                <w:sz w:val="18"/>
                <w:szCs w:val="18"/>
              </w:rPr>
            </w:pPr>
            <w:r w:rsidRPr="00D2462C">
              <w:rPr>
                <w:rFonts w:ascii="Times" w:hAnsi="Times" w:cs="Arial"/>
                <w:sz w:val="18"/>
                <w:szCs w:val="18"/>
              </w:rPr>
              <w:t>2 (0, 4)</w:t>
            </w:r>
          </w:p>
        </w:tc>
        <w:tc>
          <w:tcPr>
            <w:tcW w:w="489" w:type="pct"/>
            <w:tcBorders>
              <w:top w:val="nil"/>
              <w:left w:val="nil"/>
              <w:bottom w:val="nil"/>
              <w:right w:val="nil"/>
            </w:tcBorders>
            <w:shd w:val="clear" w:color="auto" w:fill="auto"/>
            <w:vAlign w:val="center"/>
            <w:hideMark/>
          </w:tcPr>
          <w:p w14:paraId="4D7E982B" w14:textId="77777777" w:rsidR="003946F5" w:rsidRPr="00D2462C" w:rsidRDefault="003946F5" w:rsidP="008F2D6C">
            <w:pPr>
              <w:rPr>
                <w:rFonts w:ascii="Times" w:hAnsi="Times" w:cs="Arial"/>
                <w:sz w:val="18"/>
                <w:szCs w:val="18"/>
              </w:rPr>
            </w:pPr>
            <w:r w:rsidRPr="00D2462C">
              <w:rPr>
                <w:rFonts w:ascii="Times" w:hAnsi="Times" w:cs="Arial"/>
                <w:sz w:val="18"/>
                <w:szCs w:val="18"/>
              </w:rPr>
              <w:t>20 (13, 26)</w:t>
            </w:r>
          </w:p>
        </w:tc>
        <w:tc>
          <w:tcPr>
            <w:tcW w:w="489" w:type="pct"/>
            <w:tcBorders>
              <w:top w:val="nil"/>
              <w:left w:val="nil"/>
              <w:bottom w:val="nil"/>
              <w:right w:val="nil"/>
            </w:tcBorders>
            <w:shd w:val="clear" w:color="auto" w:fill="auto"/>
            <w:vAlign w:val="center"/>
            <w:hideMark/>
          </w:tcPr>
          <w:p w14:paraId="0CA08616" w14:textId="77777777" w:rsidR="003946F5" w:rsidRPr="00D2462C" w:rsidRDefault="003946F5" w:rsidP="008F2D6C">
            <w:pPr>
              <w:rPr>
                <w:rFonts w:ascii="Times" w:hAnsi="Times" w:cs="Arial"/>
                <w:sz w:val="18"/>
                <w:szCs w:val="18"/>
              </w:rPr>
            </w:pPr>
            <w:r w:rsidRPr="00D2462C">
              <w:rPr>
                <w:rFonts w:ascii="Times" w:hAnsi="Times" w:cs="Arial"/>
                <w:sz w:val="18"/>
                <w:szCs w:val="18"/>
              </w:rPr>
              <w:t>9 (4, 14)</w:t>
            </w:r>
          </w:p>
        </w:tc>
        <w:tc>
          <w:tcPr>
            <w:tcW w:w="488" w:type="pct"/>
            <w:tcBorders>
              <w:top w:val="nil"/>
              <w:left w:val="nil"/>
              <w:bottom w:val="nil"/>
              <w:right w:val="nil"/>
            </w:tcBorders>
            <w:shd w:val="clear" w:color="auto" w:fill="auto"/>
            <w:vAlign w:val="center"/>
            <w:hideMark/>
          </w:tcPr>
          <w:p w14:paraId="0544B304" w14:textId="77777777" w:rsidR="003946F5" w:rsidRPr="00D2462C" w:rsidRDefault="003946F5" w:rsidP="008F2D6C">
            <w:pPr>
              <w:rPr>
                <w:rFonts w:ascii="Times" w:hAnsi="Times" w:cs="Arial"/>
                <w:sz w:val="18"/>
                <w:szCs w:val="18"/>
              </w:rPr>
            </w:pPr>
            <w:r w:rsidRPr="00D2462C">
              <w:rPr>
                <w:rFonts w:ascii="Times" w:hAnsi="Times" w:cs="Arial"/>
                <w:sz w:val="18"/>
                <w:szCs w:val="18"/>
              </w:rPr>
              <w:t>2 (0, 3)</w:t>
            </w:r>
          </w:p>
        </w:tc>
      </w:tr>
      <w:tr w:rsidR="00AF4B26" w:rsidRPr="00AF4B26" w14:paraId="2E0C6BC7" w14:textId="77777777" w:rsidTr="008F2D6C">
        <w:trPr>
          <w:trHeight w:val="20"/>
        </w:trPr>
        <w:tc>
          <w:tcPr>
            <w:tcW w:w="600" w:type="pct"/>
            <w:tcBorders>
              <w:top w:val="nil"/>
              <w:left w:val="nil"/>
              <w:bottom w:val="nil"/>
              <w:right w:val="nil"/>
            </w:tcBorders>
            <w:shd w:val="clear" w:color="auto" w:fill="auto"/>
            <w:vAlign w:val="center"/>
            <w:hideMark/>
          </w:tcPr>
          <w:p w14:paraId="51B4F400" w14:textId="77777777" w:rsidR="003946F5" w:rsidRPr="00D2462C" w:rsidRDefault="003946F5" w:rsidP="008F2D6C">
            <w:pPr>
              <w:rPr>
                <w:rFonts w:ascii="Times" w:hAnsi="Times" w:cs="Arial"/>
                <w:sz w:val="18"/>
                <w:szCs w:val="18"/>
              </w:rPr>
            </w:pPr>
            <w:r w:rsidRPr="00D2462C">
              <w:rPr>
                <w:rFonts w:ascii="Times" w:hAnsi="Times" w:cs="Arial"/>
                <w:sz w:val="18"/>
                <w:szCs w:val="18"/>
              </w:rPr>
              <w:t>2017-2018</w:t>
            </w:r>
          </w:p>
        </w:tc>
        <w:tc>
          <w:tcPr>
            <w:tcW w:w="489" w:type="pct"/>
            <w:tcBorders>
              <w:top w:val="nil"/>
              <w:left w:val="nil"/>
              <w:bottom w:val="nil"/>
              <w:right w:val="nil"/>
            </w:tcBorders>
            <w:shd w:val="clear" w:color="auto" w:fill="auto"/>
            <w:vAlign w:val="center"/>
            <w:hideMark/>
          </w:tcPr>
          <w:p w14:paraId="26018DF3" w14:textId="77777777" w:rsidR="003946F5" w:rsidRPr="00D2462C" w:rsidRDefault="003946F5" w:rsidP="008F2D6C">
            <w:pPr>
              <w:rPr>
                <w:rFonts w:ascii="Times" w:hAnsi="Times" w:cs="Arial"/>
                <w:sz w:val="18"/>
                <w:szCs w:val="18"/>
              </w:rPr>
            </w:pPr>
            <w:r w:rsidRPr="00D2462C">
              <w:rPr>
                <w:rFonts w:ascii="Times" w:hAnsi="Times" w:cs="Arial"/>
                <w:sz w:val="18"/>
                <w:szCs w:val="18"/>
              </w:rPr>
              <w:t>24 (14, 33)</w:t>
            </w:r>
          </w:p>
        </w:tc>
        <w:tc>
          <w:tcPr>
            <w:tcW w:w="489" w:type="pct"/>
            <w:tcBorders>
              <w:top w:val="nil"/>
              <w:left w:val="nil"/>
              <w:bottom w:val="nil"/>
              <w:right w:val="nil"/>
            </w:tcBorders>
            <w:shd w:val="clear" w:color="auto" w:fill="auto"/>
            <w:vAlign w:val="center"/>
            <w:hideMark/>
          </w:tcPr>
          <w:p w14:paraId="24AF76F9" w14:textId="77777777" w:rsidR="003946F5" w:rsidRPr="00D2462C" w:rsidRDefault="003946F5" w:rsidP="008F2D6C">
            <w:pPr>
              <w:rPr>
                <w:rFonts w:ascii="Times" w:hAnsi="Times" w:cs="Arial"/>
                <w:sz w:val="18"/>
                <w:szCs w:val="18"/>
              </w:rPr>
            </w:pPr>
            <w:r w:rsidRPr="00D2462C">
              <w:rPr>
                <w:rFonts w:ascii="Times" w:hAnsi="Times" w:cs="Arial"/>
                <w:sz w:val="18"/>
                <w:szCs w:val="18"/>
              </w:rPr>
              <w:t>8 (3, 13)</w:t>
            </w:r>
          </w:p>
        </w:tc>
        <w:tc>
          <w:tcPr>
            <w:tcW w:w="489" w:type="pct"/>
            <w:tcBorders>
              <w:top w:val="nil"/>
              <w:left w:val="nil"/>
              <w:bottom w:val="nil"/>
              <w:right w:val="nil"/>
            </w:tcBorders>
            <w:shd w:val="clear" w:color="auto" w:fill="auto"/>
            <w:vAlign w:val="center"/>
            <w:hideMark/>
          </w:tcPr>
          <w:p w14:paraId="7A74042C" w14:textId="77777777" w:rsidR="003946F5" w:rsidRPr="00D2462C" w:rsidRDefault="003946F5" w:rsidP="008F2D6C">
            <w:pPr>
              <w:rPr>
                <w:rFonts w:ascii="Times" w:hAnsi="Times" w:cs="Arial"/>
                <w:sz w:val="18"/>
                <w:szCs w:val="18"/>
              </w:rPr>
            </w:pPr>
            <w:r w:rsidRPr="00D2462C">
              <w:rPr>
                <w:rFonts w:ascii="Times" w:hAnsi="Times" w:cs="Arial"/>
                <w:sz w:val="18"/>
                <w:szCs w:val="18"/>
              </w:rPr>
              <w:t>5 (1, 10)</w:t>
            </w:r>
          </w:p>
        </w:tc>
        <w:tc>
          <w:tcPr>
            <w:tcW w:w="489" w:type="pct"/>
            <w:tcBorders>
              <w:top w:val="nil"/>
              <w:left w:val="nil"/>
              <w:bottom w:val="nil"/>
              <w:right w:val="nil"/>
            </w:tcBorders>
            <w:shd w:val="clear" w:color="auto" w:fill="auto"/>
            <w:vAlign w:val="center"/>
            <w:hideMark/>
          </w:tcPr>
          <w:p w14:paraId="4FD10465" w14:textId="77777777" w:rsidR="003946F5" w:rsidRPr="00D2462C" w:rsidRDefault="003946F5" w:rsidP="008F2D6C">
            <w:pPr>
              <w:rPr>
                <w:rFonts w:ascii="Times" w:hAnsi="Times" w:cs="Arial"/>
                <w:sz w:val="18"/>
                <w:szCs w:val="18"/>
              </w:rPr>
            </w:pPr>
            <w:r w:rsidRPr="00D2462C">
              <w:rPr>
                <w:rFonts w:ascii="Times" w:hAnsi="Times" w:cs="Arial"/>
                <w:sz w:val="18"/>
                <w:szCs w:val="18"/>
              </w:rPr>
              <w:t>14 (5, 24)</w:t>
            </w:r>
          </w:p>
        </w:tc>
        <w:tc>
          <w:tcPr>
            <w:tcW w:w="489" w:type="pct"/>
            <w:tcBorders>
              <w:top w:val="nil"/>
              <w:left w:val="nil"/>
              <w:bottom w:val="nil"/>
              <w:right w:val="nil"/>
            </w:tcBorders>
            <w:shd w:val="clear" w:color="auto" w:fill="auto"/>
            <w:vAlign w:val="center"/>
            <w:hideMark/>
          </w:tcPr>
          <w:p w14:paraId="20A26CA3" w14:textId="77777777" w:rsidR="003946F5" w:rsidRPr="00D2462C" w:rsidRDefault="003946F5" w:rsidP="008F2D6C">
            <w:pPr>
              <w:rPr>
                <w:rFonts w:ascii="Times" w:hAnsi="Times" w:cs="Arial"/>
                <w:sz w:val="18"/>
                <w:szCs w:val="18"/>
              </w:rPr>
            </w:pPr>
            <w:r w:rsidRPr="00D2462C">
              <w:rPr>
                <w:rFonts w:ascii="Times" w:hAnsi="Times" w:cs="Arial"/>
                <w:sz w:val="18"/>
                <w:szCs w:val="18"/>
              </w:rPr>
              <w:t>11 (3, 19)</w:t>
            </w:r>
          </w:p>
        </w:tc>
        <w:tc>
          <w:tcPr>
            <w:tcW w:w="489" w:type="pct"/>
            <w:tcBorders>
              <w:top w:val="nil"/>
              <w:left w:val="nil"/>
              <w:bottom w:val="nil"/>
              <w:right w:val="nil"/>
            </w:tcBorders>
            <w:shd w:val="clear" w:color="auto" w:fill="auto"/>
            <w:vAlign w:val="center"/>
            <w:hideMark/>
          </w:tcPr>
          <w:p w14:paraId="122E69CE" w14:textId="77777777" w:rsidR="003946F5" w:rsidRPr="00D2462C" w:rsidRDefault="003946F5" w:rsidP="008F2D6C">
            <w:pPr>
              <w:rPr>
                <w:rFonts w:ascii="Times" w:hAnsi="Times" w:cs="Arial"/>
                <w:sz w:val="18"/>
                <w:szCs w:val="18"/>
              </w:rPr>
            </w:pPr>
            <w:r w:rsidRPr="00D2462C">
              <w:rPr>
                <w:rFonts w:ascii="Times" w:hAnsi="Times" w:cs="Arial"/>
                <w:sz w:val="18"/>
                <w:szCs w:val="18"/>
              </w:rPr>
              <w:t>3 (0, 5)</w:t>
            </w:r>
          </w:p>
        </w:tc>
        <w:tc>
          <w:tcPr>
            <w:tcW w:w="489" w:type="pct"/>
            <w:tcBorders>
              <w:top w:val="nil"/>
              <w:left w:val="nil"/>
              <w:bottom w:val="nil"/>
              <w:right w:val="nil"/>
            </w:tcBorders>
            <w:shd w:val="clear" w:color="auto" w:fill="auto"/>
            <w:vAlign w:val="center"/>
            <w:hideMark/>
          </w:tcPr>
          <w:p w14:paraId="199DCD58" w14:textId="77777777" w:rsidR="003946F5" w:rsidRPr="00D2462C" w:rsidRDefault="003946F5" w:rsidP="008F2D6C">
            <w:pPr>
              <w:rPr>
                <w:rFonts w:ascii="Times" w:hAnsi="Times" w:cs="Arial"/>
                <w:sz w:val="18"/>
                <w:szCs w:val="18"/>
              </w:rPr>
            </w:pPr>
            <w:r w:rsidRPr="00D2462C">
              <w:rPr>
                <w:rFonts w:ascii="Times" w:hAnsi="Times" w:cs="Arial"/>
                <w:sz w:val="18"/>
                <w:szCs w:val="18"/>
              </w:rPr>
              <w:t>21 (7, 35)</w:t>
            </w:r>
          </w:p>
        </w:tc>
        <w:tc>
          <w:tcPr>
            <w:tcW w:w="489" w:type="pct"/>
            <w:tcBorders>
              <w:top w:val="nil"/>
              <w:left w:val="nil"/>
              <w:bottom w:val="nil"/>
              <w:right w:val="nil"/>
            </w:tcBorders>
            <w:shd w:val="clear" w:color="auto" w:fill="auto"/>
            <w:vAlign w:val="center"/>
            <w:hideMark/>
          </w:tcPr>
          <w:p w14:paraId="55DB63B6" w14:textId="77777777" w:rsidR="003946F5" w:rsidRPr="00D2462C" w:rsidRDefault="003946F5" w:rsidP="008F2D6C">
            <w:pPr>
              <w:rPr>
                <w:rFonts w:ascii="Times" w:hAnsi="Times" w:cs="Arial"/>
                <w:sz w:val="18"/>
                <w:szCs w:val="18"/>
              </w:rPr>
            </w:pPr>
            <w:r w:rsidRPr="00D2462C">
              <w:rPr>
                <w:rFonts w:ascii="Times" w:hAnsi="Times" w:cs="Arial"/>
                <w:sz w:val="18"/>
                <w:szCs w:val="18"/>
              </w:rPr>
              <w:t>11 (4, 18)</w:t>
            </w:r>
          </w:p>
        </w:tc>
        <w:tc>
          <w:tcPr>
            <w:tcW w:w="488" w:type="pct"/>
            <w:tcBorders>
              <w:top w:val="nil"/>
              <w:left w:val="nil"/>
              <w:bottom w:val="nil"/>
              <w:right w:val="nil"/>
            </w:tcBorders>
            <w:shd w:val="clear" w:color="auto" w:fill="auto"/>
            <w:vAlign w:val="center"/>
            <w:hideMark/>
          </w:tcPr>
          <w:p w14:paraId="5C8D268A" w14:textId="77777777" w:rsidR="003946F5" w:rsidRPr="00D2462C" w:rsidRDefault="003946F5" w:rsidP="008F2D6C">
            <w:pPr>
              <w:rPr>
                <w:rFonts w:ascii="Times" w:hAnsi="Times" w:cs="Arial"/>
                <w:sz w:val="18"/>
                <w:szCs w:val="18"/>
              </w:rPr>
            </w:pPr>
            <w:r w:rsidRPr="00D2462C">
              <w:rPr>
                <w:rFonts w:ascii="Times" w:hAnsi="Times" w:cs="Arial"/>
                <w:sz w:val="18"/>
                <w:szCs w:val="18"/>
              </w:rPr>
              <w:t>3 (1, 6)</w:t>
            </w:r>
          </w:p>
        </w:tc>
      </w:tr>
      <w:tr w:rsidR="00AF4B26" w:rsidRPr="00AF4B26" w14:paraId="18D735D7" w14:textId="77777777" w:rsidTr="008F2D6C">
        <w:trPr>
          <w:trHeight w:val="20"/>
        </w:trPr>
        <w:tc>
          <w:tcPr>
            <w:tcW w:w="600" w:type="pct"/>
            <w:tcBorders>
              <w:top w:val="nil"/>
              <w:left w:val="nil"/>
              <w:bottom w:val="nil"/>
              <w:right w:val="nil"/>
            </w:tcBorders>
            <w:shd w:val="clear" w:color="auto" w:fill="auto"/>
            <w:noWrap/>
            <w:vAlign w:val="center"/>
            <w:hideMark/>
          </w:tcPr>
          <w:p w14:paraId="2D8F7D7F" w14:textId="77777777" w:rsidR="003946F5" w:rsidRPr="00D2462C" w:rsidRDefault="003946F5" w:rsidP="008F2D6C">
            <w:pPr>
              <w:rPr>
                <w:rFonts w:ascii="Times" w:hAnsi="Times" w:cs="Arial"/>
                <w:sz w:val="18"/>
                <w:szCs w:val="18"/>
              </w:rPr>
            </w:pPr>
            <w:r w:rsidRPr="00D2462C">
              <w:rPr>
                <w:rFonts w:ascii="Times" w:hAnsi="Times" w:cs="Arial"/>
                <w:sz w:val="18"/>
                <w:szCs w:val="18"/>
              </w:rPr>
              <w:t>P-value for trend</w:t>
            </w:r>
          </w:p>
        </w:tc>
        <w:tc>
          <w:tcPr>
            <w:tcW w:w="489" w:type="pct"/>
            <w:tcBorders>
              <w:top w:val="nil"/>
              <w:left w:val="nil"/>
              <w:bottom w:val="nil"/>
              <w:right w:val="nil"/>
            </w:tcBorders>
            <w:shd w:val="clear" w:color="auto" w:fill="auto"/>
            <w:vAlign w:val="center"/>
            <w:hideMark/>
          </w:tcPr>
          <w:p w14:paraId="74CE408F" w14:textId="77777777" w:rsidR="003946F5" w:rsidRPr="00AF4B26" w:rsidRDefault="003946F5" w:rsidP="008F2D6C">
            <w:pPr>
              <w:rPr>
                <w:rFonts w:ascii="Times" w:hAnsi="Times" w:cs="Arial"/>
                <w:sz w:val="18"/>
                <w:szCs w:val="18"/>
              </w:rPr>
            </w:pPr>
            <w:r w:rsidRPr="00AF4B26">
              <w:rPr>
                <w:rFonts w:ascii="Times" w:hAnsi="Times" w:cs="Arial"/>
                <w:sz w:val="18"/>
                <w:szCs w:val="18"/>
              </w:rPr>
              <w:t>0.011</w:t>
            </w:r>
          </w:p>
        </w:tc>
        <w:tc>
          <w:tcPr>
            <w:tcW w:w="489" w:type="pct"/>
            <w:tcBorders>
              <w:top w:val="nil"/>
              <w:left w:val="nil"/>
              <w:bottom w:val="nil"/>
              <w:right w:val="nil"/>
            </w:tcBorders>
            <w:shd w:val="clear" w:color="auto" w:fill="auto"/>
            <w:vAlign w:val="center"/>
            <w:hideMark/>
          </w:tcPr>
          <w:p w14:paraId="278F9C78" w14:textId="77777777" w:rsidR="003946F5" w:rsidRPr="00AF4B26" w:rsidRDefault="003946F5" w:rsidP="008F2D6C">
            <w:pPr>
              <w:rPr>
                <w:rFonts w:ascii="Times" w:hAnsi="Times" w:cs="Arial"/>
                <w:sz w:val="18"/>
                <w:szCs w:val="18"/>
              </w:rPr>
            </w:pPr>
            <w:r w:rsidRPr="00AF4B26">
              <w:rPr>
                <w:rFonts w:ascii="Times" w:hAnsi="Times" w:cs="Arial"/>
                <w:sz w:val="18"/>
                <w:szCs w:val="18"/>
              </w:rPr>
              <w:t>0.041</w:t>
            </w:r>
          </w:p>
        </w:tc>
        <w:tc>
          <w:tcPr>
            <w:tcW w:w="489" w:type="pct"/>
            <w:tcBorders>
              <w:top w:val="nil"/>
              <w:left w:val="nil"/>
              <w:bottom w:val="nil"/>
              <w:right w:val="nil"/>
            </w:tcBorders>
            <w:shd w:val="clear" w:color="auto" w:fill="auto"/>
            <w:vAlign w:val="center"/>
            <w:hideMark/>
          </w:tcPr>
          <w:p w14:paraId="4B727E6F" w14:textId="77777777" w:rsidR="003946F5" w:rsidRPr="00AF4B26" w:rsidRDefault="003946F5" w:rsidP="008F2D6C">
            <w:pPr>
              <w:rPr>
                <w:rFonts w:ascii="Times" w:hAnsi="Times" w:cs="Arial"/>
                <w:sz w:val="18"/>
                <w:szCs w:val="18"/>
                <w:u w:val="single"/>
              </w:rPr>
            </w:pPr>
            <w:r w:rsidRPr="00AF4B26">
              <w:rPr>
                <w:rFonts w:ascii="Times" w:hAnsi="Times" w:cs="Arial"/>
                <w:sz w:val="18"/>
                <w:szCs w:val="18"/>
                <w:u w:val="single"/>
              </w:rPr>
              <w:t>0.015</w:t>
            </w:r>
          </w:p>
        </w:tc>
        <w:tc>
          <w:tcPr>
            <w:tcW w:w="489" w:type="pct"/>
            <w:tcBorders>
              <w:top w:val="nil"/>
              <w:left w:val="nil"/>
              <w:bottom w:val="nil"/>
              <w:right w:val="nil"/>
            </w:tcBorders>
            <w:shd w:val="clear" w:color="auto" w:fill="auto"/>
            <w:vAlign w:val="center"/>
            <w:hideMark/>
          </w:tcPr>
          <w:p w14:paraId="0269562C" w14:textId="77777777" w:rsidR="003946F5" w:rsidRPr="00AF4B26" w:rsidRDefault="003946F5" w:rsidP="008F2D6C">
            <w:pPr>
              <w:rPr>
                <w:rFonts w:ascii="Times" w:hAnsi="Times" w:cs="Arial"/>
                <w:sz w:val="18"/>
                <w:szCs w:val="18"/>
              </w:rPr>
            </w:pPr>
            <w:r w:rsidRPr="00AF4B26">
              <w:rPr>
                <w:rFonts w:ascii="Times" w:hAnsi="Times" w:cs="Arial"/>
                <w:sz w:val="18"/>
                <w:szCs w:val="18"/>
              </w:rPr>
              <w:t>0.059</w:t>
            </w:r>
          </w:p>
        </w:tc>
        <w:tc>
          <w:tcPr>
            <w:tcW w:w="489" w:type="pct"/>
            <w:tcBorders>
              <w:top w:val="nil"/>
              <w:left w:val="nil"/>
              <w:bottom w:val="nil"/>
              <w:right w:val="nil"/>
            </w:tcBorders>
            <w:shd w:val="clear" w:color="auto" w:fill="auto"/>
            <w:vAlign w:val="center"/>
            <w:hideMark/>
          </w:tcPr>
          <w:p w14:paraId="1E1B9467" w14:textId="77777777" w:rsidR="003946F5" w:rsidRPr="00AF4B26" w:rsidRDefault="003946F5" w:rsidP="008F2D6C">
            <w:pPr>
              <w:rPr>
                <w:rFonts w:ascii="Times" w:hAnsi="Times" w:cs="Arial"/>
                <w:sz w:val="18"/>
                <w:szCs w:val="18"/>
              </w:rPr>
            </w:pPr>
            <w:r w:rsidRPr="00AF4B26">
              <w:rPr>
                <w:rFonts w:ascii="Times" w:hAnsi="Times" w:cs="Arial"/>
                <w:sz w:val="18"/>
                <w:szCs w:val="18"/>
              </w:rPr>
              <w:t>0.063</w:t>
            </w:r>
          </w:p>
        </w:tc>
        <w:tc>
          <w:tcPr>
            <w:tcW w:w="489" w:type="pct"/>
            <w:tcBorders>
              <w:top w:val="nil"/>
              <w:left w:val="nil"/>
              <w:bottom w:val="nil"/>
              <w:right w:val="nil"/>
            </w:tcBorders>
            <w:shd w:val="clear" w:color="auto" w:fill="auto"/>
            <w:vAlign w:val="center"/>
            <w:hideMark/>
          </w:tcPr>
          <w:p w14:paraId="2318F2A9" w14:textId="77777777" w:rsidR="003946F5" w:rsidRPr="00AF4B26" w:rsidRDefault="003946F5" w:rsidP="008F2D6C">
            <w:pPr>
              <w:rPr>
                <w:rFonts w:ascii="Times" w:hAnsi="Times" w:cs="Arial"/>
                <w:sz w:val="18"/>
                <w:szCs w:val="18"/>
              </w:rPr>
            </w:pPr>
            <w:r w:rsidRPr="00AF4B26">
              <w:rPr>
                <w:rFonts w:ascii="Times" w:hAnsi="Times" w:cs="Arial"/>
                <w:sz w:val="18"/>
                <w:szCs w:val="18"/>
              </w:rPr>
              <w:t>0.968</w:t>
            </w:r>
          </w:p>
        </w:tc>
        <w:tc>
          <w:tcPr>
            <w:tcW w:w="489" w:type="pct"/>
            <w:tcBorders>
              <w:top w:val="nil"/>
              <w:left w:val="nil"/>
              <w:bottom w:val="nil"/>
              <w:right w:val="nil"/>
            </w:tcBorders>
            <w:shd w:val="clear" w:color="auto" w:fill="auto"/>
            <w:vAlign w:val="center"/>
            <w:hideMark/>
          </w:tcPr>
          <w:p w14:paraId="0F221391" w14:textId="77777777" w:rsidR="003946F5" w:rsidRPr="00AF4B26" w:rsidRDefault="003946F5" w:rsidP="008F2D6C">
            <w:pPr>
              <w:rPr>
                <w:rFonts w:ascii="Times" w:hAnsi="Times" w:cs="Arial"/>
                <w:sz w:val="18"/>
                <w:szCs w:val="18"/>
              </w:rPr>
            </w:pPr>
            <w:r w:rsidRPr="00AF4B26">
              <w:rPr>
                <w:rFonts w:ascii="Times" w:hAnsi="Times" w:cs="Arial"/>
                <w:sz w:val="18"/>
                <w:szCs w:val="18"/>
              </w:rPr>
              <w:t>0.039</w:t>
            </w:r>
          </w:p>
        </w:tc>
        <w:tc>
          <w:tcPr>
            <w:tcW w:w="489" w:type="pct"/>
            <w:tcBorders>
              <w:top w:val="nil"/>
              <w:left w:val="nil"/>
              <w:bottom w:val="nil"/>
              <w:right w:val="nil"/>
            </w:tcBorders>
            <w:shd w:val="clear" w:color="auto" w:fill="auto"/>
            <w:vAlign w:val="center"/>
            <w:hideMark/>
          </w:tcPr>
          <w:p w14:paraId="295550CF" w14:textId="77777777" w:rsidR="003946F5" w:rsidRPr="00AF4B26" w:rsidRDefault="003946F5" w:rsidP="008F2D6C">
            <w:pPr>
              <w:rPr>
                <w:rFonts w:ascii="Times" w:hAnsi="Times" w:cs="Arial"/>
                <w:sz w:val="18"/>
                <w:szCs w:val="18"/>
              </w:rPr>
            </w:pPr>
            <w:r w:rsidRPr="00AF4B26">
              <w:rPr>
                <w:rFonts w:ascii="Times" w:hAnsi="Times" w:cs="Arial"/>
                <w:sz w:val="18"/>
                <w:szCs w:val="18"/>
              </w:rPr>
              <w:t>0.374</w:t>
            </w:r>
          </w:p>
        </w:tc>
        <w:tc>
          <w:tcPr>
            <w:tcW w:w="488" w:type="pct"/>
            <w:tcBorders>
              <w:top w:val="nil"/>
              <w:left w:val="nil"/>
              <w:bottom w:val="nil"/>
              <w:right w:val="nil"/>
            </w:tcBorders>
            <w:shd w:val="clear" w:color="auto" w:fill="auto"/>
            <w:vAlign w:val="center"/>
            <w:hideMark/>
          </w:tcPr>
          <w:p w14:paraId="4909D257" w14:textId="77777777" w:rsidR="003946F5" w:rsidRPr="00AF4B26" w:rsidRDefault="003946F5" w:rsidP="008F2D6C">
            <w:pPr>
              <w:rPr>
                <w:rFonts w:ascii="Times" w:hAnsi="Times" w:cs="Arial"/>
                <w:sz w:val="18"/>
                <w:szCs w:val="18"/>
              </w:rPr>
            </w:pPr>
            <w:r w:rsidRPr="00AF4B26">
              <w:rPr>
                <w:rFonts w:ascii="Times" w:hAnsi="Times" w:cs="Arial"/>
                <w:sz w:val="18"/>
                <w:szCs w:val="18"/>
              </w:rPr>
              <w:t>0.475</w:t>
            </w:r>
          </w:p>
        </w:tc>
      </w:tr>
      <w:tr w:rsidR="00AF4B26" w:rsidRPr="00AF4B26" w14:paraId="531CD42C" w14:textId="77777777" w:rsidTr="008F2D6C">
        <w:trPr>
          <w:trHeight w:val="20"/>
        </w:trPr>
        <w:tc>
          <w:tcPr>
            <w:tcW w:w="600" w:type="pct"/>
            <w:tcBorders>
              <w:top w:val="nil"/>
              <w:left w:val="nil"/>
              <w:bottom w:val="nil"/>
              <w:right w:val="nil"/>
            </w:tcBorders>
            <w:shd w:val="clear" w:color="000000" w:fill="E7E6E6"/>
            <w:hideMark/>
          </w:tcPr>
          <w:p w14:paraId="1339319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Coffee SSBs</w:t>
            </w:r>
          </w:p>
        </w:tc>
        <w:tc>
          <w:tcPr>
            <w:tcW w:w="489" w:type="pct"/>
            <w:tcBorders>
              <w:top w:val="nil"/>
              <w:left w:val="nil"/>
              <w:bottom w:val="nil"/>
              <w:right w:val="nil"/>
            </w:tcBorders>
            <w:shd w:val="clear" w:color="000000" w:fill="E7E6E6"/>
            <w:hideMark/>
          </w:tcPr>
          <w:p w14:paraId="1430B92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2C3B458A"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78E78018"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642A0510"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B1129D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C7E7CE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B89E642"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4534AFE"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8" w:type="pct"/>
            <w:tcBorders>
              <w:top w:val="nil"/>
              <w:left w:val="nil"/>
              <w:bottom w:val="nil"/>
              <w:right w:val="nil"/>
            </w:tcBorders>
            <w:shd w:val="clear" w:color="000000" w:fill="E7E6E6"/>
            <w:noWrap/>
            <w:vAlign w:val="bottom"/>
            <w:hideMark/>
          </w:tcPr>
          <w:p w14:paraId="7A70C40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25909940" w14:textId="77777777" w:rsidTr="008F2D6C">
        <w:trPr>
          <w:trHeight w:val="20"/>
        </w:trPr>
        <w:tc>
          <w:tcPr>
            <w:tcW w:w="600" w:type="pct"/>
            <w:tcBorders>
              <w:top w:val="nil"/>
              <w:left w:val="nil"/>
              <w:bottom w:val="nil"/>
              <w:right w:val="nil"/>
            </w:tcBorders>
            <w:shd w:val="clear" w:color="auto" w:fill="auto"/>
            <w:vAlign w:val="center"/>
            <w:hideMark/>
          </w:tcPr>
          <w:p w14:paraId="14048C9B" w14:textId="77777777" w:rsidR="003946F5" w:rsidRPr="00D2462C" w:rsidRDefault="003946F5" w:rsidP="008F2D6C">
            <w:pPr>
              <w:rPr>
                <w:rFonts w:ascii="Times" w:hAnsi="Times" w:cs="Arial"/>
                <w:sz w:val="18"/>
                <w:szCs w:val="18"/>
              </w:rPr>
            </w:pPr>
            <w:r w:rsidRPr="00D2462C">
              <w:rPr>
                <w:rFonts w:ascii="Times" w:hAnsi="Times" w:cs="Arial"/>
                <w:sz w:val="18"/>
                <w:szCs w:val="18"/>
              </w:rPr>
              <w:t>2003-2004</w:t>
            </w:r>
          </w:p>
        </w:tc>
        <w:tc>
          <w:tcPr>
            <w:tcW w:w="489" w:type="pct"/>
            <w:tcBorders>
              <w:top w:val="nil"/>
              <w:left w:val="nil"/>
              <w:bottom w:val="nil"/>
              <w:right w:val="nil"/>
            </w:tcBorders>
            <w:shd w:val="clear" w:color="auto" w:fill="auto"/>
            <w:vAlign w:val="center"/>
            <w:hideMark/>
          </w:tcPr>
          <w:p w14:paraId="0D92CA03" w14:textId="77777777" w:rsidR="003946F5" w:rsidRPr="00D2462C" w:rsidRDefault="003946F5" w:rsidP="008F2D6C">
            <w:pPr>
              <w:rPr>
                <w:rFonts w:ascii="Times" w:hAnsi="Times" w:cs="Arial"/>
                <w:sz w:val="18"/>
                <w:szCs w:val="18"/>
              </w:rPr>
            </w:pPr>
            <w:r w:rsidRPr="00D2462C">
              <w:rPr>
                <w:rFonts w:ascii="Times" w:hAnsi="Times" w:cs="Arial"/>
                <w:sz w:val="18"/>
                <w:szCs w:val="18"/>
              </w:rPr>
              <w:t>41 (28, 55)</w:t>
            </w:r>
          </w:p>
        </w:tc>
        <w:tc>
          <w:tcPr>
            <w:tcW w:w="489" w:type="pct"/>
            <w:tcBorders>
              <w:top w:val="nil"/>
              <w:left w:val="nil"/>
              <w:bottom w:val="nil"/>
              <w:right w:val="nil"/>
            </w:tcBorders>
            <w:shd w:val="clear" w:color="auto" w:fill="auto"/>
            <w:vAlign w:val="center"/>
            <w:hideMark/>
          </w:tcPr>
          <w:p w14:paraId="535C954D" w14:textId="77777777" w:rsidR="003946F5" w:rsidRPr="00D2462C" w:rsidRDefault="003946F5" w:rsidP="008F2D6C">
            <w:pPr>
              <w:rPr>
                <w:rFonts w:ascii="Times" w:hAnsi="Times" w:cs="Arial"/>
                <w:sz w:val="18"/>
                <w:szCs w:val="18"/>
              </w:rPr>
            </w:pPr>
            <w:r w:rsidRPr="00D2462C">
              <w:rPr>
                <w:rFonts w:ascii="Times" w:hAnsi="Times" w:cs="Arial"/>
                <w:sz w:val="18"/>
                <w:szCs w:val="18"/>
              </w:rPr>
              <w:t>45 (35, 55)</w:t>
            </w:r>
          </w:p>
        </w:tc>
        <w:tc>
          <w:tcPr>
            <w:tcW w:w="489" w:type="pct"/>
            <w:tcBorders>
              <w:top w:val="nil"/>
              <w:left w:val="nil"/>
              <w:bottom w:val="nil"/>
              <w:right w:val="nil"/>
            </w:tcBorders>
            <w:shd w:val="clear" w:color="auto" w:fill="auto"/>
            <w:vAlign w:val="center"/>
            <w:hideMark/>
          </w:tcPr>
          <w:p w14:paraId="21D89E5D" w14:textId="77777777" w:rsidR="003946F5" w:rsidRPr="00D2462C" w:rsidRDefault="003946F5" w:rsidP="008F2D6C">
            <w:pPr>
              <w:rPr>
                <w:rFonts w:ascii="Times" w:hAnsi="Times" w:cs="Arial"/>
                <w:sz w:val="18"/>
                <w:szCs w:val="18"/>
              </w:rPr>
            </w:pPr>
            <w:r w:rsidRPr="00D2462C">
              <w:rPr>
                <w:rFonts w:ascii="Times" w:hAnsi="Times" w:cs="Arial"/>
                <w:sz w:val="18"/>
                <w:szCs w:val="18"/>
              </w:rPr>
              <w:t>25 (21, 30)</w:t>
            </w:r>
          </w:p>
        </w:tc>
        <w:tc>
          <w:tcPr>
            <w:tcW w:w="489" w:type="pct"/>
            <w:tcBorders>
              <w:top w:val="nil"/>
              <w:left w:val="nil"/>
              <w:bottom w:val="nil"/>
              <w:right w:val="nil"/>
            </w:tcBorders>
            <w:shd w:val="clear" w:color="auto" w:fill="auto"/>
            <w:vAlign w:val="center"/>
            <w:hideMark/>
          </w:tcPr>
          <w:p w14:paraId="0E402523" w14:textId="77777777" w:rsidR="003946F5" w:rsidRPr="00D2462C" w:rsidRDefault="003946F5" w:rsidP="008F2D6C">
            <w:pPr>
              <w:rPr>
                <w:rFonts w:ascii="Times" w:hAnsi="Times" w:cs="Arial"/>
                <w:sz w:val="18"/>
                <w:szCs w:val="18"/>
              </w:rPr>
            </w:pPr>
            <w:r w:rsidRPr="00D2462C">
              <w:rPr>
                <w:rFonts w:ascii="Times" w:hAnsi="Times" w:cs="Arial"/>
                <w:sz w:val="18"/>
                <w:szCs w:val="18"/>
              </w:rPr>
              <w:t>26 (16, 35)</w:t>
            </w:r>
          </w:p>
        </w:tc>
        <w:tc>
          <w:tcPr>
            <w:tcW w:w="489" w:type="pct"/>
            <w:tcBorders>
              <w:top w:val="nil"/>
              <w:left w:val="nil"/>
              <w:bottom w:val="nil"/>
              <w:right w:val="nil"/>
            </w:tcBorders>
            <w:shd w:val="clear" w:color="auto" w:fill="auto"/>
            <w:vAlign w:val="center"/>
            <w:hideMark/>
          </w:tcPr>
          <w:p w14:paraId="4DDD70E7" w14:textId="77777777" w:rsidR="003946F5" w:rsidRPr="00D2462C" w:rsidRDefault="003946F5" w:rsidP="008F2D6C">
            <w:pPr>
              <w:rPr>
                <w:rFonts w:ascii="Times" w:hAnsi="Times" w:cs="Arial"/>
                <w:sz w:val="18"/>
                <w:szCs w:val="18"/>
              </w:rPr>
            </w:pPr>
            <w:r w:rsidRPr="00D2462C">
              <w:rPr>
                <w:rFonts w:ascii="Times" w:hAnsi="Times" w:cs="Arial"/>
                <w:sz w:val="18"/>
                <w:szCs w:val="18"/>
              </w:rPr>
              <w:t>48 (31, 65)</w:t>
            </w:r>
          </w:p>
        </w:tc>
        <w:tc>
          <w:tcPr>
            <w:tcW w:w="489" w:type="pct"/>
            <w:tcBorders>
              <w:top w:val="nil"/>
              <w:left w:val="nil"/>
              <w:bottom w:val="nil"/>
              <w:right w:val="nil"/>
            </w:tcBorders>
            <w:shd w:val="clear" w:color="auto" w:fill="auto"/>
            <w:vAlign w:val="center"/>
            <w:hideMark/>
          </w:tcPr>
          <w:p w14:paraId="434128CE" w14:textId="77777777" w:rsidR="003946F5" w:rsidRPr="00D2462C" w:rsidRDefault="003946F5" w:rsidP="008F2D6C">
            <w:pPr>
              <w:rPr>
                <w:rFonts w:ascii="Times" w:hAnsi="Times" w:cs="Arial"/>
                <w:sz w:val="18"/>
                <w:szCs w:val="18"/>
              </w:rPr>
            </w:pPr>
            <w:r w:rsidRPr="00D2462C">
              <w:rPr>
                <w:rFonts w:ascii="Times" w:hAnsi="Times" w:cs="Arial"/>
                <w:sz w:val="18"/>
                <w:szCs w:val="18"/>
              </w:rPr>
              <w:t>33 (25, 42)</w:t>
            </w:r>
          </w:p>
        </w:tc>
        <w:tc>
          <w:tcPr>
            <w:tcW w:w="489" w:type="pct"/>
            <w:tcBorders>
              <w:top w:val="nil"/>
              <w:left w:val="nil"/>
              <w:bottom w:val="nil"/>
              <w:right w:val="nil"/>
            </w:tcBorders>
            <w:shd w:val="clear" w:color="auto" w:fill="auto"/>
            <w:vAlign w:val="center"/>
            <w:hideMark/>
          </w:tcPr>
          <w:p w14:paraId="35C74D57" w14:textId="77777777" w:rsidR="003946F5" w:rsidRPr="00D2462C" w:rsidRDefault="003946F5" w:rsidP="008F2D6C">
            <w:pPr>
              <w:rPr>
                <w:rFonts w:ascii="Times" w:hAnsi="Times" w:cs="Arial"/>
                <w:sz w:val="18"/>
                <w:szCs w:val="18"/>
              </w:rPr>
            </w:pPr>
            <w:r w:rsidRPr="00D2462C">
              <w:rPr>
                <w:rFonts w:ascii="Times" w:hAnsi="Times" w:cs="Arial"/>
                <w:sz w:val="18"/>
                <w:szCs w:val="18"/>
              </w:rPr>
              <w:t>39 (28, 50)</w:t>
            </w:r>
          </w:p>
        </w:tc>
        <w:tc>
          <w:tcPr>
            <w:tcW w:w="489" w:type="pct"/>
            <w:tcBorders>
              <w:top w:val="nil"/>
              <w:left w:val="nil"/>
              <w:bottom w:val="nil"/>
              <w:right w:val="nil"/>
            </w:tcBorders>
            <w:shd w:val="clear" w:color="auto" w:fill="auto"/>
            <w:vAlign w:val="center"/>
            <w:hideMark/>
          </w:tcPr>
          <w:p w14:paraId="39EEC8AA" w14:textId="77777777" w:rsidR="003946F5" w:rsidRPr="00D2462C" w:rsidRDefault="003946F5" w:rsidP="008F2D6C">
            <w:pPr>
              <w:rPr>
                <w:rFonts w:ascii="Times" w:hAnsi="Times" w:cs="Arial"/>
                <w:sz w:val="18"/>
                <w:szCs w:val="18"/>
              </w:rPr>
            </w:pPr>
            <w:r w:rsidRPr="00D2462C">
              <w:rPr>
                <w:rFonts w:ascii="Times" w:hAnsi="Times" w:cs="Arial"/>
                <w:sz w:val="18"/>
                <w:szCs w:val="18"/>
              </w:rPr>
              <w:t>56 (42, 69)</w:t>
            </w:r>
          </w:p>
        </w:tc>
        <w:tc>
          <w:tcPr>
            <w:tcW w:w="488" w:type="pct"/>
            <w:tcBorders>
              <w:top w:val="nil"/>
              <w:left w:val="nil"/>
              <w:bottom w:val="nil"/>
              <w:right w:val="nil"/>
            </w:tcBorders>
            <w:shd w:val="clear" w:color="auto" w:fill="auto"/>
            <w:vAlign w:val="center"/>
            <w:hideMark/>
          </w:tcPr>
          <w:p w14:paraId="1894F53B" w14:textId="77777777" w:rsidR="003946F5" w:rsidRPr="00D2462C" w:rsidRDefault="003946F5" w:rsidP="008F2D6C">
            <w:pPr>
              <w:rPr>
                <w:rFonts w:ascii="Times" w:hAnsi="Times" w:cs="Arial"/>
                <w:sz w:val="18"/>
                <w:szCs w:val="18"/>
              </w:rPr>
            </w:pPr>
            <w:r w:rsidRPr="00D2462C">
              <w:rPr>
                <w:rFonts w:ascii="Times" w:hAnsi="Times" w:cs="Arial"/>
                <w:sz w:val="18"/>
                <w:szCs w:val="18"/>
              </w:rPr>
              <w:t>38 (29, 47)</w:t>
            </w:r>
          </w:p>
        </w:tc>
      </w:tr>
      <w:tr w:rsidR="00AF4B26" w:rsidRPr="00AF4B26" w14:paraId="513BB8AB" w14:textId="77777777" w:rsidTr="008F2D6C">
        <w:trPr>
          <w:trHeight w:val="20"/>
        </w:trPr>
        <w:tc>
          <w:tcPr>
            <w:tcW w:w="600" w:type="pct"/>
            <w:tcBorders>
              <w:top w:val="nil"/>
              <w:left w:val="nil"/>
              <w:bottom w:val="nil"/>
              <w:right w:val="nil"/>
            </w:tcBorders>
            <w:shd w:val="clear" w:color="auto" w:fill="auto"/>
            <w:vAlign w:val="center"/>
            <w:hideMark/>
          </w:tcPr>
          <w:p w14:paraId="3753E44C" w14:textId="77777777" w:rsidR="003946F5" w:rsidRPr="00D2462C" w:rsidRDefault="003946F5" w:rsidP="008F2D6C">
            <w:pPr>
              <w:rPr>
                <w:rFonts w:ascii="Times" w:hAnsi="Times" w:cs="Arial"/>
                <w:sz w:val="18"/>
                <w:szCs w:val="18"/>
              </w:rPr>
            </w:pPr>
            <w:r w:rsidRPr="00D2462C">
              <w:rPr>
                <w:rFonts w:ascii="Times" w:hAnsi="Times" w:cs="Arial"/>
                <w:sz w:val="18"/>
                <w:szCs w:val="18"/>
              </w:rPr>
              <w:t>2005-2006</w:t>
            </w:r>
          </w:p>
        </w:tc>
        <w:tc>
          <w:tcPr>
            <w:tcW w:w="489" w:type="pct"/>
            <w:tcBorders>
              <w:top w:val="nil"/>
              <w:left w:val="nil"/>
              <w:bottom w:val="nil"/>
              <w:right w:val="nil"/>
            </w:tcBorders>
            <w:shd w:val="clear" w:color="auto" w:fill="auto"/>
            <w:vAlign w:val="center"/>
            <w:hideMark/>
          </w:tcPr>
          <w:p w14:paraId="286A0C5B" w14:textId="77777777" w:rsidR="003946F5" w:rsidRPr="00D2462C" w:rsidRDefault="003946F5" w:rsidP="008F2D6C">
            <w:pPr>
              <w:rPr>
                <w:rFonts w:ascii="Times" w:hAnsi="Times" w:cs="Arial"/>
                <w:sz w:val="18"/>
                <w:szCs w:val="18"/>
              </w:rPr>
            </w:pPr>
            <w:r w:rsidRPr="00D2462C">
              <w:rPr>
                <w:rFonts w:ascii="Times" w:hAnsi="Times" w:cs="Arial"/>
                <w:sz w:val="18"/>
                <w:szCs w:val="18"/>
              </w:rPr>
              <w:t>49 (37, 60)</w:t>
            </w:r>
          </w:p>
        </w:tc>
        <w:tc>
          <w:tcPr>
            <w:tcW w:w="489" w:type="pct"/>
            <w:tcBorders>
              <w:top w:val="nil"/>
              <w:left w:val="nil"/>
              <w:bottom w:val="nil"/>
              <w:right w:val="nil"/>
            </w:tcBorders>
            <w:shd w:val="clear" w:color="auto" w:fill="auto"/>
            <w:vAlign w:val="center"/>
            <w:hideMark/>
          </w:tcPr>
          <w:p w14:paraId="0768C33F" w14:textId="77777777" w:rsidR="003946F5" w:rsidRPr="00D2462C" w:rsidRDefault="003946F5" w:rsidP="008F2D6C">
            <w:pPr>
              <w:rPr>
                <w:rFonts w:ascii="Times" w:hAnsi="Times" w:cs="Arial"/>
                <w:sz w:val="18"/>
                <w:szCs w:val="18"/>
              </w:rPr>
            </w:pPr>
            <w:r w:rsidRPr="00D2462C">
              <w:rPr>
                <w:rFonts w:ascii="Times" w:hAnsi="Times" w:cs="Arial"/>
                <w:sz w:val="18"/>
                <w:szCs w:val="18"/>
              </w:rPr>
              <w:t>45 (33, 58)</w:t>
            </w:r>
          </w:p>
        </w:tc>
        <w:tc>
          <w:tcPr>
            <w:tcW w:w="489" w:type="pct"/>
            <w:tcBorders>
              <w:top w:val="nil"/>
              <w:left w:val="nil"/>
              <w:bottom w:val="nil"/>
              <w:right w:val="nil"/>
            </w:tcBorders>
            <w:shd w:val="clear" w:color="auto" w:fill="auto"/>
            <w:vAlign w:val="center"/>
            <w:hideMark/>
          </w:tcPr>
          <w:p w14:paraId="5917069A" w14:textId="77777777" w:rsidR="003946F5" w:rsidRPr="00D2462C" w:rsidRDefault="003946F5" w:rsidP="008F2D6C">
            <w:pPr>
              <w:rPr>
                <w:rFonts w:ascii="Times" w:hAnsi="Times" w:cs="Arial"/>
                <w:sz w:val="18"/>
                <w:szCs w:val="18"/>
              </w:rPr>
            </w:pPr>
            <w:r w:rsidRPr="00D2462C">
              <w:rPr>
                <w:rFonts w:ascii="Times" w:hAnsi="Times" w:cs="Arial"/>
                <w:sz w:val="18"/>
                <w:szCs w:val="18"/>
              </w:rPr>
              <w:t>25 (19, 32)</w:t>
            </w:r>
          </w:p>
        </w:tc>
        <w:tc>
          <w:tcPr>
            <w:tcW w:w="489" w:type="pct"/>
            <w:tcBorders>
              <w:top w:val="nil"/>
              <w:left w:val="nil"/>
              <w:bottom w:val="nil"/>
              <w:right w:val="nil"/>
            </w:tcBorders>
            <w:shd w:val="clear" w:color="auto" w:fill="auto"/>
            <w:vAlign w:val="center"/>
            <w:hideMark/>
          </w:tcPr>
          <w:p w14:paraId="63651D0E" w14:textId="77777777" w:rsidR="003946F5" w:rsidRPr="00D2462C" w:rsidRDefault="003946F5" w:rsidP="008F2D6C">
            <w:pPr>
              <w:rPr>
                <w:rFonts w:ascii="Times" w:hAnsi="Times" w:cs="Arial"/>
                <w:sz w:val="18"/>
                <w:szCs w:val="18"/>
              </w:rPr>
            </w:pPr>
            <w:r w:rsidRPr="00D2462C">
              <w:rPr>
                <w:rFonts w:ascii="Times" w:hAnsi="Times" w:cs="Arial"/>
                <w:sz w:val="18"/>
                <w:szCs w:val="18"/>
              </w:rPr>
              <w:t>47 (29, 65)</w:t>
            </w:r>
          </w:p>
        </w:tc>
        <w:tc>
          <w:tcPr>
            <w:tcW w:w="489" w:type="pct"/>
            <w:tcBorders>
              <w:top w:val="nil"/>
              <w:left w:val="nil"/>
              <w:bottom w:val="nil"/>
              <w:right w:val="nil"/>
            </w:tcBorders>
            <w:shd w:val="clear" w:color="auto" w:fill="auto"/>
            <w:vAlign w:val="center"/>
            <w:hideMark/>
          </w:tcPr>
          <w:p w14:paraId="39189D7E" w14:textId="77777777" w:rsidR="003946F5" w:rsidRPr="00D2462C" w:rsidRDefault="003946F5" w:rsidP="008F2D6C">
            <w:pPr>
              <w:rPr>
                <w:rFonts w:ascii="Times" w:hAnsi="Times" w:cs="Arial"/>
                <w:sz w:val="18"/>
                <w:szCs w:val="18"/>
              </w:rPr>
            </w:pPr>
            <w:r w:rsidRPr="00D2462C">
              <w:rPr>
                <w:rFonts w:ascii="Times" w:hAnsi="Times" w:cs="Arial"/>
                <w:sz w:val="18"/>
                <w:szCs w:val="18"/>
              </w:rPr>
              <w:t>57 (35, 80)</w:t>
            </w:r>
          </w:p>
        </w:tc>
        <w:tc>
          <w:tcPr>
            <w:tcW w:w="489" w:type="pct"/>
            <w:tcBorders>
              <w:top w:val="nil"/>
              <w:left w:val="nil"/>
              <w:bottom w:val="nil"/>
              <w:right w:val="nil"/>
            </w:tcBorders>
            <w:shd w:val="clear" w:color="auto" w:fill="auto"/>
            <w:vAlign w:val="center"/>
            <w:hideMark/>
          </w:tcPr>
          <w:p w14:paraId="005ECAD6" w14:textId="77777777" w:rsidR="003946F5" w:rsidRPr="00D2462C" w:rsidRDefault="003946F5" w:rsidP="008F2D6C">
            <w:pPr>
              <w:rPr>
                <w:rFonts w:ascii="Times" w:hAnsi="Times" w:cs="Arial"/>
                <w:sz w:val="18"/>
                <w:szCs w:val="18"/>
              </w:rPr>
            </w:pPr>
            <w:r w:rsidRPr="00D2462C">
              <w:rPr>
                <w:rFonts w:ascii="Times" w:hAnsi="Times" w:cs="Arial"/>
                <w:sz w:val="18"/>
                <w:szCs w:val="18"/>
              </w:rPr>
              <w:t>39 (27, 50)</w:t>
            </w:r>
          </w:p>
        </w:tc>
        <w:tc>
          <w:tcPr>
            <w:tcW w:w="489" w:type="pct"/>
            <w:tcBorders>
              <w:top w:val="nil"/>
              <w:left w:val="nil"/>
              <w:bottom w:val="nil"/>
              <w:right w:val="nil"/>
            </w:tcBorders>
            <w:shd w:val="clear" w:color="auto" w:fill="auto"/>
            <w:vAlign w:val="center"/>
            <w:hideMark/>
          </w:tcPr>
          <w:p w14:paraId="4F9821F9" w14:textId="77777777" w:rsidR="003946F5" w:rsidRPr="00D2462C" w:rsidRDefault="003946F5" w:rsidP="008F2D6C">
            <w:pPr>
              <w:rPr>
                <w:rFonts w:ascii="Times" w:hAnsi="Times" w:cs="Arial"/>
                <w:sz w:val="18"/>
                <w:szCs w:val="18"/>
              </w:rPr>
            </w:pPr>
            <w:r w:rsidRPr="00D2462C">
              <w:rPr>
                <w:rFonts w:ascii="Times" w:hAnsi="Times" w:cs="Arial"/>
                <w:sz w:val="18"/>
                <w:szCs w:val="18"/>
              </w:rPr>
              <w:t>33 (24, 42)</w:t>
            </w:r>
          </w:p>
        </w:tc>
        <w:tc>
          <w:tcPr>
            <w:tcW w:w="489" w:type="pct"/>
            <w:tcBorders>
              <w:top w:val="nil"/>
              <w:left w:val="nil"/>
              <w:bottom w:val="nil"/>
              <w:right w:val="nil"/>
            </w:tcBorders>
            <w:shd w:val="clear" w:color="auto" w:fill="auto"/>
            <w:vAlign w:val="center"/>
            <w:hideMark/>
          </w:tcPr>
          <w:p w14:paraId="1A5C2A13" w14:textId="77777777" w:rsidR="003946F5" w:rsidRPr="00D2462C" w:rsidRDefault="003946F5" w:rsidP="008F2D6C">
            <w:pPr>
              <w:rPr>
                <w:rFonts w:ascii="Times" w:hAnsi="Times" w:cs="Arial"/>
                <w:sz w:val="18"/>
                <w:szCs w:val="18"/>
              </w:rPr>
            </w:pPr>
            <w:r w:rsidRPr="00D2462C">
              <w:rPr>
                <w:rFonts w:ascii="Times" w:hAnsi="Times" w:cs="Arial"/>
                <w:sz w:val="18"/>
                <w:szCs w:val="18"/>
              </w:rPr>
              <w:t>49 (35, 63)</w:t>
            </w:r>
          </w:p>
        </w:tc>
        <w:tc>
          <w:tcPr>
            <w:tcW w:w="488" w:type="pct"/>
            <w:tcBorders>
              <w:top w:val="nil"/>
              <w:left w:val="nil"/>
              <w:bottom w:val="nil"/>
              <w:right w:val="nil"/>
            </w:tcBorders>
            <w:shd w:val="clear" w:color="auto" w:fill="auto"/>
            <w:vAlign w:val="center"/>
            <w:hideMark/>
          </w:tcPr>
          <w:p w14:paraId="5CC6C9E2" w14:textId="77777777" w:rsidR="003946F5" w:rsidRPr="00D2462C" w:rsidRDefault="003946F5" w:rsidP="008F2D6C">
            <w:pPr>
              <w:rPr>
                <w:rFonts w:ascii="Times" w:hAnsi="Times" w:cs="Arial"/>
                <w:sz w:val="18"/>
                <w:szCs w:val="18"/>
              </w:rPr>
            </w:pPr>
            <w:r w:rsidRPr="00D2462C">
              <w:rPr>
                <w:rFonts w:ascii="Times" w:hAnsi="Times" w:cs="Arial"/>
                <w:sz w:val="18"/>
                <w:szCs w:val="18"/>
              </w:rPr>
              <w:t>30 (19, 42)</w:t>
            </w:r>
          </w:p>
        </w:tc>
      </w:tr>
      <w:tr w:rsidR="00AF4B26" w:rsidRPr="00AF4B26" w14:paraId="2BDCEA4E" w14:textId="77777777" w:rsidTr="008F2D6C">
        <w:trPr>
          <w:trHeight w:val="20"/>
        </w:trPr>
        <w:tc>
          <w:tcPr>
            <w:tcW w:w="600" w:type="pct"/>
            <w:tcBorders>
              <w:top w:val="nil"/>
              <w:left w:val="nil"/>
              <w:bottom w:val="nil"/>
              <w:right w:val="nil"/>
            </w:tcBorders>
            <w:shd w:val="clear" w:color="auto" w:fill="auto"/>
            <w:vAlign w:val="center"/>
            <w:hideMark/>
          </w:tcPr>
          <w:p w14:paraId="7B286297" w14:textId="77777777" w:rsidR="003946F5" w:rsidRPr="00D2462C" w:rsidRDefault="003946F5" w:rsidP="008F2D6C">
            <w:pPr>
              <w:rPr>
                <w:rFonts w:ascii="Times" w:hAnsi="Times" w:cs="Arial"/>
                <w:sz w:val="18"/>
                <w:szCs w:val="18"/>
              </w:rPr>
            </w:pPr>
            <w:r w:rsidRPr="00D2462C">
              <w:rPr>
                <w:rFonts w:ascii="Times" w:hAnsi="Times" w:cs="Arial"/>
                <w:sz w:val="18"/>
                <w:szCs w:val="18"/>
              </w:rPr>
              <w:t>2007-2008</w:t>
            </w:r>
          </w:p>
        </w:tc>
        <w:tc>
          <w:tcPr>
            <w:tcW w:w="489" w:type="pct"/>
            <w:tcBorders>
              <w:top w:val="nil"/>
              <w:left w:val="nil"/>
              <w:bottom w:val="nil"/>
              <w:right w:val="nil"/>
            </w:tcBorders>
            <w:shd w:val="clear" w:color="auto" w:fill="auto"/>
            <w:vAlign w:val="center"/>
            <w:hideMark/>
          </w:tcPr>
          <w:p w14:paraId="575B3F54" w14:textId="77777777" w:rsidR="003946F5" w:rsidRPr="00D2462C" w:rsidRDefault="003946F5" w:rsidP="008F2D6C">
            <w:pPr>
              <w:rPr>
                <w:rFonts w:ascii="Times" w:hAnsi="Times" w:cs="Arial"/>
                <w:sz w:val="18"/>
                <w:szCs w:val="18"/>
              </w:rPr>
            </w:pPr>
            <w:r w:rsidRPr="00D2462C">
              <w:rPr>
                <w:rFonts w:ascii="Times" w:hAnsi="Times" w:cs="Arial"/>
                <w:sz w:val="18"/>
                <w:szCs w:val="18"/>
              </w:rPr>
              <w:t>60 (45, 74)</w:t>
            </w:r>
          </w:p>
        </w:tc>
        <w:tc>
          <w:tcPr>
            <w:tcW w:w="489" w:type="pct"/>
            <w:tcBorders>
              <w:top w:val="nil"/>
              <w:left w:val="nil"/>
              <w:bottom w:val="nil"/>
              <w:right w:val="nil"/>
            </w:tcBorders>
            <w:shd w:val="clear" w:color="auto" w:fill="auto"/>
            <w:vAlign w:val="center"/>
            <w:hideMark/>
          </w:tcPr>
          <w:p w14:paraId="629958BF" w14:textId="77777777" w:rsidR="003946F5" w:rsidRPr="00D2462C" w:rsidRDefault="003946F5" w:rsidP="008F2D6C">
            <w:pPr>
              <w:rPr>
                <w:rFonts w:ascii="Times" w:hAnsi="Times" w:cs="Arial"/>
                <w:sz w:val="18"/>
                <w:szCs w:val="18"/>
              </w:rPr>
            </w:pPr>
            <w:r w:rsidRPr="00D2462C">
              <w:rPr>
                <w:rFonts w:ascii="Times" w:hAnsi="Times" w:cs="Arial"/>
                <w:sz w:val="18"/>
                <w:szCs w:val="18"/>
              </w:rPr>
              <w:t>53 (38, 69)</w:t>
            </w:r>
          </w:p>
        </w:tc>
        <w:tc>
          <w:tcPr>
            <w:tcW w:w="489" w:type="pct"/>
            <w:tcBorders>
              <w:top w:val="nil"/>
              <w:left w:val="nil"/>
              <w:bottom w:val="nil"/>
              <w:right w:val="nil"/>
            </w:tcBorders>
            <w:shd w:val="clear" w:color="auto" w:fill="auto"/>
            <w:vAlign w:val="center"/>
            <w:hideMark/>
          </w:tcPr>
          <w:p w14:paraId="2FEE926C" w14:textId="77777777" w:rsidR="003946F5" w:rsidRPr="00D2462C" w:rsidRDefault="003946F5" w:rsidP="008F2D6C">
            <w:pPr>
              <w:rPr>
                <w:rFonts w:ascii="Times" w:hAnsi="Times" w:cs="Arial"/>
                <w:sz w:val="18"/>
                <w:szCs w:val="18"/>
              </w:rPr>
            </w:pPr>
            <w:r w:rsidRPr="00D2462C">
              <w:rPr>
                <w:rFonts w:ascii="Times" w:hAnsi="Times" w:cs="Arial"/>
                <w:sz w:val="18"/>
                <w:szCs w:val="18"/>
              </w:rPr>
              <w:t>27 (23, 31)</w:t>
            </w:r>
          </w:p>
        </w:tc>
        <w:tc>
          <w:tcPr>
            <w:tcW w:w="489" w:type="pct"/>
            <w:tcBorders>
              <w:top w:val="nil"/>
              <w:left w:val="nil"/>
              <w:bottom w:val="nil"/>
              <w:right w:val="nil"/>
            </w:tcBorders>
            <w:shd w:val="clear" w:color="auto" w:fill="auto"/>
            <w:vAlign w:val="center"/>
            <w:hideMark/>
          </w:tcPr>
          <w:p w14:paraId="6E73F673" w14:textId="77777777" w:rsidR="003946F5" w:rsidRPr="00D2462C" w:rsidRDefault="003946F5" w:rsidP="008F2D6C">
            <w:pPr>
              <w:rPr>
                <w:rFonts w:ascii="Times" w:hAnsi="Times" w:cs="Arial"/>
                <w:sz w:val="18"/>
                <w:szCs w:val="18"/>
              </w:rPr>
            </w:pPr>
            <w:r w:rsidRPr="00D2462C">
              <w:rPr>
                <w:rFonts w:ascii="Times" w:hAnsi="Times" w:cs="Arial"/>
                <w:sz w:val="18"/>
                <w:szCs w:val="18"/>
              </w:rPr>
              <w:t>36 (25, 46)</w:t>
            </w:r>
          </w:p>
        </w:tc>
        <w:tc>
          <w:tcPr>
            <w:tcW w:w="489" w:type="pct"/>
            <w:tcBorders>
              <w:top w:val="nil"/>
              <w:left w:val="nil"/>
              <w:bottom w:val="nil"/>
              <w:right w:val="nil"/>
            </w:tcBorders>
            <w:shd w:val="clear" w:color="auto" w:fill="auto"/>
            <w:vAlign w:val="center"/>
            <w:hideMark/>
          </w:tcPr>
          <w:p w14:paraId="71C282F9" w14:textId="77777777" w:rsidR="003946F5" w:rsidRPr="00D2462C" w:rsidRDefault="003946F5" w:rsidP="008F2D6C">
            <w:pPr>
              <w:rPr>
                <w:rFonts w:ascii="Times" w:hAnsi="Times" w:cs="Arial"/>
                <w:sz w:val="18"/>
                <w:szCs w:val="18"/>
              </w:rPr>
            </w:pPr>
            <w:r w:rsidRPr="00D2462C">
              <w:rPr>
                <w:rFonts w:ascii="Times" w:hAnsi="Times" w:cs="Arial"/>
                <w:sz w:val="18"/>
                <w:szCs w:val="18"/>
              </w:rPr>
              <w:t>43 (26, 60)</w:t>
            </w:r>
          </w:p>
        </w:tc>
        <w:tc>
          <w:tcPr>
            <w:tcW w:w="489" w:type="pct"/>
            <w:tcBorders>
              <w:top w:val="nil"/>
              <w:left w:val="nil"/>
              <w:bottom w:val="nil"/>
              <w:right w:val="nil"/>
            </w:tcBorders>
            <w:shd w:val="clear" w:color="auto" w:fill="auto"/>
            <w:vAlign w:val="center"/>
            <w:hideMark/>
          </w:tcPr>
          <w:p w14:paraId="4E278B8F" w14:textId="77777777" w:rsidR="003946F5" w:rsidRPr="00D2462C" w:rsidRDefault="003946F5" w:rsidP="008F2D6C">
            <w:pPr>
              <w:rPr>
                <w:rFonts w:ascii="Times" w:hAnsi="Times" w:cs="Arial"/>
                <w:sz w:val="18"/>
                <w:szCs w:val="18"/>
              </w:rPr>
            </w:pPr>
            <w:r w:rsidRPr="00D2462C">
              <w:rPr>
                <w:rFonts w:ascii="Times" w:hAnsi="Times" w:cs="Arial"/>
                <w:sz w:val="18"/>
                <w:szCs w:val="18"/>
              </w:rPr>
              <w:t>43 (33, 52)</w:t>
            </w:r>
          </w:p>
        </w:tc>
        <w:tc>
          <w:tcPr>
            <w:tcW w:w="489" w:type="pct"/>
            <w:tcBorders>
              <w:top w:val="nil"/>
              <w:left w:val="nil"/>
              <w:bottom w:val="nil"/>
              <w:right w:val="nil"/>
            </w:tcBorders>
            <w:shd w:val="clear" w:color="auto" w:fill="auto"/>
            <w:vAlign w:val="center"/>
            <w:hideMark/>
          </w:tcPr>
          <w:p w14:paraId="5E21C596" w14:textId="77777777" w:rsidR="003946F5" w:rsidRPr="00D2462C" w:rsidRDefault="003946F5" w:rsidP="008F2D6C">
            <w:pPr>
              <w:rPr>
                <w:rFonts w:ascii="Times" w:hAnsi="Times" w:cs="Arial"/>
                <w:sz w:val="18"/>
                <w:szCs w:val="18"/>
              </w:rPr>
            </w:pPr>
            <w:r w:rsidRPr="00D2462C">
              <w:rPr>
                <w:rFonts w:ascii="Times" w:hAnsi="Times" w:cs="Arial"/>
                <w:sz w:val="18"/>
                <w:szCs w:val="18"/>
              </w:rPr>
              <w:t>44 (37, 52)</w:t>
            </w:r>
          </w:p>
        </w:tc>
        <w:tc>
          <w:tcPr>
            <w:tcW w:w="489" w:type="pct"/>
            <w:tcBorders>
              <w:top w:val="nil"/>
              <w:left w:val="nil"/>
              <w:bottom w:val="nil"/>
              <w:right w:val="nil"/>
            </w:tcBorders>
            <w:shd w:val="clear" w:color="auto" w:fill="auto"/>
            <w:vAlign w:val="center"/>
            <w:hideMark/>
          </w:tcPr>
          <w:p w14:paraId="50A60720" w14:textId="77777777" w:rsidR="003946F5" w:rsidRPr="00D2462C" w:rsidRDefault="003946F5" w:rsidP="008F2D6C">
            <w:pPr>
              <w:rPr>
                <w:rFonts w:ascii="Times" w:hAnsi="Times" w:cs="Arial"/>
                <w:sz w:val="18"/>
                <w:szCs w:val="18"/>
              </w:rPr>
            </w:pPr>
            <w:r w:rsidRPr="00D2462C">
              <w:rPr>
                <w:rFonts w:ascii="Times" w:hAnsi="Times" w:cs="Arial"/>
                <w:sz w:val="18"/>
                <w:szCs w:val="18"/>
              </w:rPr>
              <w:t>57 (45, 70)</w:t>
            </w:r>
          </w:p>
        </w:tc>
        <w:tc>
          <w:tcPr>
            <w:tcW w:w="488" w:type="pct"/>
            <w:tcBorders>
              <w:top w:val="nil"/>
              <w:left w:val="nil"/>
              <w:bottom w:val="nil"/>
              <w:right w:val="nil"/>
            </w:tcBorders>
            <w:shd w:val="clear" w:color="auto" w:fill="auto"/>
            <w:vAlign w:val="center"/>
            <w:hideMark/>
          </w:tcPr>
          <w:p w14:paraId="0C6C253A" w14:textId="77777777" w:rsidR="003946F5" w:rsidRPr="00D2462C" w:rsidRDefault="003946F5" w:rsidP="008F2D6C">
            <w:pPr>
              <w:rPr>
                <w:rFonts w:ascii="Times" w:hAnsi="Times" w:cs="Arial"/>
                <w:sz w:val="18"/>
                <w:szCs w:val="18"/>
              </w:rPr>
            </w:pPr>
            <w:r w:rsidRPr="00D2462C">
              <w:rPr>
                <w:rFonts w:ascii="Times" w:hAnsi="Times" w:cs="Arial"/>
                <w:sz w:val="18"/>
                <w:szCs w:val="18"/>
              </w:rPr>
              <w:t>36 (25, 46)</w:t>
            </w:r>
          </w:p>
        </w:tc>
      </w:tr>
      <w:tr w:rsidR="00AF4B26" w:rsidRPr="00AF4B26" w14:paraId="2F6F09C4" w14:textId="77777777" w:rsidTr="008F2D6C">
        <w:trPr>
          <w:trHeight w:val="20"/>
        </w:trPr>
        <w:tc>
          <w:tcPr>
            <w:tcW w:w="600" w:type="pct"/>
            <w:tcBorders>
              <w:top w:val="nil"/>
              <w:left w:val="nil"/>
              <w:bottom w:val="nil"/>
              <w:right w:val="nil"/>
            </w:tcBorders>
            <w:shd w:val="clear" w:color="auto" w:fill="auto"/>
            <w:vAlign w:val="center"/>
            <w:hideMark/>
          </w:tcPr>
          <w:p w14:paraId="551569B5" w14:textId="77777777" w:rsidR="003946F5" w:rsidRPr="00D2462C" w:rsidRDefault="003946F5" w:rsidP="008F2D6C">
            <w:pPr>
              <w:rPr>
                <w:rFonts w:ascii="Times" w:hAnsi="Times" w:cs="Arial"/>
                <w:sz w:val="18"/>
                <w:szCs w:val="18"/>
              </w:rPr>
            </w:pPr>
            <w:r w:rsidRPr="00D2462C">
              <w:rPr>
                <w:rFonts w:ascii="Times" w:hAnsi="Times" w:cs="Arial"/>
                <w:sz w:val="18"/>
                <w:szCs w:val="18"/>
              </w:rPr>
              <w:t>2009-2010</w:t>
            </w:r>
          </w:p>
        </w:tc>
        <w:tc>
          <w:tcPr>
            <w:tcW w:w="489" w:type="pct"/>
            <w:tcBorders>
              <w:top w:val="nil"/>
              <w:left w:val="nil"/>
              <w:bottom w:val="nil"/>
              <w:right w:val="nil"/>
            </w:tcBorders>
            <w:shd w:val="clear" w:color="auto" w:fill="auto"/>
            <w:vAlign w:val="center"/>
            <w:hideMark/>
          </w:tcPr>
          <w:p w14:paraId="31852783" w14:textId="77777777" w:rsidR="003946F5" w:rsidRPr="00D2462C" w:rsidRDefault="003946F5" w:rsidP="008F2D6C">
            <w:pPr>
              <w:rPr>
                <w:rFonts w:ascii="Times" w:hAnsi="Times" w:cs="Arial"/>
                <w:sz w:val="18"/>
                <w:szCs w:val="18"/>
              </w:rPr>
            </w:pPr>
            <w:r w:rsidRPr="00D2462C">
              <w:rPr>
                <w:rFonts w:ascii="Times" w:hAnsi="Times" w:cs="Arial"/>
                <w:sz w:val="18"/>
                <w:szCs w:val="18"/>
              </w:rPr>
              <w:t>59 (44, 75)</w:t>
            </w:r>
          </w:p>
        </w:tc>
        <w:tc>
          <w:tcPr>
            <w:tcW w:w="489" w:type="pct"/>
            <w:tcBorders>
              <w:top w:val="nil"/>
              <w:left w:val="nil"/>
              <w:bottom w:val="nil"/>
              <w:right w:val="nil"/>
            </w:tcBorders>
            <w:shd w:val="clear" w:color="auto" w:fill="auto"/>
            <w:vAlign w:val="center"/>
            <w:hideMark/>
          </w:tcPr>
          <w:p w14:paraId="5C498F80" w14:textId="77777777" w:rsidR="003946F5" w:rsidRPr="00D2462C" w:rsidRDefault="003946F5" w:rsidP="008F2D6C">
            <w:pPr>
              <w:rPr>
                <w:rFonts w:ascii="Times" w:hAnsi="Times" w:cs="Arial"/>
                <w:sz w:val="18"/>
                <w:szCs w:val="18"/>
              </w:rPr>
            </w:pPr>
            <w:r w:rsidRPr="00D2462C">
              <w:rPr>
                <w:rFonts w:ascii="Times" w:hAnsi="Times" w:cs="Arial"/>
                <w:sz w:val="18"/>
                <w:szCs w:val="18"/>
              </w:rPr>
              <w:t>55 (40, 69)</w:t>
            </w:r>
          </w:p>
        </w:tc>
        <w:tc>
          <w:tcPr>
            <w:tcW w:w="489" w:type="pct"/>
            <w:tcBorders>
              <w:top w:val="nil"/>
              <w:left w:val="nil"/>
              <w:bottom w:val="nil"/>
              <w:right w:val="nil"/>
            </w:tcBorders>
            <w:shd w:val="clear" w:color="auto" w:fill="auto"/>
            <w:vAlign w:val="center"/>
            <w:hideMark/>
          </w:tcPr>
          <w:p w14:paraId="0D130336" w14:textId="77777777" w:rsidR="003946F5" w:rsidRPr="00D2462C" w:rsidRDefault="003946F5" w:rsidP="008F2D6C">
            <w:pPr>
              <w:rPr>
                <w:rFonts w:ascii="Times" w:hAnsi="Times" w:cs="Arial"/>
                <w:sz w:val="18"/>
                <w:szCs w:val="18"/>
              </w:rPr>
            </w:pPr>
            <w:r w:rsidRPr="00D2462C">
              <w:rPr>
                <w:rFonts w:ascii="Times" w:hAnsi="Times" w:cs="Arial"/>
                <w:sz w:val="18"/>
                <w:szCs w:val="18"/>
              </w:rPr>
              <w:t>35 (22, 49)</w:t>
            </w:r>
          </w:p>
        </w:tc>
        <w:tc>
          <w:tcPr>
            <w:tcW w:w="489" w:type="pct"/>
            <w:tcBorders>
              <w:top w:val="nil"/>
              <w:left w:val="nil"/>
              <w:bottom w:val="nil"/>
              <w:right w:val="nil"/>
            </w:tcBorders>
            <w:shd w:val="clear" w:color="auto" w:fill="auto"/>
            <w:vAlign w:val="center"/>
            <w:hideMark/>
          </w:tcPr>
          <w:p w14:paraId="2D6EDCB3" w14:textId="77777777" w:rsidR="003946F5" w:rsidRPr="00D2462C" w:rsidRDefault="003946F5" w:rsidP="008F2D6C">
            <w:pPr>
              <w:rPr>
                <w:rFonts w:ascii="Times" w:hAnsi="Times" w:cs="Arial"/>
                <w:sz w:val="18"/>
                <w:szCs w:val="18"/>
              </w:rPr>
            </w:pPr>
            <w:r w:rsidRPr="00D2462C">
              <w:rPr>
                <w:rFonts w:ascii="Times" w:hAnsi="Times" w:cs="Arial"/>
                <w:sz w:val="18"/>
                <w:szCs w:val="18"/>
              </w:rPr>
              <w:t>51 (41, 61)</w:t>
            </w:r>
          </w:p>
        </w:tc>
        <w:tc>
          <w:tcPr>
            <w:tcW w:w="489" w:type="pct"/>
            <w:tcBorders>
              <w:top w:val="nil"/>
              <w:left w:val="nil"/>
              <w:bottom w:val="nil"/>
              <w:right w:val="nil"/>
            </w:tcBorders>
            <w:shd w:val="clear" w:color="auto" w:fill="auto"/>
            <w:vAlign w:val="center"/>
            <w:hideMark/>
          </w:tcPr>
          <w:p w14:paraId="11158DB5" w14:textId="77777777" w:rsidR="003946F5" w:rsidRPr="00D2462C" w:rsidRDefault="003946F5" w:rsidP="008F2D6C">
            <w:pPr>
              <w:rPr>
                <w:rFonts w:ascii="Times" w:hAnsi="Times" w:cs="Arial"/>
                <w:sz w:val="18"/>
                <w:szCs w:val="18"/>
              </w:rPr>
            </w:pPr>
            <w:r w:rsidRPr="00D2462C">
              <w:rPr>
                <w:rFonts w:ascii="Times" w:hAnsi="Times" w:cs="Arial"/>
                <w:sz w:val="18"/>
                <w:szCs w:val="18"/>
              </w:rPr>
              <w:t>57 (44, 69)</w:t>
            </w:r>
          </w:p>
        </w:tc>
        <w:tc>
          <w:tcPr>
            <w:tcW w:w="489" w:type="pct"/>
            <w:tcBorders>
              <w:top w:val="nil"/>
              <w:left w:val="nil"/>
              <w:bottom w:val="nil"/>
              <w:right w:val="nil"/>
            </w:tcBorders>
            <w:shd w:val="clear" w:color="auto" w:fill="auto"/>
            <w:vAlign w:val="center"/>
            <w:hideMark/>
          </w:tcPr>
          <w:p w14:paraId="02EA0198" w14:textId="77777777" w:rsidR="003946F5" w:rsidRPr="00D2462C" w:rsidRDefault="003946F5" w:rsidP="008F2D6C">
            <w:pPr>
              <w:rPr>
                <w:rFonts w:ascii="Times" w:hAnsi="Times" w:cs="Arial"/>
                <w:sz w:val="18"/>
                <w:szCs w:val="18"/>
              </w:rPr>
            </w:pPr>
            <w:r w:rsidRPr="00D2462C">
              <w:rPr>
                <w:rFonts w:ascii="Times" w:hAnsi="Times" w:cs="Arial"/>
                <w:sz w:val="18"/>
                <w:szCs w:val="18"/>
              </w:rPr>
              <w:t>51 (42, 59)</w:t>
            </w:r>
          </w:p>
        </w:tc>
        <w:tc>
          <w:tcPr>
            <w:tcW w:w="489" w:type="pct"/>
            <w:tcBorders>
              <w:top w:val="nil"/>
              <w:left w:val="nil"/>
              <w:bottom w:val="nil"/>
              <w:right w:val="nil"/>
            </w:tcBorders>
            <w:shd w:val="clear" w:color="auto" w:fill="auto"/>
            <w:vAlign w:val="center"/>
            <w:hideMark/>
          </w:tcPr>
          <w:p w14:paraId="664BD778" w14:textId="77777777" w:rsidR="003946F5" w:rsidRPr="00D2462C" w:rsidRDefault="003946F5" w:rsidP="008F2D6C">
            <w:pPr>
              <w:rPr>
                <w:rFonts w:ascii="Times" w:hAnsi="Times" w:cs="Arial"/>
                <w:sz w:val="18"/>
                <w:szCs w:val="18"/>
              </w:rPr>
            </w:pPr>
            <w:r w:rsidRPr="00D2462C">
              <w:rPr>
                <w:rFonts w:ascii="Times" w:hAnsi="Times" w:cs="Arial"/>
                <w:sz w:val="18"/>
                <w:szCs w:val="18"/>
              </w:rPr>
              <w:t>50 (41, 60)</w:t>
            </w:r>
          </w:p>
        </w:tc>
        <w:tc>
          <w:tcPr>
            <w:tcW w:w="489" w:type="pct"/>
            <w:tcBorders>
              <w:top w:val="nil"/>
              <w:left w:val="nil"/>
              <w:bottom w:val="nil"/>
              <w:right w:val="nil"/>
            </w:tcBorders>
            <w:shd w:val="clear" w:color="auto" w:fill="auto"/>
            <w:vAlign w:val="center"/>
            <w:hideMark/>
          </w:tcPr>
          <w:p w14:paraId="0695F9BB" w14:textId="77777777" w:rsidR="003946F5" w:rsidRPr="00D2462C" w:rsidRDefault="003946F5" w:rsidP="008F2D6C">
            <w:pPr>
              <w:rPr>
                <w:rFonts w:ascii="Times" w:hAnsi="Times" w:cs="Arial"/>
                <w:sz w:val="18"/>
                <w:szCs w:val="18"/>
              </w:rPr>
            </w:pPr>
            <w:r w:rsidRPr="00D2462C">
              <w:rPr>
                <w:rFonts w:ascii="Times" w:hAnsi="Times" w:cs="Arial"/>
                <w:sz w:val="18"/>
                <w:szCs w:val="18"/>
              </w:rPr>
              <w:t>69 (57, 82)</w:t>
            </w:r>
          </w:p>
        </w:tc>
        <w:tc>
          <w:tcPr>
            <w:tcW w:w="488" w:type="pct"/>
            <w:tcBorders>
              <w:top w:val="nil"/>
              <w:left w:val="nil"/>
              <w:bottom w:val="nil"/>
              <w:right w:val="nil"/>
            </w:tcBorders>
            <w:shd w:val="clear" w:color="auto" w:fill="auto"/>
            <w:vAlign w:val="center"/>
            <w:hideMark/>
          </w:tcPr>
          <w:p w14:paraId="429A2AF6" w14:textId="77777777" w:rsidR="003946F5" w:rsidRPr="00D2462C" w:rsidRDefault="003946F5" w:rsidP="008F2D6C">
            <w:pPr>
              <w:rPr>
                <w:rFonts w:ascii="Times" w:hAnsi="Times" w:cs="Arial"/>
                <w:sz w:val="18"/>
                <w:szCs w:val="18"/>
              </w:rPr>
            </w:pPr>
            <w:r w:rsidRPr="00D2462C">
              <w:rPr>
                <w:rFonts w:ascii="Times" w:hAnsi="Times" w:cs="Arial"/>
                <w:sz w:val="18"/>
                <w:szCs w:val="18"/>
              </w:rPr>
              <w:t>54 (47, 60)</w:t>
            </w:r>
          </w:p>
        </w:tc>
      </w:tr>
      <w:tr w:rsidR="00AF4B26" w:rsidRPr="00AF4B26" w14:paraId="068FCD71" w14:textId="77777777" w:rsidTr="008F2D6C">
        <w:trPr>
          <w:trHeight w:val="20"/>
        </w:trPr>
        <w:tc>
          <w:tcPr>
            <w:tcW w:w="600" w:type="pct"/>
            <w:tcBorders>
              <w:top w:val="nil"/>
              <w:left w:val="nil"/>
              <w:bottom w:val="nil"/>
              <w:right w:val="nil"/>
            </w:tcBorders>
            <w:shd w:val="clear" w:color="auto" w:fill="auto"/>
            <w:vAlign w:val="center"/>
            <w:hideMark/>
          </w:tcPr>
          <w:p w14:paraId="51D67B58" w14:textId="77777777" w:rsidR="003946F5" w:rsidRPr="00D2462C" w:rsidRDefault="003946F5" w:rsidP="008F2D6C">
            <w:pPr>
              <w:rPr>
                <w:rFonts w:ascii="Times" w:hAnsi="Times" w:cs="Arial"/>
                <w:sz w:val="18"/>
                <w:szCs w:val="18"/>
              </w:rPr>
            </w:pPr>
            <w:r w:rsidRPr="00D2462C">
              <w:rPr>
                <w:rFonts w:ascii="Times" w:hAnsi="Times" w:cs="Arial"/>
                <w:sz w:val="18"/>
                <w:szCs w:val="18"/>
              </w:rPr>
              <w:t>2011-2012</w:t>
            </w:r>
          </w:p>
        </w:tc>
        <w:tc>
          <w:tcPr>
            <w:tcW w:w="489" w:type="pct"/>
            <w:tcBorders>
              <w:top w:val="nil"/>
              <w:left w:val="nil"/>
              <w:bottom w:val="nil"/>
              <w:right w:val="nil"/>
            </w:tcBorders>
            <w:shd w:val="clear" w:color="auto" w:fill="auto"/>
            <w:vAlign w:val="center"/>
            <w:hideMark/>
          </w:tcPr>
          <w:p w14:paraId="2C46C253" w14:textId="77777777" w:rsidR="003946F5" w:rsidRPr="00D2462C" w:rsidRDefault="003946F5" w:rsidP="008F2D6C">
            <w:pPr>
              <w:rPr>
                <w:rFonts w:ascii="Times" w:hAnsi="Times" w:cs="Arial"/>
                <w:sz w:val="18"/>
                <w:szCs w:val="18"/>
              </w:rPr>
            </w:pPr>
            <w:r w:rsidRPr="00D2462C">
              <w:rPr>
                <w:rFonts w:ascii="Times" w:hAnsi="Times" w:cs="Arial"/>
                <w:sz w:val="18"/>
                <w:szCs w:val="18"/>
              </w:rPr>
              <w:t>63 (47, 79)</w:t>
            </w:r>
          </w:p>
        </w:tc>
        <w:tc>
          <w:tcPr>
            <w:tcW w:w="489" w:type="pct"/>
            <w:tcBorders>
              <w:top w:val="nil"/>
              <w:left w:val="nil"/>
              <w:bottom w:val="nil"/>
              <w:right w:val="nil"/>
            </w:tcBorders>
            <w:shd w:val="clear" w:color="auto" w:fill="auto"/>
            <w:vAlign w:val="center"/>
            <w:hideMark/>
          </w:tcPr>
          <w:p w14:paraId="3199BE73" w14:textId="77777777" w:rsidR="003946F5" w:rsidRPr="00D2462C" w:rsidRDefault="003946F5" w:rsidP="008F2D6C">
            <w:pPr>
              <w:rPr>
                <w:rFonts w:ascii="Times" w:hAnsi="Times" w:cs="Arial"/>
                <w:sz w:val="18"/>
                <w:szCs w:val="18"/>
              </w:rPr>
            </w:pPr>
            <w:r w:rsidRPr="00D2462C">
              <w:rPr>
                <w:rFonts w:ascii="Times" w:hAnsi="Times" w:cs="Arial"/>
                <w:sz w:val="18"/>
                <w:szCs w:val="18"/>
              </w:rPr>
              <w:t>64 (48, 80)</w:t>
            </w:r>
          </w:p>
        </w:tc>
        <w:tc>
          <w:tcPr>
            <w:tcW w:w="489" w:type="pct"/>
            <w:tcBorders>
              <w:top w:val="nil"/>
              <w:left w:val="nil"/>
              <w:bottom w:val="nil"/>
              <w:right w:val="nil"/>
            </w:tcBorders>
            <w:shd w:val="clear" w:color="auto" w:fill="auto"/>
            <w:vAlign w:val="center"/>
            <w:hideMark/>
          </w:tcPr>
          <w:p w14:paraId="722C0283" w14:textId="77777777" w:rsidR="003946F5" w:rsidRPr="00D2462C" w:rsidRDefault="003946F5" w:rsidP="008F2D6C">
            <w:pPr>
              <w:rPr>
                <w:rFonts w:ascii="Times" w:hAnsi="Times" w:cs="Arial"/>
                <w:sz w:val="18"/>
                <w:szCs w:val="18"/>
              </w:rPr>
            </w:pPr>
            <w:r w:rsidRPr="00D2462C">
              <w:rPr>
                <w:rFonts w:ascii="Times" w:hAnsi="Times" w:cs="Arial"/>
                <w:sz w:val="18"/>
                <w:szCs w:val="18"/>
              </w:rPr>
              <w:t>32 (24, 40)</w:t>
            </w:r>
          </w:p>
        </w:tc>
        <w:tc>
          <w:tcPr>
            <w:tcW w:w="489" w:type="pct"/>
            <w:tcBorders>
              <w:top w:val="nil"/>
              <w:left w:val="nil"/>
              <w:bottom w:val="nil"/>
              <w:right w:val="nil"/>
            </w:tcBorders>
            <w:shd w:val="clear" w:color="auto" w:fill="auto"/>
            <w:vAlign w:val="center"/>
            <w:hideMark/>
          </w:tcPr>
          <w:p w14:paraId="1D695966" w14:textId="77777777" w:rsidR="003946F5" w:rsidRPr="00D2462C" w:rsidRDefault="003946F5" w:rsidP="008F2D6C">
            <w:pPr>
              <w:rPr>
                <w:rFonts w:ascii="Times" w:hAnsi="Times" w:cs="Arial"/>
                <w:sz w:val="18"/>
                <w:szCs w:val="18"/>
              </w:rPr>
            </w:pPr>
            <w:r w:rsidRPr="00D2462C">
              <w:rPr>
                <w:rFonts w:ascii="Times" w:hAnsi="Times" w:cs="Arial"/>
                <w:sz w:val="18"/>
                <w:szCs w:val="18"/>
              </w:rPr>
              <w:t>62 (42, 82)</w:t>
            </w:r>
          </w:p>
        </w:tc>
        <w:tc>
          <w:tcPr>
            <w:tcW w:w="489" w:type="pct"/>
            <w:tcBorders>
              <w:top w:val="nil"/>
              <w:left w:val="nil"/>
              <w:bottom w:val="nil"/>
              <w:right w:val="nil"/>
            </w:tcBorders>
            <w:shd w:val="clear" w:color="auto" w:fill="auto"/>
            <w:vAlign w:val="center"/>
            <w:hideMark/>
          </w:tcPr>
          <w:p w14:paraId="6D9750A1" w14:textId="77777777" w:rsidR="003946F5" w:rsidRPr="00D2462C" w:rsidRDefault="003946F5" w:rsidP="008F2D6C">
            <w:pPr>
              <w:rPr>
                <w:rFonts w:ascii="Times" w:hAnsi="Times" w:cs="Arial"/>
                <w:sz w:val="18"/>
                <w:szCs w:val="18"/>
              </w:rPr>
            </w:pPr>
            <w:r w:rsidRPr="00D2462C">
              <w:rPr>
                <w:rFonts w:ascii="Times" w:hAnsi="Times" w:cs="Arial"/>
                <w:sz w:val="18"/>
                <w:szCs w:val="18"/>
              </w:rPr>
              <w:t>68 (51, 86)</w:t>
            </w:r>
          </w:p>
        </w:tc>
        <w:tc>
          <w:tcPr>
            <w:tcW w:w="489" w:type="pct"/>
            <w:tcBorders>
              <w:top w:val="nil"/>
              <w:left w:val="nil"/>
              <w:bottom w:val="nil"/>
              <w:right w:val="nil"/>
            </w:tcBorders>
            <w:shd w:val="clear" w:color="auto" w:fill="auto"/>
            <w:vAlign w:val="center"/>
            <w:hideMark/>
          </w:tcPr>
          <w:p w14:paraId="60FD21A1" w14:textId="77777777" w:rsidR="003946F5" w:rsidRPr="00D2462C" w:rsidRDefault="003946F5" w:rsidP="008F2D6C">
            <w:pPr>
              <w:rPr>
                <w:rFonts w:ascii="Times" w:hAnsi="Times" w:cs="Arial"/>
                <w:sz w:val="18"/>
                <w:szCs w:val="18"/>
              </w:rPr>
            </w:pPr>
            <w:r w:rsidRPr="00D2462C">
              <w:rPr>
                <w:rFonts w:ascii="Times" w:hAnsi="Times" w:cs="Arial"/>
                <w:sz w:val="18"/>
                <w:szCs w:val="18"/>
              </w:rPr>
              <w:t>41 (32, 51)</w:t>
            </w:r>
          </w:p>
        </w:tc>
        <w:tc>
          <w:tcPr>
            <w:tcW w:w="489" w:type="pct"/>
            <w:tcBorders>
              <w:top w:val="nil"/>
              <w:left w:val="nil"/>
              <w:bottom w:val="nil"/>
              <w:right w:val="nil"/>
            </w:tcBorders>
            <w:shd w:val="clear" w:color="auto" w:fill="auto"/>
            <w:vAlign w:val="center"/>
            <w:hideMark/>
          </w:tcPr>
          <w:p w14:paraId="6A00021D" w14:textId="77777777" w:rsidR="003946F5" w:rsidRPr="00D2462C" w:rsidRDefault="003946F5" w:rsidP="008F2D6C">
            <w:pPr>
              <w:rPr>
                <w:rFonts w:ascii="Times" w:hAnsi="Times" w:cs="Arial"/>
                <w:sz w:val="18"/>
                <w:szCs w:val="18"/>
              </w:rPr>
            </w:pPr>
            <w:r w:rsidRPr="00D2462C">
              <w:rPr>
                <w:rFonts w:ascii="Times" w:hAnsi="Times" w:cs="Arial"/>
                <w:sz w:val="18"/>
                <w:szCs w:val="18"/>
              </w:rPr>
              <w:t>60 (43, 77)</w:t>
            </w:r>
          </w:p>
        </w:tc>
        <w:tc>
          <w:tcPr>
            <w:tcW w:w="489" w:type="pct"/>
            <w:tcBorders>
              <w:top w:val="nil"/>
              <w:left w:val="nil"/>
              <w:bottom w:val="nil"/>
              <w:right w:val="nil"/>
            </w:tcBorders>
            <w:shd w:val="clear" w:color="auto" w:fill="auto"/>
            <w:vAlign w:val="center"/>
            <w:hideMark/>
          </w:tcPr>
          <w:p w14:paraId="1D5E1091" w14:textId="77777777" w:rsidR="003946F5" w:rsidRPr="00D2462C" w:rsidRDefault="003946F5" w:rsidP="008F2D6C">
            <w:pPr>
              <w:rPr>
                <w:rFonts w:ascii="Times" w:hAnsi="Times" w:cs="Arial"/>
                <w:sz w:val="18"/>
                <w:szCs w:val="18"/>
              </w:rPr>
            </w:pPr>
            <w:r w:rsidRPr="00D2462C">
              <w:rPr>
                <w:rFonts w:ascii="Times" w:hAnsi="Times" w:cs="Arial"/>
                <w:sz w:val="18"/>
                <w:szCs w:val="18"/>
              </w:rPr>
              <w:t>57 (35, 78)</w:t>
            </w:r>
          </w:p>
        </w:tc>
        <w:tc>
          <w:tcPr>
            <w:tcW w:w="488" w:type="pct"/>
            <w:tcBorders>
              <w:top w:val="nil"/>
              <w:left w:val="nil"/>
              <w:bottom w:val="nil"/>
              <w:right w:val="nil"/>
            </w:tcBorders>
            <w:shd w:val="clear" w:color="auto" w:fill="auto"/>
            <w:vAlign w:val="center"/>
            <w:hideMark/>
          </w:tcPr>
          <w:p w14:paraId="3CAE5215" w14:textId="77777777" w:rsidR="003946F5" w:rsidRPr="00D2462C" w:rsidRDefault="003946F5" w:rsidP="008F2D6C">
            <w:pPr>
              <w:rPr>
                <w:rFonts w:ascii="Times" w:hAnsi="Times" w:cs="Arial"/>
                <w:sz w:val="18"/>
                <w:szCs w:val="18"/>
              </w:rPr>
            </w:pPr>
            <w:r w:rsidRPr="00D2462C">
              <w:rPr>
                <w:rFonts w:ascii="Times" w:hAnsi="Times" w:cs="Arial"/>
                <w:sz w:val="18"/>
                <w:szCs w:val="18"/>
              </w:rPr>
              <w:t>46 (34, 58)</w:t>
            </w:r>
          </w:p>
        </w:tc>
      </w:tr>
      <w:tr w:rsidR="00AF4B26" w:rsidRPr="00AF4B26" w14:paraId="4E32FE1E" w14:textId="77777777" w:rsidTr="008F2D6C">
        <w:trPr>
          <w:trHeight w:val="20"/>
        </w:trPr>
        <w:tc>
          <w:tcPr>
            <w:tcW w:w="600" w:type="pct"/>
            <w:tcBorders>
              <w:top w:val="nil"/>
              <w:left w:val="nil"/>
              <w:bottom w:val="nil"/>
              <w:right w:val="nil"/>
            </w:tcBorders>
            <w:shd w:val="clear" w:color="auto" w:fill="auto"/>
            <w:vAlign w:val="center"/>
            <w:hideMark/>
          </w:tcPr>
          <w:p w14:paraId="55C92B69" w14:textId="77777777" w:rsidR="003946F5" w:rsidRPr="00D2462C" w:rsidRDefault="003946F5" w:rsidP="008F2D6C">
            <w:pPr>
              <w:rPr>
                <w:rFonts w:ascii="Times" w:hAnsi="Times" w:cs="Arial"/>
                <w:sz w:val="18"/>
                <w:szCs w:val="18"/>
              </w:rPr>
            </w:pPr>
            <w:r w:rsidRPr="00D2462C">
              <w:rPr>
                <w:rFonts w:ascii="Times" w:hAnsi="Times" w:cs="Arial"/>
                <w:sz w:val="18"/>
                <w:szCs w:val="18"/>
              </w:rPr>
              <w:t>2013-2014</w:t>
            </w:r>
          </w:p>
        </w:tc>
        <w:tc>
          <w:tcPr>
            <w:tcW w:w="489" w:type="pct"/>
            <w:tcBorders>
              <w:top w:val="nil"/>
              <w:left w:val="nil"/>
              <w:bottom w:val="nil"/>
              <w:right w:val="nil"/>
            </w:tcBorders>
            <w:shd w:val="clear" w:color="auto" w:fill="auto"/>
            <w:vAlign w:val="center"/>
            <w:hideMark/>
          </w:tcPr>
          <w:p w14:paraId="2193404D" w14:textId="77777777" w:rsidR="003946F5" w:rsidRPr="00D2462C" w:rsidRDefault="003946F5" w:rsidP="008F2D6C">
            <w:pPr>
              <w:rPr>
                <w:rFonts w:ascii="Times" w:hAnsi="Times" w:cs="Arial"/>
                <w:sz w:val="18"/>
                <w:szCs w:val="18"/>
              </w:rPr>
            </w:pPr>
            <w:r w:rsidRPr="00D2462C">
              <w:rPr>
                <w:rFonts w:ascii="Times" w:hAnsi="Times" w:cs="Arial"/>
                <w:sz w:val="18"/>
                <w:szCs w:val="18"/>
              </w:rPr>
              <w:t>62 (43, 81)</w:t>
            </w:r>
          </w:p>
        </w:tc>
        <w:tc>
          <w:tcPr>
            <w:tcW w:w="489" w:type="pct"/>
            <w:tcBorders>
              <w:top w:val="nil"/>
              <w:left w:val="nil"/>
              <w:bottom w:val="nil"/>
              <w:right w:val="nil"/>
            </w:tcBorders>
            <w:shd w:val="clear" w:color="auto" w:fill="auto"/>
            <w:vAlign w:val="center"/>
            <w:hideMark/>
          </w:tcPr>
          <w:p w14:paraId="291685B1" w14:textId="77777777" w:rsidR="003946F5" w:rsidRPr="00D2462C" w:rsidRDefault="003946F5" w:rsidP="008F2D6C">
            <w:pPr>
              <w:rPr>
                <w:rFonts w:ascii="Times" w:hAnsi="Times" w:cs="Arial"/>
                <w:sz w:val="18"/>
                <w:szCs w:val="18"/>
              </w:rPr>
            </w:pPr>
            <w:r w:rsidRPr="00D2462C">
              <w:rPr>
                <w:rFonts w:ascii="Times" w:hAnsi="Times" w:cs="Arial"/>
                <w:sz w:val="18"/>
                <w:szCs w:val="18"/>
              </w:rPr>
              <w:t>65 (53, 76)</w:t>
            </w:r>
          </w:p>
        </w:tc>
        <w:tc>
          <w:tcPr>
            <w:tcW w:w="489" w:type="pct"/>
            <w:tcBorders>
              <w:top w:val="nil"/>
              <w:left w:val="nil"/>
              <w:bottom w:val="nil"/>
              <w:right w:val="nil"/>
            </w:tcBorders>
            <w:shd w:val="clear" w:color="auto" w:fill="auto"/>
            <w:vAlign w:val="center"/>
            <w:hideMark/>
          </w:tcPr>
          <w:p w14:paraId="6013A839" w14:textId="77777777" w:rsidR="003946F5" w:rsidRPr="00D2462C" w:rsidRDefault="003946F5" w:rsidP="008F2D6C">
            <w:pPr>
              <w:rPr>
                <w:rFonts w:ascii="Times" w:hAnsi="Times" w:cs="Arial"/>
                <w:sz w:val="18"/>
                <w:szCs w:val="18"/>
              </w:rPr>
            </w:pPr>
            <w:r w:rsidRPr="00D2462C">
              <w:rPr>
                <w:rFonts w:ascii="Times" w:hAnsi="Times" w:cs="Arial"/>
                <w:sz w:val="18"/>
                <w:szCs w:val="18"/>
              </w:rPr>
              <w:t>31 (26, 36)</w:t>
            </w:r>
          </w:p>
        </w:tc>
        <w:tc>
          <w:tcPr>
            <w:tcW w:w="489" w:type="pct"/>
            <w:tcBorders>
              <w:top w:val="nil"/>
              <w:left w:val="nil"/>
              <w:bottom w:val="nil"/>
              <w:right w:val="nil"/>
            </w:tcBorders>
            <w:shd w:val="clear" w:color="auto" w:fill="auto"/>
            <w:vAlign w:val="center"/>
            <w:hideMark/>
          </w:tcPr>
          <w:p w14:paraId="6D297323" w14:textId="77777777" w:rsidR="003946F5" w:rsidRPr="00D2462C" w:rsidRDefault="003946F5" w:rsidP="008F2D6C">
            <w:pPr>
              <w:rPr>
                <w:rFonts w:ascii="Times" w:hAnsi="Times" w:cs="Arial"/>
                <w:sz w:val="18"/>
                <w:szCs w:val="18"/>
              </w:rPr>
            </w:pPr>
            <w:r w:rsidRPr="00D2462C">
              <w:rPr>
                <w:rFonts w:ascii="Times" w:hAnsi="Times" w:cs="Arial"/>
                <w:sz w:val="18"/>
                <w:szCs w:val="18"/>
              </w:rPr>
              <w:t>60 (41, 79)</w:t>
            </w:r>
          </w:p>
        </w:tc>
        <w:tc>
          <w:tcPr>
            <w:tcW w:w="489" w:type="pct"/>
            <w:tcBorders>
              <w:top w:val="nil"/>
              <w:left w:val="nil"/>
              <w:bottom w:val="nil"/>
              <w:right w:val="nil"/>
            </w:tcBorders>
            <w:shd w:val="clear" w:color="auto" w:fill="auto"/>
            <w:vAlign w:val="center"/>
            <w:hideMark/>
          </w:tcPr>
          <w:p w14:paraId="6A32FD26" w14:textId="77777777" w:rsidR="003946F5" w:rsidRPr="00D2462C" w:rsidRDefault="003946F5" w:rsidP="008F2D6C">
            <w:pPr>
              <w:rPr>
                <w:rFonts w:ascii="Times" w:hAnsi="Times" w:cs="Arial"/>
                <w:sz w:val="18"/>
                <w:szCs w:val="18"/>
              </w:rPr>
            </w:pPr>
            <w:r w:rsidRPr="00D2462C">
              <w:rPr>
                <w:rFonts w:ascii="Times" w:hAnsi="Times" w:cs="Arial"/>
                <w:sz w:val="18"/>
                <w:szCs w:val="18"/>
              </w:rPr>
              <w:t>69 (49, 89)</w:t>
            </w:r>
          </w:p>
        </w:tc>
        <w:tc>
          <w:tcPr>
            <w:tcW w:w="489" w:type="pct"/>
            <w:tcBorders>
              <w:top w:val="nil"/>
              <w:left w:val="nil"/>
              <w:bottom w:val="nil"/>
              <w:right w:val="nil"/>
            </w:tcBorders>
            <w:shd w:val="clear" w:color="auto" w:fill="auto"/>
            <w:vAlign w:val="center"/>
            <w:hideMark/>
          </w:tcPr>
          <w:p w14:paraId="41268953" w14:textId="77777777" w:rsidR="003946F5" w:rsidRPr="00D2462C" w:rsidRDefault="003946F5" w:rsidP="008F2D6C">
            <w:pPr>
              <w:rPr>
                <w:rFonts w:ascii="Times" w:hAnsi="Times" w:cs="Arial"/>
                <w:sz w:val="18"/>
                <w:szCs w:val="18"/>
              </w:rPr>
            </w:pPr>
            <w:r w:rsidRPr="00D2462C">
              <w:rPr>
                <w:rFonts w:ascii="Times" w:hAnsi="Times" w:cs="Arial"/>
                <w:sz w:val="18"/>
                <w:szCs w:val="18"/>
              </w:rPr>
              <w:t>51 (38, 63)</w:t>
            </w:r>
          </w:p>
        </w:tc>
        <w:tc>
          <w:tcPr>
            <w:tcW w:w="489" w:type="pct"/>
            <w:tcBorders>
              <w:top w:val="nil"/>
              <w:left w:val="nil"/>
              <w:bottom w:val="nil"/>
              <w:right w:val="nil"/>
            </w:tcBorders>
            <w:shd w:val="clear" w:color="auto" w:fill="auto"/>
            <w:vAlign w:val="center"/>
            <w:hideMark/>
          </w:tcPr>
          <w:p w14:paraId="7E6F0BEA" w14:textId="77777777" w:rsidR="003946F5" w:rsidRPr="00D2462C" w:rsidRDefault="003946F5" w:rsidP="008F2D6C">
            <w:pPr>
              <w:rPr>
                <w:rFonts w:ascii="Times" w:hAnsi="Times" w:cs="Arial"/>
                <w:sz w:val="18"/>
                <w:szCs w:val="18"/>
              </w:rPr>
            </w:pPr>
            <w:r w:rsidRPr="00D2462C">
              <w:rPr>
                <w:rFonts w:ascii="Times" w:hAnsi="Times" w:cs="Arial"/>
                <w:sz w:val="18"/>
                <w:szCs w:val="18"/>
              </w:rPr>
              <w:t>53 (38, 68)</w:t>
            </w:r>
          </w:p>
        </w:tc>
        <w:tc>
          <w:tcPr>
            <w:tcW w:w="489" w:type="pct"/>
            <w:tcBorders>
              <w:top w:val="nil"/>
              <w:left w:val="nil"/>
              <w:bottom w:val="nil"/>
              <w:right w:val="nil"/>
            </w:tcBorders>
            <w:shd w:val="clear" w:color="auto" w:fill="auto"/>
            <w:vAlign w:val="center"/>
            <w:hideMark/>
          </w:tcPr>
          <w:p w14:paraId="05291D40" w14:textId="77777777" w:rsidR="003946F5" w:rsidRPr="00D2462C" w:rsidRDefault="003946F5" w:rsidP="008F2D6C">
            <w:pPr>
              <w:rPr>
                <w:rFonts w:ascii="Times" w:hAnsi="Times" w:cs="Arial"/>
                <w:sz w:val="18"/>
                <w:szCs w:val="18"/>
              </w:rPr>
            </w:pPr>
            <w:r w:rsidRPr="00D2462C">
              <w:rPr>
                <w:rFonts w:ascii="Times" w:hAnsi="Times" w:cs="Arial"/>
                <w:sz w:val="18"/>
                <w:szCs w:val="18"/>
              </w:rPr>
              <w:t>80 (65, 95)</w:t>
            </w:r>
          </w:p>
        </w:tc>
        <w:tc>
          <w:tcPr>
            <w:tcW w:w="488" w:type="pct"/>
            <w:tcBorders>
              <w:top w:val="nil"/>
              <w:left w:val="nil"/>
              <w:bottom w:val="nil"/>
              <w:right w:val="nil"/>
            </w:tcBorders>
            <w:shd w:val="clear" w:color="auto" w:fill="auto"/>
            <w:vAlign w:val="center"/>
            <w:hideMark/>
          </w:tcPr>
          <w:p w14:paraId="1553E2DD" w14:textId="77777777" w:rsidR="003946F5" w:rsidRPr="00D2462C" w:rsidRDefault="003946F5" w:rsidP="008F2D6C">
            <w:pPr>
              <w:rPr>
                <w:rFonts w:ascii="Times" w:hAnsi="Times" w:cs="Arial"/>
                <w:sz w:val="18"/>
                <w:szCs w:val="18"/>
              </w:rPr>
            </w:pPr>
            <w:r w:rsidRPr="00D2462C">
              <w:rPr>
                <w:rFonts w:ascii="Times" w:hAnsi="Times" w:cs="Arial"/>
                <w:sz w:val="18"/>
                <w:szCs w:val="18"/>
              </w:rPr>
              <w:t>56 (43, 69)</w:t>
            </w:r>
          </w:p>
        </w:tc>
      </w:tr>
      <w:tr w:rsidR="00AF4B26" w:rsidRPr="00AF4B26" w14:paraId="1BE8EF11" w14:textId="77777777" w:rsidTr="008F2D6C">
        <w:trPr>
          <w:trHeight w:val="20"/>
        </w:trPr>
        <w:tc>
          <w:tcPr>
            <w:tcW w:w="600" w:type="pct"/>
            <w:tcBorders>
              <w:top w:val="nil"/>
              <w:left w:val="nil"/>
              <w:bottom w:val="nil"/>
              <w:right w:val="nil"/>
            </w:tcBorders>
            <w:shd w:val="clear" w:color="auto" w:fill="auto"/>
            <w:vAlign w:val="center"/>
            <w:hideMark/>
          </w:tcPr>
          <w:p w14:paraId="154BA9D4" w14:textId="77777777" w:rsidR="003946F5" w:rsidRPr="00D2462C" w:rsidRDefault="003946F5" w:rsidP="008F2D6C">
            <w:pPr>
              <w:rPr>
                <w:rFonts w:ascii="Times" w:hAnsi="Times" w:cs="Arial"/>
                <w:sz w:val="18"/>
                <w:szCs w:val="18"/>
              </w:rPr>
            </w:pPr>
            <w:r w:rsidRPr="00D2462C">
              <w:rPr>
                <w:rFonts w:ascii="Times" w:hAnsi="Times" w:cs="Arial"/>
                <w:sz w:val="18"/>
                <w:szCs w:val="18"/>
              </w:rPr>
              <w:t>2015-2016</w:t>
            </w:r>
          </w:p>
        </w:tc>
        <w:tc>
          <w:tcPr>
            <w:tcW w:w="489" w:type="pct"/>
            <w:tcBorders>
              <w:top w:val="nil"/>
              <w:left w:val="nil"/>
              <w:bottom w:val="nil"/>
              <w:right w:val="nil"/>
            </w:tcBorders>
            <w:shd w:val="clear" w:color="auto" w:fill="auto"/>
            <w:vAlign w:val="center"/>
            <w:hideMark/>
          </w:tcPr>
          <w:p w14:paraId="12BEF732" w14:textId="77777777" w:rsidR="003946F5" w:rsidRPr="00D2462C" w:rsidRDefault="003946F5" w:rsidP="008F2D6C">
            <w:pPr>
              <w:rPr>
                <w:rFonts w:ascii="Times" w:hAnsi="Times" w:cs="Arial"/>
                <w:sz w:val="18"/>
                <w:szCs w:val="18"/>
              </w:rPr>
            </w:pPr>
            <w:r w:rsidRPr="00D2462C">
              <w:rPr>
                <w:rFonts w:ascii="Times" w:hAnsi="Times" w:cs="Arial"/>
                <w:sz w:val="18"/>
                <w:szCs w:val="18"/>
              </w:rPr>
              <w:t>61 (47, 75)</w:t>
            </w:r>
          </w:p>
        </w:tc>
        <w:tc>
          <w:tcPr>
            <w:tcW w:w="489" w:type="pct"/>
            <w:tcBorders>
              <w:top w:val="nil"/>
              <w:left w:val="nil"/>
              <w:bottom w:val="nil"/>
              <w:right w:val="nil"/>
            </w:tcBorders>
            <w:shd w:val="clear" w:color="auto" w:fill="auto"/>
            <w:vAlign w:val="center"/>
            <w:hideMark/>
          </w:tcPr>
          <w:p w14:paraId="431DF016" w14:textId="77777777" w:rsidR="003946F5" w:rsidRPr="00D2462C" w:rsidRDefault="003946F5" w:rsidP="008F2D6C">
            <w:pPr>
              <w:rPr>
                <w:rFonts w:ascii="Times" w:hAnsi="Times" w:cs="Arial"/>
                <w:sz w:val="18"/>
                <w:szCs w:val="18"/>
              </w:rPr>
            </w:pPr>
            <w:r w:rsidRPr="00D2462C">
              <w:rPr>
                <w:rFonts w:ascii="Times" w:hAnsi="Times" w:cs="Arial"/>
                <w:sz w:val="18"/>
                <w:szCs w:val="18"/>
              </w:rPr>
              <w:t>93 (70, 117)</w:t>
            </w:r>
          </w:p>
        </w:tc>
        <w:tc>
          <w:tcPr>
            <w:tcW w:w="489" w:type="pct"/>
            <w:tcBorders>
              <w:top w:val="nil"/>
              <w:left w:val="nil"/>
              <w:bottom w:val="nil"/>
              <w:right w:val="nil"/>
            </w:tcBorders>
            <w:shd w:val="clear" w:color="auto" w:fill="auto"/>
            <w:vAlign w:val="center"/>
            <w:hideMark/>
          </w:tcPr>
          <w:p w14:paraId="6E905B4C" w14:textId="77777777" w:rsidR="003946F5" w:rsidRPr="00D2462C" w:rsidRDefault="003946F5" w:rsidP="008F2D6C">
            <w:pPr>
              <w:rPr>
                <w:rFonts w:ascii="Times" w:hAnsi="Times" w:cs="Arial"/>
                <w:sz w:val="18"/>
                <w:szCs w:val="18"/>
              </w:rPr>
            </w:pPr>
            <w:r w:rsidRPr="00D2462C">
              <w:rPr>
                <w:rFonts w:ascii="Times" w:hAnsi="Times" w:cs="Arial"/>
                <w:sz w:val="18"/>
                <w:szCs w:val="18"/>
              </w:rPr>
              <w:t>47 (35, 59)</w:t>
            </w:r>
          </w:p>
        </w:tc>
        <w:tc>
          <w:tcPr>
            <w:tcW w:w="489" w:type="pct"/>
            <w:tcBorders>
              <w:top w:val="nil"/>
              <w:left w:val="nil"/>
              <w:bottom w:val="nil"/>
              <w:right w:val="nil"/>
            </w:tcBorders>
            <w:shd w:val="clear" w:color="auto" w:fill="auto"/>
            <w:vAlign w:val="center"/>
            <w:hideMark/>
          </w:tcPr>
          <w:p w14:paraId="330B749C" w14:textId="77777777" w:rsidR="003946F5" w:rsidRPr="00D2462C" w:rsidRDefault="003946F5" w:rsidP="008F2D6C">
            <w:pPr>
              <w:rPr>
                <w:rFonts w:ascii="Times" w:hAnsi="Times" w:cs="Arial"/>
                <w:sz w:val="18"/>
                <w:szCs w:val="18"/>
              </w:rPr>
            </w:pPr>
            <w:r w:rsidRPr="00D2462C">
              <w:rPr>
                <w:rFonts w:ascii="Times" w:hAnsi="Times" w:cs="Arial"/>
                <w:sz w:val="18"/>
                <w:szCs w:val="18"/>
              </w:rPr>
              <w:t>43 (27, 60)</w:t>
            </w:r>
          </w:p>
        </w:tc>
        <w:tc>
          <w:tcPr>
            <w:tcW w:w="489" w:type="pct"/>
            <w:tcBorders>
              <w:top w:val="nil"/>
              <w:left w:val="nil"/>
              <w:bottom w:val="nil"/>
              <w:right w:val="nil"/>
            </w:tcBorders>
            <w:shd w:val="clear" w:color="auto" w:fill="auto"/>
            <w:vAlign w:val="center"/>
            <w:hideMark/>
          </w:tcPr>
          <w:p w14:paraId="59856434" w14:textId="77777777" w:rsidR="003946F5" w:rsidRPr="00D2462C" w:rsidRDefault="003946F5" w:rsidP="008F2D6C">
            <w:pPr>
              <w:rPr>
                <w:rFonts w:ascii="Times" w:hAnsi="Times" w:cs="Arial"/>
                <w:sz w:val="18"/>
                <w:szCs w:val="18"/>
              </w:rPr>
            </w:pPr>
            <w:r w:rsidRPr="00D2462C">
              <w:rPr>
                <w:rFonts w:ascii="Times" w:hAnsi="Times" w:cs="Arial"/>
                <w:sz w:val="18"/>
                <w:szCs w:val="18"/>
              </w:rPr>
              <w:t>77 (53, 100)</w:t>
            </w:r>
          </w:p>
        </w:tc>
        <w:tc>
          <w:tcPr>
            <w:tcW w:w="489" w:type="pct"/>
            <w:tcBorders>
              <w:top w:val="nil"/>
              <w:left w:val="nil"/>
              <w:bottom w:val="nil"/>
              <w:right w:val="nil"/>
            </w:tcBorders>
            <w:shd w:val="clear" w:color="auto" w:fill="auto"/>
            <w:vAlign w:val="center"/>
            <w:hideMark/>
          </w:tcPr>
          <w:p w14:paraId="6D620F6E" w14:textId="77777777" w:rsidR="003946F5" w:rsidRPr="00D2462C" w:rsidRDefault="003946F5" w:rsidP="008F2D6C">
            <w:pPr>
              <w:rPr>
                <w:rFonts w:ascii="Times" w:hAnsi="Times" w:cs="Arial"/>
                <w:sz w:val="18"/>
                <w:szCs w:val="18"/>
              </w:rPr>
            </w:pPr>
            <w:r w:rsidRPr="00D2462C">
              <w:rPr>
                <w:rFonts w:ascii="Times" w:hAnsi="Times" w:cs="Arial"/>
                <w:sz w:val="18"/>
                <w:szCs w:val="18"/>
              </w:rPr>
              <w:t>36 (29, 43)</w:t>
            </w:r>
          </w:p>
        </w:tc>
        <w:tc>
          <w:tcPr>
            <w:tcW w:w="489" w:type="pct"/>
            <w:tcBorders>
              <w:top w:val="nil"/>
              <w:left w:val="nil"/>
              <w:bottom w:val="nil"/>
              <w:right w:val="nil"/>
            </w:tcBorders>
            <w:shd w:val="clear" w:color="auto" w:fill="auto"/>
            <w:vAlign w:val="center"/>
            <w:hideMark/>
          </w:tcPr>
          <w:p w14:paraId="65F6E86B" w14:textId="77777777" w:rsidR="003946F5" w:rsidRPr="00D2462C" w:rsidRDefault="003946F5" w:rsidP="008F2D6C">
            <w:pPr>
              <w:rPr>
                <w:rFonts w:ascii="Times" w:hAnsi="Times" w:cs="Arial"/>
                <w:sz w:val="18"/>
                <w:szCs w:val="18"/>
              </w:rPr>
            </w:pPr>
            <w:r w:rsidRPr="00D2462C">
              <w:rPr>
                <w:rFonts w:ascii="Times" w:hAnsi="Times" w:cs="Arial"/>
                <w:sz w:val="18"/>
                <w:szCs w:val="18"/>
              </w:rPr>
              <w:t>64 (52, 77)</w:t>
            </w:r>
          </w:p>
        </w:tc>
        <w:tc>
          <w:tcPr>
            <w:tcW w:w="489" w:type="pct"/>
            <w:tcBorders>
              <w:top w:val="nil"/>
              <w:left w:val="nil"/>
              <w:bottom w:val="nil"/>
              <w:right w:val="nil"/>
            </w:tcBorders>
            <w:shd w:val="clear" w:color="auto" w:fill="auto"/>
            <w:vAlign w:val="center"/>
            <w:hideMark/>
          </w:tcPr>
          <w:p w14:paraId="4C3F3BA5" w14:textId="77777777" w:rsidR="003946F5" w:rsidRPr="00D2462C" w:rsidRDefault="003946F5" w:rsidP="008F2D6C">
            <w:pPr>
              <w:rPr>
                <w:rFonts w:ascii="Times" w:hAnsi="Times" w:cs="Arial"/>
                <w:sz w:val="18"/>
                <w:szCs w:val="18"/>
              </w:rPr>
            </w:pPr>
            <w:r w:rsidRPr="00D2462C">
              <w:rPr>
                <w:rFonts w:ascii="Times" w:hAnsi="Times" w:cs="Arial"/>
                <w:sz w:val="18"/>
                <w:szCs w:val="18"/>
              </w:rPr>
              <w:t>57 (48, 66)</w:t>
            </w:r>
          </w:p>
        </w:tc>
        <w:tc>
          <w:tcPr>
            <w:tcW w:w="488" w:type="pct"/>
            <w:tcBorders>
              <w:top w:val="nil"/>
              <w:left w:val="nil"/>
              <w:bottom w:val="nil"/>
              <w:right w:val="nil"/>
            </w:tcBorders>
            <w:shd w:val="clear" w:color="auto" w:fill="auto"/>
            <w:vAlign w:val="center"/>
            <w:hideMark/>
          </w:tcPr>
          <w:p w14:paraId="30DFFC90" w14:textId="77777777" w:rsidR="003946F5" w:rsidRPr="00D2462C" w:rsidRDefault="003946F5" w:rsidP="008F2D6C">
            <w:pPr>
              <w:rPr>
                <w:rFonts w:ascii="Times" w:hAnsi="Times" w:cs="Arial"/>
                <w:sz w:val="18"/>
                <w:szCs w:val="18"/>
              </w:rPr>
            </w:pPr>
            <w:r w:rsidRPr="00D2462C">
              <w:rPr>
                <w:rFonts w:ascii="Times" w:hAnsi="Times" w:cs="Arial"/>
                <w:sz w:val="18"/>
                <w:szCs w:val="18"/>
              </w:rPr>
              <w:t>57 (42, 72)</w:t>
            </w:r>
          </w:p>
        </w:tc>
      </w:tr>
      <w:tr w:rsidR="00AF4B26" w:rsidRPr="00AF4B26" w14:paraId="07302D57" w14:textId="77777777" w:rsidTr="008F2D6C">
        <w:trPr>
          <w:trHeight w:val="20"/>
        </w:trPr>
        <w:tc>
          <w:tcPr>
            <w:tcW w:w="600" w:type="pct"/>
            <w:tcBorders>
              <w:top w:val="nil"/>
              <w:left w:val="nil"/>
              <w:bottom w:val="nil"/>
              <w:right w:val="nil"/>
            </w:tcBorders>
            <w:shd w:val="clear" w:color="auto" w:fill="auto"/>
            <w:vAlign w:val="center"/>
            <w:hideMark/>
          </w:tcPr>
          <w:p w14:paraId="52280EFB" w14:textId="77777777" w:rsidR="003946F5" w:rsidRPr="00D2462C" w:rsidRDefault="003946F5" w:rsidP="008F2D6C">
            <w:pPr>
              <w:rPr>
                <w:rFonts w:ascii="Times" w:hAnsi="Times" w:cs="Arial"/>
                <w:sz w:val="18"/>
                <w:szCs w:val="18"/>
              </w:rPr>
            </w:pPr>
            <w:r w:rsidRPr="00D2462C">
              <w:rPr>
                <w:rFonts w:ascii="Times" w:hAnsi="Times" w:cs="Arial"/>
                <w:sz w:val="18"/>
                <w:szCs w:val="18"/>
              </w:rPr>
              <w:lastRenderedPageBreak/>
              <w:t>2017-2018</w:t>
            </w:r>
          </w:p>
        </w:tc>
        <w:tc>
          <w:tcPr>
            <w:tcW w:w="489" w:type="pct"/>
            <w:tcBorders>
              <w:top w:val="nil"/>
              <w:left w:val="nil"/>
              <w:bottom w:val="nil"/>
              <w:right w:val="nil"/>
            </w:tcBorders>
            <w:shd w:val="clear" w:color="auto" w:fill="auto"/>
            <w:vAlign w:val="center"/>
            <w:hideMark/>
          </w:tcPr>
          <w:p w14:paraId="65D388AD" w14:textId="77777777" w:rsidR="003946F5" w:rsidRPr="00D2462C" w:rsidRDefault="003946F5" w:rsidP="008F2D6C">
            <w:pPr>
              <w:rPr>
                <w:rFonts w:ascii="Times" w:hAnsi="Times" w:cs="Arial"/>
                <w:sz w:val="18"/>
                <w:szCs w:val="18"/>
              </w:rPr>
            </w:pPr>
            <w:r w:rsidRPr="00D2462C">
              <w:rPr>
                <w:rFonts w:ascii="Times" w:hAnsi="Times" w:cs="Arial"/>
                <w:sz w:val="18"/>
                <w:szCs w:val="18"/>
              </w:rPr>
              <w:t>78 (62, 94)</w:t>
            </w:r>
          </w:p>
        </w:tc>
        <w:tc>
          <w:tcPr>
            <w:tcW w:w="489" w:type="pct"/>
            <w:tcBorders>
              <w:top w:val="nil"/>
              <w:left w:val="nil"/>
              <w:bottom w:val="nil"/>
              <w:right w:val="nil"/>
            </w:tcBorders>
            <w:shd w:val="clear" w:color="auto" w:fill="auto"/>
            <w:vAlign w:val="center"/>
            <w:hideMark/>
          </w:tcPr>
          <w:p w14:paraId="7F2F3859" w14:textId="77777777" w:rsidR="003946F5" w:rsidRPr="00D2462C" w:rsidRDefault="003946F5" w:rsidP="008F2D6C">
            <w:pPr>
              <w:rPr>
                <w:rFonts w:ascii="Times" w:hAnsi="Times" w:cs="Arial"/>
                <w:sz w:val="18"/>
                <w:szCs w:val="18"/>
              </w:rPr>
            </w:pPr>
            <w:r w:rsidRPr="00D2462C">
              <w:rPr>
                <w:rFonts w:ascii="Times" w:hAnsi="Times" w:cs="Arial"/>
                <w:sz w:val="18"/>
                <w:szCs w:val="18"/>
              </w:rPr>
              <w:t>65 (43, 88)</w:t>
            </w:r>
          </w:p>
        </w:tc>
        <w:tc>
          <w:tcPr>
            <w:tcW w:w="489" w:type="pct"/>
            <w:tcBorders>
              <w:top w:val="nil"/>
              <w:left w:val="nil"/>
              <w:bottom w:val="nil"/>
              <w:right w:val="nil"/>
            </w:tcBorders>
            <w:shd w:val="clear" w:color="auto" w:fill="auto"/>
            <w:vAlign w:val="center"/>
            <w:hideMark/>
          </w:tcPr>
          <w:p w14:paraId="5191B6ED" w14:textId="77777777" w:rsidR="003946F5" w:rsidRPr="00D2462C" w:rsidRDefault="003946F5" w:rsidP="008F2D6C">
            <w:pPr>
              <w:rPr>
                <w:rFonts w:ascii="Times" w:hAnsi="Times" w:cs="Arial"/>
                <w:sz w:val="18"/>
                <w:szCs w:val="18"/>
              </w:rPr>
            </w:pPr>
            <w:r w:rsidRPr="00D2462C">
              <w:rPr>
                <w:rFonts w:ascii="Times" w:hAnsi="Times" w:cs="Arial"/>
                <w:sz w:val="18"/>
                <w:szCs w:val="18"/>
              </w:rPr>
              <w:t>48 (35, 61)</w:t>
            </w:r>
          </w:p>
        </w:tc>
        <w:tc>
          <w:tcPr>
            <w:tcW w:w="489" w:type="pct"/>
            <w:tcBorders>
              <w:top w:val="nil"/>
              <w:left w:val="nil"/>
              <w:bottom w:val="nil"/>
              <w:right w:val="nil"/>
            </w:tcBorders>
            <w:shd w:val="clear" w:color="auto" w:fill="auto"/>
            <w:vAlign w:val="center"/>
            <w:hideMark/>
          </w:tcPr>
          <w:p w14:paraId="5E238108" w14:textId="77777777" w:rsidR="003946F5" w:rsidRPr="00D2462C" w:rsidRDefault="003946F5" w:rsidP="008F2D6C">
            <w:pPr>
              <w:rPr>
                <w:rFonts w:ascii="Times" w:hAnsi="Times" w:cs="Arial"/>
                <w:sz w:val="18"/>
                <w:szCs w:val="18"/>
              </w:rPr>
            </w:pPr>
            <w:r w:rsidRPr="00D2462C">
              <w:rPr>
                <w:rFonts w:ascii="Times" w:hAnsi="Times" w:cs="Arial"/>
                <w:sz w:val="18"/>
                <w:szCs w:val="18"/>
              </w:rPr>
              <w:t>63 (29, 96)</w:t>
            </w:r>
          </w:p>
        </w:tc>
        <w:tc>
          <w:tcPr>
            <w:tcW w:w="489" w:type="pct"/>
            <w:tcBorders>
              <w:top w:val="nil"/>
              <w:left w:val="nil"/>
              <w:bottom w:val="nil"/>
              <w:right w:val="nil"/>
            </w:tcBorders>
            <w:shd w:val="clear" w:color="auto" w:fill="auto"/>
            <w:vAlign w:val="center"/>
            <w:hideMark/>
          </w:tcPr>
          <w:p w14:paraId="1319EF11" w14:textId="77777777" w:rsidR="003946F5" w:rsidRPr="00D2462C" w:rsidRDefault="003946F5" w:rsidP="008F2D6C">
            <w:pPr>
              <w:rPr>
                <w:rFonts w:ascii="Times" w:hAnsi="Times" w:cs="Arial"/>
                <w:sz w:val="18"/>
                <w:szCs w:val="18"/>
              </w:rPr>
            </w:pPr>
            <w:r w:rsidRPr="00D2462C">
              <w:rPr>
                <w:rFonts w:ascii="Times" w:hAnsi="Times" w:cs="Arial"/>
                <w:sz w:val="18"/>
                <w:szCs w:val="18"/>
              </w:rPr>
              <w:t>86 (61, 110)</w:t>
            </w:r>
          </w:p>
        </w:tc>
        <w:tc>
          <w:tcPr>
            <w:tcW w:w="489" w:type="pct"/>
            <w:tcBorders>
              <w:top w:val="nil"/>
              <w:left w:val="nil"/>
              <w:bottom w:val="nil"/>
              <w:right w:val="nil"/>
            </w:tcBorders>
            <w:shd w:val="clear" w:color="auto" w:fill="auto"/>
            <w:vAlign w:val="center"/>
            <w:hideMark/>
          </w:tcPr>
          <w:p w14:paraId="64F52CE0" w14:textId="77777777" w:rsidR="003946F5" w:rsidRPr="00D2462C" w:rsidRDefault="003946F5" w:rsidP="008F2D6C">
            <w:pPr>
              <w:rPr>
                <w:rFonts w:ascii="Times" w:hAnsi="Times" w:cs="Arial"/>
                <w:sz w:val="18"/>
                <w:szCs w:val="18"/>
              </w:rPr>
            </w:pPr>
            <w:r w:rsidRPr="00D2462C">
              <w:rPr>
                <w:rFonts w:ascii="Times" w:hAnsi="Times" w:cs="Arial"/>
                <w:sz w:val="18"/>
                <w:szCs w:val="18"/>
              </w:rPr>
              <w:t>47 (35, 60)</w:t>
            </w:r>
          </w:p>
        </w:tc>
        <w:tc>
          <w:tcPr>
            <w:tcW w:w="489" w:type="pct"/>
            <w:tcBorders>
              <w:top w:val="nil"/>
              <w:left w:val="nil"/>
              <w:bottom w:val="nil"/>
              <w:right w:val="nil"/>
            </w:tcBorders>
            <w:shd w:val="clear" w:color="auto" w:fill="auto"/>
            <w:vAlign w:val="center"/>
            <w:hideMark/>
          </w:tcPr>
          <w:p w14:paraId="2CC77514" w14:textId="77777777" w:rsidR="003946F5" w:rsidRPr="00D2462C" w:rsidRDefault="003946F5" w:rsidP="008F2D6C">
            <w:pPr>
              <w:rPr>
                <w:rFonts w:ascii="Times" w:hAnsi="Times" w:cs="Arial"/>
                <w:sz w:val="18"/>
                <w:szCs w:val="18"/>
              </w:rPr>
            </w:pPr>
            <w:r w:rsidRPr="00D2462C">
              <w:rPr>
                <w:rFonts w:ascii="Times" w:hAnsi="Times" w:cs="Arial"/>
                <w:sz w:val="18"/>
                <w:szCs w:val="18"/>
              </w:rPr>
              <w:t>52 (35, 69)</w:t>
            </w:r>
          </w:p>
        </w:tc>
        <w:tc>
          <w:tcPr>
            <w:tcW w:w="489" w:type="pct"/>
            <w:tcBorders>
              <w:top w:val="nil"/>
              <w:left w:val="nil"/>
              <w:bottom w:val="nil"/>
              <w:right w:val="nil"/>
            </w:tcBorders>
            <w:shd w:val="clear" w:color="auto" w:fill="auto"/>
            <w:vAlign w:val="center"/>
            <w:hideMark/>
          </w:tcPr>
          <w:p w14:paraId="7AE342B9" w14:textId="77777777" w:rsidR="003946F5" w:rsidRPr="00D2462C" w:rsidRDefault="003946F5" w:rsidP="008F2D6C">
            <w:pPr>
              <w:rPr>
                <w:rFonts w:ascii="Times" w:hAnsi="Times" w:cs="Arial"/>
                <w:sz w:val="18"/>
                <w:szCs w:val="18"/>
              </w:rPr>
            </w:pPr>
            <w:r w:rsidRPr="00D2462C">
              <w:rPr>
                <w:rFonts w:ascii="Times" w:hAnsi="Times" w:cs="Arial"/>
                <w:sz w:val="18"/>
                <w:szCs w:val="18"/>
              </w:rPr>
              <w:t>72 (59, 84)</w:t>
            </w:r>
          </w:p>
        </w:tc>
        <w:tc>
          <w:tcPr>
            <w:tcW w:w="488" w:type="pct"/>
            <w:tcBorders>
              <w:top w:val="nil"/>
              <w:left w:val="nil"/>
              <w:bottom w:val="nil"/>
              <w:right w:val="nil"/>
            </w:tcBorders>
            <w:shd w:val="clear" w:color="auto" w:fill="auto"/>
            <w:vAlign w:val="center"/>
            <w:hideMark/>
          </w:tcPr>
          <w:p w14:paraId="7B83B7D4" w14:textId="77777777" w:rsidR="003946F5" w:rsidRPr="00D2462C" w:rsidRDefault="003946F5" w:rsidP="008F2D6C">
            <w:pPr>
              <w:rPr>
                <w:rFonts w:ascii="Times" w:hAnsi="Times" w:cs="Arial"/>
                <w:sz w:val="18"/>
                <w:szCs w:val="18"/>
              </w:rPr>
            </w:pPr>
            <w:r w:rsidRPr="00D2462C">
              <w:rPr>
                <w:rFonts w:ascii="Times" w:hAnsi="Times" w:cs="Arial"/>
                <w:sz w:val="18"/>
                <w:szCs w:val="18"/>
              </w:rPr>
              <w:t>54 (37, 71)</w:t>
            </w:r>
          </w:p>
        </w:tc>
      </w:tr>
      <w:tr w:rsidR="00AF4B26" w:rsidRPr="00AF4B26" w14:paraId="50643FB3" w14:textId="77777777" w:rsidTr="008F2D6C">
        <w:trPr>
          <w:trHeight w:val="20"/>
        </w:trPr>
        <w:tc>
          <w:tcPr>
            <w:tcW w:w="600" w:type="pct"/>
            <w:tcBorders>
              <w:top w:val="nil"/>
              <w:left w:val="nil"/>
              <w:bottom w:val="nil"/>
              <w:right w:val="nil"/>
            </w:tcBorders>
            <w:shd w:val="clear" w:color="auto" w:fill="auto"/>
            <w:noWrap/>
            <w:vAlign w:val="center"/>
            <w:hideMark/>
          </w:tcPr>
          <w:p w14:paraId="5E4816AE" w14:textId="77777777" w:rsidR="003946F5" w:rsidRPr="00D2462C" w:rsidRDefault="003946F5" w:rsidP="008F2D6C">
            <w:pPr>
              <w:rPr>
                <w:rFonts w:ascii="Times" w:hAnsi="Times" w:cs="Arial"/>
                <w:sz w:val="18"/>
                <w:szCs w:val="18"/>
              </w:rPr>
            </w:pPr>
            <w:r w:rsidRPr="00D2462C">
              <w:rPr>
                <w:rFonts w:ascii="Times" w:hAnsi="Times" w:cs="Arial"/>
                <w:sz w:val="18"/>
                <w:szCs w:val="18"/>
              </w:rPr>
              <w:t>P-value for trend</w:t>
            </w:r>
          </w:p>
        </w:tc>
        <w:tc>
          <w:tcPr>
            <w:tcW w:w="489" w:type="pct"/>
            <w:tcBorders>
              <w:top w:val="nil"/>
              <w:left w:val="nil"/>
              <w:bottom w:val="nil"/>
              <w:right w:val="nil"/>
            </w:tcBorders>
            <w:shd w:val="clear" w:color="auto" w:fill="auto"/>
            <w:vAlign w:val="center"/>
            <w:hideMark/>
          </w:tcPr>
          <w:p w14:paraId="0E9AF445" w14:textId="77777777" w:rsidR="003946F5" w:rsidRPr="00AF4B26" w:rsidRDefault="003946F5" w:rsidP="008F2D6C">
            <w:pPr>
              <w:rPr>
                <w:rFonts w:ascii="Times" w:hAnsi="Times" w:cs="Arial"/>
                <w:sz w:val="18"/>
                <w:szCs w:val="18"/>
              </w:rPr>
            </w:pPr>
            <w:r w:rsidRPr="00AF4B26">
              <w:rPr>
                <w:rFonts w:ascii="Times" w:hAnsi="Times" w:cs="Arial"/>
                <w:sz w:val="18"/>
                <w:szCs w:val="18"/>
              </w:rPr>
              <w:t>0.001</w:t>
            </w:r>
          </w:p>
        </w:tc>
        <w:tc>
          <w:tcPr>
            <w:tcW w:w="489" w:type="pct"/>
            <w:tcBorders>
              <w:top w:val="nil"/>
              <w:left w:val="nil"/>
              <w:bottom w:val="nil"/>
              <w:right w:val="nil"/>
            </w:tcBorders>
            <w:shd w:val="clear" w:color="auto" w:fill="auto"/>
            <w:vAlign w:val="center"/>
            <w:hideMark/>
          </w:tcPr>
          <w:p w14:paraId="6999B37C"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488793A2" w14:textId="77777777" w:rsidR="003946F5" w:rsidRPr="00AF4B26" w:rsidRDefault="003946F5" w:rsidP="008F2D6C">
            <w:pPr>
              <w:rPr>
                <w:rFonts w:ascii="Times" w:hAnsi="Times" w:cs="Arial"/>
                <w:sz w:val="18"/>
                <w:szCs w:val="18"/>
              </w:rPr>
            </w:pPr>
            <w:r w:rsidRPr="00AF4B26">
              <w:rPr>
                <w:rFonts w:ascii="Times" w:hAnsi="Times" w:cs="Arial"/>
                <w:sz w:val="18"/>
                <w:szCs w:val="18"/>
              </w:rPr>
              <w:t>&lt;0.001</w:t>
            </w:r>
          </w:p>
        </w:tc>
        <w:tc>
          <w:tcPr>
            <w:tcW w:w="489" w:type="pct"/>
            <w:tcBorders>
              <w:top w:val="nil"/>
              <w:left w:val="nil"/>
              <w:bottom w:val="nil"/>
              <w:right w:val="nil"/>
            </w:tcBorders>
            <w:shd w:val="clear" w:color="auto" w:fill="auto"/>
            <w:vAlign w:val="center"/>
            <w:hideMark/>
          </w:tcPr>
          <w:p w14:paraId="143783CC" w14:textId="77777777" w:rsidR="003946F5" w:rsidRPr="00AF4B26" w:rsidRDefault="003946F5" w:rsidP="008F2D6C">
            <w:pPr>
              <w:rPr>
                <w:rFonts w:ascii="Times" w:hAnsi="Times" w:cs="Arial"/>
                <w:sz w:val="18"/>
                <w:szCs w:val="18"/>
              </w:rPr>
            </w:pPr>
            <w:r w:rsidRPr="00AF4B26">
              <w:rPr>
                <w:rFonts w:ascii="Times" w:hAnsi="Times" w:cs="Arial"/>
                <w:sz w:val="18"/>
                <w:szCs w:val="18"/>
              </w:rPr>
              <w:t>0.027</w:t>
            </w:r>
          </w:p>
        </w:tc>
        <w:tc>
          <w:tcPr>
            <w:tcW w:w="489" w:type="pct"/>
            <w:tcBorders>
              <w:top w:val="nil"/>
              <w:left w:val="nil"/>
              <w:bottom w:val="nil"/>
              <w:right w:val="nil"/>
            </w:tcBorders>
            <w:shd w:val="clear" w:color="auto" w:fill="auto"/>
            <w:vAlign w:val="center"/>
            <w:hideMark/>
          </w:tcPr>
          <w:p w14:paraId="30C7E9B3" w14:textId="77777777" w:rsidR="003946F5" w:rsidRPr="00AF4B26" w:rsidRDefault="003946F5" w:rsidP="008F2D6C">
            <w:pPr>
              <w:rPr>
                <w:rFonts w:ascii="Times" w:hAnsi="Times" w:cs="Arial"/>
                <w:sz w:val="18"/>
                <w:szCs w:val="18"/>
              </w:rPr>
            </w:pPr>
            <w:r w:rsidRPr="00AF4B26">
              <w:rPr>
                <w:rFonts w:ascii="Times" w:hAnsi="Times" w:cs="Arial"/>
                <w:sz w:val="18"/>
                <w:szCs w:val="18"/>
              </w:rPr>
              <w:t>0.002</w:t>
            </w:r>
          </w:p>
        </w:tc>
        <w:tc>
          <w:tcPr>
            <w:tcW w:w="489" w:type="pct"/>
            <w:tcBorders>
              <w:top w:val="nil"/>
              <w:left w:val="nil"/>
              <w:bottom w:val="nil"/>
              <w:right w:val="nil"/>
            </w:tcBorders>
            <w:shd w:val="clear" w:color="auto" w:fill="auto"/>
            <w:vAlign w:val="center"/>
            <w:hideMark/>
          </w:tcPr>
          <w:p w14:paraId="005D4189" w14:textId="77777777" w:rsidR="003946F5" w:rsidRPr="00AF4B26" w:rsidRDefault="003946F5" w:rsidP="008F2D6C">
            <w:pPr>
              <w:rPr>
                <w:rFonts w:ascii="Times" w:hAnsi="Times" w:cs="Arial"/>
                <w:sz w:val="18"/>
                <w:szCs w:val="18"/>
              </w:rPr>
            </w:pPr>
            <w:r w:rsidRPr="00AF4B26">
              <w:rPr>
                <w:rFonts w:ascii="Times" w:hAnsi="Times" w:cs="Arial"/>
                <w:sz w:val="18"/>
                <w:szCs w:val="18"/>
              </w:rPr>
              <w:t>0.148</w:t>
            </w:r>
          </w:p>
        </w:tc>
        <w:tc>
          <w:tcPr>
            <w:tcW w:w="489" w:type="pct"/>
            <w:tcBorders>
              <w:top w:val="nil"/>
              <w:left w:val="nil"/>
              <w:bottom w:val="nil"/>
              <w:right w:val="nil"/>
            </w:tcBorders>
            <w:shd w:val="clear" w:color="auto" w:fill="auto"/>
            <w:vAlign w:val="center"/>
            <w:hideMark/>
          </w:tcPr>
          <w:p w14:paraId="14A7DF84" w14:textId="77777777" w:rsidR="003946F5" w:rsidRPr="00AF4B26" w:rsidRDefault="003946F5" w:rsidP="008F2D6C">
            <w:pPr>
              <w:rPr>
                <w:rFonts w:ascii="Times" w:hAnsi="Times" w:cs="Arial"/>
                <w:sz w:val="18"/>
                <w:szCs w:val="18"/>
              </w:rPr>
            </w:pPr>
            <w:r w:rsidRPr="00AF4B26">
              <w:rPr>
                <w:rFonts w:ascii="Times" w:hAnsi="Times" w:cs="Arial"/>
                <w:sz w:val="18"/>
                <w:szCs w:val="18"/>
              </w:rPr>
              <w:t>0.002</w:t>
            </w:r>
          </w:p>
        </w:tc>
        <w:tc>
          <w:tcPr>
            <w:tcW w:w="489" w:type="pct"/>
            <w:tcBorders>
              <w:top w:val="nil"/>
              <w:left w:val="nil"/>
              <w:bottom w:val="nil"/>
              <w:right w:val="nil"/>
            </w:tcBorders>
            <w:shd w:val="clear" w:color="auto" w:fill="auto"/>
            <w:vAlign w:val="center"/>
            <w:hideMark/>
          </w:tcPr>
          <w:p w14:paraId="07368E05" w14:textId="77777777" w:rsidR="003946F5" w:rsidRPr="00AF4B26" w:rsidRDefault="003946F5" w:rsidP="008F2D6C">
            <w:pPr>
              <w:rPr>
                <w:rFonts w:ascii="Times" w:hAnsi="Times" w:cs="Arial"/>
                <w:sz w:val="18"/>
                <w:szCs w:val="18"/>
              </w:rPr>
            </w:pPr>
            <w:r w:rsidRPr="00AF4B26">
              <w:rPr>
                <w:rFonts w:ascii="Times" w:hAnsi="Times" w:cs="Arial"/>
                <w:sz w:val="18"/>
                <w:szCs w:val="18"/>
              </w:rPr>
              <w:t>0.025</w:t>
            </w:r>
          </w:p>
        </w:tc>
        <w:tc>
          <w:tcPr>
            <w:tcW w:w="488" w:type="pct"/>
            <w:tcBorders>
              <w:top w:val="nil"/>
              <w:left w:val="nil"/>
              <w:bottom w:val="nil"/>
              <w:right w:val="nil"/>
            </w:tcBorders>
            <w:shd w:val="clear" w:color="auto" w:fill="auto"/>
            <w:vAlign w:val="center"/>
            <w:hideMark/>
          </w:tcPr>
          <w:p w14:paraId="52F3071A" w14:textId="77777777" w:rsidR="003946F5" w:rsidRPr="00AF4B26" w:rsidRDefault="003946F5" w:rsidP="008F2D6C">
            <w:pPr>
              <w:rPr>
                <w:rFonts w:ascii="Times" w:hAnsi="Times" w:cs="Arial"/>
                <w:sz w:val="18"/>
                <w:szCs w:val="18"/>
              </w:rPr>
            </w:pPr>
            <w:r w:rsidRPr="00AF4B26">
              <w:rPr>
                <w:rFonts w:ascii="Times" w:hAnsi="Times" w:cs="Arial"/>
                <w:sz w:val="18"/>
                <w:szCs w:val="18"/>
              </w:rPr>
              <w:t>0.003</w:t>
            </w:r>
          </w:p>
        </w:tc>
      </w:tr>
      <w:tr w:rsidR="00AF4B26" w:rsidRPr="00AF4B26" w14:paraId="41169ADD" w14:textId="77777777" w:rsidTr="008F2D6C">
        <w:trPr>
          <w:trHeight w:val="20"/>
        </w:trPr>
        <w:tc>
          <w:tcPr>
            <w:tcW w:w="600" w:type="pct"/>
            <w:tcBorders>
              <w:top w:val="nil"/>
              <w:left w:val="nil"/>
              <w:bottom w:val="nil"/>
              <w:right w:val="nil"/>
            </w:tcBorders>
            <w:shd w:val="clear" w:color="000000" w:fill="E7E6E6"/>
            <w:hideMark/>
          </w:tcPr>
          <w:p w14:paraId="30EC9E7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Milk SSBs</w:t>
            </w:r>
          </w:p>
        </w:tc>
        <w:tc>
          <w:tcPr>
            <w:tcW w:w="489" w:type="pct"/>
            <w:tcBorders>
              <w:top w:val="nil"/>
              <w:left w:val="nil"/>
              <w:bottom w:val="nil"/>
              <w:right w:val="nil"/>
            </w:tcBorders>
            <w:shd w:val="clear" w:color="000000" w:fill="E7E6E6"/>
            <w:hideMark/>
          </w:tcPr>
          <w:p w14:paraId="0088901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20D10DC"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A4C927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069C2D66"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086606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2E2E5143"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41F04BB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A96BCC2"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8" w:type="pct"/>
            <w:tcBorders>
              <w:top w:val="nil"/>
              <w:left w:val="nil"/>
              <w:bottom w:val="nil"/>
              <w:right w:val="nil"/>
            </w:tcBorders>
            <w:shd w:val="clear" w:color="000000" w:fill="E7E6E6"/>
            <w:noWrap/>
            <w:vAlign w:val="bottom"/>
            <w:hideMark/>
          </w:tcPr>
          <w:p w14:paraId="43D442E1"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1F1DF25B" w14:textId="77777777" w:rsidTr="008F2D6C">
        <w:trPr>
          <w:trHeight w:val="20"/>
        </w:trPr>
        <w:tc>
          <w:tcPr>
            <w:tcW w:w="600" w:type="pct"/>
            <w:tcBorders>
              <w:top w:val="nil"/>
              <w:left w:val="nil"/>
              <w:bottom w:val="nil"/>
              <w:right w:val="nil"/>
            </w:tcBorders>
            <w:shd w:val="clear" w:color="auto" w:fill="auto"/>
            <w:vAlign w:val="center"/>
            <w:hideMark/>
          </w:tcPr>
          <w:p w14:paraId="1B3FE40F" w14:textId="77777777" w:rsidR="003946F5" w:rsidRPr="00D2462C" w:rsidRDefault="003946F5" w:rsidP="008F2D6C">
            <w:pPr>
              <w:rPr>
                <w:rFonts w:ascii="Times" w:hAnsi="Times" w:cs="Arial"/>
                <w:sz w:val="18"/>
                <w:szCs w:val="18"/>
              </w:rPr>
            </w:pPr>
            <w:r w:rsidRPr="00D2462C">
              <w:rPr>
                <w:rFonts w:ascii="Times" w:hAnsi="Times" w:cs="Arial"/>
                <w:sz w:val="18"/>
                <w:szCs w:val="18"/>
              </w:rPr>
              <w:t>2003-2004</w:t>
            </w:r>
          </w:p>
        </w:tc>
        <w:tc>
          <w:tcPr>
            <w:tcW w:w="489" w:type="pct"/>
            <w:tcBorders>
              <w:top w:val="nil"/>
              <w:left w:val="nil"/>
              <w:bottom w:val="nil"/>
              <w:right w:val="nil"/>
            </w:tcBorders>
            <w:shd w:val="clear" w:color="auto" w:fill="auto"/>
            <w:vAlign w:val="center"/>
            <w:hideMark/>
          </w:tcPr>
          <w:p w14:paraId="7D1CC9C5" w14:textId="77777777" w:rsidR="003946F5" w:rsidRPr="00D2462C" w:rsidRDefault="003946F5" w:rsidP="008F2D6C">
            <w:pPr>
              <w:rPr>
                <w:rFonts w:ascii="Times" w:hAnsi="Times" w:cs="Arial"/>
                <w:sz w:val="18"/>
                <w:szCs w:val="18"/>
              </w:rPr>
            </w:pPr>
            <w:r w:rsidRPr="00D2462C">
              <w:rPr>
                <w:rFonts w:ascii="Times" w:hAnsi="Times" w:cs="Arial"/>
                <w:sz w:val="18"/>
                <w:szCs w:val="18"/>
              </w:rPr>
              <w:t>27 (17, 37)</w:t>
            </w:r>
          </w:p>
        </w:tc>
        <w:tc>
          <w:tcPr>
            <w:tcW w:w="489" w:type="pct"/>
            <w:tcBorders>
              <w:top w:val="nil"/>
              <w:left w:val="nil"/>
              <w:bottom w:val="nil"/>
              <w:right w:val="nil"/>
            </w:tcBorders>
            <w:shd w:val="clear" w:color="auto" w:fill="auto"/>
            <w:vAlign w:val="center"/>
            <w:hideMark/>
          </w:tcPr>
          <w:p w14:paraId="54757EDB" w14:textId="77777777" w:rsidR="003946F5" w:rsidRPr="00D2462C" w:rsidRDefault="003946F5" w:rsidP="008F2D6C">
            <w:pPr>
              <w:rPr>
                <w:rFonts w:ascii="Times" w:hAnsi="Times" w:cs="Arial"/>
                <w:sz w:val="18"/>
                <w:szCs w:val="18"/>
              </w:rPr>
            </w:pPr>
            <w:r w:rsidRPr="00D2462C">
              <w:rPr>
                <w:rFonts w:ascii="Times" w:hAnsi="Times" w:cs="Arial"/>
                <w:sz w:val="18"/>
                <w:szCs w:val="18"/>
              </w:rPr>
              <w:t>20 (11, 30)</w:t>
            </w:r>
          </w:p>
        </w:tc>
        <w:tc>
          <w:tcPr>
            <w:tcW w:w="489" w:type="pct"/>
            <w:tcBorders>
              <w:top w:val="nil"/>
              <w:left w:val="nil"/>
              <w:bottom w:val="nil"/>
              <w:right w:val="nil"/>
            </w:tcBorders>
            <w:shd w:val="clear" w:color="auto" w:fill="auto"/>
            <w:vAlign w:val="center"/>
            <w:hideMark/>
          </w:tcPr>
          <w:p w14:paraId="3A906DCD" w14:textId="77777777" w:rsidR="003946F5" w:rsidRPr="00D2462C" w:rsidRDefault="003946F5" w:rsidP="008F2D6C">
            <w:pPr>
              <w:rPr>
                <w:rFonts w:ascii="Times" w:hAnsi="Times" w:cs="Arial"/>
                <w:sz w:val="18"/>
                <w:szCs w:val="18"/>
              </w:rPr>
            </w:pPr>
            <w:r w:rsidRPr="00D2462C">
              <w:rPr>
                <w:rFonts w:ascii="Times" w:hAnsi="Times" w:cs="Arial"/>
                <w:sz w:val="18"/>
                <w:szCs w:val="18"/>
              </w:rPr>
              <w:t>8 (5, 10)</w:t>
            </w:r>
          </w:p>
        </w:tc>
        <w:tc>
          <w:tcPr>
            <w:tcW w:w="489" w:type="pct"/>
            <w:tcBorders>
              <w:top w:val="nil"/>
              <w:left w:val="nil"/>
              <w:bottom w:val="nil"/>
              <w:right w:val="nil"/>
            </w:tcBorders>
            <w:shd w:val="clear" w:color="auto" w:fill="auto"/>
            <w:vAlign w:val="center"/>
            <w:hideMark/>
          </w:tcPr>
          <w:p w14:paraId="51D12DEF" w14:textId="77777777" w:rsidR="003946F5" w:rsidRPr="00D2462C" w:rsidRDefault="003946F5" w:rsidP="008F2D6C">
            <w:pPr>
              <w:rPr>
                <w:rFonts w:ascii="Times" w:hAnsi="Times" w:cs="Arial"/>
                <w:sz w:val="18"/>
                <w:szCs w:val="18"/>
              </w:rPr>
            </w:pPr>
            <w:r w:rsidRPr="00D2462C">
              <w:rPr>
                <w:rFonts w:ascii="Times" w:hAnsi="Times" w:cs="Arial"/>
                <w:sz w:val="18"/>
                <w:szCs w:val="18"/>
              </w:rPr>
              <w:t>29 (15, 42)</w:t>
            </w:r>
          </w:p>
        </w:tc>
        <w:tc>
          <w:tcPr>
            <w:tcW w:w="489" w:type="pct"/>
            <w:tcBorders>
              <w:top w:val="nil"/>
              <w:left w:val="nil"/>
              <w:bottom w:val="nil"/>
              <w:right w:val="nil"/>
            </w:tcBorders>
            <w:shd w:val="clear" w:color="auto" w:fill="auto"/>
            <w:vAlign w:val="center"/>
            <w:hideMark/>
          </w:tcPr>
          <w:p w14:paraId="60DC0935" w14:textId="77777777" w:rsidR="003946F5" w:rsidRPr="00D2462C" w:rsidRDefault="003946F5" w:rsidP="008F2D6C">
            <w:pPr>
              <w:rPr>
                <w:rFonts w:ascii="Times" w:hAnsi="Times" w:cs="Arial"/>
                <w:sz w:val="18"/>
                <w:szCs w:val="18"/>
              </w:rPr>
            </w:pPr>
            <w:r w:rsidRPr="00D2462C">
              <w:rPr>
                <w:rFonts w:ascii="Times" w:hAnsi="Times" w:cs="Arial"/>
                <w:sz w:val="18"/>
                <w:szCs w:val="18"/>
              </w:rPr>
              <w:t>7 (0, 14)</w:t>
            </w:r>
          </w:p>
        </w:tc>
        <w:tc>
          <w:tcPr>
            <w:tcW w:w="489" w:type="pct"/>
            <w:tcBorders>
              <w:top w:val="nil"/>
              <w:left w:val="nil"/>
              <w:bottom w:val="nil"/>
              <w:right w:val="nil"/>
            </w:tcBorders>
            <w:shd w:val="clear" w:color="auto" w:fill="auto"/>
            <w:vAlign w:val="center"/>
            <w:hideMark/>
          </w:tcPr>
          <w:p w14:paraId="745A18DB" w14:textId="77777777" w:rsidR="003946F5" w:rsidRPr="00D2462C" w:rsidRDefault="003946F5" w:rsidP="008F2D6C">
            <w:pPr>
              <w:rPr>
                <w:rFonts w:ascii="Times" w:hAnsi="Times" w:cs="Arial"/>
                <w:sz w:val="18"/>
                <w:szCs w:val="18"/>
              </w:rPr>
            </w:pPr>
            <w:r w:rsidRPr="00D2462C">
              <w:rPr>
                <w:rFonts w:ascii="Times" w:hAnsi="Times" w:cs="Arial"/>
                <w:sz w:val="18"/>
                <w:szCs w:val="18"/>
              </w:rPr>
              <w:t>8 (3, 13)</w:t>
            </w:r>
          </w:p>
        </w:tc>
        <w:tc>
          <w:tcPr>
            <w:tcW w:w="489" w:type="pct"/>
            <w:tcBorders>
              <w:top w:val="nil"/>
              <w:left w:val="nil"/>
              <w:bottom w:val="nil"/>
              <w:right w:val="nil"/>
            </w:tcBorders>
            <w:shd w:val="clear" w:color="auto" w:fill="auto"/>
            <w:vAlign w:val="center"/>
            <w:hideMark/>
          </w:tcPr>
          <w:p w14:paraId="3F788B43" w14:textId="77777777" w:rsidR="003946F5" w:rsidRPr="00D2462C" w:rsidRDefault="003946F5" w:rsidP="008F2D6C">
            <w:pPr>
              <w:rPr>
                <w:rFonts w:ascii="Times" w:hAnsi="Times" w:cs="Arial"/>
                <w:sz w:val="18"/>
                <w:szCs w:val="18"/>
              </w:rPr>
            </w:pPr>
            <w:r w:rsidRPr="00D2462C">
              <w:rPr>
                <w:rFonts w:ascii="Times" w:hAnsi="Times" w:cs="Arial"/>
                <w:sz w:val="18"/>
                <w:szCs w:val="18"/>
              </w:rPr>
              <w:t>18 (7, 29)</w:t>
            </w:r>
          </w:p>
        </w:tc>
        <w:tc>
          <w:tcPr>
            <w:tcW w:w="489" w:type="pct"/>
            <w:tcBorders>
              <w:top w:val="nil"/>
              <w:left w:val="nil"/>
              <w:bottom w:val="nil"/>
              <w:right w:val="nil"/>
            </w:tcBorders>
            <w:shd w:val="clear" w:color="auto" w:fill="auto"/>
            <w:vAlign w:val="center"/>
            <w:hideMark/>
          </w:tcPr>
          <w:p w14:paraId="0E834D01" w14:textId="77777777" w:rsidR="003946F5" w:rsidRPr="00D2462C" w:rsidRDefault="003946F5" w:rsidP="008F2D6C">
            <w:pPr>
              <w:rPr>
                <w:rFonts w:ascii="Times" w:hAnsi="Times" w:cs="Arial"/>
                <w:sz w:val="18"/>
                <w:szCs w:val="18"/>
              </w:rPr>
            </w:pPr>
            <w:r w:rsidRPr="00D2462C">
              <w:rPr>
                <w:rFonts w:ascii="Times" w:hAnsi="Times" w:cs="Arial"/>
                <w:sz w:val="18"/>
                <w:szCs w:val="18"/>
              </w:rPr>
              <w:t>16 (1, 30)</w:t>
            </w:r>
          </w:p>
        </w:tc>
        <w:tc>
          <w:tcPr>
            <w:tcW w:w="488" w:type="pct"/>
            <w:tcBorders>
              <w:top w:val="nil"/>
              <w:left w:val="nil"/>
              <w:bottom w:val="nil"/>
              <w:right w:val="nil"/>
            </w:tcBorders>
            <w:shd w:val="clear" w:color="auto" w:fill="auto"/>
            <w:vAlign w:val="center"/>
            <w:hideMark/>
          </w:tcPr>
          <w:p w14:paraId="5E2DD3A9" w14:textId="77777777" w:rsidR="003946F5" w:rsidRPr="00D2462C" w:rsidRDefault="003946F5" w:rsidP="008F2D6C">
            <w:pPr>
              <w:rPr>
                <w:rFonts w:ascii="Times" w:hAnsi="Times" w:cs="Arial"/>
                <w:sz w:val="18"/>
                <w:szCs w:val="18"/>
              </w:rPr>
            </w:pPr>
            <w:r w:rsidRPr="00D2462C">
              <w:rPr>
                <w:rFonts w:ascii="Times" w:hAnsi="Times" w:cs="Arial"/>
                <w:sz w:val="18"/>
                <w:szCs w:val="18"/>
              </w:rPr>
              <w:t>27 (9, 45)</w:t>
            </w:r>
          </w:p>
        </w:tc>
      </w:tr>
      <w:tr w:rsidR="00AF4B26" w:rsidRPr="00AF4B26" w14:paraId="3C0CBF69" w14:textId="77777777" w:rsidTr="008F2D6C">
        <w:trPr>
          <w:trHeight w:val="20"/>
        </w:trPr>
        <w:tc>
          <w:tcPr>
            <w:tcW w:w="600" w:type="pct"/>
            <w:tcBorders>
              <w:top w:val="nil"/>
              <w:left w:val="nil"/>
              <w:bottom w:val="nil"/>
              <w:right w:val="nil"/>
            </w:tcBorders>
            <w:shd w:val="clear" w:color="auto" w:fill="auto"/>
            <w:vAlign w:val="center"/>
            <w:hideMark/>
          </w:tcPr>
          <w:p w14:paraId="5AE75F7A" w14:textId="77777777" w:rsidR="003946F5" w:rsidRPr="00D2462C" w:rsidRDefault="003946F5" w:rsidP="008F2D6C">
            <w:pPr>
              <w:rPr>
                <w:rFonts w:ascii="Times" w:hAnsi="Times" w:cs="Arial"/>
                <w:sz w:val="18"/>
                <w:szCs w:val="18"/>
              </w:rPr>
            </w:pPr>
            <w:r w:rsidRPr="00D2462C">
              <w:rPr>
                <w:rFonts w:ascii="Times" w:hAnsi="Times" w:cs="Arial"/>
                <w:sz w:val="18"/>
                <w:szCs w:val="18"/>
              </w:rPr>
              <w:t>2005-2006</w:t>
            </w:r>
          </w:p>
        </w:tc>
        <w:tc>
          <w:tcPr>
            <w:tcW w:w="489" w:type="pct"/>
            <w:tcBorders>
              <w:top w:val="nil"/>
              <w:left w:val="nil"/>
              <w:bottom w:val="nil"/>
              <w:right w:val="nil"/>
            </w:tcBorders>
            <w:shd w:val="clear" w:color="auto" w:fill="auto"/>
            <w:vAlign w:val="center"/>
            <w:hideMark/>
          </w:tcPr>
          <w:p w14:paraId="7946C407" w14:textId="77777777" w:rsidR="003946F5" w:rsidRPr="00D2462C" w:rsidRDefault="003946F5" w:rsidP="008F2D6C">
            <w:pPr>
              <w:rPr>
                <w:rFonts w:ascii="Times" w:hAnsi="Times" w:cs="Arial"/>
                <w:sz w:val="18"/>
                <w:szCs w:val="18"/>
              </w:rPr>
            </w:pPr>
            <w:r w:rsidRPr="00D2462C">
              <w:rPr>
                <w:rFonts w:ascii="Times" w:hAnsi="Times" w:cs="Arial"/>
                <w:sz w:val="18"/>
                <w:szCs w:val="18"/>
              </w:rPr>
              <w:t>19 (11, 27)</w:t>
            </w:r>
          </w:p>
        </w:tc>
        <w:tc>
          <w:tcPr>
            <w:tcW w:w="489" w:type="pct"/>
            <w:tcBorders>
              <w:top w:val="nil"/>
              <w:left w:val="nil"/>
              <w:bottom w:val="nil"/>
              <w:right w:val="nil"/>
            </w:tcBorders>
            <w:shd w:val="clear" w:color="auto" w:fill="auto"/>
            <w:vAlign w:val="center"/>
            <w:hideMark/>
          </w:tcPr>
          <w:p w14:paraId="2ADB3249" w14:textId="77777777" w:rsidR="003946F5" w:rsidRPr="00D2462C" w:rsidRDefault="003946F5" w:rsidP="008F2D6C">
            <w:pPr>
              <w:rPr>
                <w:rFonts w:ascii="Times" w:hAnsi="Times" w:cs="Arial"/>
                <w:sz w:val="18"/>
                <w:szCs w:val="18"/>
              </w:rPr>
            </w:pPr>
            <w:r w:rsidRPr="00D2462C">
              <w:rPr>
                <w:rFonts w:ascii="Times" w:hAnsi="Times" w:cs="Arial"/>
                <w:sz w:val="18"/>
                <w:szCs w:val="18"/>
              </w:rPr>
              <w:t>21 (10, 31)</w:t>
            </w:r>
          </w:p>
        </w:tc>
        <w:tc>
          <w:tcPr>
            <w:tcW w:w="489" w:type="pct"/>
            <w:tcBorders>
              <w:top w:val="nil"/>
              <w:left w:val="nil"/>
              <w:bottom w:val="nil"/>
              <w:right w:val="nil"/>
            </w:tcBorders>
            <w:shd w:val="clear" w:color="auto" w:fill="auto"/>
            <w:vAlign w:val="center"/>
            <w:hideMark/>
          </w:tcPr>
          <w:p w14:paraId="3624EA2B" w14:textId="77777777" w:rsidR="003946F5" w:rsidRPr="00D2462C" w:rsidRDefault="003946F5" w:rsidP="008F2D6C">
            <w:pPr>
              <w:rPr>
                <w:rFonts w:ascii="Times" w:hAnsi="Times" w:cs="Arial"/>
                <w:sz w:val="18"/>
                <w:szCs w:val="18"/>
              </w:rPr>
            </w:pPr>
            <w:r w:rsidRPr="00D2462C">
              <w:rPr>
                <w:rFonts w:ascii="Times" w:hAnsi="Times" w:cs="Arial"/>
                <w:sz w:val="18"/>
                <w:szCs w:val="18"/>
              </w:rPr>
              <w:t>12 (8, 17)</w:t>
            </w:r>
          </w:p>
        </w:tc>
        <w:tc>
          <w:tcPr>
            <w:tcW w:w="489" w:type="pct"/>
            <w:tcBorders>
              <w:top w:val="nil"/>
              <w:left w:val="nil"/>
              <w:bottom w:val="nil"/>
              <w:right w:val="nil"/>
            </w:tcBorders>
            <w:shd w:val="clear" w:color="auto" w:fill="auto"/>
            <w:vAlign w:val="center"/>
            <w:hideMark/>
          </w:tcPr>
          <w:p w14:paraId="413850AF" w14:textId="77777777" w:rsidR="003946F5" w:rsidRPr="00D2462C" w:rsidRDefault="003946F5" w:rsidP="008F2D6C">
            <w:pPr>
              <w:rPr>
                <w:rFonts w:ascii="Times" w:hAnsi="Times" w:cs="Arial"/>
                <w:sz w:val="18"/>
                <w:szCs w:val="18"/>
              </w:rPr>
            </w:pPr>
            <w:r w:rsidRPr="00D2462C">
              <w:rPr>
                <w:rFonts w:ascii="Times" w:hAnsi="Times" w:cs="Arial"/>
                <w:sz w:val="18"/>
                <w:szCs w:val="18"/>
              </w:rPr>
              <w:t>3 (0, 6)</w:t>
            </w:r>
          </w:p>
        </w:tc>
        <w:tc>
          <w:tcPr>
            <w:tcW w:w="489" w:type="pct"/>
            <w:tcBorders>
              <w:top w:val="nil"/>
              <w:left w:val="nil"/>
              <w:bottom w:val="nil"/>
              <w:right w:val="nil"/>
            </w:tcBorders>
            <w:shd w:val="clear" w:color="auto" w:fill="auto"/>
            <w:vAlign w:val="center"/>
            <w:hideMark/>
          </w:tcPr>
          <w:p w14:paraId="287C13FB" w14:textId="77777777" w:rsidR="003946F5" w:rsidRPr="00D2462C" w:rsidRDefault="003946F5" w:rsidP="008F2D6C">
            <w:pPr>
              <w:rPr>
                <w:rFonts w:ascii="Times" w:hAnsi="Times" w:cs="Arial"/>
                <w:sz w:val="18"/>
                <w:szCs w:val="18"/>
              </w:rPr>
            </w:pPr>
            <w:r w:rsidRPr="00D2462C">
              <w:rPr>
                <w:rFonts w:ascii="Times" w:hAnsi="Times" w:cs="Arial"/>
                <w:sz w:val="18"/>
                <w:szCs w:val="18"/>
              </w:rPr>
              <w:t>15 (3, 27)</w:t>
            </w:r>
          </w:p>
        </w:tc>
        <w:tc>
          <w:tcPr>
            <w:tcW w:w="489" w:type="pct"/>
            <w:tcBorders>
              <w:top w:val="nil"/>
              <w:left w:val="nil"/>
              <w:bottom w:val="nil"/>
              <w:right w:val="nil"/>
            </w:tcBorders>
            <w:shd w:val="clear" w:color="auto" w:fill="auto"/>
            <w:vAlign w:val="center"/>
            <w:hideMark/>
          </w:tcPr>
          <w:p w14:paraId="3B1745D2" w14:textId="77777777" w:rsidR="003946F5" w:rsidRPr="00D2462C" w:rsidRDefault="003946F5" w:rsidP="008F2D6C">
            <w:pPr>
              <w:rPr>
                <w:rFonts w:ascii="Times" w:hAnsi="Times" w:cs="Arial"/>
                <w:sz w:val="18"/>
                <w:szCs w:val="18"/>
              </w:rPr>
            </w:pPr>
            <w:r w:rsidRPr="00D2462C">
              <w:rPr>
                <w:rFonts w:ascii="Times" w:hAnsi="Times" w:cs="Arial"/>
                <w:sz w:val="18"/>
                <w:szCs w:val="18"/>
              </w:rPr>
              <w:t>8 (1, 14)</w:t>
            </w:r>
          </w:p>
        </w:tc>
        <w:tc>
          <w:tcPr>
            <w:tcW w:w="489" w:type="pct"/>
            <w:tcBorders>
              <w:top w:val="nil"/>
              <w:left w:val="nil"/>
              <w:bottom w:val="nil"/>
              <w:right w:val="nil"/>
            </w:tcBorders>
            <w:shd w:val="clear" w:color="auto" w:fill="auto"/>
            <w:vAlign w:val="center"/>
            <w:hideMark/>
          </w:tcPr>
          <w:p w14:paraId="06DE67A1" w14:textId="77777777" w:rsidR="003946F5" w:rsidRPr="00D2462C" w:rsidRDefault="003946F5" w:rsidP="008F2D6C">
            <w:pPr>
              <w:rPr>
                <w:rFonts w:ascii="Times" w:hAnsi="Times" w:cs="Arial"/>
                <w:sz w:val="18"/>
                <w:szCs w:val="18"/>
              </w:rPr>
            </w:pPr>
            <w:r w:rsidRPr="00D2462C">
              <w:rPr>
                <w:rFonts w:ascii="Times" w:hAnsi="Times" w:cs="Arial"/>
                <w:sz w:val="18"/>
                <w:szCs w:val="18"/>
              </w:rPr>
              <w:t>28 (15, 41)</w:t>
            </w:r>
          </w:p>
        </w:tc>
        <w:tc>
          <w:tcPr>
            <w:tcW w:w="489" w:type="pct"/>
            <w:tcBorders>
              <w:top w:val="nil"/>
              <w:left w:val="nil"/>
              <w:bottom w:val="nil"/>
              <w:right w:val="nil"/>
            </w:tcBorders>
            <w:shd w:val="clear" w:color="auto" w:fill="auto"/>
            <w:vAlign w:val="center"/>
            <w:hideMark/>
          </w:tcPr>
          <w:p w14:paraId="1D3A32E7" w14:textId="77777777" w:rsidR="003946F5" w:rsidRPr="00D2462C" w:rsidRDefault="003946F5" w:rsidP="008F2D6C">
            <w:pPr>
              <w:rPr>
                <w:rFonts w:ascii="Times" w:hAnsi="Times" w:cs="Arial"/>
                <w:sz w:val="18"/>
                <w:szCs w:val="18"/>
              </w:rPr>
            </w:pPr>
            <w:r w:rsidRPr="00D2462C">
              <w:rPr>
                <w:rFonts w:ascii="Times" w:hAnsi="Times" w:cs="Arial"/>
                <w:sz w:val="18"/>
                <w:szCs w:val="18"/>
              </w:rPr>
              <w:t>30 (20, 41)</w:t>
            </w:r>
          </w:p>
        </w:tc>
        <w:tc>
          <w:tcPr>
            <w:tcW w:w="488" w:type="pct"/>
            <w:tcBorders>
              <w:top w:val="nil"/>
              <w:left w:val="nil"/>
              <w:bottom w:val="nil"/>
              <w:right w:val="nil"/>
            </w:tcBorders>
            <w:shd w:val="clear" w:color="auto" w:fill="auto"/>
            <w:vAlign w:val="center"/>
            <w:hideMark/>
          </w:tcPr>
          <w:p w14:paraId="5CBF9039" w14:textId="77777777" w:rsidR="003946F5" w:rsidRPr="00D2462C" w:rsidRDefault="003946F5" w:rsidP="008F2D6C">
            <w:pPr>
              <w:rPr>
                <w:rFonts w:ascii="Times" w:hAnsi="Times" w:cs="Arial"/>
                <w:sz w:val="18"/>
                <w:szCs w:val="18"/>
              </w:rPr>
            </w:pPr>
            <w:r w:rsidRPr="00D2462C">
              <w:rPr>
                <w:rFonts w:ascii="Times" w:hAnsi="Times" w:cs="Arial"/>
                <w:sz w:val="18"/>
                <w:szCs w:val="18"/>
              </w:rPr>
              <w:t>19 (8, 30)</w:t>
            </w:r>
          </w:p>
        </w:tc>
      </w:tr>
      <w:tr w:rsidR="00AF4B26" w:rsidRPr="00AF4B26" w14:paraId="0D44C1E8" w14:textId="77777777" w:rsidTr="008F2D6C">
        <w:trPr>
          <w:trHeight w:val="20"/>
        </w:trPr>
        <w:tc>
          <w:tcPr>
            <w:tcW w:w="600" w:type="pct"/>
            <w:tcBorders>
              <w:top w:val="nil"/>
              <w:left w:val="nil"/>
              <w:bottom w:val="nil"/>
              <w:right w:val="nil"/>
            </w:tcBorders>
            <w:shd w:val="clear" w:color="auto" w:fill="auto"/>
            <w:vAlign w:val="center"/>
            <w:hideMark/>
          </w:tcPr>
          <w:p w14:paraId="5017FDC7" w14:textId="77777777" w:rsidR="003946F5" w:rsidRPr="00D2462C" w:rsidRDefault="003946F5" w:rsidP="008F2D6C">
            <w:pPr>
              <w:rPr>
                <w:rFonts w:ascii="Times" w:hAnsi="Times" w:cs="Arial"/>
                <w:sz w:val="18"/>
                <w:szCs w:val="18"/>
              </w:rPr>
            </w:pPr>
            <w:r w:rsidRPr="00D2462C">
              <w:rPr>
                <w:rFonts w:ascii="Times" w:hAnsi="Times" w:cs="Arial"/>
                <w:sz w:val="18"/>
                <w:szCs w:val="18"/>
              </w:rPr>
              <w:t>2007-2008</w:t>
            </w:r>
          </w:p>
        </w:tc>
        <w:tc>
          <w:tcPr>
            <w:tcW w:w="489" w:type="pct"/>
            <w:tcBorders>
              <w:top w:val="nil"/>
              <w:left w:val="nil"/>
              <w:bottom w:val="nil"/>
              <w:right w:val="nil"/>
            </w:tcBorders>
            <w:shd w:val="clear" w:color="auto" w:fill="auto"/>
            <w:vAlign w:val="center"/>
            <w:hideMark/>
          </w:tcPr>
          <w:p w14:paraId="436FA4F1" w14:textId="77777777" w:rsidR="003946F5" w:rsidRPr="00D2462C" w:rsidRDefault="003946F5" w:rsidP="008F2D6C">
            <w:pPr>
              <w:rPr>
                <w:rFonts w:ascii="Times" w:hAnsi="Times" w:cs="Arial"/>
                <w:sz w:val="18"/>
                <w:szCs w:val="18"/>
              </w:rPr>
            </w:pPr>
            <w:r w:rsidRPr="00D2462C">
              <w:rPr>
                <w:rFonts w:ascii="Times" w:hAnsi="Times" w:cs="Arial"/>
                <w:sz w:val="18"/>
                <w:szCs w:val="18"/>
              </w:rPr>
              <w:t>17 (9, 25)</w:t>
            </w:r>
          </w:p>
        </w:tc>
        <w:tc>
          <w:tcPr>
            <w:tcW w:w="489" w:type="pct"/>
            <w:tcBorders>
              <w:top w:val="nil"/>
              <w:left w:val="nil"/>
              <w:bottom w:val="nil"/>
              <w:right w:val="nil"/>
            </w:tcBorders>
            <w:shd w:val="clear" w:color="auto" w:fill="auto"/>
            <w:vAlign w:val="center"/>
            <w:hideMark/>
          </w:tcPr>
          <w:p w14:paraId="2D178FBD" w14:textId="77777777" w:rsidR="003946F5" w:rsidRPr="00D2462C" w:rsidRDefault="003946F5" w:rsidP="008F2D6C">
            <w:pPr>
              <w:rPr>
                <w:rFonts w:ascii="Times" w:hAnsi="Times" w:cs="Arial"/>
                <w:sz w:val="18"/>
                <w:szCs w:val="18"/>
              </w:rPr>
            </w:pPr>
            <w:r w:rsidRPr="00D2462C">
              <w:rPr>
                <w:rFonts w:ascii="Times" w:hAnsi="Times" w:cs="Arial"/>
                <w:sz w:val="18"/>
                <w:szCs w:val="18"/>
              </w:rPr>
              <w:t>14 (8, 21)</w:t>
            </w:r>
          </w:p>
        </w:tc>
        <w:tc>
          <w:tcPr>
            <w:tcW w:w="489" w:type="pct"/>
            <w:tcBorders>
              <w:top w:val="nil"/>
              <w:left w:val="nil"/>
              <w:bottom w:val="nil"/>
              <w:right w:val="nil"/>
            </w:tcBorders>
            <w:shd w:val="clear" w:color="auto" w:fill="auto"/>
            <w:vAlign w:val="center"/>
            <w:hideMark/>
          </w:tcPr>
          <w:p w14:paraId="7BF2057F" w14:textId="77777777" w:rsidR="003946F5" w:rsidRPr="00D2462C" w:rsidRDefault="003946F5" w:rsidP="008F2D6C">
            <w:pPr>
              <w:rPr>
                <w:rFonts w:ascii="Times" w:hAnsi="Times" w:cs="Arial"/>
                <w:sz w:val="18"/>
                <w:szCs w:val="18"/>
              </w:rPr>
            </w:pPr>
            <w:r w:rsidRPr="00D2462C">
              <w:rPr>
                <w:rFonts w:ascii="Times" w:hAnsi="Times" w:cs="Arial"/>
                <w:sz w:val="18"/>
                <w:szCs w:val="18"/>
              </w:rPr>
              <w:t>9 (6, 13)</w:t>
            </w:r>
          </w:p>
        </w:tc>
        <w:tc>
          <w:tcPr>
            <w:tcW w:w="489" w:type="pct"/>
            <w:tcBorders>
              <w:top w:val="nil"/>
              <w:left w:val="nil"/>
              <w:bottom w:val="nil"/>
              <w:right w:val="nil"/>
            </w:tcBorders>
            <w:shd w:val="clear" w:color="auto" w:fill="auto"/>
            <w:vAlign w:val="center"/>
            <w:hideMark/>
          </w:tcPr>
          <w:p w14:paraId="0EC9D00D" w14:textId="77777777" w:rsidR="003946F5" w:rsidRPr="00D2462C" w:rsidRDefault="003946F5" w:rsidP="008F2D6C">
            <w:pPr>
              <w:rPr>
                <w:rFonts w:ascii="Times" w:hAnsi="Times" w:cs="Arial"/>
                <w:sz w:val="18"/>
                <w:szCs w:val="18"/>
              </w:rPr>
            </w:pPr>
            <w:r w:rsidRPr="00D2462C">
              <w:rPr>
                <w:rFonts w:ascii="Times" w:hAnsi="Times" w:cs="Arial"/>
                <w:sz w:val="18"/>
                <w:szCs w:val="18"/>
              </w:rPr>
              <w:t>7 (2, 13)</w:t>
            </w:r>
          </w:p>
        </w:tc>
        <w:tc>
          <w:tcPr>
            <w:tcW w:w="489" w:type="pct"/>
            <w:tcBorders>
              <w:top w:val="nil"/>
              <w:left w:val="nil"/>
              <w:bottom w:val="nil"/>
              <w:right w:val="nil"/>
            </w:tcBorders>
            <w:shd w:val="clear" w:color="auto" w:fill="auto"/>
            <w:vAlign w:val="center"/>
            <w:hideMark/>
          </w:tcPr>
          <w:p w14:paraId="6F3F4063" w14:textId="77777777" w:rsidR="003946F5" w:rsidRPr="00D2462C" w:rsidRDefault="003946F5" w:rsidP="008F2D6C">
            <w:pPr>
              <w:rPr>
                <w:rFonts w:ascii="Times" w:hAnsi="Times" w:cs="Arial"/>
                <w:sz w:val="18"/>
                <w:szCs w:val="18"/>
              </w:rPr>
            </w:pPr>
            <w:r w:rsidRPr="00D2462C">
              <w:rPr>
                <w:rFonts w:ascii="Times" w:hAnsi="Times" w:cs="Arial"/>
                <w:sz w:val="18"/>
                <w:szCs w:val="18"/>
              </w:rPr>
              <w:t>10 (3, 17)</w:t>
            </w:r>
          </w:p>
        </w:tc>
        <w:tc>
          <w:tcPr>
            <w:tcW w:w="489" w:type="pct"/>
            <w:tcBorders>
              <w:top w:val="nil"/>
              <w:left w:val="nil"/>
              <w:bottom w:val="nil"/>
              <w:right w:val="nil"/>
            </w:tcBorders>
            <w:shd w:val="clear" w:color="auto" w:fill="auto"/>
            <w:vAlign w:val="center"/>
            <w:hideMark/>
          </w:tcPr>
          <w:p w14:paraId="6896029C" w14:textId="77777777" w:rsidR="003946F5" w:rsidRPr="00D2462C" w:rsidRDefault="003946F5" w:rsidP="008F2D6C">
            <w:pPr>
              <w:rPr>
                <w:rFonts w:ascii="Times" w:hAnsi="Times" w:cs="Arial"/>
                <w:sz w:val="18"/>
                <w:szCs w:val="18"/>
              </w:rPr>
            </w:pPr>
            <w:r w:rsidRPr="00D2462C">
              <w:rPr>
                <w:rFonts w:ascii="Times" w:hAnsi="Times" w:cs="Arial"/>
                <w:sz w:val="18"/>
                <w:szCs w:val="18"/>
              </w:rPr>
              <w:t>12 (3, 22)</w:t>
            </w:r>
          </w:p>
        </w:tc>
        <w:tc>
          <w:tcPr>
            <w:tcW w:w="489" w:type="pct"/>
            <w:tcBorders>
              <w:top w:val="nil"/>
              <w:left w:val="nil"/>
              <w:bottom w:val="nil"/>
              <w:right w:val="nil"/>
            </w:tcBorders>
            <w:shd w:val="clear" w:color="auto" w:fill="auto"/>
            <w:vAlign w:val="center"/>
            <w:hideMark/>
          </w:tcPr>
          <w:p w14:paraId="5DEF0332" w14:textId="77777777" w:rsidR="003946F5" w:rsidRPr="00D2462C" w:rsidRDefault="003946F5" w:rsidP="008F2D6C">
            <w:pPr>
              <w:rPr>
                <w:rFonts w:ascii="Times" w:hAnsi="Times" w:cs="Arial"/>
                <w:sz w:val="18"/>
                <w:szCs w:val="18"/>
              </w:rPr>
            </w:pPr>
            <w:r w:rsidRPr="00D2462C">
              <w:rPr>
                <w:rFonts w:ascii="Times" w:hAnsi="Times" w:cs="Arial"/>
                <w:sz w:val="18"/>
                <w:szCs w:val="18"/>
              </w:rPr>
              <w:t>27 (16, 38)</w:t>
            </w:r>
          </w:p>
        </w:tc>
        <w:tc>
          <w:tcPr>
            <w:tcW w:w="489" w:type="pct"/>
            <w:tcBorders>
              <w:top w:val="nil"/>
              <w:left w:val="nil"/>
              <w:bottom w:val="nil"/>
              <w:right w:val="nil"/>
            </w:tcBorders>
            <w:shd w:val="clear" w:color="auto" w:fill="auto"/>
            <w:vAlign w:val="center"/>
            <w:hideMark/>
          </w:tcPr>
          <w:p w14:paraId="355A7DEA" w14:textId="77777777" w:rsidR="003946F5" w:rsidRPr="00D2462C" w:rsidRDefault="003946F5" w:rsidP="008F2D6C">
            <w:pPr>
              <w:rPr>
                <w:rFonts w:ascii="Times" w:hAnsi="Times" w:cs="Arial"/>
                <w:sz w:val="18"/>
                <w:szCs w:val="18"/>
              </w:rPr>
            </w:pPr>
            <w:r w:rsidRPr="00D2462C">
              <w:rPr>
                <w:rFonts w:ascii="Times" w:hAnsi="Times" w:cs="Arial"/>
                <w:sz w:val="18"/>
                <w:szCs w:val="18"/>
              </w:rPr>
              <w:t>35 (20, 50)</w:t>
            </w:r>
          </w:p>
        </w:tc>
        <w:tc>
          <w:tcPr>
            <w:tcW w:w="488" w:type="pct"/>
            <w:tcBorders>
              <w:top w:val="nil"/>
              <w:left w:val="nil"/>
              <w:bottom w:val="nil"/>
              <w:right w:val="nil"/>
            </w:tcBorders>
            <w:shd w:val="clear" w:color="auto" w:fill="auto"/>
            <w:vAlign w:val="center"/>
            <w:hideMark/>
          </w:tcPr>
          <w:p w14:paraId="6B9D514C" w14:textId="77777777" w:rsidR="003946F5" w:rsidRPr="00D2462C" w:rsidRDefault="003946F5" w:rsidP="008F2D6C">
            <w:pPr>
              <w:rPr>
                <w:rFonts w:ascii="Times" w:hAnsi="Times" w:cs="Arial"/>
                <w:sz w:val="18"/>
                <w:szCs w:val="18"/>
              </w:rPr>
            </w:pPr>
            <w:r w:rsidRPr="00D2462C">
              <w:rPr>
                <w:rFonts w:ascii="Times" w:hAnsi="Times" w:cs="Arial"/>
                <w:sz w:val="18"/>
                <w:szCs w:val="18"/>
              </w:rPr>
              <w:t>32 (19, 46)</w:t>
            </w:r>
          </w:p>
        </w:tc>
      </w:tr>
      <w:tr w:rsidR="00AF4B26" w:rsidRPr="00AF4B26" w14:paraId="57A716B8" w14:textId="77777777" w:rsidTr="008F2D6C">
        <w:trPr>
          <w:trHeight w:val="20"/>
        </w:trPr>
        <w:tc>
          <w:tcPr>
            <w:tcW w:w="600" w:type="pct"/>
            <w:tcBorders>
              <w:top w:val="nil"/>
              <w:left w:val="nil"/>
              <w:bottom w:val="nil"/>
              <w:right w:val="nil"/>
            </w:tcBorders>
            <w:shd w:val="clear" w:color="auto" w:fill="auto"/>
            <w:vAlign w:val="center"/>
            <w:hideMark/>
          </w:tcPr>
          <w:p w14:paraId="21CF86F9" w14:textId="77777777" w:rsidR="003946F5" w:rsidRPr="00D2462C" w:rsidRDefault="003946F5" w:rsidP="008F2D6C">
            <w:pPr>
              <w:rPr>
                <w:rFonts w:ascii="Times" w:hAnsi="Times" w:cs="Arial"/>
                <w:sz w:val="18"/>
                <w:szCs w:val="18"/>
              </w:rPr>
            </w:pPr>
            <w:r w:rsidRPr="00D2462C">
              <w:rPr>
                <w:rFonts w:ascii="Times" w:hAnsi="Times" w:cs="Arial"/>
                <w:sz w:val="18"/>
                <w:szCs w:val="18"/>
              </w:rPr>
              <w:t>2009-2010</w:t>
            </w:r>
          </w:p>
        </w:tc>
        <w:tc>
          <w:tcPr>
            <w:tcW w:w="489" w:type="pct"/>
            <w:tcBorders>
              <w:top w:val="nil"/>
              <w:left w:val="nil"/>
              <w:bottom w:val="nil"/>
              <w:right w:val="nil"/>
            </w:tcBorders>
            <w:shd w:val="clear" w:color="auto" w:fill="auto"/>
            <w:vAlign w:val="center"/>
            <w:hideMark/>
          </w:tcPr>
          <w:p w14:paraId="3179BFF2" w14:textId="77777777" w:rsidR="003946F5" w:rsidRPr="00D2462C" w:rsidRDefault="003946F5" w:rsidP="008F2D6C">
            <w:pPr>
              <w:rPr>
                <w:rFonts w:ascii="Times" w:hAnsi="Times" w:cs="Arial"/>
                <w:sz w:val="18"/>
                <w:szCs w:val="18"/>
              </w:rPr>
            </w:pPr>
            <w:r w:rsidRPr="00D2462C">
              <w:rPr>
                <w:rFonts w:ascii="Times" w:hAnsi="Times" w:cs="Arial"/>
                <w:sz w:val="18"/>
                <w:szCs w:val="18"/>
              </w:rPr>
              <w:t>13 (7, 18)</w:t>
            </w:r>
          </w:p>
        </w:tc>
        <w:tc>
          <w:tcPr>
            <w:tcW w:w="489" w:type="pct"/>
            <w:tcBorders>
              <w:top w:val="nil"/>
              <w:left w:val="nil"/>
              <w:bottom w:val="nil"/>
              <w:right w:val="nil"/>
            </w:tcBorders>
            <w:shd w:val="clear" w:color="auto" w:fill="auto"/>
            <w:vAlign w:val="center"/>
            <w:hideMark/>
          </w:tcPr>
          <w:p w14:paraId="26C57750" w14:textId="77777777" w:rsidR="003946F5" w:rsidRPr="00D2462C" w:rsidRDefault="003946F5" w:rsidP="008F2D6C">
            <w:pPr>
              <w:rPr>
                <w:rFonts w:ascii="Times" w:hAnsi="Times" w:cs="Arial"/>
                <w:sz w:val="18"/>
                <w:szCs w:val="18"/>
              </w:rPr>
            </w:pPr>
            <w:r w:rsidRPr="00D2462C">
              <w:rPr>
                <w:rFonts w:ascii="Times" w:hAnsi="Times" w:cs="Arial"/>
                <w:sz w:val="18"/>
                <w:szCs w:val="18"/>
              </w:rPr>
              <w:t>22 (11, 33)</w:t>
            </w:r>
          </w:p>
        </w:tc>
        <w:tc>
          <w:tcPr>
            <w:tcW w:w="489" w:type="pct"/>
            <w:tcBorders>
              <w:top w:val="nil"/>
              <w:left w:val="nil"/>
              <w:bottom w:val="nil"/>
              <w:right w:val="nil"/>
            </w:tcBorders>
            <w:shd w:val="clear" w:color="auto" w:fill="auto"/>
            <w:vAlign w:val="center"/>
            <w:hideMark/>
          </w:tcPr>
          <w:p w14:paraId="007F0E16" w14:textId="77777777" w:rsidR="003946F5" w:rsidRPr="00D2462C" w:rsidRDefault="003946F5" w:rsidP="008F2D6C">
            <w:pPr>
              <w:rPr>
                <w:rFonts w:ascii="Times" w:hAnsi="Times" w:cs="Arial"/>
                <w:sz w:val="18"/>
                <w:szCs w:val="18"/>
              </w:rPr>
            </w:pPr>
            <w:r w:rsidRPr="00D2462C">
              <w:rPr>
                <w:rFonts w:ascii="Times" w:hAnsi="Times" w:cs="Arial"/>
                <w:sz w:val="18"/>
                <w:szCs w:val="18"/>
              </w:rPr>
              <w:t>15 (9, 21)</w:t>
            </w:r>
          </w:p>
        </w:tc>
        <w:tc>
          <w:tcPr>
            <w:tcW w:w="489" w:type="pct"/>
            <w:tcBorders>
              <w:top w:val="nil"/>
              <w:left w:val="nil"/>
              <w:bottom w:val="nil"/>
              <w:right w:val="nil"/>
            </w:tcBorders>
            <w:shd w:val="clear" w:color="auto" w:fill="auto"/>
            <w:vAlign w:val="center"/>
            <w:hideMark/>
          </w:tcPr>
          <w:p w14:paraId="254C0330" w14:textId="77777777" w:rsidR="003946F5" w:rsidRPr="00D2462C" w:rsidRDefault="003946F5" w:rsidP="008F2D6C">
            <w:pPr>
              <w:rPr>
                <w:rFonts w:ascii="Times" w:hAnsi="Times" w:cs="Arial"/>
                <w:sz w:val="18"/>
                <w:szCs w:val="18"/>
              </w:rPr>
            </w:pPr>
            <w:r w:rsidRPr="00D2462C">
              <w:rPr>
                <w:rFonts w:ascii="Times" w:hAnsi="Times" w:cs="Arial"/>
                <w:sz w:val="18"/>
                <w:szCs w:val="18"/>
              </w:rPr>
              <w:t>15 (2, 29)</w:t>
            </w:r>
          </w:p>
        </w:tc>
        <w:tc>
          <w:tcPr>
            <w:tcW w:w="489" w:type="pct"/>
            <w:tcBorders>
              <w:top w:val="nil"/>
              <w:left w:val="nil"/>
              <w:bottom w:val="nil"/>
              <w:right w:val="nil"/>
            </w:tcBorders>
            <w:shd w:val="clear" w:color="auto" w:fill="auto"/>
            <w:vAlign w:val="center"/>
            <w:hideMark/>
          </w:tcPr>
          <w:p w14:paraId="70230DD2" w14:textId="77777777" w:rsidR="003946F5" w:rsidRPr="00D2462C" w:rsidRDefault="003946F5" w:rsidP="008F2D6C">
            <w:pPr>
              <w:rPr>
                <w:rFonts w:ascii="Times" w:hAnsi="Times" w:cs="Arial"/>
                <w:sz w:val="18"/>
                <w:szCs w:val="18"/>
              </w:rPr>
            </w:pPr>
            <w:r w:rsidRPr="00D2462C">
              <w:rPr>
                <w:rFonts w:ascii="Times" w:hAnsi="Times" w:cs="Arial"/>
                <w:sz w:val="18"/>
                <w:szCs w:val="18"/>
              </w:rPr>
              <w:t>13 (5, 21)</w:t>
            </w:r>
          </w:p>
        </w:tc>
        <w:tc>
          <w:tcPr>
            <w:tcW w:w="489" w:type="pct"/>
            <w:tcBorders>
              <w:top w:val="nil"/>
              <w:left w:val="nil"/>
              <w:bottom w:val="nil"/>
              <w:right w:val="nil"/>
            </w:tcBorders>
            <w:shd w:val="clear" w:color="auto" w:fill="auto"/>
            <w:vAlign w:val="center"/>
            <w:hideMark/>
          </w:tcPr>
          <w:p w14:paraId="0BD61E47" w14:textId="77777777" w:rsidR="003946F5" w:rsidRPr="00D2462C" w:rsidRDefault="003946F5" w:rsidP="008F2D6C">
            <w:pPr>
              <w:rPr>
                <w:rFonts w:ascii="Times" w:hAnsi="Times" w:cs="Arial"/>
                <w:sz w:val="18"/>
                <w:szCs w:val="18"/>
              </w:rPr>
            </w:pPr>
            <w:r w:rsidRPr="00D2462C">
              <w:rPr>
                <w:rFonts w:ascii="Times" w:hAnsi="Times" w:cs="Arial"/>
                <w:sz w:val="18"/>
                <w:szCs w:val="18"/>
              </w:rPr>
              <w:t>11 (0, 26)</w:t>
            </w:r>
          </w:p>
        </w:tc>
        <w:tc>
          <w:tcPr>
            <w:tcW w:w="489" w:type="pct"/>
            <w:tcBorders>
              <w:top w:val="nil"/>
              <w:left w:val="nil"/>
              <w:bottom w:val="nil"/>
              <w:right w:val="nil"/>
            </w:tcBorders>
            <w:shd w:val="clear" w:color="auto" w:fill="auto"/>
            <w:vAlign w:val="center"/>
            <w:hideMark/>
          </w:tcPr>
          <w:p w14:paraId="305431BB" w14:textId="77777777" w:rsidR="003946F5" w:rsidRPr="00D2462C" w:rsidRDefault="003946F5" w:rsidP="008F2D6C">
            <w:pPr>
              <w:rPr>
                <w:rFonts w:ascii="Times" w:hAnsi="Times" w:cs="Arial"/>
                <w:sz w:val="18"/>
                <w:szCs w:val="18"/>
              </w:rPr>
            </w:pPr>
            <w:r w:rsidRPr="00D2462C">
              <w:rPr>
                <w:rFonts w:ascii="Times" w:hAnsi="Times" w:cs="Arial"/>
                <w:sz w:val="18"/>
                <w:szCs w:val="18"/>
              </w:rPr>
              <w:t>23 (13, 34)</w:t>
            </w:r>
          </w:p>
        </w:tc>
        <w:tc>
          <w:tcPr>
            <w:tcW w:w="489" w:type="pct"/>
            <w:tcBorders>
              <w:top w:val="nil"/>
              <w:left w:val="nil"/>
              <w:bottom w:val="nil"/>
              <w:right w:val="nil"/>
            </w:tcBorders>
            <w:shd w:val="clear" w:color="auto" w:fill="auto"/>
            <w:vAlign w:val="center"/>
            <w:hideMark/>
          </w:tcPr>
          <w:p w14:paraId="2904A5A8" w14:textId="77777777" w:rsidR="003946F5" w:rsidRPr="00D2462C" w:rsidRDefault="003946F5" w:rsidP="008F2D6C">
            <w:pPr>
              <w:rPr>
                <w:rFonts w:ascii="Times" w:hAnsi="Times" w:cs="Arial"/>
                <w:sz w:val="18"/>
                <w:szCs w:val="18"/>
              </w:rPr>
            </w:pPr>
            <w:r w:rsidRPr="00D2462C">
              <w:rPr>
                <w:rFonts w:ascii="Times" w:hAnsi="Times" w:cs="Arial"/>
                <w:sz w:val="18"/>
                <w:szCs w:val="18"/>
              </w:rPr>
              <w:t>37 (18, 57)</w:t>
            </w:r>
          </w:p>
        </w:tc>
        <w:tc>
          <w:tcPr>
            <w:tcW w:w="488" w:type="pct"/>
            <w:tcBorders>
              <w:top w:val="nil"/>
              <w:left w:val="nil"/>
              <w:bottom w:val="nil"/>
              <w:right w:val="nil"/>
            </w:tcBorders>
            <w:shd w:val="clear" w:color="auto" w:fill="auto"/>
            <w:vAlign w:val="center"/>
            <w:hideMark/>
          </w:tcPr>
          <w:p w14:paraId="3253E5E3" w14:textId="77777777" w:rsidR="003946F5" w:rsidRPr="00D2462C" w:rsidRDefault="003946F5" w:rsidP="008F2D6C">
            <w:pPr>
              <w:rPr>
                <w:rFonts w:ascii="Times" w:hAnsi="Times" w:cs="Arial"/>
                <w:sz w:val="18"/>
                <w:szCs w:val="18"/>
              </w:rPr>
            </w:pPr>
            <w:r w:rsidRPr="00D2462C">
              <w:rPr>
                <w:rFonts w:ascii="Times" w:hAnsi="Times" w:cs="Arial"/>
                <w:sz w:val="18"/>
                <w:szCs w:val="18"/>
              </w:rPr>
              <w:t>22 (9, 34)</w:t>
            </w:r>
          </w:p>
        </w:tc>
      </w:tr>
      <w:tr w:rsidR="00AF4B26" w:rsidRPr="00AF4B26" w14:paraId="41B92609" w14:textId="77777777" w:rsidTr="008F2D6C">
        <w:trPr>
          <w:trHeight w:val="20"/>
        </w:trPr>
        <w:tc>
          <w:tcPr>
            <w:tcW w:w="600" w:type="pct"/>
            <w:tcBorders>
              <w:top w:val="nil"/>
              <w:left w:val="nil"/>
              <w:bottom w:val="nil"/>
              <w:right w:val="nil"/>
            </w:tcBorders>
            <w:shd w:val="clear" w:color="auto" w:fill="auto"/>
            <w:vAlign w:val="center"/>
            <w:hideMark/>
          </w:tcPr>
          <w:p w14:paraId="401F8834" w14:textId="77777777" w:rsidR="003946F5" w:rsidRPr="00D2462C" w:rsidRDefault="003946F5" w:rsidP="008F2D6C">
            <w:pPr>
              <w:rPr>
                <w:rFonts w:ascii="Times" w:hAnsi="Times" w:cs="Arial"/>
                <w:sz w:val="18"/>
                <w:szCs w:val="18"/>
              </w:rPr>
            </w:pPr>
            <w:r w:rsidRPr="00D2462C">
              <w:rPr>
                <w:rFonts w:ascii="Times" w:hAnsi="Times" w:cs="Arial"/>
                <w:sz w:val="18"/>
                <w:szCs w:val="18"/>
              </w:rPr>
              <w:t>2011-2012</w:t>
            </w:r>
          </w:p>
        </w:tc>
        <w:tc>
          <w:tcPr>
            <w:tcW w:w="489" w:type="pct"/>
            <w:tcBorders>
              <w:top w:val="nil"/>
              <w:left w:val="nil"/>
              <w:bottom w:val="nil"/>
              <w:right w:val="nil"/>
            </w:tcBorders>
            <w:shd w:val="clear" w:color="auto" w:fill="auto"/>
            <w:vAlign w:val="center"/>
            <w:hideMark/>
          </w:tcPr>
          <w:p w14:paraId="14B91A4B" w14:textId="77777777" w:rsidR="003946F5" w:rsidRPr="00D2462C" w:rsidRDefault="003946F5" w:rsidP="008F2D6C">
            <w:pPr>
              <w:rPr>
                <w:rFonts w:ascii="Times" w:hAnsi="Times" w:cs="Arial"/>
                <w:sz w:val="18"/>
                <w:szCs w:val="18"/>
              </w:rPr>
            </w:pPr>
            <w:r w:rsidRPr="00D2462C">
              <w:rPr>
                <w:rFonts w:ascii="Times" w:hAnsi="Times" w:cs="Arial"/>
                <w:sz w:val="18"/>
                <w:szCs w:val="18"/>
              </w:rPr>
              <w:t>17 (9, 25)</w:t>
            </w:r>
          </w:p>
        </w:tc>
        <w:tc>
          <w:tcPr>
            <w:tcW w:w="489" w:type="pct"/>
            <w:tcBorders>
              <w:top w:val="nil"/>
              <w:left w:val="nil"/>
              <w:bottom w:val="nil"/>
              <w:right w:val="nil"/>
            </w:tcBorders>
            <w:shd w:val="clear" w:color="auto" w:fill="auto"/>
            <w:vAlign w:val="center"/>
            <w:hideMark/>
          </w:tcPr>
          <w:p w14:paraId="1C327C33" w14:textId="77777777" w:rsidR="003946F5" w:rsidRPr="00D2462C" w:rsidRDefault="003946F5" w:rsidP="008F2D6C">
            <w:pPr>
              <w:rPr>
                <w:rFonts w:ascii="Times" w:hAnsi="Times" w:cs="Arial"/>
                <w:sz w:val="18"/>
                <w:szCs w:val="18"/>
              </w:rPr>
            </w:pPr>
            <w:r w:rsidRPr="00D2462C">
              <w:rPr>
                <w:rFonts w:ascii="Times" w:hAnsi="Times" w:cs="Arial"/>
                <w:sz w:val="18"/>
                <w:szCs w:val="18"/>
              </w:rPr>
              <w:t>21 (13, 28)</w:t>
            </w:r>
          </w:p>
        </w:tc>
        <w:tc>
          <w:tcPr>
            <w:tcW w:w="489" w:type="pct"/>
            <w:tcBorders>
              <w:top w:val="nil"/>
              <w:left w:val="nil"/>
              <w:bottom w:val="nil"/>
              <w:right w:val="nil"/>
            </w:tcBorders>
            <w:shd w:val="clear" w:color="auto" w:fill="auto"/>
            <w:vAlign w:val="center"/>
            <w:hideMark/>
          </w:tcPr>
          <w:p w14:paraId="57D378E8" w14:textId="77777777" w:rsidR="003946F5" w:rsidRPr="00D2462C" w:rsidRDefault="003946F5" w:rsidP="008F2D6C">
            <w:pPr>
              <w:rPr>
                <w:rFonts w:ascii="Times" w:hAnsi="Times" w:cs="Arial"/>
                <w:sz w:val="18"/>
                <w:szCs w:val="18"/>
              </w:rPr>
            </w:pPr>
            <w:r w:rsidRPr="00D2462C">
              <w:rPr>
                <w:rFonts w:ascii="Times" w:hAnsi="Times" w:cs="Arial"/>
                <w:sz w:val="18"/>
                <w:szCs w:val="18"/>
              </w:rPr>
              <w:t>11 (8, 14)</w:t>
            </w:r>
          </w:p>
        </w:tc>
        <w:tc>
          <w:tcPr>
            <w:tcW w:w="489" w:type="pct"/>
            <w:tcBorders>
              <w:top w:val="nil"/>
              <w:left w:val="nil"/>
              <w:bottom w:val="nil"/>
              <w:right w:val="nil"/>
            </w:tcBorders>
            <w:shd w:val="clear" w:color="auto" w:fill="auto"/>
            <w:vAlign w:val="center"/>
            <w:hideMark/>
          </w:tcPr>
          <w:p w14:paraId="66D247F3" w14:textId="77777777" w:rsidR="003946F5" w:rsidRPr="00D2462C" w:rsidRDefault="003946F5" w:rsidP="008F2D6C">
            <w:pPr>
              <w:rPr>
                <w:rFonts w:ascii="Times" w:hAnsi="Times" w:cs="Arial"/>
                <w:sz w:val="18"/>
                <w:szCs w:val="18"/>
              </w:rPr>
            </w:pPr>
            <w:r w:rsidRPr="00D2462C">
              <w:rPr>
                <w:rFonts w:ascii="Times" w:hAnsi="Times" w:cs="Arial"/>
                <w:sz w:val="18"/>
                <w:szCs w:val="18"/>
              </w:rPr>
              <w:t>13 (4, 21)</w:t>
            </w:r>
          </w:p>
        </w:tc>
        <w:tc>
          <w:tcPr>
            <w:tcW w:w="489" w:type="pct"/>
            <w:tcBorders>
              <w:top w:val="nil"/>
              <w:left w:val="nil"/>
              <w:bottom w:val="nil"/>
              <w:right w:val="nil"/>
            </w:tcBorders>
            <w:shd w:val="clear" w:color="auto" w:fill="auto"/>
            <w:vAlign w:val="center"/>
            <w:hideMark/>
          </w:tcPr>
          <w:p w14:paraId="2C1F3628" w14:textId="77777777" w:rsidR="003946F5" w:rsidRPr="00D2462C" w:rsidRDefault="003946F5" w:rsidP="008F2D6C">
            <w:pPr>
              <w:rPr>
                <w:rFonts w:ascii="Times" w:hAnsi="Times" w:cs="Arial"/>
                <w:sz w:val="18"/>
                <w:szCs w:val="18"/>
              </w:rPr>
            </w:pPr>
            <w:r w:rsidRPr="00D2462C">
              <w:rPr>
                <w:rFonts w:ascii="Times" w:hAnsi="Times" w:cs="Arial"/>
                <w:sz w:val="18"/>
                <w:szCs w:val="18"/>
              </w:rPr>
              <w:t>16 (2, 29)</w:t>
            </w:r>
          </w:p>
        </w:tc>
        <w:tc>
          <w:tcPr>
            <w:tcW w:w="489" w:type="pct"/>
            <w:tcBorders>
              <w:top w:val="nil"/>
              <w:left w:val="nil"/>
              <w:bottom w:val="nil"/>
              <w:right w:val="nil"/>
            </w:tcBorders>
            <w:shd w:val="clear" w:color="auto" w:fill="auto"/>
            <w:vAlign w:val="center"/>
            <w:hideMark/>
          </w:tcPr>
          <w:p w14:paraId="446D6031" w14:textId="77777777" w:rsidR="003946F5" w:rsidRPr="00D2462C" w:rsidRDefault="003946F5" w:rsidP="008F2D6C">
            <w:pPr>
              <w:rPr>
                <w:rFonts w:ascii="Times" w:hAnsi="Times" w:cs="Arial"/>
                <w:sz w:val="18"/>
                <w:szCs w:val="18"/>
              </w:rPr>
            </w:pPr>
            <w:r w:rsidRPr="00D2462C">
              <w:rPr>
                <w:rFonts w:ascii="Times" w:hAnsi="Times" w:cs="Arial"/>
                <w:sz w:val="18"/>
                <w:szCs w:val="18"/>
              </w:rPr>
              <w:t>19 (11, 27)</w:t>
            </w:r>
          </w:p>
        </w:tc>
        <w:tc>
          <w:tcPr>
            <w:tcW w:w="489" w:type="pct"/>
            <w:tcBorders>
              <w:top w:val="nil"/>
              <w:left w:val="nil"/>
              <w:bottom w:val="nil"/>
              <w:right w:val="nil"/>
            </w:tcBorders>
            <w:shd w:val="clear" w:color="auto" w:fill="auto"/>
            <w:vAlign w:val="center"/>
            <w:hideMark/>
          </w:tcPr>
          <w:p w14:paraId="33101277" w14:textId="77777777" w:rsidR="003946F5" w:rsidRPr="00D2462C" w:rsidRDefault="003946F5" w:rsidP="008F2D6C">
            <w:pPr>
              <w:rPr>
                <w:rFonts w:ascii="Times" w:hAnsi="Times" w:cs="Arial"/>
                <w:sz w:val="18"/>
                <w:szCs w:val="18"/>
              </w:rPr>
            </w:pPr>
            <w:r w:rsidRPr="00D2462C">
              <w:rPr>
                <w:rFonts w:ascii="Times" w:hAnsi="Times" w:cs="Arial"/>
                <w:sz w:val="18"/>
                <w:szCs w:val="18"/>
              </w:rPr>
              <w:t>23 (12, 33)</w:t>
            </w:r>
          </w:p>
        </w:tc>
        <w:tc>
          <w:tcPr>
            <w:tcW w:w="489" w:type="pct"/>
            <w:tcBorders>
              <w:top w:val="nil"/>
              <w:left w:val="nil"/>
              <w:bottom w:val="nil"/>
              <w:right w:val="nil"/>
            </w:tcBorders>
            <w:shd w:val="clear" w:color="auto" w:fill="auto"/>
            <w:vAlign w:val="center"/>
            <w:hideMark/>
          </w:tcPr>
          <w:p w14:paraId="0AA130D5" w14:textId="77777777" w:rsidR="003946F5" w:rsidRPr="00D2462C" w:rsidRDefault="003946F5" w:rsidP="008F2D6C">
            <w:pPr>
              <w:rPr>
                <w:rFonts w:ascii="Times" w:hAnsi="Times" w:cs="Arial"/>
                <w:sz w:val="18"/>
                <w:szCs w:val="18"/>
              </w:rPr>
            </w:pPr>
            <w:r w:rsidRPr="00D2462C">
              <w:rPr>
                <w:rFonts w:ascii="Times" w:hAnsi="Times" w:cs="Arial"/>
                <w:sz w:val="18"/>
                <w:szCs w:val="18"/>
              </w:rPr>
              <w:t>20 (2, 38)</w:t>
            </w:r>
          </w:p>
        </w:tc>
        <w:tc>
          <w:tcPr>
            <w:tcW w:w="488" w:type="pct"/>
            <w:tcBorders>
              <w:top w:val="nil"/>
              <w:left w:val="nil"/>
              <w:bottom w:val="nil"/>
              <w:right w:val="nil"/>
            </w:tcBorders>
            <w:shd w:val="clear" w:color="auto" w:fill="auto"/>
            <w:vAlign w:val="center"/>
            <w:hideMark/>
          </w:tcPr>
          <w:p w14:paraId="64DB076F" w14:textId="77777777" w:rsidR="003946F5" w:rsidRPr="00D2462C" w:rsidRDefault="003946F5" w:rsidP="008F2D6C">
            <w:pPr>
              <w:rPr>
                <w:rFonts w:ascii="Times" w:hAnsi="Times" w:cs="Arial"/>
                <w:sz w:val="18"/>
                <w:szCs w:val="18"/>
              </w:rPr>
            </w:pPr>
            <w:r w:rsidRPr="00D2462C">
              <w:rPr>
                <w:rFonts w:ascii="Times" w:hAnsi="Times" w:cs="Arial"/>
                <w:sz w:val="18"/>
                <w:szCs w:val="18"/>
              </w:rPr>
              <w:t>25 (14, 36)</w:t>
            </w:r>
          </w:p>
        </w:tc>
      </w:tr>
      <w:tr w:rsidR="00AF4B26" w:rsidRPr="00AF4B26" w14:paraId="6E77FECD" w14:textId="77777777" w:rsidTr="008F2D6C">
        <w:trPr>
          <w:trHeight w:val="20"/>
        </w:trPr>
        <w:tc>
          <w:tcPr>
            <w:tcW w:w="600" w:type="pct"/>
            <w:tcBorders>
              <w:top w:val="nil"/>
              <w:left w:val="nil"/>
              <w:bottom w:val="nil"/>
              <w:right w:val="nil"/>
            </w:tcBorders>
            <w:shd w:val="clear" w:color="auto" w:fill="auto"/>
            <w:vAlign w:val="center"/>
            <w:hideMark/>
          </w:tcPr>
          <w:p w14:paraId="76F4F2A5" w14:textId="77777777" w:rsidR="003946F5" w:rsidRPr="00D2462C" w:rsidRDefault="003946F5" w:rsidP="008F2D6C">
            <w:pPr>
              <w:rPr>
                <w:rFonts w:ascii="Times" w:hAnsi="Times" w:cs="Arial"/>
                <w:sz w:val="18"/>
                <w:szCs w:val="18"/>
              </w:rPr>
            </w:pPr>
            <w:r w:rsidRPr="00D2462C">
              <w:rPr>
                <w:rFonts w:ascii="Times" w:hAnsi="Times" w:cs="Arial"/>
                <w:sz w:val="18"/>
                <w:szCs w:val="18"/>
              </w:rPr>
              <w:t>2013-2014</w:t>
            </w:r>
          </w:p>
        </w:tc>
        <w:tc>
          <w:tcPr>
            <w:tcW w:w="489" w:type="pct"/>
            <w:tcBorders>
              <w:top w:val="nil"/>
              <w:left w:val="nil"/>
              <w:bottom w:val="nil"/>
              <w:right w:val="nil"/>
            </w:tcBorders>
            <w:shd w:val="clear" w:color="auto" w:fill="auto"/>
            <w:vAlign w:val="center"/>
            <w:hideMark/>
          </w:tcPr>
          <w:p w14:paraId="2E0D99CE" w14:textId="77777777" w:rsidR="003946F5" w:rsidRPr="00D2462C" w:rsidRDefault="003946F5" w:rsidP="008F2D6C">
            <w:pPr>
              <w:rPr>
                <w:rFonts w:ascii="Times" w:hAnsi="Times" w:cs="Arial"/>
                <w:sz w:val="18"/>
                <w:szCs w:val="18"/>
              </w:rPr>
            </w:pPr>
            <w:r w:rsidRPr="00D2462C">
              <w:rPr>
                <w:rFonts w:ascii="Times" w:hAnsi="Times" w:cs="Arial"/>
                <w:sz w:val="18"/>
                <w:szCs w:val="18"/>
              </w:rPr>
              <w:t>24 (12, 36)</w:t>
            </w:r>
          </w:p>
        </w:tc>
        <w:tc>
          <w:tcPr>
            <w:tcW w:w="489" w:type="pct"/>
            <w:tcBorders>
              <w:top w:val="nil"/>
              <w:left w:val="nil"/>
              <w:bottom w:val="nil"/>
              <w:right w:val="nil"/>
            </w:tcBorders>
            <w:shd w:val="clear" w:color="auto" w:fill="auto"/>
            <w:vAlign w:val="center"/>
            <w:hideMark/>
          </w:tcPr>
          <w:p w14:paraId="5AD24309" w14:textId="77777777" w:rsidR="003946F5" w:rsidRPr="00D2462C" w:rsidRDefault="003946F5" w:rsidP="008F2D6C">
            <w:pPr>
              <w:rPr>
                <w:rFonts w:ascii="Times" w:hAnsi="Times" w:cs="Arial"/>
                <w:sz w:val="18"/>
                <w:szCs w:val="18"/>
              </w:rPr>
            </w:pPr>
            <w:r w:rsidRPr="00D2462C">
              <w:rPr>
                <w:rFonts w:ascii="Times" w:hAnsi="Times" w:cs="Arial"/>
                <w:sz w:val="18"/>
                <w:szCs w:val="18"/>
              </w:rPr>
              <w:t>24 (16, 32)</w:t>
            </w:r>
          </w:p>
        </w:tc>
        <w:tc>
          <w:tcPr>
            <w:tcW w:w="489" w:type="pct"/>
            <w:tcBorders>
              <w:top w:val="nil"/>
              <w:left w:val="nil"/>
              <w:bottom w:val="nil"/>
              <w:right w:val="nil"/>
            </w:tcBorders>
            <w:shd w:val="clear" w:color="auto" w:fill="auto"/>
            <w:vAlign w:val="center"/>
            <w:hideMark/>
          </w:tcPr>
          <w:p w14:paraId="4F6289E2" w14:textId="77777777" w:rsidR="003946F5" w:rsidRPr="00D2462C" w:rsidRDefault="003946F5" w:rsidP="008F2D6C">
            <w:pPr>
              <w:rPr>
                <w:rFonts w:ascii="Times" w:hAnsi="Times" w:cs="Arial"/>
                <w:sz w:val="18"/>
                <w:szCs w:val="18"/>
              </w:rPr>
            </w:pPr>
            <w:r w:rsidRPr="00D2462C">
              <w:rPr>
                <w:rFonts w:ascii="Times" w:hAnsi="Times" w:cs="Arial"/>
                <w:sz w:val="18"/>
                <w:szCs w:val="18"/>
              </w:rPr>
              <w:t>6 (3, 10)</w:t>
            </w:r>
          </w:p>
        </w:tc>
        <w:tc>
          <w:tcPr>
            <w:tcW w:w="489" w:type="pct"/>
            <w:tcBorders>
              <w:top w:val="nil"/>
              <w:left w:val="nil"/>
              <w:bottom w:val="nil"/>
              <w:right w:val="nil"/>
            </w:tcBorders>
            <w:shd w:val="clear" w:color="auto" w:fill="auto"/>
            <w:vAlign w:val="center"/>
            <w:hideMark/>
          </w:tcPr>
          <w:p w14:paraId="1250863C" w14:textId="77777777" w:rsidR="003946F5" w:rsidRPr="00D2462C" w:rsidRDefault="003946F5" w:rsidP="008F2D6C">
            <w:pPr>
              <w:rPr>
                <w:rFonts w:ascii="Times" w:hAnsi="Times" w:cs="Arial"/>
                <w:sz w:val="18"/>
                <w:szCs w:val="18"/>
              </w:rPr>
            </w:pPr>
            <w:r w:rsidRPr="00D2462C">
              <w:rPr>
                <w:rFonts w:ascii="Times" w:hAnsi="Times" w:cs="Arial"/>
                <w:sz w:val="18"/>
                <w:szCs w:val="18"/>
              </w:rPr>
              <w:t>8 (3, 14)</w:t>
            </w:r>
          </w:p>
        </w:tc>
        <w:tc>
          <w:tcPr>
            <w:tcW w:w="489" w:type="pct"/>
            <w:tcBorders>
              <w:top w:val="nil"/>
              <w:left w:val="nil"/>
              <w:bottom w:val="nil"/>
              <w:right w:val="nil"/>
            </w:tcBorders>
            <w:shd w:val="clear" w:color="auto" w:fill="auto"/>
            <w:vAlign w:val="center"/>
            <w:hideMark/>
          </w:tcPr>
          <w:p w14:paraId="363A6B30" w14:textId="77777777" w:rsidR="003946F5" w:rsidRPr="00D2462C" w:rsidRDefault="003946F5" w:rsidP="008F2D6C">
            <w:pPr>
              <w:rPr>
                <w:rFonts w:ascii="Times" w:hAnsi="Times" w:cs="Arial"/>
                <w:sz w:val="18"/>
                <w:szCs w:val="18"/>
              </w:rPr>
            </w:pPr>
            <w:r w:rsidRPr="00D2462C">
              <w:rPr>
                <w:rFonts w:ascii="Times" w:hAnsi="Times" w:cs="Arial"/>
                <w:sz w:val="18"/>
                <w:szCs w:val="18"/>
              </w:rPr>
              <w:t>14 (5, 24)</w:t>
            </w:r>
          </w:p>
        </w:tc>
        <w:tc>
          <w:tcPr>
            <w:tcW w:w="489" w:type="pct"/>
            <w:tcBorders>
              <w:top w:val="nil"/>
              <w:left w:val="nil"/>
              <w:bottom w:val="nil"/>
              <w:right w:val="nil"/>
            </w:tcBorders>
            <w:shd w:val="clear" w:color="auto" w:fill="auto"/>
            <w:vAlign w:val="center"/>
            <w:hideMark/>
          </w:tcPr>
          <w:p w14:paraId="7A2EDD89" w14:textId="77777777" w:rsidR="003946F5" w:rsidRPr="00D2462C" w:rsidRDefault="003946F5" w:rsidP="008F2D6C">
            <w:pPr>
              <w:rPr>
                <w:rFonts w:ascii="Times" w:hAnsi="Times" w:cs="Arial"/>
                <w:sz w:val="18"/>
                <w:szCs w:val="18"/>
              </w:rPr>
            </w:pPr>
            <w:r w:rsidRPr="00D2462C">
              <w:rPr>
                <w:rFonts w:ascii="Times" w:hAnsi="Times" w:cs="Arial"/>
                <w:sz w:val="18"/>
                <w:szCs w:val="18"/>
              </w:rPr>
              <w:t>14 (6, 22)</w:t>
            </w:r>
          </w:p>
        </w:tc>
        <w:tc>
          <w:tcPr>
            <w:tcW w:w="489" w:type="pct"/>
            <w:tcBorders>
              <w:top w:val="nil"/>
              <w:left w:val="nil"/>
              <w:bottom w:val="nil"/>
              <w:right w:val="nil"/>
            </w:tcBorders>
            <w:shd w:val="clear" w:color="auto" w:fill="auto"/>
            <w:vAlign w:val="center"/>
            <w:hideMark/>
          </w:tcPr>
          <w:p w14:paraId="72F5CD73" w14:textId="77777777" w:rsidR="003946F5" w:rsidRPr="00D2462C" w:rsidRDefault="003946F5" w:rsidP="008F2D6C">
            <w:pPr>
              <w:rPr>
                <w:rFonts w:ascii="Times" w:hAnsi="Times" w:cs="Arial"/>
                <w:sz w:val="18"/>
                <w:szCs w:val="18"/>
              </w:rPr>
            </w:pPr>
            <w:r w:rsidRPr="00D2462C">
              <w:rPr>
                <w:rFonts w:ascii="Times" w:hAnsi="Times" w:cs="Arial"/>
                <w:sz w:val="18"/>
                <w:szCs w:val="18"/>
              </w:rPr>
              <w:t>22 (4, 39)</w:t>
            </w:r>
          </w:p>
        </w:tc>
        <w:tc>
          <w:tcPr>
            <w:tcW w:w="489" w:type="pct"/>
            <w:tcBorders>
              <w:top w:val="nil"/>
              <w:left w:val="nil"/>
              <w:bottom w:val="nil"/>
              <w:right w:val="nil"/>
            </w:tcBorders>
            <w:shd w:val="clear" w:color="auto" w:fill="auto"/>
            <w:vAlign w:val="center"/>
            <w:hideMark/>
          </w:tcPr>
          <w:p w14:paraId="5AD79835" w14:textId="77777777" w:rsidR="003946F5" w:rsidRPr="00D2462C" w:rsidRDefault="003946F5" w:rsidP="008F2D6C">
            <w:pPr>
              <w:rPr>
                <w:rFonts w:ascii="Times" w:hAnsi="Times" w:cs="Arial"/>
                <w:sz w:val="18"/>
                <w:szCs w:val="18"/>
              </w:rPr>
            </w:pPr>
            <w:r w:rsidRPr="00D2462C">
              <w:rPr>
                <w:rFonts w:ascii="Times" w:hAnsi="Times" w:cs="Arial"/>
                <w:sz w:val="18"/>
                <w:szCs w:val="18"/>
              </w:rPr>
              <w:t>15 (6, 23)</w:t>
            </w:r>
          </w:p>
        </w:tc>
        <w:tc>
          <w:tcPr>
            <w:tcW w:w="488" w:type="pct"/>
            <w:tcBorders>
              <w:top w:val="nil"/>
              <w:left w:val="nil"/>
              <w:bottom w:val="nil"/>
              <w:right w:val="nil"/>
            </w:tcBorders>
            <w:shd w:val="clear" w:color="auto" w:fill="auto"/>
            <w:vAlign w:val="center"/>
            <w:hideMark/>
          </w:tcPr>
          <w:p w14:paraId="1BF70498" w14:textId="77777777" w:rsidR="003946F5" w:rsidRPr="00D2462C" w:rsidRDefault="003946F5" w:rsidP="008F2D6C">
            <w:pPr>
              <w:rPr>
                <w:rFonts w:ascii="Times" w:hAnsi="Times" w:cs="Arial"/>
                <w:sz w:val="18"/>
                <w:szCs w:val="18"/>
              </w:rPr>
            </w:pPr>
            <w:r w:rsidRPr="00D2462C">
              <w:rPr>
                <w:rFonts w:ascii="Times" w:hAnsi="Times" w:cs="Arial"/>
                <w:sz w:val="18"/>
                <w:szCs w:val="18"/>
              </w:rPr>
              <w:t>19 (11, 28)</w:t>
            </w:r>
          </w:p>
        </w:tc>
      </w:tr>
      <w:tr w:rsidR="00AF4B26" w:rsidRPr="00AF4B26" w14:paraId="7BC17DD1" w14:textId="77777777" w:rsidTr="008F2D6C">
        <w:trPr>
          <w:trHeight w:val="20"/>
        </w:trPr>
        <w:tc>
          <w:tcPr>
            <w:tcW w:w="600" w:type="pct"/>
            <w:tcBorders>
              <w:top w:val="nil"/>
              <w:left w:val="nil"/>
              <w:bottom w:val="nil"/>
              <w:right w:val="nil"/>
            </w:tcBorders>
            <w:shd w:val="clear" w:color="auto" w:fill="auto"/>
            <w:vAlign w:val="center"/>
            <w:hideMark/>
          </w:tcPr>
          <w:p w14:paraId="0C76F889" w14:textId="77777777" w:rsidR="003946F5" w:rsidRPr="00D2462C" w:rsidRDefault="003946F5" w:rsidP="008F2D6C">
            <w:pPr>
              <w:rPr>
                <w:rFonts w:ascii="Times" w:hAnsi="Times" w:cs="Arial"/>
                <w:sz w:val="18"/>
                <w:szCs w:val="18"/>
              </w:rPr>
            </w:pPr>
            <w:r w:rsidRPr="00D2462C">
              <w:rPr>
                <w:rFonts w:ascii="Times" w:hAnsi="Times" w:cs="Arial"/>
                <w:sz w:val="18"/>
                <w:szCs w:val="18"/>
              </w:rPr>
              <w:t>2015-2016</w:t>
            </w:r>
          </w:p>
        </w:tc>
        <w:tc>
          <w:tcPr>
            <w:tcW w:w="489" w:type="pct"/>
            <w:tcBorders>
              <w:top w:val="nil"/>
              <w:left w:val="nil"/>
              <w:bottom w:val="nil"/>
              <w:right w:val="nil"/>
            </w:tcBorders>
            <w:shd w:val="clear" w:color="auto" w:fill="auto"/>
            <w:vAlign w:val="center"/>
            <w:hideMark/>
          </w:tcPr>
          <w:p w14:paraId="4B294F33" w14:textId="77777777" w:rsidR="003946F5" w:rsidRPr="00D2462C" w:rsidRDefault="003946F5" w:rsidP="008F2D6C">
            <w:pPr>
              <w:rPr>
                <w:rFonts w:ascii="Times" w:hAnsi="Times" w:cs="Arial"/>
                <w:sz w:val="18"/>
                <w:szCs w:val="18"/>
              </w:rPr>
            </w:pPr>
            <w:r w:rsidRPr="00D2462C">
              <w:rPr>
                <w:rFonts w:ascii="Times" w:hAnsi="Times" w:cs="Arial"/>
                <w:sz w:val="18"/>
                <w:szCs w:val="18"/>
              </w:rPr>
              <w:t>17 (7, 27)</w:t>
            </w:r>
          </w:p>
        </w:tc>
        <w:tc>
          <w:tcPr>
            <w:tcW w:w="489" w:type="pct"/>
            <w:tcBorders>
              <w:top w:val="nil"/>
              <w:left w:val="nil"/>
              <w:bottom w:val="nil"/>
              <w:right w:val="nil"/>
            </w:tcBorders>
            <w:shd w:val="clear" w:color="auto" w:fill="auto"/>
            <w:vAlign w:val="center"/>
            <w:hideMark/>
          </w:tcPr>
          <w:p w14:paraId="0AD0308C" w14:textId="77777777" w:rsidR="003946F5" w:rsidRPr="00D2462C" w:rsidRDefault="003946F5" w:rsidP="008F2D6C">
            <w:pPr>
              <w:rPr>
                <w:rFonts w:ascii="Times" w:hAnsi="Times" w:cs="Arial"/>
                <w:sz w:val="18"/>
                <w:szCs w:val="18"/>
              </w:rPr>
            </w:pPr>
            <w:r w:rsidRPr="00D2462C">
              <w:rPr>
                <w:rFonts w:ascii="Times" w:hAnsi="Times" w:cs="Arial"/>
                <w:sz w:val="18"/>
                <w:szCs w:val="18"/>
              </w:rPr>
              <w:t>18 (9, 26)</w:t>
            </w:r>
          </w:p>
        </w:tc>
        <w:tc>
          <w:tcPr>
            <w:tcW w:w="489" w:type="pct"/>
            <w:tcBorders>
              <w:top w:val="nil"/>
              <w:left w:val="nil"/>
              <w:bottom w:val="nil"/>
              <w:right w:val="nil"/>
            </w:tcBorders>
            <w:shd w:val="clear" w:color="auto" w:fill="auto"/>
            <w:vAlign w:val="center"/>
            <w:hideMark/>
          </w:tcPr>
          <w:p w14:paraId="6FE3163E" w14:textId="77777777" w:rsidR="003946F5" w:rsidRPr="00D2462C" w:rsidRDefault="003946F5" w:rsidP="008F2D6C">
            <w:pPr>
              <w:rPr>
                <w:rFonts w:ascii="Times" w:hAnsi="Times" w:cs="Arial"/>
                <w:sz w:val="18"/>
                <w:szCs w:val="18"/>
              </w:rPr>
            </w:pPr>
            <w:r w:rsidRPr="00D2462C">
              <w:rPr>
                <w:rFonts w:ascii="Times" w:hAnsi="Times" w:cs="Arial"/>
                <w:sz w:val="18"/>
                <w:szCs w:val="18"/>
              </w:rPr>
              <w:t>11 (5, 17)</w:t>
            </w:r>
          </w:p>
        </w:tc>
        <w:tc>
          <w:tcPr>
            <w:tcW w:w="489" w:type="pct"/>
            <w:tcBorders>
              <w:top w:val="nil"/>
              <w:left w:val="nil"/>
              <w:bottom w:val="nil"/>
              <w:right w:val="nil"/>
            </w:tcBorders>
            <w:shd w:val="clear" w:color="auto" w:fill="auto"/>
            <w:vAlign w:val="center"/>
            <w:hideMark/>
          </w:tcPr>
          <w:p w14:paraId="75D928E1" w14:textId="77777777" w:rsidR="003946F5" w:rsidRPr="00D2462C" w:rsidRDefault="003946F5" w:rsidP="008F2D6C">
            <w:pPr>
              <w:rPr>
                <w:rFonts w:ascii="Times" w:hAnsi="Times" w:cs="Arial"/>
                <w:sz w:val="18"/>
                <w:szCs w:val="18"/>
              </w:rPr>
            </w:pPr>
            <w:r w:rsidRPr="00D2462C">
              <w:rPr>
                <w:rFonts w:ascii="Times" w:hAnsi="Times" w:cs="Arial"/>
                <w:sz w:val="18"/>
                <w:szCs w:val="18"/>
              </w:rPr>
              <w:t>20 (5, 35)</w:t>
            </w:r>
          </w:p>
        </w:tc>
        <w:tc>
          <w:tcPr>
            <w:tcW w:w="489" w:type="pct"/>
            <w:tcBorders>
              <w:top w:val="nil"/>
              <w:left w:val="nil"/>
              <w:bottom w:val="nil"/>
              <w:right w:val="nil"/>
            </w:tcBorders>
            <w:shd w:val="clear" w:color="auto" w:fill="auto"/>
            <w:vAlign w:val="center"/>
            <w:hideMark/>
          </w:tcPr>
          <w:p w14:paraId="2702305B" w14:textId="77777777" w:rsidR="003946F5" w:rsidRPr="00D2462C" w:rsidRDefault="003946F5" w:rsidP="008F2D6C">
            <w:pPr>
              <w:rPr>
                <w:rFonts w:ascii="Times" w:hAnsi="Times" w:cs="Arial"/>
                <w:sz w:val="18"/>
                <w:szCs w:val="18"/>
              </w:rPr>
            </w:pPr>
            <w:r w:rsidRPr="00D2462C">
              <w:rPr>
                <w:rFonts w:ascii="Times" w:hAnsi="Times" w:cs="Arial"/>
                <w:sz w:val="18"/>
                <w:szCs w:val="18"/>
              </w:rPr>
              <w:t>13 (4, 22)</w:t>
            </w:r>
          </w:p>
        </w:tc>
        <w:tc>
          <w:tcPr>
            <w:tcW w:w="489" w:type="pct"/>
            <w:tcBorders>
              <w:top w:val="nil"/>
              <w:left w:val="nil"/>
              <w:bottom w:val="nil"/>
              <w:right w:val="nil"/>
            </w:tcBorders>
            <w:shd w:val="clear" w:color="auto" w:fill="auto"/>
            <w:vAlign w:val="center"/>
            <w:hideMark/>
          </w:tcPr>
          <w:p w14:paraId="1A05ED33" w14:textId="77777777" w:rsidR="003946F5" w:rsidRPr="00D2462C" w:rsidRDefault="003946F5" w:rsidP="008F2D6C">
            <w:pPr>
              <w:rPr>
                <w:rFonts w:ascii="Times" w:hAnsi="Times" w:cs="Arial"/>
                <w:sz w:val="18"/>
                <w:szCs w:val="18"/>
              </w:rPr>
            </w:pPr>
            <w:r w:rsidRPr="00D2462C">
              <w:rPr>
                <w:rFonts w:ascii="Times" w:hAnsi="Times" w:cs="Arial"/>
                <w:sz w:val="18"/>
                <w:szCs w:val="18"/>
              </w:rPr>
              <w:t>10 (1, 18)</w:t>
            </w:r>
          </w:p>
        </w:tc>
        <w:tc>
          <w:tcPr>
            <w:tcW w:w="489" w:type="pct"/>
            <w:tcBorders>
              <w:top w:val="nil"/>
              <w:left w:val="nil"/>
              <w:bottom w:val="nil"/>
              <w:right w:val="nil"/>
            </w:tcBorders>
            <w:shd w:val="clear" w:color="auto" w:fill="auto"/>
            <w:vAlign w:val="center"/>
            <w:hideMark/>
          </w:tcPr>
          <w:p w14:paraId="706984B5" w14:textId="77777777" w:rsidR="003946F5" w:rsidRPr="00D2462C" w:rsidRDefault="003946F5" w:rsidP="008F2D6C">
            <w:pPr>
              <w:rPr>
                <w:rFonts w:ascii="Times" w:hAnsi="Times" w:cs="Arial"/>
                <w:sz w:val="18"/>
                <w:szCs w:val="18"/>
              </w:rPr>
            </w:pPr>
            <w:r w:rsidRPr="00D2462C">
              <w:rPr>
                <w:rFonts w:ascii="Times" w:hAnsi="Times" w:cs="Arial"/>
                <w:sz w:val="18"/>
                <w:szCs w:val="18"/>
              </w:rPr>
              <w:t>25 (14, 36)</w:t>
            </w:r>
          </w:p>
        </w:tc>
        <w:tc>
          <w:tcPr>
            <w:tcW w:w="489" w:type="pct"/>
            <w:tcBorders>
              <w:top w:val="nil"/>
              <w:left w:val="nil"/>
              <w:bottom w:val="nil"/>
              <w:right w:val="nil"/>
            </w:tcBorders>
            <w:shd w:val="clear" w:color="auto" w:fill="auto"/>
            <w:vAlign w:val="center"/>
            <w:hideMark/>
          </w:tcPr>
          <w:p w14:paraId="1B150306" w14:textId="77777777" w:rsidR="003946F5" w:rsidRPr="00D2462C" w:rsidRDefault="003946F5" w:rsidP="008F2D6C">
            <w:pPr>
              <w:rPr>
                <w:rFonts w:ascii="Times" w:hAnsi="Times" w:cs="Arial"/>
                <w:sz w:val="18"/>
                <w:szCs w:val="18"/>
              </w:rPr>
            </w:pPr>
            <w:r w:rsidRPr="00D2462C">
              <w:rPr>
                <w:rFonts w:ascii="Times" w:hAnsi="Times" w:cs="Arial"/>
                <w:sz w:val="18"/>
                <w:szCs w:val="18"/>
              </w:rPr>
              <w:t>34 (23, 44)</w:t>
            </w:r>
          </w:p>
        </w:tc>
        <w:tc>
          <w:tcPr>
            <w:tcW w:w="488" w:type="pct"/>
            <w:tcBorders>
              <w:top w:val="nil"/>
              <w:left w:val="nil"/>
              <w:bottom w:val="nil"/>
              <w:right w:val="nil"/>
            </w:tcBorders>
            <w:shd w:val="clear" w:color="auto" w:fill="auto"/>
            <w:vAlign w:val="center"/>
            <w:hideMark/>
          </w:tcPr>
          <w:p w14:paraId="1021CCFB" w14:textId="77777777" w:rsidR="003946F5" w:rsidRPr="00D2462C" w:rsidRDefault="003946F5" w:rsidP="008F2D6C">
            <w:pPr>
              <w:rPr>
                <w:rFonts w:ascii="Times" w:hAnsi="Times" w:cs="Arial"/>
                <w:sz w:val="18"/>
                <w:szCs w:val="18"/>
              </w:rPr>
            </w:pPr>
            <w:r w:rsidRPr="00D2462C">
              <w:rPr>
                <w:rFonts w:ascii="Times" w:hAnsi="Times" w:cs="Arial"/>
                <w:sz w:val="18"/>
                <w:szCs w:val="18"/>
              </w:rPr>
              <w:t>12 (4, 20)</w:t>
            </w:r>
          </w:p>
        </w:tc>
      </w:tr>
      <w:tr w:rsidR="00AF4B26" w:rsidRPr="00AF4B26" w14:paraId="40464CE8" w14:textId="77777777" w:rsidTr="008F2D6C">
        <w:trPr>
          <w:trHeight w:val="20"/>
        </w:trPr>
        <w:tc>
          <w:tcPr>
            <w:tcW w:w="600" w:type="pct"/>
            <w:tcBorders>
              <w:top w:val="nil"/>
              <w:left w:val="nil"/>
              <w:bottom w:val="nil"/>
              <w:right w:val="nil"/>
            </w:tcBorders>
            <w:shd w:val="clear" w:color="auto" w:fill="auto"/>
            <w:vAlign w:val="center"/>
            <w:hideMark/>
          </w:tcPr>
          <w:p w14:paraId="4904A373" w14:textId="77777777" w:rsidR="003946F5" w:rsidRPr="00D2462C" w:rsidRDefault="003946F5" w:rsidP="008F2D6C">
            <w:pPr>
              <w:rPr>
                <w:rFonts w:ascii="Times" w:hAnsi="Times" w:cs="Arial"/>
                <w:sz w:val="18"/>
                <w:szCs w:val="18"/>
              </w:rPr>
            </w:pPr>
            <w:r w:rsidRPr="00D2462C">
              <w:rPr>
                <w:rFonts w:ascii="Times" w:hAnsi="Times" w:cs="Arial"/>
                <w:sz w:val="18"/>
                <w:szCs w:val="18"/>
              </w:rPr>
              <w:t>2017-2018</w:t>
            </w:r>
          </w:p>
        </w:tc>
        <w:tc>
          <w:tcPr>
            <w:tcW w:w="489" w:type="pct"/>
            <w:tcBorders>
              <w:top w:val="nil"/>
              <w:left w:val="nil"/>
              <w:bottom w:val="nil"/>
              <w:right w:val="nil"/>
            </w:tcBorders>
            <w:shd w:val="clear" w:color="auto" w:fill="auto"/>
            <w:vAlign w:val="center"/>
            <w:hideMark/>
          </w:tcPr>
          <w:p w14:paraId="51FF5B9A" w14:textId="77777777" w:rsidR="003946F5" w:rsidRPr="00D2462C" w:rsidRDefault="003946F5" w:rsidP="008F2D6C">
            <w:pPr>
              <w:rPr>
                <w:rFonts w:ascii="Times" w:hAnsi="Times" w:cs="Arial"/>
                <w:sz w:val="18"/>
                <w:szCs w:val="18"/>
              </w:rPr>
            </w:pPr>
            <w:r w:rsidRPr="00D2462C">
              <w:rPr>
                <w:rFonts w:ascii="Times" w:hAnsi="Times" w:cs="Arial"/>
                <w:sz w:val="18"/>
                <w:szCs w:val="18"/>
              </w:rPr>
              <w:t>20 (6, 34)</w:t>
            </w:r>
          </w:p>
        </w:tc>
        <w:tc>
          <w:tcPr>
            <w:tcW w:w="489" w:type="pct"/>
            <w:tcBorders>
              <w:top w:val="nil"/>
              <w:left w:val="nil"/>
              <w:bottom w:val="nil"/>
              <w:right w:val="nil"/>
            </w:tcBorders>
            <w:shd w:val="clear" w:color="auto" w:fill="auto"/>
            <w:vAlign w:val="center"/>
            <w:hideMark/>
          </w:tcPr>
          <w:p w14:paraId="4C6A0134" w14:textId="77777777" w:rsidR="003946F5" w:rsidRPr="00D2462C" w:rsidRDefault="003946F5" w:rsidP="008F2D6C">
            <w:pPr>
              <w:rPr>
                <w:rFonts w:ascii="Times" w:hAnsi="Times" w:cs="Arial"/>
                <w:sz w:val="18"/>
                <w:szCs w:val="18"/>
              </w:rPr>
            </w:pPr>
            <w:r w:rsidRPr="00D2462C">
              <w:rPr>
                <w:rFonts w:ascii="Times" w:hAnsi="Times" w:cs="Arial"/>
                <w:sz w:val="18"/>
                <w:szCs w:val="18"/>
              </w:rPr>
              <w:t>23 (1, 46)</w:t>
            </w:r>
          </w:p>
        </w:tc>
        <w:tc>
          <w:tcPr>
            <w:tcW w:w="489" w:type="pct"/>
            <w:tcBorders>
              <w:top w:val="nil"/>
              <w:left w:val="nil"/>
              <w:bottom w:val="nil"/>
              <w:right w:val="nil"/>
            </w:tcBorders>
            <w:shd w:val="clear" w:color="auto" w:fill="auto"/>
            <w:vAlign w:val="center"/>
            <w:hideMark/>
          </w:tcPr>
          <w:p w14:paraId="19BD1510" w14:textId="77777777" w:rsidR="003946F5" w:rsidRPr="00D2462C" w:rsidRDefault="003946F5" w:rsidP="008F2D6C">
            <w:pPr>
              <w:rPr>
                <w:rFonts w:ascii="Times" w:hAnsi="Times" w:cs="Arial"/>
                <w:sz w:val="18"/>
                <w:szCs w:val="18"/>
              </w:rPr>
            </w:pPr>
            <w:r w:rsidRPr="00D2462C">
              <w:rPr>
                <w:rFonts w:ascii="Times" w:hAnsi="Times" w:cs="Arial"/>
                <w:sz w:val="18"/>
                <w:szCs w:val="18"/>
              </w:rPr>
              <w:t>5 (1, 9)</w:t>
            </w:r>
          </w:p>
        </w:tc>
        <w:tc>
          <w:tcPr>
            <w:tcW w:w="489" w:type="pct"/>
            <w:tcBorders>
              <w:top w:val="nil"/>
              <w:left w:val="nil"/>
              <w:bottom w:val="nil"/>
              <w:right w:val="nil"/>
            </w:tcBorders>
            <w:shd w:val="clear" w:color="auto" w:fill="auto"/>
            <w:vAlign w:val="center"/>
            <w:hideMark/>
          </w:tcPr>
          <w:p w14:paraId="05DDD33E" w14:textId="77777777" w:rsidR="003946F5" w:rsidRPr="00D2462C" w:rsidRDefault="003946F5" w:rsidP="008F2D6C">
            <w:pPr>
              <w:rPr>
                <w:rFonts w:ascii="Times" w:hAnsi="Times" w:cs="Arial"/>
                <w:sz w:val="18"/>
                <w:szCs w:val="18"/>
              </w:rPr>
            </w:pPr>
            <w:r w:rsidRPr="00D2462C">
              <w:rPr>
                <w:rFonts w:ascii="Times" w:hAnsi="Times" w:cs="Arial"/>
                <w:sz w:val="18"/>
                <w:szCs w:val="18"/>
              </w:rPr>
              <w:t>19 (7, 31)</w:t>
            </w:r>
          </w:p>
        </w:tc>
        <w:tc>
          <w:tcPr>
            <w:tcW w:w="489" w:type="pct"/>
            <w:tcBorders>
              <w:top w:val="nil"/>
              <w:left w:val="nil"/>
              <w:bottom w:val="nil"/>
              <w:right w:val="nil"/>
            </w:tcBorders>
            <w:shd w:val="clear" w:color="auto" w:fill="auto"/>
            <w:vAlign w:val="center"/>
            <w:hideMark/>
          </w:tcPr>
          <w:p w14:paraId="29FDAF7E" w14:textId="77777777" w:rsidR="003946F5" w:rsidRPr="00D2462C" w:rsidRDefault="003946F5" w:rsidP="008F2D6C">
            <w:pPr>
              <w:rPr>
                <w:rFonts w:ascii="Times" w:hAnsi="Times" w:cs="Arial"/>
                <w:sz w:val="18"/>
                <w:szCs w:val="18"/>
              </w:rPr>
            </w:pPr>
            <w:r w:rsidRPr="00D2462C">
              <w:rPr>
                <w:rFonts w:ascii="Times" w:hAnsi="Times" w:cs="Arial"/>
                <w:sz w:val="18"/>
                <w:szCs w:val="18"/>
              </w:rPr>
              <w:t>18 (10, 26)</w:t>
            </w:r>
          </w:p>
        </w:tc>
        <w:tc>
          <w:tcPr>
            <w:tcW w:w="489" w:type="pct"/>
            <w:tcBorders>
              <w:top w:val="nil"/>
              <w:left w:val="nil"/>
              <w:bottom w:val="nil"/>
              <w:right w:val="nil"/>
            </w:tcBorders>
            <w:shd w:val="clear" w:color="auto" w:fill="auto"/>
            <w:vAlign w:val="center"/>
            <w:hideMark/>
          </w:tcPr>
          <w:p w14:paraId="04423092" w14:textId="77777777" w:rsidR="003946F5" w:rsidRPr="00D2462C" w:rsidRDefault="003946F5" w:rsidP="008F2D6C">
            <w:pPr>
              <w:rPr>
                <w:rFonts w:ascii="Times" w:hAnsi="Times" w:cs="Arial"/>
                <w:sz w:val="18"/>
                <w:szCs w:val="18"/>
              </w:rPr>
            </w:pPr>
            <w:r w:rsidRPr="00D2462C">
              <w:rPr>
                <w:rFonts w:ascii="Times" w:hAnsi="Times" w:cs="Arial"/>
                <w:sz w:val="18"/>
                <w:szCs w:val="18"/>
              </w:rPr>
              <w:t>5 (0, 10)</w:t>
            </w:r>
          </w:p>
        </w:tc>
        <w:tc>
          <w:tcPr>
            <w:tcW w:w="489" w:type="pct"/>
            <w:tcBorders>
              <w:top w:val="nil"/>
              <w:left w:val="nil"/>
              <w:bottom w:val="nil"/>
              <w:right w:val="nil"/>
            </w:tcBorders>
            <w:shd w:val="clear" w:color="auto" w:fill="auto"/>
            <w:vAlign w:val="center"/>
            <w:hideMark/>
          </w:tcPr>
          <w:p w14:paraId="7A4E0290" w14:textId="77777777" w:rsidR="003946F5" w:rsidRPr="00D2462C" w:rsidRDefault="003946F5" w:rsidP="008F2D6C">
            <w:pPr>
              <w:rPr>
                <w:rFonts w:ascii="Times" w:hAnsi="Times" w:cs="Arial"/>
                <w:sz w:val="18"/>
                <w:szCs w:val="18"/>
              </w:rPr>
            </w:pPr>
            <w:r w:rsidRPr="00D2462C">
              <w:rPr>
                <w:rFonts w:ascii="Times" w:hAnsi="Times" w:cs="Arial"/>
                <w:sz w:val="18"/>
                <w:szCs w:val="18"/>
              </w:rPr>
              <w:t>20 (9, 30)</w:t>
            </w:r>
          </w:p>
        </w:tc>
        <w:tc>
          <w:tcPr>
            <w:tcW w:w="489" w:type="pct"/>
            <w:tcBorders>
              <w:top w:val="nil"/>
              <w:left w:val="nil"/>
              <w:bottom w:val="nil"/>
              <w:right w:val="nil"/>
            </w:tcBorders>
            <w:shd w:val="clear" w:color="auto" w:fill="auto"/>
            <w:vAlign w:val="center"/>
            <w:hideMark/>
          </w:tcPr>
          <w:p w14:paraId="1DC550FD" w14:textId="77777777" w:rsidR="003946F5" w:rsidRPr="00D2462C" w:rsidRDefault="003946F5" w:rsidP="008F2D6C">
            <w:pPr>
              <w:rPr>
                <w:rFonts w:ascii="Times" w:hAnsi="Times" w:cs="Arial"/>
                <w:sz w:val="18"/>
                <w:szCs w:val="18"/>
              </w:rPr>
            </w:pPr>
            <w:r w:rsidRPr="00D2462C">
              <w:rPr>
                <w:rFonts w:ascii="Times" w:hAnsi="Times" w:cs="Arial"/>
                <w:sz w:val="18"/>
                <w:szCs w:val="18"/>
              </w:rPr>
              <w:t>22 (10, 34)</w:t>
            </w:r>
          </w:p>
        </w:tc>
        <w:tc>
          <w:tcPr>
            <w:tcW w:w="488" w:type="pct"/>
            <w:tcBorders>
              <w:top w:val="nil"/>
              <w:left w:val="nil"/>
              <w:bottom w:val="nil"/>
              <w:right w:val="nil"/>
            </w:tcBorders>
            <w:shd w:val="clear" w:color="auto" w:fill="auto"/>
            <w:vAlign w:val="center"/>
            <w:hideMark/>
          </w:tcPr>
          <w:p w14:paraId="35C0CB5C" w14:textId="77777777" w:rsidR="003946F5" w:rsidRPr="00D2462C" w:rsidRDefault="003946F5" w:rsidP="008F2D6C">
            <w:pPr>
              <w:rPr>
                <w:rFonts w:ascii="Times" w:hAnsi="Times" w:cs="Arial"/>
                <w:sz w:val="18"/>
                <w:szCs w:val="18"/>
              </w:rPr>
            </w:pPr>
            <w:r w:rsidRPr="00D2462C">
              <w:rPr>
                <w:rFonts w:ascii="Times" w:hAnsi="Times" w:cs="Arial"/>
                <w:sz w:val="18"/>
                <w:szCs w:val="18"/>
              </w:rPr>
              <w:t>13 (6, 19)</w:t>
            </w:r>
          </w:p>
        </w:tc>
      </w:tr>
      <w:tr w:rsidR="00AF4B26" w:rsidRPr="00AF4B26" w14:paraId="3EB9089D" w14:textId="77777777" w:rsidTr="008F2D6C">
        <w:trPr>
          <w:trHeight w:val="20"/>
        </w:trPr>
        <w:tc>
          <w:tcPr>
            <w:tcW w:w="600" w:type="pct"/>
            <w:tcBorders>
              <w:top w:val="nil"/>
              <w:left w:val="nil"/>
              <w:bottom w:val="nil"/>
              <w:right w:val="nil"/>
            </w:tcBorders>
            <w:shd w:val="clear" w:color="auto" w:fill="auto"/>
            <w:noWrap/>
            <w:vAlign w:val="center"/>
            <w:hideMark/>
          </w:tcPr>
          <w:p w14:paraId="64013ADE" w14:textId="77777777" w:rsidR="003946F5" w:rsidRPr="00D2462C" w:rsidRDefault="003946F5" w:rsidP="008F2D6C">
            <w:pPr>
              <w:rPr>
                <w:rFonts w:ascii="Times" w:hAnsi="Times" w:cs="Arial"/>
                <w:sz w:val="18"/>
                <w:szCs w:val="18"/>
              </w:rPr>
            </w:pPr>
            <w:r w:rsidRPr="00D2462C">
              <w:rPr>
                <w:rFonts w:ascii="Times" w:hAnsi="Times" w:cs="Arial"/>
                <w:sz w:val="18"/>
                <w:szCs w:val="18"/>
              </w:rPr>
              <w:t>P-value for trend</w:t>
            </w:r>
          </w:p>
        </w:tc>
        <w:tc>
          <w:tcPr>
            <w:tcW w:w="489" w:type="pct"/>
            <w:tcBorders>
              <w:top w:val="nil"/>
              <w:left w:val="nil"/>
              <w:bottom w:val="nil"/>
              <w:right w:val="nil"/>
            </w:tcBorders>
            <w:shd w:val="clear" w:color="auto" w:fill="auto"/>
            <w:vAlign w:val="center"/>
            <w:hideMark/>
          </w:tcPr>
          <w:p w14:paraId="1E3C47A5" w14:textId="77777777" w:rsidR="003946F5" w:rsidRPr="00AF4B26" w:rsidRDefault="003946F5" w:rsidP="008F2D6C">
            <w:pPr>
              <w:rPr>
                <w:rFonts w:ascii="Times" w:hAnsi="Times" w:cs="Arial"/>
                <w:sz w:val="18"/>
                <w:szCs w:val="18"/>
              </w:rPr>
            </w:pPr>
            <w:r w:rsidRPr="00AF4B26">
              <w:rPr>
                <w:rFonts w:ascii="Times" w:hAnsi="Times" w:cs="Arial"/>
                <w:sz w:val="18"/>
                <w:szCs w:val="18"/>
              </w:rPr>
              <w:t>0.624</w:t>
            </w:r>
          </w:p>
        </w:tc>
        <w:tc>
          <w:tcPr>
            <w:tcW w:w="489" w:type="pct"/>
            <w:tcBorders>
              <w:top w:val="nil"/>
              <w:left w:val="nil"/>
              <w:bottom w:val="nil"/>
              <w:right w:val="nil"/>
            </w:tcBorders>
            <w:shd w:val="clear" w:color="auto" w:fill="auto"/>
            <w:vAlign w:val="center"/>
            <w:hideMark/>
          </w:tcPr>
          <w:p w14:paraId="09953520" w14:textId="77777777" w:rsidR="003946F5" w:rsidRPr="00AF4B26" w:rsidRDefault="003946F5" w:rsidP="008F2D6C">
            <w:pPr>
              <w:rPr>
                <w:rFonts w:ascii="Times" w:hAnsi="Times" w:cs="Arial"/>
                <w:sz w:val="18"/>
                <w:szCs w:val="18"/>
              </w:rPr>
            </w:pPr>
            <w:r w:rsidRPr="00AF4B26">
              <w:rPr>
                <w:rFonts w:ascii="Times" w:hAnsi="Times" w:cs="Arial"/>
                <w:sz w:val="18"/>
                <w:szCs w:val="18"/>
              </w:rPr>
              <w:t>0.705</w:t>
            </w:r>
          </w:p>
        </w:tc>
        <w:tc>
          <w:tcPr>
            <w:tcW w:w="489" w:type="pct"/>
            <w:tcBorders>
              <w:top w:val="nil"/>
              <w:left w:val="nil"/>
              <w:bottom w:val="nil"/>
              <w:right w:val="nil"/>
            </w:tcBorders>
            <w:shd w:val="clear" w:color="auto" w:fill="auto"/>
            <w:vAlign w:val="center"/>
            <w:hideMark/>
          </w:tcPr>
          <w:p w14:paraId="3C23B83C" w14:textId="77777777" w:rsidR="003946F5" w:rsidRPr="00AF4B26" w:rsidRDefault="003946F5" w:rsidP="008F2D6C">
            <w:pPr>
              <w:rPr>
                <w:rFonts w:ascii="Times" w:hAnsi="Times" w:cs="Arial"/>
                <w:sz w:val="18"/>
                <w:szCs w:val="18"/>
                <w:u w:val="single"/>
              </w:rPr>
            </w:pPr>
            <w:r w:rsidRPr="00AF4B26">
              <w:rPr>
                <w:rFonts w:ascii="Times" w:hAnsi="Times" w:cs="Arial"/>
                <w:sz w:val="18"/>
                <w:szCs w:val="18"/>
                <w:u w:val="single"/>
              </w:rPr>
              <w:t>0.044</w:t>
            </w:r>
          </w:p>
        </w:tc>
        <w:tc>
          <w:tcPr>
            <w:tcW w:w="489" w:type="pct"/>
            <w:tcBorders>
              <w:top w:val="nil"/>
              <w:left w:val="nil"/>
              <w:bottom w:val="nil"/>
              <w:right w:val="nil"/>
            </w:tcBorders>
            <w:shd w:val="clear" w:color="auto" w:fill="auto"/>
            <w:vAlign w:val="center"/>
            <w:hideMark/>
          </w:tcPr>
          <w:p w14:paraId="415FA4B2" w14:textId="77777777" w:rsidR="003946F5" w:rsidRPr="00AF4B26" w:rsidRDefault="003946F5" w:rsidP="008F2D6C">
            <w:pPr>
              <w:rPr>
                <w:rFonts w:ascii="Times" w:hAnsi="Times" w:cs="Arial"/>
                <w:sz w:val="18"/>
                <w:szCs w:val="18"/>
                <w:u w:val="single"/>
              </w:rPr>
            </w:pPr>
            <w:r w:rsidRPr="00AF4B26">
              <w:rPr>
                <w:rFonts w:ascii="Times" w:hAnsi="Times" w:cs="Arial"/>
                <w:sz w:val="18"/>
                <w:szCs w:val="18"/>
                <w:u w:val="single"/>
              </w:rPr>
              <w:t>0.027</w:t>
            </w:r>
          </w:p>
        </w:tc>
        <w:tc>
          <w:tcPr>
            <w:tcW w:w="489" w:type="pct"/>
            <w:tcBorders>
              <w:top w:val="nil"/>
              <w:left w:val="nil"/>
              <w:bottom w:val="nil"/>
              <w:right w:val="nil"/>
            </w:tcBorders>
            <w:shd w:val="clear" w:color="auto" w:fill="auto"/>
            <w:vAlign w:val="center"/>
            <w:hideMark/>
          </w:tcPr>
          <w:p w14:paraId="0D3E24C6" w14:textId="77777777" w:rsidR="003946F5" w:rsidRPr="00AF4B26" w:rsidRDefault="003946F5" w:rsidP="008F2D6C">
            <w:pPr>
              <w:rPr>
                <w:rFonts w:ascii="Times" w:hAnsi="Times" w:cs="Arial"/>
                <w:sz w:val="18"/>
                <w:szCs w:val="18"/>
              </w:rPr>
            </w:pPr>
            <w:r w:rsidRPr="00AF4B26">
              <w:rPr>
                <w:rFonts w:ascii="Times" w:hAnsi="Times" w:cs="Arial"/>
                <w:sz w:val="18"/>
                <w:szCs w:val="18"/>
              </w:rPr>
              <w:t>0.158</w:t>
            </w:r>
          </w:p>
        </w:tc>
        <w:tc>
          <w:tcPr>
            <w:tcW w:w="489" w:type="pct"/>
            <w:tcBorders>
              <w:top w:val="nil"/>
              <w:left w:val="nil"/>
              <w:bottom w:val="nil"/>
              <w:right w:val="nil"/>
            </w:tcBorders>
            <w:shd w:val="clear" w:color="auto" w:fill="auto"/>
            <w:vAlign w:val="center"/>
            <w:hideMark/>
          </w:tcPr>
          <w:p w14:paraId="241566D2" w14:textId="77777777" w:rsidR="003946F5" w:rsidRPr="00AF4B26" w:rsidRDefault="003946F5" w:rsidP="008F2D6C">
            <w:pPr>
              <w:rPr>
                <w:rFonts w:ascii="Times" w:hAnsi="Times" w:cs="Arial"/>
                <w:sz w:val="18"/>
                <w:szCs w:val="18"/>
                <w:u w:val="single"/>
              </w:rPr>
            </w:pPr>
            <w:r w:rsidRPr="00AF4B26">
              <w:rPr>
                <w:rFonts w:ascii="Times" w:hAnsi="Times" w:cs="Arial"/>
                <w:sz w:val="18"/>
                <w:szCs w:val="18"/>
                <w:u w:val="single"/>
              </w:rPr>
              <w:t>0.022</w:t>
            </w:r>
          </w:p>
        </w:tc>
        <w:tc>
          <w:tcPr>
            <w:tcW w:w="489" w:type="pct"/>
            <w:tcBorders>
              <w:top w:val="nil"/>
              <w:left w:val="nil"/>
              <w:bottom w:val="nil"/>
              <w:right w:val="nil"/>
            </w:tcBorders>
            <w:shd w:val="clear" w:color="auto" w:fill="auto"/>
            <w:vAlign w:val="center"/>
            <w:hideMark/>
          </w:tcPr>
          <w:p w14:paraId="6416442E" w14:textId="77777777" w:rsidR="003946F5" w:rsidRPr="00AF4B26" w:rsidRDefault="003946F5" w:rsidP="008F2D6C">
            <w:pPr>
              <w:rPr>
                <w:rFonts w:ascii="Times" w:hAnsi="Times" w:cs="Arial"/>
                <w:sz w:val="18"/>
                <w:szCs w:val="18"/>
              </w:rPr>
            </w:pPr>
            <w:r w:rsidRPr="00AF4B26">
              <w:rPr>
                <w:rFonts w:ascii="Times" w:hAnsi="Times" w:cs="Arial"/>
                <w:sz w:val="18"/>
                <w:szCs w:val="18"/>
              </w:rPr>
              <w:t>0.719</w:t>
            </w:r>
          </w:p>
        </w:tc>
        <w:tc>
          <w:tcPr>
            <w:tcW w:w="489" w:type="pct"/>
            <w:tcBorders>
              <w:top w:val="nil"/>
              <w:left w:val="nil"/>
              <w:bottom w:val="nil"/>
              <w:right w:val="nil"/>
            </w:tcBorders>
            <w:shd w:val="clear" w:color="auto" w:fill="auto"/>
            <w:vAlign w:val="center"/>
            <w:hideMark/>
          </w:tcPr>
          <w:p w14:paraId="454273E6" w14:textId="77777777" w:rsidR="003946F5" w:rsidRPr="00AF4B26" w:rsidRDefault="003946F5" w:rsidP="008F2D6C">
            <w:pPr>
              <w:rPr>
                <w:rFonts w:ascii="Times" w:hAnsi="Times" w:cs="Arial"/>
                <w:sz w:val="18"/>
                <w:szCs w:val="18"/>
              </w:rPr>
            </w:pPr>
            <w:r w:rsidRPr="00AF4B26">
              <w:rPr>
                <w:rFonts w:ascii="Times" w:hAnsi="Times" w:cs="Arial"/>
                <w:sz w:val="18"/>
                <w:szCs w:val="18"/>
              </w:rPr>
              <w:t>0.729</w:t>
            </w:r>
          </w:p>
        </w:tc>
        <w:tc>
          <w:tcPr>
            <w:tcW w:w="488" w:type="pct"/>
            <w:tcBorders>
              <w:top w:val="nil"/>
              <w:left w:val="nil"/>
              <w:bottom w:val="nil"/>
              <w:right w:val="nil"/>
            </w:tcBorders>
            <w:shd w:val="clear" w:color="auto" w:fill="auto"/>
            <w:vAlign w:val="center"/>
            <w:hideMark/>
          </w:tcPr>
          <w:p w14:paraId="21651A92" w14:textId="77777777" w:rsidR="003946F5" w:rsidRPr="00AF4B26" w:rsidRDefault="003946F5" w:rsidP="008F2D6C">
            <w:pPr>
              <w:rPr>
                <w:rFonts w:ascii="Times" w:hAnsi="Times" w:cs="Arial"/>
                <w:sz w:val="18"/>
                <w:szCs w:val="18"/>
              </w:rPr>
            </w:pPr>
            <w:r w:rsidRPr="00AF4B26">
              <w:rPr>
                <w:rFonts w:ascii="Times" w:hAnsi="Times" w:cs="Arial"/>
                <w:sz w:val="18"/>
                <w:szCs w:val="18"/>
              </w:rPr>
              <w:t>0.012</w:t>
            </w:r>
          </w:p>
        </w:tc>
      </w:tr>
      <w:tr w:rsidR="00AF4B26" w:rsidRPr="00AF4B26" w14:paraId="141CBB21" w14:textId="77777777" w:rsidTr="008F2D6C">
        <w:trPr>
          <w:trHeight w:val="20"/>
        </w:trPr>
        <w:tc>
          <w:tcPr>
            <w:tcW w:w="600" w:type="pct"/>
            <w:tcBorders>
              <w:top w:val="nil"/>
              <w:left w:val="nil"/>
              <w:bottom w:val="nil"/>
              <w:right w:val="nil"/>
            </w:tcBorders>
            <w:shd w:val="clear" w:color="000000" w:fill="E7E6E6"/>
            <w:hideMark/>
          </w:tcPr>
          <w:p w14:paraId="5B8C4401"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Low-cal SSBs</w:t>
            </w:r>
          </w:p>
        </w:tc>
        <w:tc>
          <w:tcPr>
            <w:tcW w:w="489" w:type="pct"/>
            <w:tcBorders>
              <w:top w:val="nil"/>
              <w:left w:val="nil"/>
              <w:bottom w:val="nil"/>
              <w:right w:val="nil"/>
            </w:tcBorders>
            <w:shd w:val="clear" w:color="000000" w:fill="E7E6E6"/>
            <w:hideMark/>
          </w:tcPr>
          <w:p w14:paraId="2F19B374"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080641DC"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73194ACB"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2C573E97"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2A08EF9D"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3DD1BD3"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4481338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2BA3E0D9"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8" w:type="pct"/>
            <w:tcBorders>
              <w:top w:val="nil"/>
              <w:left w:val="nil"/>
              <w:bottom w:val="nil"/>
              <w:right w:val="nil"/>
            </w:tcBorders>
            <w:shd w:val="clear" w:color="000000" w:fill="E7E6E6"/>
            <w:noWrap/>
            <w:vAlign w:val="bottom"/>
            <w:hideMark/>
          </w:tcPr>
          <w:p w14:paraId="48F5ADE3"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22B40297" w14:textId="77777777" w:rsidTr="008F2D6C">
        <w:trPr>
          <w:trHeight w:val="20"/>
        </w:trPr>
        <w:tc>
          <w:tcPr>
            <w:tcW w:w="600" w:type="pct"/>
            <w:tcBorders>
              <w:top w:val="nil"/>
              <w:left w:val="nil"/>
              <w:bottom w:val="nil"/>
              <w:right w:val="nil"/>
            </w:tcBorders>
            <w:shd w:val="clear" w:color="auto" w:fill="auto"/>
            <w:vAlign w:val="center"/>
            <w:hideMark/>
          </w:tcPr>
          <w:p w14:paraId="2D43966A" w14:textId="77777777" w:rsidR="003946F5" w:rsidRPr="00D2462C" w:rsidRDefault="003946F5" w:rsidP="008F2D6C">
            <w:pPr>
              <w:rPr>
                <w:rFonts w:ascii="Times" w:hAnsi="Times" w:cs="Arial"/>
                <w:sz w:val="18"/>
                <w:szCs w:val="18"/>
              </w:rPr>
            </w:pPr>
            <w:r w:rsidRPr="00D2462C">
              <w:rPr>
                <w:rFonts w:ascii="Times" w:hAnsi="Times" w:cs="Arial"/>
                <w:sz w:val="18"/>
                <w:szCs w:val="18"/>
              </w:rPr>
              <w:t>2003-2004</w:t>
            </w:r>
          </w:p>
        </w:tc>
        <w:tc>
          <w:tcPr>
            <w:tcW w:w="489" w:type="pct"/>
            <w:tcBorders>
              <w:top w:val="nil"/>
              <w:left w:val="nil"/>
              <w:bottom w:val="nil"/>
              <w:right w:val="nil"/>
            </w:tcBorders>
            <w:shd w:val="clear" w:color="auto" w:fill="auto"/>
            <w:vAlign w:val="center"/>
            <w:hideMark/>
          </w:tcPr>
          <w:p w14:paraId="14EE278B" w14:textId="77777777" w:rsidR="003946F5" w:rsidRPr="00D2462C" w:rsidRDefault="003946F5" w:rsidP="008F2D6C">
            <w:pPr>
              <w:rPr>
                <w:rFonts w:ascii="Times" w:hAnsi="Times" w:cs="Arial"/>
                <w:sz w:val="18"/>
                <w:szCs w:val="18"/>
              </w:rPr>
            </w:pPr>
            <w:r w:rsidRPr="00D2462C">
              <w:rPr>
                <w:rFonts w:ascii="Times" w:hAnsi="Times" w:cs="Arial"/>
                <w:sz w:val="18"/>
                <w:szCs w:val="18"/>
              </w:rPr>
              <w:t>4 (2, 7)</w:t>
            </w:r>
          </w:p>
        </w:tc>
        <w:tc>
          <w:tcPr>
            <w:tcW w:w="489" w:type="pct"/>
            <w:tcBorders>
              <w:top w:val="nil"/>
              <w:left w:val="nil"/>
              <w:bottom w:val="nil"/>
              <w:right w:val="nil"/>
            </w:tcBorders>
            <w:shd w:val="clear" w:color="auto" w:fill="auto"/>
            <w:vAlign w:val="center"/>
            <w:hideMark/>
          </w:tcPr>
          <w:p w14:paraId="0F6FBA78" w14:textId="77777777" w:rsidR="003946F5" w:rsidRPr="00D2462C" w:rsidRDefault="003946F5" w:rsidP="008F2D6C">
            <w:pPr>
              <w:rPr>
                <w:rFonts w:ascii="Times" w:hAnsi="Times" w:cs="Arial"/>
                <w:sz w:val="18"/>
                <w:szCs w:val="18"/>
              </w:rPr>
            </w:pPr>
            <w:r w:rsidRPr="00D2462C">
              <w:rPr>
                <w:rFonts w:ascii="Times" w:hAnsi="Times" w:cs="Arial"/>
                <w:sz w:val="18"/>
                <w:szCs w:val="18"/>
              </w:rPr>
              <w:t>6 (3, 10)</w:t>
            </w:r>
          </w:p>
        </w:tc>
        <w:tc>
          <w:tcPr>
            <w:tcW w:w="489" w:type="pct"/>
            <w:tcBorders>
              <w:top w:val="nil"/>
              <w:left w:val="nil"/>
              <w:bottom w:val="nil"/>
              <w:right w:val="nil"/>
            </w:tcBorders>
            <w:shd w:val="clear" w:color="auto" w:fill="auto"/>
            <w:vAlign w:val="center"/>
            <w:hideMark/>
          </w:tcPr>
          <w:p w14:paraId="4C513F32" w14:textId="77777777" w:rsidR="003946F5" w:rsidRPr="00D2462C" w:rsidRDefault="003946F5" w:rsidP="008F2D6C">
            <w:pPr>
              <w:rPr>
                <w:rFonts w:ascii="Times" w:hAnsi="Times" w:cs="Arial"/>
                <w:sz w:val="18"/>
                <w:szCs w:val="18"/>
              </w:rPr>
            </w:pPr>
            <w:r w:rsidRPr="00D2462C">
              <w:rPr>
                <w:rFonts w:ascii="Times" w:hAnsi="Times" w:cs="Arial"/>
                <w:sz w:val="18"/>
                <w:szCs w:val="18"/>
              </w:rPr>
              <w:t>8 (4, 12)</w:t>
            </w:r>
          </w:p>
        </w:tc>
        <w:tc>
          <w:tcPr>
            <w:tcW w:w="489" w:type="pct"/>
            <w:tcBorders>
              <w:top w:val="nil"/>
              <w:left w:val="nil"/>
              <w:bottom w:val="nil"/>
              <w:right w:val="nil"/>
            </w:tcBorders>
            <w:shd w:val="clear" w:color="auto" w:fill="auto"/>
            <w:vAlign w:val="center"/>
            <w:hideMark/>
          </w:tcPr>
          <w:p w14:paraId="63F24471" w14:textId="77777777" w:rsidR="003946F5" w:rsidRPr="00D2462C" w:rsidRDefault="003946F5" w:rsidP="008F2D6C">
            <w:pPr>
              <w:rPr>
                <w:rFonts w:ascii="Times" w:hAnsi="Times" w:cs="Arial"/>
                <w:sz w:val="18"/>
                <w:szCs w:val="18"/>
              </w:rPr>
            </w:pPr>
            <w:r w:rsidRPr="00D2462C">
              <w:rPr>
                <w:rFonts w:ascii="Times" w:hAnsi="Times" w:cs="Arial"/>
                <w:sz w:val="18"/>
                <w:szCs w:val="18"/>
              </w:rPr>
              <w:t>1 (0, 1)</w:t>
            </w:r>
          </w:p>
        </w:tc>
        <w:tc>
          <w:tcPr>
            <w:tcW w:w="489" w:type="pct"/>
            <w:tcBorders>
              <w:top w:val="nil"/>
              <w:left w:val="nil"/>
              <w:bottom w:val="nil"/>
              <w:right w:val="nil"/>
            </w:tcBorders>
            <w:shd w:val="clear" w:color="auto" w:fill="auto"/>
            <w:vAlign w:val="center"/>
            <w:hideMark/>
          </w:tcPr>
          <w:p w14:paraId="603896BD" w14:textId="77777777" w:rsidR="003946F5" w:rsidRPr="00D2462C" w:rsidRDefault="003946F5" w:rsidP="008F2D6C">
            <w:pPr>
              <w:rPr>
                <w:rFonts w:ascii="Times" w:hAnsi="Times" w:cs="Arial"/>
                <w:sz w:val="18"/>
                <w:szCs w:val="18"/>
              </w:rPr>
            </w:pPr>
            <w:r w:rsidRPr="00D2462C">
              <w:rPr>
                <w:rFonts w:ascii="Times" w:hAnsi="Times" w:cs="Arial"/>
                <w:sz w:val="18"/>
                <w:szCs w:val="18"/>
              </w:rPr>
              <w:t>7 (4, 10)</w:t>
            </w:r>
          </w:p>
        </w:tc>
        <w:tc>
          <w:tcPr>
            <w:tcW w:w="489" w:type="pct"/>
            <w:tcBorders>
              <w:top w:val="nil"/>
              <w:left w:val="nil"/>
              <w:bottom w:val="nil"/>
              <w:right w:val="nil"/>
            </w:tcBorders>
            <w:shd w:val="clear" w:color="auto" w:fill="auto"/>
            <w:vAlign w:val="center"/>
            <w:hideMark/>
          </w:tcPr>
          <w:p w14:paraId="75FBBBE1" w14:textId="77777777" w:rsidR="003946F5" w:rsidRPr="00D2462C" w:rsidRDefault="003946F5" w:rsidP="008F2D6C">
            <w:pPr>
              <w:rPr>
                <w:rFonts w:ascii="Times" w:hAnsi="Times" w:cs="Arial"/>
                <w:sz w:val="18"/>
                <w:szCs w:val="18"/>
              </w:rPr>
            </w:pPr>
            <w:r w:rsidRPr="00D2462C">
              <w:rPr>
                <w:rFonts w:ascii="Times" w:hAnsi="Times" w:cs="Arial"/>
                <w:sz w:val="18"/>
                <w:szCs w:val="18"/>
              </w:rPr>
              <w:t>6 (5, 8)</w:t>
            </w:r>
          </w:p>
        </w:tc>
        <w:tc>
          <w:tcPr>
            <w:tcW w:w="489" w:type="pct"/>
            <w:tcBorders>
              <w:top w:val="nil"/>
              <w:left w:val="nil"/>
              <w:bottom w:val="nil"/>
              <w:right w:val="nil"/>
            </w:tcBorders>
            <w:shd w:val="clear" w:color="auto" w:fill="auto"/>
            <w:vAlign w:val="center"/>
            <w:hideMark/>
          </w:tcPr>
          <w:p w14:paraId="5563A42B" w14:textId="77777777" w:rsidR="003946F5" w:rsidRPr="00D2462C" w:rsidRDefault="003946F5" w:rsidP="008F2D6C">
            <w:pPr>
              <w:rPr>
                <w:rFonts w:ascii="Times" w:hAnsi="Times" w:cs="Arial"/>
                <w:sz w:val="18"/>
                <w:szCs w:val="18"/>
              </w:rPr>
            </w:pPr>
            <w:r w:rsidRPr="00D2462C">
              <w:rPr>
                <w:rFonts w:ascii="Times" w:hAnsi="Times" w:cs="Arial"/>
                <w:sz w:val="18"/>
                <w:szCs w:val="18"/>
              </w:rPr>
              <w:t>2 (0, 3)</w:t>
            </w:r>
          </w:p>
        </w:tc>
        <w:tc>
          <w:tcPr>
            <w:tcW w:w="489" w:type="pct"/>
            <w:tcBorders>
              <w:top w:val="nil"/>
              <w:left w:val="nil"/>
              <w:bottom w:val="nil"/>
              <w:right w:val="nil"/>
            </w:tcBorders>
            <w:shd w:val="clear" w:color="auto" w:fill="auto"/>
            <w:vAlign w:val="center"/>
            <w:hideMark/>
          </w:tcPr>
          <w:p w14:paraId="6A9DE228" w14:textId="77777777" w:rsidR="003946F5" w:rsidRPr="00D2462C" w:rsidRDefault="003946F5" w:rsidP="008F2D6C">
            <w:pPr>
              <w:rPr>
                <w:rFonts w:ascii="Times" w:hAnsi="Times" w:cs="Arial"/>
                <w:sz w:val="18"/>
                <w:szCs w:val="18"/>
              </w:rPr>
            </w:pPr>
            <w:r w:rsidRPr="00D2462C">
              <w:rPr>
                <w:rFonts w:ascii="Times" w:hAnsi="Times" w:cs="Arial"/>
                <w:sz w:val="18"/>
                <w:szCs w:val="18"/>
              </w:rPr>
              <w:t>3 (2, 5)</w:t>
            </w:r>
          </w:p>
        </w:tc>
        <w:tc>
          <w:tcPr>
            <w:tcW w:w="488" w:type="pct"/>
            <w:tcBorders>
              <w:top w:val="nil"/>
              <w:left w:val="nil"/>
              <w:bottom w:val="nil"/>
              <w:right w:val="nil"/>
            </w:tcBorders>
            <w:shd w:val="clear" w:color="auto" w:fill="auto"/>
            <w:vAlign w:val="center"/>
            <w:hideMark/>
          </w:tcPr>
          <w:p w14:paraId="45F9FEE2" w14:textId="77777777" w:rsidR="003946F5" w:rsidRPr="00D2462C" w:rsidRDefault="003946F5" w:rsidP="008F2D6C">
            <w:pPr>
              <w:rPr>
                <w:rFonts w:ascii="Times" w:hAnsi="Times" w:cs="Arial"/>
                <w:sz w:val="18"/>
                <w:szCs w:val="18"/>
              </w:rPr>
            </w:pPr>
            <w:r w:rsidRPr="00D2462C">
              <w:rPr>
                <w:rFonts w:ascii="Times" w:hAnsi="Times" w:cs="Arial"/>
                <w:sz w:val="18"/>
                <w:szCs w:val="18"/>
              </w:rPr>
              <w:t>6 (3, 8)</w:t>
            </w:r>
          </w:p>
        </w:tc>
      </w:tr>
      <w:tr w:rsidR="00AF4B26" w:rsidRPr="00AF4B26" w14:paraId="4D1071A7" w14:textId="77777777" w:rsidTr="008F2D6C">
        <w:trPr>
          <w:trHeight w:val="20"/>
        </w:trPr>
        <w:tc>
          <w:tcPr>
            <w:tcW w:w="600" w:type="pct"/>
            <w:tcBorders>
              <w:top w:val="nil"/>
              <w:left w:val="nil"/>
              <w:bottom w:val="nil"/>
              <w:right w:val="nil"/>
            </w:tcBorders>
            <w:shd w:val="clear" w:color="auto" w:fill="auto"/>
            <w:vAlign w:val="center"/>
            <w:hideMark/>
          </w:tcPr>
          <w:p w14:paraId="6ED41034" w14:textId="77777777" w:rsidR="003946F5" w:rsidRPr="00D2462C" w:rsidRDefault="003946F5" w:rsidP="008F2D6C">
            <w:pPr>
              <w:rPr>
                <w:rFonts w:ascii="Times" w:hAnsi="Times" w:cs="Arial"/>
                <w:sz w:val="18"/>
                <w:szCs w:val="18"/>
              </w:rPr>
            </w:pPr>
            <w:r w:rsidRPr="00D2462C">
              <w:rPr>
                <w:rFonts w:ascii="Times" w:hAnsi="Times" w:cs="Arial"/>
                <w:sz w:val="18"/>
                <w:szCs w:val="18"/>
              </w:rPr>
              <w:t>2005-2006</w:t>
            </w:r>
          </w:p>
        </w:tc>
        <w:tc>
          <w:tcPr>
            <w:tcW w:w="489" w:type="pct"/>
            <w:tcBorders>
              <w:top w:val="nil"/>
              <w:left w:val="nil"/>
              <w:bottom w:val="nil"/>
              <w:right w:val="nil"/>
            </w:tcBorders>
            <w:shd w:val="clear" w:color="auto" w:fill="auto"/>
            <w:vAlign w:val="center"/>
            <w:hideMark/>
          </w:tcPr>
          <w:p w14:paraId="587E8151" w14:textId="77777777" w:rsidR="003946F5" w:rsidRPr="00D2462C" w:rsidRDefault="003946F5" w:rsidP="008F2D6C">
            <w:pPr>
              <w:rPr>
                <w:rFonts w:ascii="Times" w:hAnsi="Times" w:cs="Arial"/>
                <w:sz w:val="18"/>
                <w:szCs w:val="18"/>
              </w:rPr>
            </w:pPr>
            <w:r w:rsidRPr="00D2462C">
              <w:rPr>
                <w:rFonts w:ascii="Times" w:hAnsi="Times" w:cs="Arial"/>
                <w:sz w:val="18"/>
                <w:szCs w:val="18"/>
              </w:rPr>
              <w:t>6 (2, 9)</w:t>
            </w:r>
          </w:p>
        </w:tc>
        <w:tc>
          <w:tcPr>
            <w:tcW w:w="489" w:type="pct"/>
            <w:tcBorders>
              <w:top w:val="nil"/>
              <w:left w:val="nil"/>
              <w:bottom w:val="nil"/>
              <w:right w:val="nil"/>
            </w:tcBorders>
            <w:shd w:val="clear" w:color="auto" w:fill="auto"/>
            <w:vAlign w:val="center"/>
            <w:hideMark/>
          </w:tcPr>
          <w:p w14:paraId="0833E5F5" w14:textId="77777777" w:rsidR="003946F5" w:rsidRPr="00D2462C" w:rsidRDefault="003946F5" w:rsidP="008F2D6C">
            <w:pPr>
              <w:rPr>
                <w:rFonts w:ascii="Times" w:hAnsi="Times" w:cs="Arial"/>
                <w:sz w:val="18"/>
                <w:szCs w:val="18"/>
              </w:rPr>
            </w:pPr>
            <w:r w:rsidRPr="00D2462C">
              <w:rPr>
                <w:rFonts w:ascii="Times" w:hAnsi="Times" w:cs="Arial"/>
                <w:sz w:val="18"/>
                <w:szCs w:val="18"/>
              </w:rPr>
              <w:t>9 (7, 12)</w:t>
            </w:r>
          </w:p>
        </w:tc>
        <w:tc>
          <w:tcPr>
            <w:tcW w:w="489" w:type="pct"/>
            <w:tcBorders>
              <w:top w:val="nil"/>
              <w:left w:val="nil"/>
              <w:bottom w:val="nil"/>
              <w:right w:val="nil"/>
            </w:tcBorders>
            <w:shd w:val="clear" w:color="auto" w:fill="auto"/>
            <w:vAlign w:val="center"/>
            <w:hideMark/>
          </w:tcPr>
          <w:p w14:paraId="4A09A033" w14:textId="77777777" w:rsidR="003946F5" w:rsidRPr="00D2462C" w:rsidRDefault="003946F5" w:rsidP="008F2D6C">
            <w:pPr>
              <w:rPr>
                <w:rFonts w:ascii="Times" w:hAnsi="Times" w:cs="Arial"/>
                <w:sz w:val="18"/>
                <w:szCs w:val="18"/>
              </w:rPr>
            </w:pPr>
            <w:r w:rsidRPr="00D2462C">
              <w:rPr>
                <w:rFonts w:ascii="Times" w:hAnsi="Times" w:cs="Arial"/>
                <w:sz w:val="18"/>
                <w:szCs w:val="18"/>
              </w:rPr>
              <w:t>7 (5, 8)</w:t>
            </w:r>
          </w:p>
        </w:tc>
        <w:tc>
          <w:tcPr>
            <w:tcW w:w="489" w:type="pct"/>
            <w:tcBorders>
              <w:top w:val="nil"/>
              <w:left w:val="nil"/>
              <w:bottom w:val="nil"/>
              <w:right w:val="nil"/>
            </w:tcBorders>
            <w:shd w:val="clear" w:color="auto" w:fill="auto"/>
            <w:vAlign w:val="center"/>
            <w:hideMark/>
          </w:tcPr>
          <w:p w14:paraId="6E53A735" w14:textId="77777777" w:rsidR="003946F5" w:rsidRPr="00D2462C" w:rsidRDefault="003946F5" w:rsidP="008F2D6C">
            <w:pPr>
              <w:rPr>
                <w:rFonts w:ascii="Times" w:hAnsi="Times" w:cs="Arial"/>
                <w:sz w:val="18"/>
                <w:szCs w:val="18"/>
              </w:rPr>
            </w:pPr>
            <w:r w:rsidRPr="00D2462C">
              <w:rPr>
                <w:rFonts w:ascii="Times" w:hAnsi="Times" w:cs="Arial"/>
                <w:sz w:val="18"/>
                <w:szCs w:val="18"/>
              </w:rPr>
              <w:t>2 (0, 4)</w:t>
            </w:r>
          </w:p>
        </w:tc>
        <w:tc>
          <w:tcPr>
            <w:tcW w:w="489" w:type="pct"/>
            <w:tcBorders>
              <w:top w:val="nil"/>
              <w:left w:val="nil"/>
              <w:bottom w:val="nil"/>
              <w:right w:val="nil"/>
            </w:tcBorders>
            <w:shd w:val="clear" w:color="auto" w:fill="auto"/>
            <w:vAlign w:val="center"/>
            <w:hideMark/>
          </w:tcPr>
          <w:p w14:paraId="1A427E90" w14:textId="77777777" w:rsidR="003946F5" w:rsidRPr="00D2462C" w:rsidRDefault="003946F5" w:rsidP="008F2D6C">
            <w:pPr>
              <w:rPr>
                <w:rFonts w:ascii="Times" w:hAnsi="Times" w:cs="Arial"/>
                <w:sz w:val="18"/>
                <w:szCs w:val="18"/>
              </w:rPr>
            </w:pPr>
            <w:r w:rsidRPr="00D2462C">
              <w:rPr>
                <w:rFonts w:ascii="Times" w:hAnsi="Times" w:cs="Arial"/>
                <w:sz w:val="18"/>
                <w:szCs w:val="18"/>
              </w:rPr>
              <w:t>5 (2, 8)</w:t>
            </w:r>
          </w:p>
        </w:tc>
        <w:tc>
          <w:tcPr>
            <w:tcW w:w="489" w:type="pct"/>
            <w:tcBorders>
              <w:top w:val="nil"/>
              <w:left w:val="nil"/>
              <w:bottom w:val="nil"/>
              <w:right w:val="nil"/>
            </w:tcBorders>
            <w:shd w:val="clear" w:color="auto" w:fill="auto"/>
            <w:vAlign w:val="center"/>
            <w:hideMark/>
          </w:tcPr>
          <w:p w14:paraId="03FE19C8" w14:textId="77777777" w:rsidR="003946F5" w:rsidRPr="00D2462C" w:rsidRDefault="003946F5" w:rsidP="008F2D6C">
            <w:pPr>
              <w:rPr>
                <w:rFonts w:ascii="Times" w:hAnsi="Times" w:cs="Arial"/>
                <w:sz w:val="18"/>
                <w:szCs w:val="18"/>
              </w:rPr>
            </w:pPr>
            <w:r w:rsidRPr="00D2462C">
              <w:rPr>
                <w:rFonts w:ascii="Times" w:hAnsi="Times" w:cs="Arial"/>
                <w:sz w:val="18"/>
                <w:szCs w:val="18"/>
              </w:rPr>
              <w:t>8 (4, 11)</w:t>
            </w:r>
          </w:p>
        </w:tc>
        <w:tc>
          <w:tcPr>
            <w:tcW w:w="489" w:type="pct"/>
            <w:tcBorders>
              <w:top w:val="nil"/>
              <w:left w:val="nil"/>
              <w:bottom w:val="nil"/>
              <w:right w:val="nil"/>
            </w:tcBorders>
            <w:shd w:val="clear" w:color="auto" w:fill="auto"/>
            <w:vAlign w:val="center"/>
            <w:hideMark/>
          </w:tcPr>
          <w:p w14:paraId="462FBB5D" w14:textId="77777777" w:rsidR="003946F5" w:rsidRPr="00D2462C" w:rsidRDefault="003946F5" w:rsidP="008F2D6C">
            <w:pPr>
              <w:rPr>
                <w:rFonts w:ascii="Times" w:hAnsi="Times" w:cs="Arial"/>
                <w:sz w:val="18"/>
                <w:szCs w:val="18"/>
              </w:rPr>
            </w:pPr>
            <w:r w:rsidRPr="00D2462C">
              <w:rPr>
                <w:rFonts w:ascii="Times" w:hAnsi="Times" w:cs="Arial"/>
                <w:sz w:val="18"/>
                <w:szCs w:val="18"/>
              </w:rPr>
              <w:t>2 (1, 4)</w:t>
            </w:r>
          </w:p>
        </w:tc>
        <w:tc>
          <w:tcPr>
            <w:tcW w:w="489" w:type="pct"/>
            <w:tcBorders>
              <w:top w:val="nil"/>
              <w:left w:val="nil"/>
              <w:bottom w:val="nil"/>
              <w:right w:val="nil"/>
            </w:tcBorders>
            <w:shd w:val="clear" w:color="auto" w:fill="auto"/>
            <w:vAlign w:val="center"/>
            <w:hideMark/>
          </w:tcPr>
          <w:p w14:paraId="3033B0FC" w14:textId="77777777" w:rsidR="003946F5" w:rsidRPr="00D2462C" w:rsidRDefault="003946F5" w:rsidP="008F2D6C">
            <w:pPr>
              <w:rPr>
                <w:rFonts w:ascii="Times" w:hAnsi="Times" w:cs="Arial"/>
                <w:sz w:val="18"/>
                <w:szCs w:val="18"/>
              </w:rPr>
            </w:pPr>
            <w:r w:rsidRPr="00D2462C">
              <w:rPr>
                <w:rFonts w:ascii="Times" w:hAnsi="Times" w:cs="Arial"/>
                <w:sz w:val="18"/>
                <w:szCs w:val="18"/>
              </w:rPr>
              <w:t>5 (2, 7)</w:t>
            </w:r>
          </w:p>
        </w:tc>
        <w:tc>
          <w:tcPr>
            <w:tcW w:w="488" w:type="pct"/>
            <w:tcBorders>
              <w:top w:val="nil"/>
              <w:left w:val="nil"/>
              <w:bottom w:val="nil"/>
              <w:right w:val="nil"/>
            </w:tcBorders>
            <w:shd w:val="clear" w:color="auto" w:fill="auto"/>
            <w:vAlign w:val="center"/>
            <w:hideMark/>
          </w:tcPr>
          <w:p w14:paraId="4A1970FD" w14:textId="77777777" w:rsidR="003946F5" w:rsidRPr="00D2462C" w:rsidRDefault="003946F5" w:rsidP="008F2D6C">
            <w:pPr>
              <w:rPr>
                <w:rFonts w:ascii="Times" w:hAnsi="Times" w:cs="Arial"/>
                <w:sz w:val="18"/>
                <w:szCs w:val="18"/>
              </w:rPr>
            </w:pPr>
            <w:r w:rsidRPr="00D2462C">
              <w:rPr>
                <w:rFonts w:ascii="Times" w:hAnsi="Times" w:cs="Arial"/>
                <w:sz w:val="18"/>
                <w:szCs w:val="18"/>
              </w:rPr>
              <w:t>13 (8, 18)</w:t>
            </w:r>
          </w:p>
        </w:tc>
      </w:tr>
      <w:tr w:rsidR="00AF4B26" w:rsidRPr="00AF4B26" w14:paraId="277AE938" w14:textId="77777777" w:rsidTr="008F2D6C">
        <w:trPr>
          <w:trHeight w:val="20"/>
        </w:trPr>
        <w:tc>
          <w:tcPr>
            <w:tcW w:w="600" w:type="pct"/>
            <w:tcBorders>
              <w:top w:val="nil"/>
              <w:left w:val="nil"/>
              <w:bottom w:val="nil"/>
              <w:right w:val="nil"/>
            </w:tcBorders>
            <w:shd w:val="clear" w:color="auto" w:fill="auto"/>
            <w:vAlign w:val="center"/>
            <w:hideMark/>
          </w:tcPr>
          <w:p w14:paraId="0AE4E20C" w14:textId="77777777" w:rsidR="003946F5" w:rsidRPr="00D2462C" w:rsidRDefault="003946F5" w:rsidP="008F2D6C">
            <w:pPr>
              <w:rPr>
                <w:rFonts w:ascii="Times" w:hAnsi="Times" w:cs="Arial"/>
                <w:sz w:val="18"/>
                <w:szCs w:val="18"/>
              </w:rPr>
            </w:pPr>
            <w:r w:rsidRPr="00D2462C">
              <w:rPr>
                <w:rFonts w:ascii="Times" w:hAnsi="Times" w:cs="Arial"/>
                <w:sz w:val="18"/>
                <w:szCs w:val="18"/>
              </w:rPr>
              <w:t>2007-2008</w:t>
            </w:r>
          </w:p>
        </w:tc>
        <w:tc>
          <w:tcPr>
            <w:tcW w:w="489" w:type="pct"/>
            <w:tcBorders>
              <w:top w:val="nil"/>
              <w:left w:val="nil"/>
              <w:bottom w:val="nil"/>
              <w:right w:val="nil"/>
            </w:tcBorders>
            <w:shd w:val="clear" w:color="auto" w:fill="auto"/>
            <w:vAlign w:val="center"/>
            <w:hideMark/>
          </w:tcPr>
          <w:p w14:paraId="09C099B0" w14:textId="77777777" w:rsidR="003946F5" w:rsidRPr="00D2462C" w:rsidRDefault="003946F5" w:rsidP="008F2D6C">
            <w:pPr>
              <w:rPr>
                <w:rFonts w:ascii="Times" w:hAnsi="Times" w:cs="Arial"/>
                <w:sz w:val="18"/>
                <w:szCs w:val="18"/>
              </w:rPr>
            </w:pPr>
            <w:r w:rsidRPr="00D2462C">
              <w:rPr>
                <w:rFonts w:ascii="Times" w:hAnsi="Times" w:cs="Arial"/>
                <w:sz w:val="18"/>
                <w:szCs w:val="18"/>
              </w:rPr>
              <w:t>4 (2, 6)</w:t>
            </w:r>
          </w:p>
        </w:tc>
        <w:tc>
          <w:tcPr>
            <w:tcW w:w="489" w:type="pct"/>
            <w:tcBorders>
              <w:top w:val="nil"/>
              <w:left w:val="nil"/>
              <w:bottom w:val="nil"/>
              <w:right w:val="nil"/>
            </w:tcBorders>
            <w:shd w:val="clear" w:color="auto" w:fill="auto"/>
            <w:vAlign w:val="center"/>
            <w:hideMark/>
          </w:tcPr>
          <w:p w14:paraId="3CD4B8AC" w14:textId="77777777" w:rsidR="003946F5" w:rsidRPr="00D2462C" w:rsidRDefault="003946F5" w:rsidP="008F2D6C">
            <w:pPr>
              <w:rPr>
                <w:rFonts w:ascii="Times" w:hAnsi="Times" w:cs="Arial"/>
                <w:sz w:val="18"/>
                <w:szCs w:val="18"/>
              </w:rPr>
            </w:pPr>
            <w:r w:rsidRPr="00D2462C">
              <w:rPr>
                <w:rFonts w:ascii="Times" w:hAnsi="Times" w:cs="Arial"/>
                <w:sz w:val="18"/>
                <w:szCs w:val="18"/>
              </w:rPr>
              <w:t>8 (6, 10)</w:t>
            </w:r>
          </w:p>
        </w:tc>
        <w:tc>
          <w:tcPr>
            <w:tcW w:w="489" w:type="pct"/>
            <w:tcBorders>
              <w:top w:val="nil"/>
              <w:left w:val="nil"/>
              <w:bottom w:val="nil"/>
              <w:right w:val="nil"/>
            </w:tcBorders>
            <w:shd w:val="clear" w:color="auto" w:fill="auto"/>
            <w:vAlign w:val="center"/>
            <w:hideMark/>
          </w:tcPr>
          <w:p w14:paraId="47BD801E" w14:textId="77777777" w:rsidR="003946F5" w:rsidRPr="00D2462C" w:rsidRDefault="003946F5" w:rsidP="008F2D6C">
            <w:pPr>
              <w:rPr>
                <w:rFonts w:ascii="Times" w:hAnsi="Times" w:cs="Arial"/>
                <w:sz w:val="18"/>
                <w:szCs w:val="18"/>
              </w:rPr>
            </w:pPr>
            <w:r w:rsidRPr="00D2462C">
              <w:rPr>
                <w:rFonts w:ascii="Times" w:hAnsi="Times" w:cs="Arial"/>
                <w:sz w:val="18"/>
                <w:szCs w:val="18"/>
              </w:rPr>
              <w:t>8 (6, 10)</w:t>
            </w:r>
          </w:p>
        </w:tc>
        <w:tc>
          <w:tcPr>
            <w:tcW w:w="489" w:type="pct"/>
            <w:tcBorders>
              <w:top w:val="nil"/>
              <w:left w:val="nil"/>
              <w:bottom w:val="nil"/>
              <w:right w:val="nil"/>
            </w:tcBorders>
            <w:shd w:val="clear" w:color="auto" w:fill="auto"/>
            <w:vAlign w:val="center"/>
            <w:hideMark/>
          </w:tcPr>
          <w:p w14:paraId="4BE8CC60" w14:textId="77777777" w:rsidR="003946F5" w:rsidRPr="00D2462C" w:rsidRDefault="003946F5" w:rsidP="008F2D6C">
            <w:pPr>
              <w:rPr>
                <w:rFonts w:ascii="Times" w:hAnsi="Times" w:cs="Arial"/>
                <w:sz w:val="18"/>
                <w:szCs w:val="18"/>
              </w:rPr>
            </w:pPr>
            <w:r w:rsidRPr="00D2462C">
              <w:rPr>
                <w:rFonts w:ascii="Times" w:hAnsi="Times" w:cs="Arial"/>
                <w:sz w:val="18"/>
                <w:szCs w:val="18"/>
              </w:rPr>
              <w:t>2 (0, 3)</w:t>
            </w:r>
          </w:p>
        </w:tc>
        <w:tc>
          <w:tcPr>
            <w:tcW w:w="489" w:type="pct"/>
            <w:tcBorders>
              <w:top w:val="nil"/>
              <w:left w:val="nil"/>
              <w:bottom w:val="nil"/>
              <w:right w:val="nil"/>
            </w:tcBorders>
            <w:shd w:val="clear" w:color="auto" w:fill="auto"/>
            <w:vAlign w:val="center"/>
            <w:hideMark/>
          </w:tcPr>
          <w:p w14:paraId="3CF551AC" w14:textId="77777777" w:rsidR="003946F5" w:rsidRPr="00D2462C" w:rsidRDefault="003946F5" w:rsidP="008F2D6C">
            <w:pPr>
              <w:rPr>
                <w:rFonts w:ascii="Times" w:hAnsi="Times" w:cs="Arial"/>
                <w:sz w:val="18"/>
                <w:szCs w:val="18"/>
              </w:rPr>
            </w:pPr>
            <w:r w:rsidRPr="00D2462C">
              <w:rPr>
                <w:rFonts w:ascii="Times" w:hAnsi="Times" w:cs="Arial"/>
                <w:sz w:val="18"/>
                <w:szCs w:val="18"/>
              </w:rPr>
              <w:t>11 (6, 16)</w:t>
            </w:r>
          </w:p>
        </w:tc>
        <w:tc>
          <w:tcPr>
            <w:tcW w:w="489" w:type="pct"/>
            <w:tcBorders>
              <w:top w:val="nil"/>
              <w:left w:val="nil"/>
              <w:bottom w:val="nil"/>
              <w:right w:val="nil"/>
            </w:tcBorders>
            <w:shd w:val="clear" w:color="auto" w:fill="auto"/>
            <w:vAlign w:val="center"/>
            <w:hideMark/>
          </w:tcPr>
          <w:p w14:paraId="2A4B0250" w14:textId="77777777" w:rsidR="003946F5" w:rsidRPr="00D2462C" w:rsidRDefault="003946F5" w:rsidP="008F2D6C">
            <w:pPr>
              <w:rPr>
                <w:rFonts w:ascii="Times" w:hAnsi="Times" w:cs="Arial"/>
                <w:sz w:val="18"/>
                <w:szCs w:val="18"/>
              </w:rPr>
            </w:pPr>
            <w:r w:rsidRPr="00D2462C">
              <w:rPr>
                <w:rFonts w:ascii="Times" w:hAnsi="Times" w:cs="Arial"/>
                <w:sz w:val="18"/>
                <w:szCs w:val="18"/>
              </w:rPr>
              <w:t>6 (4, 8)</w:t>
            </w:r>
          </w:p>
        </w:tc>
        <w:tc>
          <w:tcPr>
            <w:tcW w:w="489" w:type="pct"/>
            <w:tcBorders>
              <w:top w:val="nil"/>
              <w:left w:val="nil"/>
              <w:bottom w:val="nil"/>
              <w:right w:val="nil"/>
            </w:tcBorders>
            <w:shd w:val="clear" w:color="auto" w:fill="auto"/>
            <w:vAlign w:val="center"/>
            <w:hideMark/>
          </w:tcPr>
          <w:p w14:paraId="1AA46DD6" w14:textId="77777777" w:rsidR="003946F5" w:rsidRPr="00D2462C" w:rsidRDefault="003946F5" w:rsidP="008F2D6C">
            <w:pPr>
              <w:rPr>
                <w:rFonts w:ascii="Times" w:hAnsi="Times" w:cs="Arial"/>
                <w:sz w:val="18"/>
                <w:szCs w:val="18"/>
              </w:rPr>
            </w:pPr>
            <w:r w:rsidRPr="00D2462C">
              <w:rPr>
                <w:rFonts w:ascii="Times" w:hAnsi="Times" w:cs="Arial"/>
                <w:sz w:val="18"/>
                <w:szCs w:val="18"/>
              </w:rPr>
              <w:t>5 (2, 8)</w:t>
            </w:r>
          </w:p>
        </w:tc>
        <w:tc>
          <w:tcPr>
            <w:tcW w:w="489" w:type="pct"/>
            <w:tcBorders>
              <w:top w:val="nil"/>
              <w:left w:val="nil"/>
              <w:bottom w:val="nil"/>
              <w:right w:val="nil"/>
            </w:tcBorders>
            <w:shd w:val="clear" w:color="auto" w:fill="auto"/>
            <w:vAlign w:val="center"/>
            <w:hideMark/>
          </w:tcPr>
          <w:p w14:paraId="31167C1E" w14:textId="77777777" w:rsidR="003946F5" w:rsidRPr="00D2462C" w:rsidRDefault="003946F5" w:rsidP="008F2D6C">
            <w:pPr>
              <w:rPr>
                <w:rFonts w:ascii="Times" w:hAnsi="Times" w:cs="Arial"/>
                <w:sz w:val="18"/>
                <w:szCs w:val="18"/>
              </w:rPr>
            </w:pPr>
            <w:r w:rsidRPr="00D2462C">
              <w:rPr>
                <w:rFonts w:ascii="Times" w:hAnsi="Times" w:cs="Arial"/>
                <w:sz w:val="18"/>
                <w:szCs w:val="18"/>
              </w:rPr>
              <w:t>8 (5, 10)</w:t>
            </w:r>
          </w:p>
        </w:tc>
        <w:tc>
          <w:tcPr>
            <w:tcW w:w="488" w:type="pct"/>
            <w:tcBorders>
              <w:top w:val="nil"/>
              <w:left w:val="nil"/>
              <w:bottom w:val="nil"/>
              <w:right w:val="nil"/>
            </w:tcBorders>
            <w:shd w:val="clear" w:color="auto" w:fill="auto"/>
            <w:vAlign w:val="center"/>
            <w:hideMark/>
          </w:tcPr>
          <w:p w14:paraId="46A4486A" w14:textId="77777777" w:rsidR="003946F5" w:rsidRPr="00D2462C" w:rsidRDefault="003946F5" w:rsidP="008F2D6C">
            <w:pPr>
              <w:rPr>
                <w:rFonts w:ascii="Times" w:hAnsi="Times" w:cs="Arial"/>
                <w:sz w:val="18"/>
                <w:szCs w:val="18"/>
              </w:rPr>
            </w:pPr>
            <w:r w:rsidRPr="00D2462C">
              <w:rPr>
                <w:rFonts w:ascii="Times" w:hAnsi="Times" w:cs="Arial"/>
                <w:sz w:val="18"/>
                <w:szCs w:val="18"/>
              </w:rPr>
              <w:t>16 (8, 24)</w:t>
            </w:r>
          </w:p>
        </w:tc>
      </w:tr>
      <w:tr w:rsidR="00AF4B26" w:rsidRPr="00AF4B26" w14:paraId="750EC4FC" w14:textId="77777777" w:rsidTr="008F2D6C">
        <w:trPr>
          <w:trHeight w:val="20"/>
        </w:trPr>
        <w:tc>
          <w:tcPr>
            <w:tcW w:w="600" w:type="pct"/>
            <w:tcBorders>
              <w:top w:val="nil"/>
              <w:left w:val="nil"/>
              <w:bottom w:val="nil"/>
              <w:right w:val="nil"/>
            </w:tcBorders>
            <w:shd w:val="clear" w:color="auto" w:fill="auto"/>
            <w:vAlign w:val="center"/>
            <w:hideMark/>
          </w:tcPr>
          <w:p w14:paraId="3151D399" w14:textId="77777777" w:rsidR="003946F5" w:rsidRPr="00D2462C" w:rsidRDefault="003946F5" w:rsidP="008F2D6C">
            <w:pPr>
              <w:rPr>
                <w:rFonts w:ascii="Times" w:hAnsi="Times" w:cs="Arial"/>
                <w:sz w:val="18"/>
                <w:szCs w:val="18"/>
              </w:rPr>
            </w:pPr>
            <w:r w:rsidRPr="00D2462C">
              <w:rPr>
                <w:rFonts w:ascii="Times" w:hAnsi="Times" w:cs="Arial"/>
                <w:sz w:val="18"/>
                <w:szCs w:val="18"/>
              </w:rPr>
              <w:t>2009-2010</w:t>
            </w:r>
          </w:p>
        </w:tc>
        <w:tc>
          <w:tcPr>
            <w:tcW w:w="489" w:type="pct"/>
            <w:tcBorders>
              <w:top w:val="nil"/>
              <w:left w:val="nil"/>
              <w:bottom w:val="nil"/>
              <w:right w:val="nil"/>
            </w:tcBorders>
            <w:shd w:val="clear" w:color="auto" w:fill="auto"/>
            <w:vAlign w:val="center"/>
            <w:hideMark/>
          </w:tcPr>
          <w:p w14:paraId="2B2F6EA6" w14:textId="77777777" w:rsidR="003946F5" w:rsidRPr="00D2462C" w:rsidRDefault="003946F5" w:rsidP="008F2D6C">
            <w:pPr>
              <w:rPr>
                <w:rFonts w:ascii="Times" w:hAnsi="Times" w:cs="Arial"/>
                <w:sz w:val="18"/>
                <w:szCs w:val="18"/>
              </w:rPr>
            </w:pPr>
            <w:r w:rsidRPr="00D2462C">
              <w:rPr>
                <w:rFonts w:ascii="Times" w:hAnsi="Times" w:cs="Arial"/>
                <w:sz w:val="18"/>
                <w:szCs w:val="18"/>
              </w:rPr>
              <w:t>5 (4, 7)</w:t>
            </w:r>
          </w:p>
        </w:tc>
        <w:tc>
          <w:tcPr>
            <w:tcW w:w="489" w:type="pct"/>
            <w:tcBorders>
              <w:top w:val="nil"/>
              <w:left w:val="nil"/>
              <w:bottom w:val="nil"/>
              <w:right w:val="nil"/>
            </w:tcBorders>
            <w:shd w:val="clear" w:color="auto" w:fill="auto"/>
            <w:vAlign w:val="center"/>
            <w:hideMark/>
          </w:tcPr>
          <w:p w14:paraId="55B49684" w14:textId="77777777" w:rsidR="003946F5" w:rsidRPr="00D2462C" w:rsidRDefault="003946F5" w:rsidP="008F2D6C">
            <w:pPr>
              <w:rPr>
                <w:rFonts w:ascii="Times" w:hAnsi="Times" w:cs="Arial"/>
                <w:sz w:val="18"/>
                <w:szCs w:val="18"/>
              </w:rPr>
            </w:pPr>
            <w:r w:rsidRPr="00D2462C">
              <w:rPr>
                <w:rFonts w:ascii="Times" w:hAnsi="Times" w:cs="Arial"/>
                <w:sz w:val="18"/>
                <w:szCs w:val="18"/>
              </w:rPr>
              <w:t>8 (6, 11)</w:t>
            </w:r>
          </w:p>
        </w:tc>
        <w:tc>
          <w:tcPr>
            <w:tcW w:w="489" w:type="pct"/>
            <w:tcBorders>
              <w:top w:val="nil"/>
              <w:left w:val="nil"/>
              <w:bottom w:val="nil"/>
              <w:right w:val="nil"/>
            </w:tcBorders>
            <w:shd w:val="clear" w:color="auto" w:fill="auto"/>
            <w:vAlign w:val="center"/>
            <w:hideMark/>
          </w:tcPr>
          <w:p w14:paraId="0BFF3959" w14:textId="77777777" w:rsidR="003946F5" w:rsidRPr="00D2462C" w:rsidRDefault="003946F5" w:rsidP="008F2D6C">
            <w:pPr>
              <w:rPr>
                <w:rFonts w:ascii="Times" w:hAnsi="Times" w:cs="Arial"/>
                <w:sz w:val="18"/>
                <w:szCs w:val="18"/>
              </w:rPr>
            </w:pPr>
            <w:r w:rsidRPr="00D2462C">
              <w:rPr>
                <w:rFonts w:ascii="Times" w:hAnsi="Times" w:cs="Arial"/>
                <w:sz w:val="18"/>
                <w:szCs w:val="18"/>
              </w:rPr>
              <w:t>7 (5, 9)</w:t>
            </w:r>
          </w:p>
        </w:tc>
        <w:tc>
          <w:tcPr>
            <w:tcW w:w="489" w:type="pct"/>
            <w:tcBorders>
              <w:top w:val="nil"/>
              <w:left w:val="nil"/>
              <w:bottom w:val="nil"/>
              <w:right w:val="nil"/>
            </w:tcBorders>
            <w:shd w:val="clear" w:color="auto" w:fill="auto"/>
            <w:vAlign w:val="center"/>
            <w:hideMark/>
          </w:tcPr>
          <w:p w14:paraId="5947B451" w14:textId="77777777" w:rsidR="003946F5" w:rsidRPr="00D2462C" w:rsidRDefault="003946F5" w:rsidP="008F2D6C">
            <w:pPr>
              <w:rPr>
                <w:rFonts w:ascii="Times" w:hAnsi="Times" w:cs="Arial"/>
                <w:sz w:val="18"/>
                <w:szCs w:val="18"/>
              </w:rPr>
            </w:pPr>
            <w:r w:rsidRPr="00D2462C">
              <w:rPr>
                <w:rFonts w:ascii="Times" w:hAnsi="Times" w:cs="Arial"/>
                <w:sz w:val="18"/>
                <w:szCs w:val="18"/>
              </w:rPr>
              <w:t>3 (1, 5)</w:t>
            </w:r>
          </w:p>
        </w:tc>
        <w:tc>
          <w:tcPr>
            <w:tcW w:w="489" w:type="pct"/>
            <w:tcBorders>
              <w:top w:val="nil"/>
              <w:left w:val="nil"/>
              <w:bottom w:val="nil"/>
              <w:right w:val="nil"/>
            </w:tcBorders>
            <w:shd w:val="clear" w:color="auto" w:fill="auto"/>
            <w:vAlign w:val="center"/>
            <w:hideMark/>
          </w:tcPr>
          <w:p w14:paraId="2EDD6EFA" w14:textId="77777777" w:rsidR="003946F5" w:rsidRPr="00D2462C" w:rsidRDefault="003946F5" w:rsidP="008F2D6C">
            <w:pPr>
              <w:rPr>
                <w:rFonts w:ascii="Times" w:hAnsi="Times" w:cs="Arial"/>
                <w:sz w:val="18"/>
                <w:szCs w:val="18"/>
              </w:rPr>
            </w:pPr>
            <w:r w:rsidRPr="00D2462C">
              <w:rPr>
                <w:rFonts w:ascii="Times" w:hAnsi="Times" w:cs="Arial"/>
                <w:sz w:val="18"/>
                <w:szCs w:val="18"/>
              </w:rPr>
              <w:t>5 (2, 8)</w:t>
            </w:r>
          </w:p>
        </w:tc>
        <w:tc>
          <w:tcPr>
            <w:tcW w:w="489" w:type="pct"/>
            <w:tcBorders>
              <w:top w:val="nil"/>
              <w:left w:val="nil"/>
              <w:bottom w:val="nil"/>
              <w:right w:val="nil"/>
            </w:tcBorders>
            <w:shd w:val="clear" w:color="auto" w:fill="auto"/>
            <w:vAlign w:val="center"/>
            <w:hideMark/>
          </w:tcPr>
          <w:p w14:paraId="7FF747B4" w14:textId="77777777" w:rsidR="003946F5" w:rsidRPr="00D2462C" w:rsidRDefault="003946F5" w:rsidP="008F2D6C">
            <w:pPr>
              <w:rPr>
                <w:rFonts w:ascii="Times" w:hAnsi="Times" w:cs="Arial"/>
                <w:sz w:val="18"/>
                <w:szCs w:val="18"/>
              </w:rPr>
            </w:pPr>
            <w:r w:rsidRPr="00D2462C">
              <w:rPr>
                <w:rFonts w:ascii="Times" w:hAnsi="Times" w:cs="Arial"/>
                <w:sz w:val="18"/>
                <w:szCs w:val="18"/>
              </w:rPr>
              <w:t>8 (6, 11)</w:t>
            </w:r>
          </w:p>
        </w:tc>
        <w:tc>
          <w:tcPr>
            <w:tcW w:w="489" w:type="pct"/>
            <w:tcBorders>
              <w:top w:val="nil"/>
              <w:left w:val="nil"/>
              <w:bottom w:val="nil"/>
              <w:right w:val="nil"/>
            </w:tcBorders>
            <w:shd w:val="clear" w:color="auto" w:fill="auto"/>
            <w:vAlign w:val="center"/>
            <w:hideMark/>
          </w:tcPr>
          <w:p w14:paraId="4C86D141" w14:textId="77777777" w:rsidR="003946F5" w:rsidRPr="00D2462C" w:rsidRDefault="003946F5" w:rsidP="008F2D6C">
            <w:pPr>
              <w:rPr>
                <w:rFonts w:ascii="Times" w:hAnsi="Times" w:cs="Arial"/>
                <w:sz w:val="18"/>
                <w:szCs w:val="18"/>
              </w:rPr>
            </w:pPr>
            <w:r w:rsidRPr="00D2462C">
              <w:rPr>
                <w:rFonts w:ascii="Times" w:hAnsi="Times" w:cs="Arial"/>
                <w:sz w:val="18"/>
                <w:szCs w:val="18"/>
              </w:rPr>
              <w:t>3 (2, 4)</w:t>
            </w:r>
          </w:p>
        </w:tc>
        <w:tc>
          <w:tcPr>
            <w:tcW w:w="489" w:type="pct"/>
            <w:tcBorders>
              <w:top w:val="nil"/>
              <w:left w:val="nil"/>
              <w:bottom w:val="nil"/>
              <w:right w:val="nil"/>
            </w:tcBorders>
            <w:shd w:val="clear" w:color="auto" w:fill="auto"/>
            <w:vAlign w:val="center"/>
            <w:hideMark/>
          </w:tcPr>
          <w:p w14:paraId="6B169708" w14:textId="77777777" w:rsidR="003946F5" w:rsidRPr="00D2462C" w:rsidRDefault="003946F5" w:rsidP="008F2D6C">
            <w:pPr>
              <w:rPr>
                <w:rFonts w:ascii="Times" w:hAnsi="Times" w:cs="Arial"/>
                <w:sz w:val="18"/>
                <w:szCs w:val="18"/>
              </w:rPr>
            </w:pPr>
            <w:r w:rsidRPr="00D2462C">
              <w:rPr>
                <w:rFonts w:ascii="Times" w:hAnsi="Times" w:cs="Arial"/>
                <w:sz w:val="18"/>
                <w:szCs w:val="18"/>
              </w:rPr>
              <w:t>10 (7, 13)</w:t>
            </w:r>
          </w:p>
        </w:tc>
        <w:tc>
          <w:tcPr>
            <w:tcW w:w="488" w:type="pct"/>
            <w:tcBorders>
              <w:top w:val="nil"/>
              <w:left w:val="nil"/>
              <w:bottom w:val="nil"/>
              <w:right w:val="nil"/>
            </w:tcBorders>
            <w:shd w:val="clear" w:color="auto" w:fill="auto"/>
            <w:vAlign w:val="center"/>
            <w:hideMark/>
          </w:tcPr>
          <w:p w14:paraId="5CAD07BD" w14:textId="77777777" w:rsidR="003946F5" w:rsidRPr="00D2462C" w:rsidRDefault="003946F5" w:rsidP="008F2D6C">
            <w:pPr>
              <w:rPr>
                <w:rFonts w:ascii="Times" w:hAnsi="Times" w:cs="Arial"/>
                <w:sz w:val="18"/>
                <w:szCs w:val="18"/>
              </w:rPr>
            </w:pPr>
            <w:r w:rsidRPr="00D2462C">
              <w:rPr>
                <w:rFonts w:ascii="Times" w:hAnsi="Times" w:cs="Arial"/>
                <w:sz w:val="18"/>
                <w:szCs w:val="18"/>
              </w:rPr>
              <w:t>12 (9, 15)</w:t>
            </w:r>
          </w:p>
        </w:tc>
      </w:tr>
      <w:tr w:rsidR="00AF4B26" w:rsidRPr="00AF4B26" w14:paraId="47DC3F51" w14:textId="77777777" w:rsidTr="008F2D6C">
        <w:trPr>
          <w:trHeight w:val="20"/>
        </w:trPr>
        <w:tc>
          <w:tcPr>
            <w:tcW w:w="600" w:type="pct"/>
            <w:tcBorders>
              <w:top w:val="nil"/>
              <w:left w:val="nil"/>
              <w:bottom w:val="nil"/>
              <w:right w:val="nil"/>
            </w:tcBorders>
            <w:shd w:val="clear" w:color="auto" w:fill="auto"/>
            <w:vAlign w:val="center"/>
            <w:hideMark/>
          </w:tcPr>
          <w:p w14:paraId="52A7E3E4" w14:textId="77777777" w:rsidR="003946F5" w:rsidRPr="00D2462C" w:rsidRDefault="003946F5" w:rsidP="008F2D6C">
            <w:pPr>
              <w:rPr>
                <w:rFonts w:ascii="Times" w:hAnsi="Times" w:cs="Arial"/>
                <w:sz w:val="18"/>
                <w:szCs w:val="18"/>
              </w:rPr>
            </w:pPr>
            <w:r w:rsidRPr="00D2462C">
              <w:rPr>
                <w:rFonts w:ascii="Times" w:hAnsi="Times" w:cs="Arial"/>
                <w:sz w:val="18"/>
                <w:szCs w:val="18"/>
              </w:rPr>
              <w:t>2011-2012</w:t>
            </w:r>
          </w:p>
        </w:tc>
        <w:tc>
          <w:tcPr>
            <w:tcW w:w="489" w:type="pct"/>
            <w:tcBorders>
              <w:top w:val="nil"/>
              <w:left w:val="nil"/>
              <w:bottom w:val="nil"/>
              <w:right w:val="nil"/>
            </w:tcBorders>
            <w:shd w:val="clear" w:color="auto" w:fill="auto"/>
            <w:vAlign w:val="center"/>
            <w:hideMark/>
          </w:tcPr>
          <w:p w14:paraId="0DDE94D9" w14:textId="77777777" w:rsidR="003946F5" w:rsidRPr="00D2462C" w:rsidRDefault="003946F5" w:rsidP="008F2D6C">
            <w:pPr>
              <w:rPr>
                <w:rFonts w:ascii="Times" w:hAnsi="Times" w:cs="Arial"/>
                <w:sz w:val="18"/>
                <w:szCs w:val="18"/>
              </w:rPr>
            </w:pPr>
            <w:r w:rsidRPr="00D2462C">
              <w:rPr>
                <w:rFonts w:ascii="Times" w:hAnsi="Times" w:cs="Arial"/>
                <w:sz w:val="18"/>
                <w:szCs w:val="18"/>
              </w:rPr>
              <w:t>8 (4, 11)</w:t>
            </w:r>
          </w:p>
        </w:tc>
        <w:tc>
          <w:tcPr>
            <w:tcW w:w="489" w:type="pct"/>
            <w:tcBorders>
              <w:top w:val="nil"/>
              <w:left w:val="nil"/>
              <w:bottom w:val="nil"/>
              <w:right w:val="nil"/>
            </w:tcBorders>
            <w:shd w:val="clear" w:color="auto" w:fill="auto"/>
            <w:vAlign w:val="center"/>
            <w:hideMark/>
          </w:tcPr>
          <w:p w14:paraId="2F00F557" w14:textId="77777777" w:rsidR="003946F5" w:rsidRPr="00D2462C" w:rsidRDefault="003946F5" w:rsidP="008F2D6C">
            <w:pPr>
              <w:rPr>
                <w:rFonts w:ascii="Times" w:hAnsi="Times" w:cs="Arial"/>
                <w:sz w:val="18"/>
                <w:szCs w:val="18"/>
              </w:rPr>
            </w:pPr>
            <w:r w:rsidRPr="00D2462C">
              <w:rPr>
                <w:rFonts w:ascii="Times" w:hAnsi="Times" w:cs="Arial"/>
                <w:sz w:val="18"/>
                <w:szCs w:val="18"/>
              </w:rPr>
              <w:t>9 (6, 12)</w:t>
            </w:r>
          </w:p>
        </w:tc>
        <w:tc>
          <w:tcPr>
            <w:tcW w:w="489" w:type="pct"/>
            <w:tcBorders>
              <w:top w:val="nil"/>
              <w:left w:val="nil"/>
              <w:bottom w:val="nil"/>
              <w:right w:val="nil"/>
            </w:tcBorders>
            <w:shd w:val="clear" w:color="auto" w:fill="auto"/>
            <w:vAlign w:val="center"/>
            <w:hideMark/>
          </w:tcPr>
          <w:p w14:paraId="52D0E066" w14:textId="77777777" w:rsidR="003946F5" w:rsidRPr="00D2462C" w:rsidRDefault="003946F5" w:rsidP="008F2D6C">
            <w:pPr>
              <w:rPr>
                <w:rFonts w:ascii="Times" w:hAnsi="Times" w:cs="Arial"/>
                <w:sz w:val="18"/>
                <w:szCs w:val="18"/>
              </w:rPr>
            </w:pPr>
            <w:r w:rsidRPr="00D2462C">
              <w:rPr>
                <w:rFonts w:ascii="Times" w:hAnsi="Times" w:cs="Arial"/>
                <w:sz w:val="18"/>
                <w:szCs w:val="18"/>
              </w:rPr>
              <w:t>9 (4, 13)</w:t>
            </w:r>
          </w:p>
        </w:tc>
        <w:tc>
          <w:tcPr>
            <w:tcW w:w="489" w:type="pct"/>
            <w:tcBorders>
              <w:top w:val="nil"/>
              <w:left w:val="nil"/>
              <w:bottom w:val="nil"/>
              <w:right w:val="nil"/>
            </w:tcBorders>
            <w:shd w:val="clear" w:color="auto" w:fill="auto"/>
            <w:vAlign w:val="center"/>
            <w:hideMark/>
          </w:tcPr>
          <w:p w14:paraId="323D8212" w14:textId="77777777" w:rsidR="003946F5" w:rsidRPr="00D2462C" w:rsidRDefault="003946F5" w:rsidP="008F2D6C">
            <w:pPr>
              <w:rPr>
                <w:rFonts w:ascii="Times" w:hAnsi="Times" w:cs="Arial"/>
                <w:sz w:val="18"/>
                <w:szCs w:val="18"/>
              </w:rPr>
            </w:pPr>
            <w:r w:rsidRPr="00D2462C">
              <w:rPr>
                <w:rFonts w:ascii="Times" w:hAnsi="Times" w:cs="Arial"/>
                <w:sz w:val="18"/>
                <w:szCs w:val="18"/>
              </w:rPr>
              <w:t>4 (1, 7)</w:t>
            </w:r>
          </w:p>
        </w:tc>
        <w:tc>
          <w:tcPr>
            <w:tcW w:w="489" w:type="pct"/>
            <w:tcBorders>
              <w:top w:val="nil"/>
              <w:left w:val="nil"/>
              <w:bottom w:val="nil"/>
              <w:right w:val="nil"/>
            </w:tcBorders>
            <w:shd w:val="clear" w:color="auto" w:fill="auto"/>
            <w:vAlign w:val="center"/>
            <w:hideMark/>
          </w:tcPr>
          <w:p w14:paraId="7CB3BE48" w14:textId="77777777" w:rsidR="003946F5" w:rsidRPr="00D2462C" w:rsidRDefault="003946F5" w:rsidP="008F2D6C">
            <w:pPr>
              <w:rPr>
                <w:rFonts w:ascii="Times" w:hAnsi="Times" w:cs="Arial"/>
                <w:sz w:val="18"/>
                <w:szCs w:val="18"/>
              </w:rPr>
            </w:pPr>
            <w:r w:rsidRPr="00D2462C">
              <w:rPr>
                <w:rFonts w:ascii="Times" w:hAnsi="Times" w:cs="Arial"/>
                <w:sz w:val="18"/>
                <w:szCs w:val="18"/>
              </w:rPr>
              <w:t>6 (2, 9)</w:t>
            </w:r>
          </w:p>
        </w:tc>
        <w:tc>
          <w:tcPr>
            <w:tcW w:w="489" w:type="pct"/>
            <w:tcBorders>
              <w:top w:val="nil"/>
              <w:left w:val="nil"/>
              <w:bottom w:val="nil"/>
              <w:right w:val="nil"/>
            </w:tcBorders>
            <w:shd w:val="clear" w:color="auto" w:fill="auto"/>
            <w:vAlign w:val="center"/>
            <w:hideMark/>
          </w:tcPr>
          <w:p w14:paraId="1697D6E1" w14:textId="77777777" w:rsidR="003946F5" w:rsidRPr="00D2462C" w:rsidRDefault="003946F5" w:rsidP="008F2D6C">
            <w:pPr>
              <w:rPr>
                <w:rFonts w:ascii="Times" w:hAnsi="Times" w:cs="Arial"/>
                <w:sz w:val="18"/>
                <w:szCs w:val="18"/>
              </w:rPr>
            </w:pPr>
            <w:r w:rsidRPr="00D2462C">
              <w:rPr>
                <w:rFonts w:ascii="Times" w:hAnsi="Times" w:cs="Arial"/>
                <w:sz w:val="18"/>
                <w:szCs w:val="18"/>
              </w:rPr>
              <w:t>10 (6, 13)</w:t>
            </w:r>
          </w:p>
        </w:tc>
        <w:tc>
          <w:tcPr>
            <w:tcW w:w="489" w:type="pct"/>
            <w:tcBorders>
              <w:top w:val="nil"/>
              <w:left w:val="nil"/>
              <w:bottom w:val="nil"/>
              <w:right w:val="nil"/>
            </w:tcBorders>
            <w:shd w:val="clear" w:color="auto" w:fill="auto"/>
            <w:vAlign w:val="center"/>
            <w:hideMark/>
          </w:tcPr>
          <w:p w14:paraId="5A1B3FFE" w14:textId="77777777" w:rsidR="003946F5" w:rsidRPr="00D2462C" w:rsidRDefault="003946F5" w:rsidP="008F2D6C">
            <w:pPr>
              <w:rPr>
                <w:rFonts w:ascii="Times" w:hAnsi="Times" w:cs="Arial"/>
                <w:sz w:val="18"/>
                <w:szCs w:val="18"/>
              </w:rPr>
            </w:pPr>
            <w:r w:rsidRPr="00D2462C">
              <w:rPr>
                <w:rFonts w:ascii="Times" w:hAnsi="Times" w:cs="Arial"/>
                <w:sz w:val="18"/>
                <w:szCs w:val="18"/>
              </w:rPr>
              <w:t>2 (1, 3)</w:t>
            </w:r>
          </w:p>
        </w:tc>
        <w:tc>
          <w:tcPr>
            <w:tcW w:w="489" w:type="pct"/>
            <w:tcBorders>
              <w:top w:val="nil"/>
              <w:left w:val="nil"/>
              <w:bottom w:val="nil"/>
              <w:right w:val="nil"/>
            </w:tcBorders>
            <w:shd w:val="clear" w:color="auto" w:fill="auto"/>
            <w:vAlign w:val="center"/>
            <w:hideMark/>
          </w:tcPr>
          <w:p w14:paraId="6272CD56" w14:textId="77777777" w:rsidR="003946F5" w:rsidRPr="00D2462C" w:rsidRDefault="003946F5" w:rsidP="008F2D6C">
            <w:pPr>
              <w:rPr>
                <w:rFonts w:ascii="Times" w:hAnsi="Times" w:cs="Arial"/>
                <w:sz w:val="18"/>
                <w:szCs w:val="18"/>
              </w:rPr>
            </w:pPr>
            <w:r w:rsidRPr="00D2462C">
              <w:rPr>
                <w:rFonts w:ascii="Times" w:hAnsi="Times" w:cs="Arial"/>
                <w:sz w:val="18"/>
                <w:szCs w:val="18"/>
              </w:rPr>
              <w:t>10 (6, 14)</w:t>
            </w:r>
          </w:p>
        </w:tc>
        <w:tc>
          <w:tcPr>
            <w:tcW w:w="488" w:type="pct"/>
            <w:tcBorders>
              <w:top w:val="nil"/>
              <w:left w:val="nil"/>
              <w:bottom w:val="nil"/>
              <w:right w:val="nil"/>
            </w:tcBorders>
            <w:shd w:val="clear" w:color="auto" w:fill="auto"/>
            <w:vAlign w:val="center"/>
            <w:hideMark/>
          </w:tcPr>
          <w:p w14:paraId="693C42D1" w14:textId="77777777" w:rsidR="003946F5" w:rsidRPr="00D2462C" w:rsidRDefault="003946F5" w:rsidP="008F2D6C">
            <w:pPr>
              <w:rPr>
                <w:rFonts w:ascii="Times" w:hAnsi="Times" w:cs="Arial"/>
                <w:sz w:val="18"/>
                <w:szCs w:val="18"/>
              </w:rPr>
            </w:pPr>
            <w:r w:rsidRPr="00D2462C">
              <w:rPr>
                <w:rFonts w:ascii="Times" w:hAnsi="Times" w:cs="Arial"/>
                <w:sz w:val="18"/>
                <w:szCs w:val="18"/>
              </w:rPr>
              <w:t>11 (6, 16)</w:t>
            </w:r>
          </w:p>
        </w:tc>
      </w:tr>
      <w:tr w:rsidR="00AF4B26" w:rsidRPr="00AF4B26" w14:paraId="6DF6A862" w14:textId="77777777" w:rsidTr="008F2D6C">
        <w:trPr>
          <w:trHeight w:val="20"/>
        </w:trPr>
        <w:tc>
          <w:tcPr>
            <w:tcW w:w="600" w:type="pct"/>
            <w:tcBorders>
              <w:top w:val="nil"/>
              <w:left w:val="nil"/>
              <w:bottom w:val="nil"/>
              <w:right w:val="nil"/>
            </w:tcBorders>
            <w:shd w:val="clear" w:color="auto" w:fill="auto"/>
            <w:vAlign w:val="center"/>
            <w:hideMark/>
          </w:tcPr>
          <w:p w14:paraId="6775D5C6" w14:textId="77777777" w:rsidR="003946F5" w:rsidRPr="00D2462C" w:rsidRDefault="003946F5" w:rsidP="008F2D6C">
            <w:pPr>
              <w:rPr>
                <w:rFonts w:ascii="Times" w:hAnsi="Times" w:cs="Arial"/>
                <w:sz w:val="18"/>
                <w:szCs w:val="18"/>
              </w:rPr>
            </w:pPr>
            <w:r w:rsidRPr="00D2462C">
              <w:rPr>
                <w:rFonts w:ascii="Times" w:hAnsi="Times" w:cs="Arial"/>
                <w:sz w:val="18"/>
                <w:szCs w:val="18"/>
              </w:rPr>
              <w:t>2013-2014</w:t>
            </w:r>
          </w:p>
        </w:tc>
        <w:tc>
          <w:tcPr>
            <w:tcW w:w="489" w:type="pct"/>
            <w:tcBorders>
              <w:top w:val="nil"/>
              <w:left w:val="nil"/>
              <w:bottom w:val="nil"/>
              <w:right w:val="nil"/>
            </w:tcBorders>
            <w:shd w:val="clear" w:color="auto" w:fill="auto"/>
            <w:vAlign w:val="center"/>
            <w:hideMark/>
          </w:tcPr>
          <w:p w14:paraId="2E96F47B" w14:textId="77777777" w:rsidR="003946F5" w:rsidRPr="00D2462C" w:rsidRDefault="003946F5" w:rsidP="008F2D6C">
            <w:pPr>
              <w:rPr>
                <w:rFonts w:ascii="Times" w:hAnsi="Times" w:cs="Arial"/>
                <w:sz w:val="18"/>
                <w:szCs w:val="18"/>
              </w:rPr>
            </w:pPr>
            <w:r w:rsidRPr="00D2462C">
              <w:rPr>
                <w:rFonts w:ascii="Times" w:hAnsi="Times" w:cs="Arial"/>
                <w:sz w:val="18"/>
                <w:szCs w:val="18"/>
              </w:rPr>
              <w:t>6 (4, 8)</w:t>
            </w:r>
          </w:p>
        </w:tc>
        <w:tc>
          <w:tcPr>
            <w:tcW w:w="489" w:type="pct"/>
            <w:tcBorders>
              <w:top w:val="nil"/>
              <w:left w:val="nil"/>
              <w:bottom w:val="nil"/>
              <w:right w:val="nil"/>
            </w:tcBorders>
            <w:shd w:val="clear" w:color="auto" w:fill="auto"/>
            <w:vAlign w:val="center"/>
            <w:hideMark/>
          </w:tcPr>
          <w:p w14:paraId="702DED92" w14:textId="77777777" w:rsidR="003946F5" w:rsidRPr="00D2462C" w:rsidRDefault="003946F5" w:rsidP="008F2D6C">
            <w:pPr>
              <w:rPr>
                <w:rFonts w:ascii="Times" w:hAnsi="Times" w:cs="Arial"/>
                <w:sz w:val="18"/>
                <w:szCs w:val="18"/>
              </w:rPr>
            </w:pPr>
            <w:r w:rsidRPr="00D2462C">
              <w:rPr>
                <w:rFonts w:ascii="Times" w:hAnsi="Times" w:cs="Arial"/>
                <w:sz w:val="18"/>
                <w:szCs w:val="18"/>
              </w:rPr>
              <w:t>9 (6, 12)</w:t>
            </w:r>
          </w:p>
        </w:tc>
        <w:tc>
          <w:tcPr>
            <w:tcW w:w="489" w:type="pct"/>
            <w:tcBorders>
              <w:top w:val="nil"/>
              <w:left w:val="nil"/>
              <w:bottom w:val="nil"/>
              <w:right w:val="nil"/>
            </w:tcBorders>
            <w:shd w:val="clear" w:color="auto" w:fill="auto"/>
            <w:vAlign w:val="center"/>
            <w:hideMark/>
          </w:tcPr>
          <w:p w14:paraId="2CFFE08B" w14:textId="77777777" w:rsidR="003946F5" w:rsidRPr="00D2462C" w:rsidRDefault="003946F5" w:rsidP="008F2D6C">
            <w:pPr>
              <w:rPr>
                <w:rFonts w:ascii="Times" w:hAnsi="Times" w:cs="Arial"/>
                <w:sz w:val="18"/>
                <w:szCs w:val="18"/>
              </w:rPr>
            </w:pPr>
            <w:r w:rsidRPr="00D2462C">
              <w:rPr>
                <w:rFonts w:ascii="Times" w:hAnsi="Times" w:cs="Arial"/>
                <w:sz w:val="18"/>
                <w:szCs w:val="18"/>
              </w:rPr>
              <w:t>7 (5, 9)</w:t>
            </w:r>
          </w:p>
        </w:tc>
        <w:tc>
          <w:tcPr>
            <w:tcW w:w="489" w:type="pct"/>
            <w:tcBorders>
              <w:top w:val="nil"/>
              <w:left w:val="nil"/>
              <w:bottom w:val="nil"/>
              <w:right w:val="nil"/>
            </w:tcBorders>
            <w:shd w:val="clear" w:color="auto" w:fill="auto"/>
            <w:vAlign w:val="center"/>
            <w:hideMark/>
          </w:tcPr>
          <w:p w14:paraId="6F55FA8D" w14:textId="77777777" w:rsidR="003946F5" w:rsidRPr="00D2462C" w:rsidRDefault="003946F5" w:rsidP="008F2D6C">
            <w:pPr>
              <w:rPr>
                <w:rFonts w:ascii="Times" w:hAnsi="Times" w:cs="Arial"/>
                <w:sz w:val="18"/>
                <w:szCs w:val="18"/>
              </w:rPr>
            </w:pPr>
            <w:r w:rsidRPr="00D2462C">
              <w:rPr>
                <w:rFonts w:ascii="Times" w:hAnsi="Times" w:cs="Arial"/>
                <w:sz w:val="18"/>
                <w:szCs w:val="18"/>
              </w:rPr>
              <w:t>14 (0, 29)</w:t>
            </w:r>
          </w:p>
        </w:tc>
        <w:tc>
          <w:tcPr>
            <w:tcW w:w="489" w:type="pct"/>
            <w:tcBorders>
              <w:top w:val="nil"/>
              <w:left w:val="nil"/>
              <w:bottom w:val="nil"/>
              <w:right w:val="nil"/>
            </w:tcBorders>
            <w:shd w:val="clear" w:color="auto" w:fill="auto"/>
            <w:vAlign w:val="center"/>
            <w:hideMark/>
          </w:tcPr>
          <w:p w14:paraId="5079ED0E" w14:textId="77777777" w:rsidR="003946F5" w:rsidRPr="00D2462C" w:rsidRDefault="003946F5" w:rsidP="008F2D6C">
            <w:pPr>
              <w:rPr>
                <w:rFonts w:ascii="Times" w:hAnsi="Times" w:cs="Arial"/>
                <w:sz w:val="18"/>
                <w:szCs w:val="18"/>
              </w:rPr>
            </w:pPr>
            <w:r w:rsidRPr="00D2462C">
              <w:rPr>
                <w:rFonts w:ascii="Times" w:hAnsi="Times" w:cs="Arial"/>
                <w:sz w:val="18"/>
                <w:szCs w:val="18"/>
              </w:rPr>
              <w:t>4 (2, 6)</w:t>
            </w:r>
          </w:p>
        </w:tc>
        <w:tc>
          <w:tcPr>
            <w:tcW w:w="489" w:type="pct"/>
            <w:tcBorders>
              <w:top w:val="nil"/>
              <w:left w:val="nil"/>
              <w:bottom w:val="nil"/>
              <w:right w:val="nil"/>
            </w:tcBorders>
            <w:shd w:val="clear" w:color="auto" w:fill="auto"/>
            <w:vAlign w:val="center"/>
            <w:hideMark/>
          </w:tcPr>
          <w:p w14:paraId="70881969" w14:textId="77777777" w:rsidR="003946F5" w:rsidRPr="00D2462C" w:rsidRDefault="003946F5" w:rsidP="008F2D6C">
            <w:pPr>
              <w:rPr>
                <w:rFonts w:ascii="Times" w:hAnsi="Times" w:cs="Arial"/>
                <w:sz w:val="18"/>
                <w:szCs w:val="18"/>
              </w:rPr>
            </w:pPr>
            <w:r w:rsidRPr="00D2462C">
              <w:rPr>
                <w:rFonts w:ascii="Times" w:hAnsi="Times" w:cs="Arial"/>
                <w:sz w:val="18"/>
                <w:szCs w:val="18"/>
              </w:rPr>
              <w:t>5 (3, 7)</w:t>
            </w:r>
          </w:p>
        </w:tc>
        <w:tc>
          <w:tcPr>
            <w:tcW w:w="489" w:type="pct"/>
            <w:tcBorders>
              <w:top w:val="nil"/>
              <w:left w:val="nil"/>
              <w:bottom w:val="nil"/>
              <w:right w:val="nil"/>
            </w:tcBorders>
            <w:shd w:val="clear" w:color="auto" w:fill="auto"/>
            <w:vAlign w:val="center"/>
            <w:hideMark/>
          </w:tcPr>
          <w:p w14:paraId="3043BD7E" w14:textId="77777777" w:rsidR="003946F5" w:rsidRPr="00D2462C" w:rsidRDefault="003946F5" w:rsidP="008F2D6C">
            <w:pPr>
              <w:rPr>
                <w:rFonts w:ascii="Times" w:hAnsi="Times" w:cs="Arial"/>
                <w:sz w:val="18"/>
                <w:szCs w:val="18"/>
              </w:rPr>
            </w:pPr>
            <w:r w:rsidRPr="00D2462C">
              <w:rPr>
                <w:rFonts w:ascii="Times" w:hAnsi="Times" w:cs="Arial"/>
                <w:sz w:val="18"/>
                <w:szCs w:val="18"/>
              </w:rPr>
              <w:t>3 (1, 6)</w:t>
            </w:r>
          </w:p>
        </w:tc>
        <w:tc>
          <w:tcPr>
            <w:tcW w:w="489" w:type="pct"/>
            <w:tcBorders>
              <w:top w:val="nil"/>
              <w:left w:val="nil"/>
              <w:bottom w:val="nil"/>
              <w:right w:val="nil"/>
            </w:tcBorders>
            <w:shd w:val="clear" w:color="auto" w:fill="auto"/>
            <w:vAlign w:val="center"/>
            <w:hideMark/>
          </w:tcPr>
          <w:p w14:paraId="31C9576D" w14:textId="77777777" w:rsidR="003946F5" w:rsidRPr="00D2462C" w:rsidRDefault="003946F5" w:rsidP="008F2D6C">
            <w:pPr>
              <w:rPr>
                <w:rFonts w:ascii="Times" w:hAnsi="Times" w:cs="Arial"/>
                <w:sz w:val="18"/>
                <w:szCs w:val="18"/>
              </w:rPr>
            </w:pPr>
            <w:r w:rsidRPr="00D2462C">
              <w:rPr>
                <w:rFonts w:ascii="Times" w:hAnsi="Times" w:cs="Arial"/>
                <w:sz w:val="18"/>
                <w:szCs w:val="18"/>
              </w:rPr>
              <w:t>11 (6, 16)</w:t>
            </w:r>
          </w:p>
        </w:tc>
        <w:tc>
          <w:tcPr>
            <w:tcW w:w="488" w:type="pct"/>
            <w:tcBorders>
              <w:top w:val="nil"/>
              <w:left w:val="nil"/>
              <w:bottom w:val="nil"/>
              <w:right w:val="nil"/>
            </w:tcBorders>
            <w:shd w:val="clear" w:color="auto" w:fill="auto"/>
            <w:vAlign w:val="center"/>
            <w:hideMark/>
          </w:tcPr>
          <w:p w14:paraId="142BC379" w14:textId="77777777" w:rsidR="003946F5" w:rsidRPr="00D2462C" w:rsidRDefault="003946F5" w:rsidP="008F2D6C">
            <w:pPr>
              <w:rPr>
                <w:rFonts w:ascii="Times" w:hAnsi="Times" w:cs="Arial"/>
                <w:sz w:val="18"/>
                <w:szCs w:val="18"/>
              </w:rPr>
            </w:pPr>
            <w:r w:rsidRPr="00D2462C">
              <w:rPr>
                <w:rFonts w:ascii="Times" w:hAnsi="Times" w:cs="Arial"/>
                <w:sz w:val="18"/>
                <w:szCs w:val="18"/>
              </w:rPr>
              <w:t>9 (6, 13)</w:t>
            </w:r>
          </w:p>
        </w:tc>
      </w:tr>
      <w:tr w:rsidR="00AF4B26" w:rsidRPr="00AF4B26" w14:paraId="573C1C80" w14:textId="77777777" w:rsidTr="008F2D6C">
        <w:trPr>
          <w:trHeight w:val="20"/>
        </w:trPr>
        <w:tc>
          <w:tcPr>
            <w:tcW w:w="600" w:type="pct"/>
            <w:tcBorders>
              <w:top w:val="nil"/>
              <w:left w:val="nil"/>
              <w:bottom w:val="nil"/>
              <w:right w:val="nil"/>
            </w:tcBorders>
            <w:shd w:val="clear" w:color="auto" w:fill="auto"/>
            <w:vAlign w:val="center"/>
            <w:hideMark/>
          </w:tcPr>
          <w:p w14:paraId="2AA6B6FB" w14:textId="77777777" w:rsidR="003946F5" w:rsidRPr="00D2462C" w:rsidRDefault="003946F5" w:rsidP="008F2D6C">
            <w:pPr>
              <w:rPr>
                <w:rFonts w:ascii="Times" w:hAnsi="Times" w:cs="Arial"/>
                <w:sz w:val="18"/>
                <w:szCs w:val="18"/>
              </w:rPr>
            </w:pPr>
            <w:r w:rsidRPr="00D2462C">
              <w:rPr>
                <w:rFonts w:ascii="Times" w:hAnsi="Times" w:cs="Arial"/>
                <w:sz w:val="18"/>
                <w:szCs w:val="18"/>
              </w:rPr>
              <w:t>2015-2016</w:t>
            </w:r>
          </w:p>
        </w:tc>
        <w:tc>
          <w:tcPr>
            <w:tcW w:w="489" w:type="pct"/>
            <w:tcBorders>
              <w:top w:val="nil"/>
              <w:left w:val="nil"/>
              <w:bottom w:val="nil"/>
              <w:right w:val="nil"/>
            </w:tcBorders>
            <w:shd w:val="clear" w:color="auto" w:fill="auto"/>
            <w:vAlign w:val="center"/>
            <w:hideMark/>
          </w:tcPr>
          <w:p w14:paraId="58C68CEE" w14:textId="77777777" w:rsidR="003946F5" w:rsidRPr="00D2462C" w:rsidRDefault="003946F5" w:rsidP="008F2D6C">
            <w:pPr>
              <w:rPr>
                <w:rFonts w:ascii="Times" w:hAnsi="Times" w:cs="Arial"/>
                <w:sz w:val="18"/>
                <w:szCs w:val="18"/>
              </w:rPr>
            </w:pPr>
            <w:r w:rsidRPr="00D2462C">
              <w:rPr>
                <w:rFonts w:ascii="Times" w:hAnsi="Times" w:cs="Arial"/>
                <w:sz w:val="18"/>
                <w:szCs w:val="18"/>
              </w:rPr>
              <w:t>3 (1, 5)</w:t>
            </w:r>
          </w:p>
        </w:tc>
        <w:tc>
          <w:tcPr>
            <w:tcW w:w="489" w:type="pct"/>
            <w:tcBorders>
              <w:top w:val="nil"/>
              <w:left w:val="nil"/>
              <w:bottom w:val="nil"/>
              <w:right w:val="nil"/>
            </w:tcBorders>
            <w:shd w:val="clear" w:color="auto" w:fill="auto"/>
            <w:vAlign w:val="center"/>
            <w:hideMark/>
          </w:tcPr>
          <w:p w14:paraId="541966D1" w14:textId="77777777" w:rsidR="003946F5" w:rsidRPr="00D2462C" w:rsidRDefault="003946F5" w:rsidP="008F2D6C">
            <w:pPr>
              <w:rPr>
                <w:rFonts w:ascii="Times" w:hAnsi="Times" w:cs="Arial"/>
                <w:sz w:val="18"/>
                <w:szCs w:val="18"/>
              </w:rPr>
            </w:pPr>
            <w:r w:rsidRPr="00D2462C">
              <w:rPr>
                <w:rFonts w:ascii="Times" w:hAnsi="Times" w:cs="Arial"/>
                <w:sz w:val="18"/>
                <w:szCs w:val="18"/>
              </w:rPr>
              <w:t>14 (8, 19)</w:t>
            </w:r>
          </w:p>
        </w:tc>
        <w:tc>
          <w:tcPr>
            <w:tcW w:w="489" w:type="pct"/>
            <w:tcBorders>
              <w:top w:val="nil"/>
              <w:left w:val="nil"/>
              <w:bottom w:val="nil"/>
              <w:right w:val="nil"/>
            </w:tcBorders>
            <w:shd w:val="clear" w:color="auto" w:fill="auto"/>
            <w:vAlign w:val="center"/>
            <w:hideMark/>
          </w:tcPr>
          <w:p w14:paraId="6D8A5064" w14:textId="77777777" w:rsidR="003946F5" w:rsidRPr="00D2462C" w:rsidRDefault="003946F5" w:rsidP="008F2D6C">
            <w:pPr>
              <w:rPr>
                <w:rFonts w:ascii="Times" w:hAnsi="Times" w:cs="Arial"/>
                <w:sz w:val="18"/>
                <w:szCs w:val="18"/>
              </w:rPr>
            </w:pPr>
            <w:r w:rsidRPr="00D2462C">
              <w:rPr>
                <w:rFonts w:ascii="Times" w:hAnsi="Times" w:cs="Arial"/>
                <w:sz w:val="18"/>
                <w:szCs w:val="18"/>
              </w:rPr>
              <w:t>8 (4, 12)</w:t>
            </w:r>
          </w:p>
        </w:tc>
        <w:tc>
          <w:tcPr>
            <w:tcW w:w="489" w:type="pct"/>
            <w:tcBorders>
              <w:top w:val="nil"/>
              <w:left w:val="nil"/>
              <w:bottom w:val="nil"/>
              <w:right w:val="nil"/>
            </w:tcBorders>
            <w:shd w:val="clear" w:color="auto" w:fill="auto"/>
            <w:vAlign w:val="center"/>
            <w:hideMark/>
          </w:tcPr>
          <w:p w14:paraId="6E3AFED1" w14:textId="77777777" w:rsidR="003946F5" w:rsidRPr="00D2462C" w:rsidRDefault="003946F5" w:rsidP="008F2D6C">
            <w:pPr>
              <w:rPr>
                <w:rFonts w:ascii="Times" w:hAnsi="Times" w:cs="Arial"/>
                <w:sz w:val="18"/>
                <w:szCs w:val="18"/>
              </w:rPr>
            </w:pPr>
            <w:r w:rsidRPr="00D2462C">
              <w:rPr>
                <w:rFonts w:ascii="Times" w:hAnsi="Times" w:cs="Arial"/>
                <w:sz w:val="18"/>
                <w:szCs w:val="18"/>
              </w:rPr>
              <w:t>1 (0, 2)</w:t>
            </w:r>
          </w:p>
        </w:tc>
        <w:tc>
          <w:tcPr>
            <w:tcW w:w="489" w:type="pct"/>
            <w:tcBorders>
              <w:top w:val="nil"/>
              <w:left w:val="nil"/>
              <w:bottom w:val="nil"/>
              <w:right w:val="nil"/>
            </w:tcBorders>
            <w:shd w:val="clear" w:color="auto" w:fill="auto"/>
            <w:vAlign w:val="center"/>
            <w:hideMark/>
          </w:tcPr>
          <w:p w14:paraId="684E86BE" w14:textId="77777777" w:rsidR="003946F5" w:rsidRPr="00D2462C" w:rsidRDefault="003946F5" w:rsidP="008F2D6C">
            <w:pPr>
              <w:rPr>
                <w:rFonts w:ascii="Times" w:hAnsi="Times" w:cs="Arial"/>
                <w:sz w:val="18"/>
                <w:szCs w:val="18"/>
              </w:rPr>
            </w:pPr>
            <w:r w:rsidRPr="00D2462C">
              <w:rPr>
                <w:rFonts w:ascii="Times" w:hAnsi="Times" w:cs="Arial"/>
                <w:sz w:val="18"/>
                <w:szCs w:val="18"/>
              </w:rPr>
              <w:t>4 (1, 7)</w:t>
            </w:r>
          </w:p>
        </w:tc>
        <w:tc>
          <w:tcPr>
            <w:tcW w:w="489" w:type="pct"/>
            <w:tcBorders>
              <w:top w:val="nil"/>
              <w:left w:val="nil"/>
              <w:bottom w:val="nil"/>
              <w:right w:val="nil"/>
            </w:tcBorders>
            <w:shd w:val="clear" w:color="auto" w:fill="auto"/>
            <w:vAlign w:val="center"/>
            <w:hideMark/>
          </w:tcPr>
          <w:p w14:paraId="279419BE" w14:textId="77777777" w:rsidR="003946F5" w:rsidRPr="00D2462C" w:rsidRDefault="003946F5" w:rsidP="008F2D6C">
            <w:pPr>
              <w:rPr>
                <w:rFonts w:ascii="Times" w:hAnsi="Times" w:cs="Arial"/>
                <w:sz w:val="18"/>
                <w:szCs w:val="18"/>
              </w:rPr>
            </w:pPr>
            <w:r w:rsidRPr="00D2462C">
              <w:rPr>
                <w:rFonts w:ascii="Times" w:hAnsi="Times" w:cs="Arial"/>
                <w:sz w:val="18"/>
                <w:szCs w:val="18"/>
              </w:rPr>
              <w:t>7 (2, 12)</w:t>
            </w:r>
          </w:p>
        </w:tc>
        <w:tc>
          <w:tcPr>
            <w:tcW w:w="489" w:type="pct"/>
            <w:tcBorders>
              <w:top w:val="nil"/>
              <w:left w:val="nil"/>
              <w:bottom w:val="nil"/>
              <w:right w:val="nil"/>
            </w:tcBorders>
            <w:shd w:val="clear" w:color="auto" w:fill="auto"/>
            <w:vAlign w:val="center"/>
            <w:hideMark/>
          </w:tcPr>
          <w:p w14:paraId="77AC4505" w14:textId="77777777" w:rsidR="003946F5" w:rsidRPr="00D2462C" w:rsidRDefault="003946F5" w:rsidP="008F2D6C">
            <w:pPr>
              <w:rPr>
                <w:rFonts w:ascii="Times" w:hAnsi="Times" w:cs="Arial"/>
                <w:sz w:val="18"/>
                <w:szCs w:val="18"/>
              </w:rPr>
            </w:pPr>
            <w:r w:rsidRPr="00D2462C">
              <w:rPr>
                <w:rFonts w:ascii="Times" w:hAnsi="Times" w:cs="Arial"/>
                <w:sz w:val="18"/>
                <w:szCs w:val="18"/>
              </w:rPr>
              <w:t>7 (2, 12)</w:t>
            </w:r>
          </w:p>
        </w:tc>
        <w:tc>
          <w:tcPr>
            <w:tcW w:w="489" w:type="pct"/>
            <w:tcBorders>
              <w:top w:val="nil"/>
              <w:left w:val="nil"/>
              <w:bottom w:val="nil"/>
              <w:right w:val="nil"/>
            </w:tcBorders>
            <w:shd w:val="clear" w:color="auto" w:fill="auto"/>
            <w:vAlign w:val="center"/>
            <w:hideMark/>
          </w:tcPr>
          <w:p w14:paraId="26E0B718" w14:textId="77777777" w:rsidR="003946F5" w:rsidRPr="00D2462C" w:rsidRDefault="003946F5" w:rsidP="008F2D6C">
            <w:pPr>
              <w:rPr>
                <w:rFonts w:ascii="Times" w:hAnsi="Times" w:cs="Arial"/>
                <w:sz w:val="18"/>
                <w:szCs w:val="18"/>
              </w:rPr>
            </w:pPr>
            <w:r w:rsidRPr="00D2462C">
              <w:rPr>
                <w:rFonts w:ascii="Times" w:hAnsi="Times" w:cs="Arial"/>
                <w:sz w:val="18"/>
                <w:szCs w:val="18"/>
              </w:rPr>
              <w:t>5 (3, 6)</w:t>
            </w:r>
          </w:p>
        </w:tc>
        <w:tc>
          <w:tcPr>
            <w:tcW w:w="488" w:type="pct"/>
            <w:tcBorders>
              <w:top w:val="nil"/>
              <w:left w:val="nil"/>
              <w:bottom w:val="nil"/>
              <w:right w:val="nil"/>
            </w:tcBorders>
            <w:shd w:val="clear" w:color="auto" w:fill="auto"/>
            <w:vAlign w:val="center"/>
            <w:hideMark/>
          </w:tcPr>
          <w:p w14:paraId="15DCEB50" w14:textId="77777777" w:rsidR="003946F5" w:rsidRPr="00D2462C" w:rsidRDefault="003946F5" w:rsidP="008F2D6C">
            <w:pPr>
              <w:rPr>
                <w:rFonts w:ascii="Times" w:hAnsi="Times" w:cs="Arial"/>
                <w:sz w:val="18"/>
                <w:szCs w:val="18"/>
              </w:rPr>
            </w:pPr>
            <w:r w:rsidRPr="00D2462C">
              <w:rPr>
                <w:rFonts w:ascii="Times" w:hAnsi="Times" w:cs="Arial"/>
                <w:sz w:val="18"/>
                <w:szCs w:val="18"/>
              </w:rPr>
              <w:t>7 (5, 9)</w:t>
            </w:r>
          </w:p>
        </w:tc>
      </w:tr>
      <w:tr w:rsidR="00AF4B26" w:rsidRPr="00AF4B26" w14:paraId="212B5143" w14:textId="77777777" w:rsidTr="008F2D6C">
        <w:trPr>
          <w:trHeight w:val="20"/>
        </w:trPr>
        <w:tc>
          <w:tcPr>
            <w:tcW w:w="600" w:type="pct"/>
            <w:tcBorders>
              <w:top w:val="nil"/>
              <w:left w:val="nil"/>
              <w:bottom w:val="nil"/>
              <w:right w:val="nil"/>
            </w:tcBorders>
            <w:shd w:val="clear" w:color="auto" w:fill="auto"/>
            <w:vAlign w:val="center"/>
            <w:hideMark/>
          </w:tcPr>
          <w:p w14:paraId="381E3C6F" w14:textId="77777777" w:rsidR="003946F5" w:rsidRPr="00D2462C" w:rsidRDefault="003946F5" w:rsidP="008F2D6C">
            <w:pPr>
              <w:rPr>
                <w:rFonts w:ascii="Times" w:hAnsi="Times" w:cs="Arial"/>
                <w:sz w:val="18"/>
                <w:szCs w:val="18"/>
              </w:rPr>
            </w:pPr>
            <w:r w:rsidRPr="00D2462C">
              <w:rPr>
                <w:rFonts w:ascii="Times" w:hAnsi="Times" w:cs="Arial"/>
                <w:sz w:val="18"/>
                <w:szCs w:val="18"/>
              </w:rPr>
              <w:t>2017-2018</w:t>
            </w:r>
          </w:p>
        </w:tc>
        <w:tc>
          <w:tcPr>
            <w:tcW w:w="489" w:type="pct"/>
            <w:tcBorders>
              <w:top w:val="nil"/>
              <w:left w:val="nil"/>
              <w:bottom w:val="nil"/>
              <w:right w:val="nil"/>
            </w:tcBorders>
            <w:shd w:val="clear" w:color="auto" w:fill="auto"/>
            <w:vAlign w:val="center"/>
            <w:hideMark/>
          </w:tcPr>
          <w:p w14:paraId="7B01314F" w14:textId="77777777" w:rsidR="003946F5" w:rsidRPr="00D2462C" w:rsidRDefault="003946F5" w:rsidP="008F2D6C">
            <w:pPr>
              <w:rPr>
                <w:rFonts w:ascii="Times" w:hAnsi="Times" w:cs="Arial"/>
                <w:sz w:val="18"/>
                <w:szCs w:val="18"/>
              </w:rPr>
            </w:pPr>
            <w:r w:rsidRPr="00D2462C">
              <w:rPr>
                <w:rFonts w:ascii="Times" w:hAnsi="Times" w:cs="Arial"/>
                <w:sz w:val="18"/>
                <w:szCs w:val="18"/>
              </w:rPr>
              <w:t>3 (1, 6)</w:t>
            </w:r>
          </w:p>
        </w:tc>
        <w:tc>
          <w:tcPr>
            <w:tcW w:w="489" w:type="pct"/>
            <w:tcBorders>
              <w:top w:val="nil"/>
              <w:left w:val="nil"/>
              <w:bottom w:val="nil"/>
              <w:right w:val="nil"/>
            </w:tcBorders>
            <w:shd w:val="clear" w:color="auto" w:fill="auto"/>
            <w:vAlign w:val="center"/>
            <w:hideMark/>
          </w:tcPr>
          <w:p w14:paraId="77CD8C5F" w14:textId="77777777" w:rsidR="003946F5" w:rsidRPr="00D2462C" w:rsidRDefault="003946F5" w:rsidP="008F2D6C">
            <w:pPr>
              <w:rPr>
                <w:rFonts w:ascii="Times" w:hAnsi="Times" w:cs="Arial"/>
                <w:sz w:val="18"/>
                <w:szCs w:val="18"/>
              </w:rPr>
            </w:pPr>
            <w:r w:rsidRPr="00D2462C">
              <w:rPr>
                <w:rFonts w:ascii="Times" w:hAnsi="Times" w:cs="Arial"/>
                <w:sz w:val="18"/>
                <w:szCs w:val="18"/>
              </w:rPr>
              <w:t>8 (2, 15)</w:t>
            </w:r>
          </w:p>
        </w:tc>
        <w:tc>
          <w:tcPr>
            <w:tcW w:w="489" w:type="pct"/>
            <w:tcBorders>
              <w:top w:val="nil"/>
              <w:left w:val="nil"/>
              <w:bottom w:val="nil"/>
              <w:right w:val="nil"/>
            </w:tcBorders>
            <w:shd w:val="clear" w:color="auto" w:fill="auto"/>
            <w:vAlign w:val="center"/>
            <w:hideMark/>
          </w:tcPr>
          <w:p w14:paraId="238F0F46" w14:textId="77777777" w:rsidR="003946F5" w:rsidRPr="00D2462C" w:rsidRDefault="003946F5" w:rsidP="008F2D6C">
            <w:pPr>
              <w:rPr>
                <w:rFonts w:ascii="Times" w:hAnsi="Times" w:cs="Arial"/>
                <w:sz w:val="18"/>
                <w:szCs w:val="18"/>
              </w:rPr>
            </w:pPr>
            <w:r w:rsidRPr="00D2462C">
              <w:rPr>
                <w:rFonts w:ascii="Times" w:hAnsi="Times" w:cs="Arial"/>
                <w:sz w:val="18"/>
                <w:szCs w:val="18"/>
              </w:rPr>
              <w:t>5 (2, 7)</w:t>
            </w:r>
          </w:p>
        </w:tc>
        <w:tc>
          <w:tcPr>
            <w:tcW w:w="489" w:type="pct"/>
            <w:tcBorders>
              <w:top w:val="nil"/>
              <w:left w:val="nil"/>
              <w:bottom w:val="nil"/>
              <w:right w:val="nil"/>
            </w:tcBorders>
            <w:shd w:val="clear" w:color="auto" w:fill="auto"/>
            <w:vAlign w:val="center"/>
            <w:hideMark/>
          </w:tcPr>
          <w:p w14:paraId="4249C686" w14:textId="77777777" w:rsidR="003946F5" w:rsidRPr="00AF4B26" w:rsidRDefault="003946F5" w:rsidP="008F2D6C">
            <w:pPr>
              <w:rPr>
                <w:rFonts w:ascii="Times" w:hAnsi="Times" w:cs="Arial"/>
                <w:sz w:val="18"/>
                <w:szCs w:val="18"/>
              </w:rPr>
            </w:pPr>
            <w:r w:rsidRPr="00D2462C">
              <w:rPr>
                <w:rFonts w:ascii="Times" w:hAnsi="Times" w:cs="Arial"/>
                <w:sz w:val="18"/>
                <w:szCs w:val="18"/>
              </w:rPr>
              <w:t>1 (0, 2)</w:t>
            </w:r>
          </w:p>
        </w:tc>
        <w:tc>
          <w:tcPr>
            <w:tcW w:w="489" w:type="pct"/>
            <w:tcBorders>
              <w:top w:val="nil"/>
              <w:left w:val="nil"/>
              <w:bottom w:val="nil"/>
              <w:right w:val="nil"/>
            </w:tcBorders>
            <w:shd w:val="clear" w:color="auto" w:fill="auto"/>
            <w:vAlign w:val="center"/>
            <w:hideMark/>
          </w:tcPr>
          <w:p w14:paraId="2351D135" w14:textId="77777777" w:rsidR="003946F5" w:rsidRPr="00AF4B26" w:rsidRDefault="003946F5" w:rsidP="008F2D6C">
            <w:pPr>
              <w:rPr>
                <w:rFonts w:ascii="Times" w:hAnsi="Times" w:cs="Arial"/>
                <w:sz w:val="18"/>
                <w:szCs w:val="18"/>
              </w:rPr>
            </w:pPr>
            <w:r w:rsidRPr="00D2462C">
              <w:rPr>
                <w:rFonts w:ascii="Times" w:hAnsi="Times" w:cs="Arial"/>
                <w:sz w:val="18"/>
                <w:szCs w:val="18"/>
              </w:rPr>
              <w:t>4 (0, 7)</w:t>
            </w:r>
          </w:p>
        </w:tc>
        <w:tc>
          <w:tcPr>
            <w:tcW w:w="489" w:type="pct"/>
            <w:tcBorders>
              <w:top w:val="nil"/>
              <w:left w:val="nil"/>
              <w:bottom w:val="nil"/>
              <w:right w:val="nil"/>
            </w:tcBorders>
            <w:shd w:val="clear" w:color="auto" w:fill="auto"/>
            <w:vAlign w:val="center"/>
            <w:hideMark/>
          </w:tcPr>
          <w:p w14:paraId="14D39F85" w14:textId="77777777" w:rsidR="003946F5" w:rsidRPr="00AF4B26" w:rsidRDefault="003946F5" w:rsidP="008F2D6C">
            <w:pPr>
              <w:rPr>
                <w:rFonts w:ascii="Times" w:hAnsi="Times" w:cs="Arial"/>
                <w:sz w:val="18"/>
                <w:szCs w:val="18"/>
              </w:rPr>
            </w:pPr>
            <w:r w:rsidRPr="00D2462C">
              <w:rPr>
                <w:rFonts w:ascii="Times" w:hAnsi="Times" w:cs="Arial"/>
                <w:sz w:val="18"/>
                <w:szCs w:val="18"/>
              </w:rPr>
              <w:t>7 (5, 10)</w:t>
            </w:r>
          </w:p>
        </w:tc>
        <w:tc>
          <w:tcPr>
            <w:tcW w:w="489" w:type="pct"/>
            <w:tcBorders>
              <w:top w:val="nil"/>
              <w:left w:val="nil"/>
              <w:bottom w:val="nil"/>
              <w:right w:val="nil"/>
            </w:tcBorders>
            <w:shd w:val="clear" w:color="auto" w:fill="auto"/>
            <w:vAlign w:val="center"/>
            <w:hideMark/>
          </w:tcPr>
          <w:p w14:paraId="159B6CD0" w14:textId="77777777" w:rsidR="003946F5" w:rsidRPr="00AF4B26" w:rsidRDefault="003946F5" w:rsidP="008F2D6C">
            <w:pPr>
              <w:rPr>
                <w:rFonts w:ascii="Times" w:hAnsi="Times" w:cs="Arial"/>
                <w:sz w:val="18"/>
                <w:szCs w:val="18"/>
              </w:rPr>
            </w:pPr>
            <w:r w:rsidRPr="00D2462C">
              <w:rPr>
                <w:rFonts w:ascii="Times" w:hAnsi="Times" w:cs="Arial"/>
                <w:sz w:val="18"/>
                <w:szCs w:val="18"/>
              </w:rPr>
              <w:t>1 (0, 3)</w:t>
            </w:r>
          </w:p>
        </w:tc>
        <w:tc>
          <w:tcPr>
            <w:tcW w:w="489" w:type="pct"/>
            <w:tcBorders>
              <w:top w:val="nil"/>
              <w:left w:val="nil"/>
              <w:bottom w:val="nil"/>
              <w:right w:val="nil"/>
            </w:tcBorders>
            <w:shd w:val="clear" w:color="auto" w:fill="auto"/>
            <w:vAlign w:val="center"/>
            <w:hideMark/>
          </w:tcPr>
          <w:p w14:paraId="06AA2395" w14:textId="77777777" w:rsidR="003946F5" w:rsidRPr="00AF4B26" w:rsidRDefault="003946F5" w:rsidP="008F2D6C">
            <w:pPr>
              <w:rPr>
                <w:rFonts w:ascii="Times" w:hAnsi="Times" w:cs="Arial"/>
                <w:sz w:val="18"/>
                <w:szCs w:val="18"/>
              </w:rPr>
            </w:pPr>
            <w:r w:rsidRPr="00D2462C">
              <w:rPr>
                <w:rFonts w:ascii="Times" w:hAnsi="Times" w:cs="Arial"/>
                <w:sz w:val="18"/>
                <w:szCs w:val="18"/>
              </w:rPr>
              <w:t>4 (1, 7)</w:t>
            </w:r>
          </w:p>
        </w:tc>
        <w:tc>
          <w:tcPr>
            <w:tcW w:w="488" w:type="pct"/>
            <w:tcBorders>
              <w:top w:val="nil"/>
              <w:left w:val="nil"/>
              <w:bottom w:val="nil"/>
              <w:right w:val="nil"/>
            </w:tcBorders>
            <w:shd w:val="clear" w:color="auto" w:fill="auto"/>
            <w:vAlign w:val="center"/>
            <w:hideMark/>
          </w:tcPr>
          <w:p w14:paraId="4823D190" w14:textId="77777777" w:rsidR="003946F5" w:rsidRPr="00AF4B26" w:rsidRDefault="003946F5" w:rsidP="008F2D6C">
            <w:pPr>
              <w:rPr>
                <w:rFonts w:ascii="Times" w:hAnsi="Times" w:cs="Arial"/>
                <w:sz w:val="18"/>
                <w:szCs w:val="18"/>
              </w:rPr>
            </w:pPr>
            <w:r w:rsidRPr="00D2462C">
              <w:rPr>
                <w:rFonts w:ascii="Times" w:hAnsi="Times" w:cs="Arial"/>
                <w:sz w:val="18"/>
                <w:szCs w:val="18"/>
              </w:rPr>
              <w:t>8 (4, 12)</w:t>
            </w:r>
          </w:p>
        </w:tc>
      </w:tr>
      <w:tr w:rsidR="00AF4B26" w:rsidRPr="00AF4B26" w14:paraId="5C505E7A" w14:textId="77777777" w:rsidTr="008F2D6C">
        <w:trPr>
          <w:trHeight w:val="20"/>
        </w:trPr>
        <w:tc>
          <w:tcPr>
            <w:tcW w:w="600" w:type="pct"/>
            <w:tcBorders>
              <w:top w:val="nil"/>
              <w:left w:val="nil"/>
              <w:bottom w:val="nil"/>
              <w:right w:val="nil"/>
            </w:tcBorders>
            <w:shd w:val="clear" w:color="auto" w:fill="auto"/>
            <w:noWrap/>
            <w:vAlign w:val="center"/>
            <w:hideMark/>
          </w:tcPr>
          <w:p w14:paraId="15D949EA" w14:textId="77777777" w:rsidR="003946F5" w:rsidRPr="00D2462C" w:rsidRDefault="003946F5" w:rsidP="008F2D6C">
            <w:pPr>
              <w:rPr>
                <w:rFonts w:ascii="Times" w:hAnsi="Times" w:cs="Arial"/>
                <w:sz w:val="18"/>
                <w:szCs w:val="18"/>
              </w:rPr>
            </w:pPr>
            <w:r w:rsidRPr="00D2462C">
              <w:rPr>
                <w:rFonts w:ascii="Times" w:hAnsi="Times" w:cs="Arial"/>
                <w:sz w:val="18"/>
                <w:szCs w:val="18"/>
              </w:rPr>
              <w:t>P-value for trend</w:t>
            </w:r>
          </w:p>
        </w:tc>
        <w:tc>
          <w:tcPr>
            <w:tcW w:w="489" w:type="pct"/>
            <w:tcBorders>
              <w:top w:val="nil"/>
              <w:left w:val="nil"/>
              <w:bottom w:val="nil"/>
              <w:right w:val="nil"/>
            </w:tcBorders>
            <w:shd w:val="clear" w:color="auto" w:fill="auto"/>
            <w:vAlign w:val="center"/>
            <w:hideMark/>
          </w:tcPr>
          <w:p w14:paraId="4BF54FED" w14:textId="77777777" w:rsidR="003946F5" w:rsidRPr="00AF4B26" w:rsidRDefault="003946F5" w:rsidP="008F2D6C">
            <w:pPr>
              <w:rPr>
                <w:rFonts w:ascii="Times" w:hAnsi="Times" w:cs="Arial"/>
                <w:sz w:val="18"/>
                <w:szCs w:val="18"/>
              </w:rPr>
            </w:pPr>
            <w:r w:rsidRPr="00AF4B26">
              <w:rPr>
                <w:rFonts w:ascii="Times" w:hAnsi="Times" w:cs="Arial"/>
                <w:sz w:val="18"/>
                <w:szCs w:val="18"/>
              </w:rPr>
              <w:t>0.673</w:t>
            </w:r>
          </w:p>
        </w:tc>
        <w:tc>
          <w:tcPr>
            <w:tcW w:w="489" w:type="pct"/>
            <w:tcBorders>
              <w:top w:val="nil"/>
              <w:left w:val="nil"/>
              <w:bottom w:val="nil"/>
              <w:right w:val="nil"/>
            </w:tcBorders>
            <w:shd w:val="clear" w:color="auto" w:fill="auto"/>
            <w:vAlign w:val="center"/>
            <w:hideMark/>
          </w:tcPr>
          <w:p w14:paraId="1D082099" w14:textId="77777777" w:rsidR="003946F5" w:rsidRPr="00AF4B26" w:rsidRDefault="003946F5" w:rsidP="008F2D6C">
            <w:pPr>
              <w:rPr>
                <w:rFonts w:ascii="Times" w:hAnsi="Times" w:cs="Arial"/>
                <w:sz w:val="18"/>
                <w:szCs w:val="18"/>
              </w:rPr>
            </w:pPr>
            <w:r w:rsidRPr="00AF4B26">
              <w:rPr>
                <w:rFonts w:ascii="Times" w:hAnsi="Times" w:cs="Arial"/>
                <w:sz w:val="18"/>
                <w:szCs w:val="18"/>
              </w:rPr>
              <w:t>0.148</w:t>
            </w:r>
          </w:p>
        </w:tc>
        <w:tc>
          <w:tcPr>
            <w:tcW w:w="489" w:type="pct"/>
            <w:tcBorders>
              <w:top w:val="nil"/>
              <w:left w:val="nil"/>
              <w:bottom w:val="nil"/>
              <w:right w:val="nil"/>
            </w:tcBorders>
            <w:shd w:val="clear" w:color="auto" w:fill="auto"/>
            <w:vAlign w:val="center"/>
            <w:hideMark/>
          </w:tcPr>
          <w:p w14:paraId="5BD75DD4" w14:textId="77777777" w:rsidR="003946F5" w:rsidRPr="00AF4B26" w:rsidRDefault="003946F5" w:rsidP="008F2D6C">
            <w:pPr>
              <w:rPr>
                <w:rFonts w:ascii="Times" w:hAnsi="Times" w:cs="Arial"/>
                <w:sz w:val="18"/>
                <w:szCs w:val="18"/>
              </w:rPr>
            </w:pPr>
            <w:r w:rsidRPr="00AF4B26">
              <w:rPr>
                <w:rFonts w:ascii="Times" w:hAnsi="Times" w:cs="Arial"/>
                <w:sz w:val="18"/>
                <w:szCs w:val="18"/>
              </w:rPr>
              <w:t>0.355</w:t>
            </w:r>
          </w:p>
        </w:tc>
        <w:tc>
          <w:tcPr>
            <w:tcW w:w="489" w:type="pct"/>
            <w:tcBorders>
              <w:top w:val="nil"/>
              <w:left w:val="nil"/>
              <w:bottom w:val="nil"/>
              <w:right w:val="nil"/>
            </w:tcBorders>
            <w:shd w:val="clear" w:color="auto" w:fill="auto"/>
            <w:vAlign w:val="center"/>
            <w:hideMark/>
          </w:tcPr>
          <w:p w14:paraId="70377C75" w14:textId="77777777" w:rsidR="003946F5" w:rsidRPr="00AF4B26" w:rsidRDefault="003946F5" w:rsidP="008F2D6C">
            <w:pPr>
              <w:rPr>
                <w:rFonts w:ascii="Times" w:hAnsi="Times" w:cs="Arial"/>
                <w:sz w:val="18"/>
                <w:szCs w:val="18"/>
                <w:u w:val="single"/>
              </w:rPr>
            </w:pPr>
            <w:r w:rsidRPr="00AF4B26">
              <w:rPr>
                <w:rFonts w:ascii="Times" w:hAnsi="Times" w:cs="Arial"/>
                <w:sz w:val="18"/>
                <w:szCs w:val="18"/>
                <w:u w:val="single"/>
              </w:rPr>
              <w:t>0.001</w:t>
            </w:r>
          </w:p>
        </w:tc>
        <w:tc>
          <w:tcPr>
            <w:tcW w:w="489" w:type="pct"/>
            <w:tcBorders>
              <w:top w:val="nil"/>
              <w:left w:val="nil"/>
              <w:bottom w:val="nil"/>
              <w:right w:val="nil"/>
            </w:tcBorders>
            <w:shd w:val="clear" w:color="auto" w:fill="auto"/>
            <w:vAlign w:val="center"/>
            <w:hideMark/>
          </w:tcPr>
          <w:p w14:paraId="1BAE8AAB" w14:textId="77777777" w:rsidR="003946F5" w:rsidRPr="00AF4B26" w:rsidRDefault="003946F5" w:rsidP="008F2D6C">
            <w:pPr>
              <w:rPr>
                <w:rFonts w:ascii="Times" w:hAnsi="Times" w:cs="Arial"/>
                <w:sz w:val="18"/>
                <w:szCs w:val="18"/>
                <w:vertAlign w:val="superscript"/>
              </w:rPr>
            </w:pPr>
            <w:r w:rsidRPr="00AF4B26">
              <w:rPr>
                <w:rFonts w:ascii="Times" w:hAnsi="Times" w:cs="Arial"/>
                <w:sz w:val="18"/>
                <w:szCs w:val="18"/>
              </w:rPr>
              <w:t>0.034</w:t>
            </w:r>
            <w:r w:rsidRPr="00AF4B26">
              <w:rPr>
                <w:rFonts w:ascii="Times" w:hAnsi="Times" w:cs="Arial"/>
                <w:sz w:val="18"/>
                <w:szCs w:val="18"/>
                <w:vertAlign w:val="superscript"/>
              </w:rPr>
              <w:t>†</w:t>
            </w:r>
          </w:p>
        </w:tc>
        <w:tc>
          <w:tcPr>
            <w:tcW w:w="489" w:type="pct"/>
            <w:tcBorders>
              <w:top w:val="nil"/>
              <w:left w:val="nil"/>
              <w:bottom w:val="nil"/>
              <w:right w:val="nil"/>
            </w:tcBorders>
            <w:shd w:val="clear" w:color="auto" w:fill="auto"/>
            <w:vAlign w:val="center"/>
            <w:hideMark/>
          </w:tcPr>
          <w:p w14:paraId="120A86D5" w14:textId="77777777" w:rsidR="003946F5" w:rsidRPr="00AF4B26" w:rsidRDefault="003946F5" w:rsidP="008F2D6C">
            <w:pPr>
              <w:rPr>
                <w:rFonts w:ascii="Times" w:hAnsi="Times" w:cs="Arial"/>
                <w:sz w:val="18"/>
                <w:szCs w:val="18"/>
              </w:rPr>
            </w:pPr>
            <w:r w:rsidRPr="00AF4B26">
              <w:rPr>
                <w:rFonts w:ascii="Times" w:hAnsi="Times" w:cs="Arial"/>
                <w:sz w:val="18"/>
                <w:szCs w:val="18"/>
              </w:rPr>
              <w:t>0.958</w:t>
            </w:r>
          </w:p>
        </w:tc>
        <w:tc>
          <w:tcPr>
            <w:tcW w:w="489" w:type="pct"/>
            <w:tcBorders>
              <w:top w:val="nil"/>
              <w:left w:val="nil"/>
              <w:bottom w:val="nil"/>
              <w:right w:val="nil"/>
            </w:tcBorders>
            <w:shd w:val="clear" w:color="auto" w:fill="auto"/>
            <w:vAlign w:val="center"/>
            <w:hideMark/>
          </w:tcPr>
          <w:p w14:paraId="38E36282" w14:textId="77777777" w:rsidR="003946F5" w:rsidRPr="00AF4B26" w:rsidRDefault="003946F5" w:rsidP="008F2D6C">
            <w:pPr>
              <w:rPr>
                <w:rFonts w:ascii="Times" w:hAnsi="Times" w:cs="Arial"/>
                <w:sz w:val="18"/>
                <w:szCs w:val="18"/>
              </w:rPr>
            </w:pPr>
            <w:r w:rsidRPr="00AF4B26">
              <w:rPr>
                <w:rFonts w:ascii="Times" w:hAnsi="Times" w:cs="Arial"/>
                <w:sz w:val="18"/>
                <w:szCs w:val="18"/>
              </w:rPr>
              <w:t>0.504</w:t>
            </w:r>
          </w:p>
        </w:tc>
        <w:tc>
          <w:tcPr>
            <w:tcW w:w="489" w:type="pct"/>
            <w:tcBorders>
              <w:top w:val="nil"/>
              <w:left w:val="nil"/>
              <w:bottom w:val="nil"/>
              <w:right w:val="nil"/>
            </w:tcBorders>
            <w:shd w:val="clear" w:color="auto" w:fill="auto"/>
            <w:vAlign w:val="center"/>
            <w:hideMark/>
          </w:tcPr>
          <w:p w14:paraId="0646F9DC" w14:textId="77777777" w:rsidR="003946F5" w:rsidRPr="00AF4B26" w:rsidRDefault="003946F5" w:rsidP="008F2D6C">
            <w:pPr>
              <w:rPr>
                <w:rFonts w:ascii="Times" w:hAnsi="Times" w:cs="Arial"/>
                <w:sz w:val="18"/>
                <w:szCs w:val="18"/>
                <w:u w:val="single"/>
              </w:rPr>
            </w:pPr>
            <w:r w:rsidRPr="00AF4B26">
              <w:rPr>
                <w:rFonts w:ascii="Times" w:hAnsi="Times" w:cs="Arial"/>
                <w:sz w:val="18"/>
                <w:szCs w:val="18"/>
                <w:u w:val="single"/>
              </w:rPr>
              <w:t>&lt;0.001</w:t>
            </w:r>
          </w:p>
        </w:tc>
        <w:tc>
          <w:tcPr>
            <w:tcW w:w="488" w:type="pct"/>
            <w:tcBorders>
              <w:top w:val="nil"/>
              <w:left w:val="nil"/>
              <w:bottom w:val="nil"/>
              <w:right w:val="nil"/>
            </w:tcBorders>
            <w:shd w:val="clear" w:color="auto" w:fill="auto"/>
            <w:vAlign w:val="center"/>
            <w:hideMark/>
          </w:tcPr>
          <w:p w14:paraId="6BEC1E39" w14:textId="77777777" w:rsidR="003946F5" w:rsidRPr="00AF4B26" w:rsidRDefault="003946F5" w:rsidP="008F2D6C">
            <w:pPr>
              <w:rPr>
                <w:rFonts w:ascii="Times" w:hAnsi="Times" w:cs="Arial"/>
                <w:sz w:val="18"/>
                <w:szCs w:val="18"/>
                <w:u w:val="single"/>
              </w:rPr>
            </w:pPr>
            <w:r w:rsidRPr="00AF4B26">
              <w:rPr>
                <w:rFonts w:ascii="Times" w:hAnsi="Times" w:cs="Arial"/>
                <w:sz w:val="18"/>
                <w:szCs w:val="18"/>
                <w:u w:val="single"/>
              </w:rPr>
              <w:t>0.003</w:t>
            </w:r>
          </w:p>
        </w:tc>
      </w:tr>
      <w:tr w:rsidR="00AF4B26" w:rsidRPr="00AF4B26" w14:paraId="0AB994FD" w14:textId="77777777" w:rsidTr="008F2D6C">
        <w:trPr>
          <w:trHeight w:val="20"/>
        </w:trPr>
        <w:tc>
          <w:tcPr>
            <w:tcW w:w="600" w:type="pct"/>
            <w:tcBorders>
              <w:top w:val="nil"/>
              <w:left w:val="nil"/>
              <w:bottom w:val="nil"/>
              <w:right w:val="nil"/>
            </w:tcBorders>
            <w:shd w:val="clear" w:color="000000" w:fill="E7E6E6"/>
            <w:hideMark/>
          </w:tcPr>
          <w:p w14:paraId="12454C35"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Other SSBs</w:t>
            </w:r>
          </w:p>
        </w:tc>
        <w:tc>
          <w:tcPr>
            <w:tcW w:w="489" w:type="pct"/>
            <w:tcBorders>
              <w:top w:val="nil"/>
              <w:left w:val="nil"/>
              <w:bottom w:val="nil"/>
              <w:right w:val="nil"/>
            </w:tcBorders>
            <w:shd w:val="clear" w:color="000000" w:fill="E7E6E6"/>
            <w:hideMark/>
          </w:tcPr>
          <w:p w14:paraId="07895796"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AF1D029"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69CB9759"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427A2519"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62EDFBE8"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5EE5EC97"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35B2399E"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9" w:type="pct"/>
            <w:tcBorders>
              <w:top w:val="nil"/>
              <w:left w:val="nil"/>
              <w:bottom w:val="nil"/>
              <w:right w:val="nil"/>
            </w:tcBorders>
            <w:shd w:val="clear" w:color="000000" w:fill="E7E6E6"/>
            <w:hideMark/>
          </w:tcPr>
          <w:p w14:paraId="1159374C"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c>
          <w:tcPr>
            <w:tcW w:w="488" w:type="pct"/>
            <w:tcBorders>
              <w:top w:val="nil"/>
              <w:left w:val="nil"/>
              <w:bottom w:val="nil"/>
              <w:right w:val="nil"/>
            </w:tcBorders>
            <w:shd w:val="clear" w:color="000000" w:fill="E7E6E6"/>
            <w:noWrap/>
            <w:vAlign w:val="bottom"/>
            <w:hideMark/>
          </w:tcPr>
          <w:p w14:paraId="26AB0A5F" w14:textId="77777777" w:rsidR="003946F5" w:rsidRPr="00D2462C" w:rsidRDefault="003946F5" w:rsidP="008F2D6C">
            <w:pPr>
              <w:rPr>
                <w:rFonts w:ascii="Times" w:hAnsi="Times" w:cs="Arial"/>
                <w:b/>
                <w:bCs/>
                <w:sz w:val="18"/>
                <w:szCs w:val="18"/>
              </w:rPr>
            </w:pPr>
            <w:r w:rsidRPr="00D2462C">
              <w:rPr>
                <w:rFonts w:ascii="Times" w:hAnsi="Times" w:cs="Arial"/>
                <w:b/>
                <w:bCs/>
                <w:sz w:val="18"/>
                <w:szCs w:val="18"/>
              </w:rPr>
              <w:t> </w:t>
            </w:r>
          </w:p>
        </w:tc>
      </w:tr>
      <w:tr w:rsidR="00AF4B26" w:rsidRPr="00AF4B26" w14:paraId="0B91585A" w14:textId="77777777" w:rsidTr="008F2D6C">
        <w:trPr>
          <w:trHeight w:val="20"/>
        </w:trPr>
        <w:tc>
          <w:tcPr>
            <w:tcW w:w="600" w:type="pct"/>
            <w:tcBorders>
              <w:top w:val="nil"/>
              <w:left w:val="nil"/>
              <w:bottom w:val="nil"/>
              <w:right w:val="nil"/>
            </w:tcBorders>
            <w:shd w:val="clear" w:color="auto" w:fill="auto"/>
            <w:vAlign w:val="center"/>
            <w:hideMark/>
          </w:tcPr>
          <w:p w14:paraId="0C95636A" w14:textId="77777777" w:rsidR="003946F5" w:rsidRPr="00D2462C" w:rsidRDefault="003946F5" w:rsidP="008F2D6C">
            <w:pPr>
              <w:rPr>
                <w:rFonts w:ascii="Times" w:hAnsi="Times" w:cs="Arial"/>
                <w:sz w:val="18"/>
                <w:szCs w:val="18"/>
              </w:rPr>
            </w:pPr>
            <w:r w:rsidRPr="00D2462C">
              <w:rPr>
                <w:rFonts w:ascii="Times" w:hAnsi="Times" w:cs="Arial"/>
                <w:sz w:val="18"/>
                <w:szCs w:val="18"/>
              </w:rPr>
              <w:t>2003-2004</w:t>
            </w:r>
          </w:p>
        </w:tc>
        <w:tc>
          <w:tcPr>
            <w:tcW w:w="489" w:type="pct"/>
            <w:tcBorders>
              <w:top w:val="nil"/>
              <w:left w:val="nil"/>
              <w:bottom w:val="nil"/>
              <w:right w:val="nil"/>
            </w:tcBorders>
            <w:shd w:val="clear" w:color="auto" w:fill="auto"/>
            <w:vAlign w:val="center"/>
            <w:hideMark/>
          </w:tcPr>
          <w:p w14:paraId="5A138125" w14:textId="77777777" w:rsidR="003946F5" w:rsidRPr="00D2462C" w:rsidRDefault="003946F5" w:rsidP="008F2D6C">
            <w:pPr>
              <w:rPr>
                <w:rFonts w:ascii="Times" w:hAnsi="Times" w:cs="Arial"/>
                <w:sz w:val="18"/>
                <w:szCs w:val="18"/>
              </w:rPr>
            </w:pPr>
            <w:r w:rsidRPr="00D2462C">
              <w:rPr>
                <w:rFonts w:ascii="Times" w:hAnsi="Times" w:cs="Arial"/>
                <w:sz w:val="18"/>
                <w:szCs w:val="18"/>
              </w:rPr>
              <w:t>13 (6, 20)</w:t>
            </w:r>
          </w:p>
        </w:tc>
        <w:tc>
          <w:tcPr>
            <w:tcW w:w="489" w:type="pct"/>
            <w:tcBorders>
              <w:top w:val="nil"/>
              <w:left w:val="nil"/>
              <w:bottom w:val="nil"/>
              <w:right w:val="nil"/>
            </w:tcBorders>
            <w:shd w:val="clear" w:color="auto" w:fill="auto"/>
            <w:vAlign w:val="center"/>
            <w:hideMark/>
          </w:tcPr>
          <w:p w14:paraId="394E45A7" w14:textId="77777777" w:rsidR="003946F5" w:rsidRPr="00D2462C" w:rsidRDefault="003946F5" w:rsidP="008F2D6C">
            <w:pPr>
              <w:rPr>
                <w:rFonts w:ascii="Times" w:hAnsi="Times" w:cs="Arial"/>
                <w:sz w:val="18"/>
                <w:szCs w:val="18"/>
              </w:rPr>
            </w:pPr>
            <w:r w:rsidRPr="00D2462C">
              <w:rPr>
                <w:rFonts w:ascii="Times" w:hAnsi="Times" w:cs="Arial"/>
                <w:sz w:val="18"/>
                <w:szCs w:val="18"/>
              </w:rPr>
              <w:t>9 (5, 13)</w:t>
            </w:r>
          </w:p>
        </w:tc>
        <w:tc>
          <w:tcPr>
            <w:tcW w:w="489" w:type="pct"/>
            <w:tcBorders>
              <w:top w:val="nil"/>
              <w:left w:val="nil"/>
              <w:bottom w:val="nil"/>
              <w:right w:val="nil"/>
            </w:tcBorders>
            <w:shd w:val="clear" w:color="auto" w:fill="auto"/>
            <w:vAlign w:val="center"/>
            <w:hideMark/>
          </w:tcPr>
          <w:p w14:paraId="0AD2F003" w14:textId="77777777" w:rsidR="003946F5" w:rsidRPr="00D2462C" w:rsidRDefault="003946F5" w:rsidP="008F2D6C">
            <w:pPr>
              <w:rPr>
                <w:rFonts w:ascii="Times" w:hAnsi="Times" w:cs="Arial"/>
                <w:sz w:val="18"/>
                <w:szCs w:val="18"/>
              </w:rPr>
            </w:pPr>
            <w:r w:rsidRPr="00D2462C">
              <w:rPr>
                <w:rFonts w:ascii="Times" w:hAnsi="Times" w:cs="Arial"/>
                <w:sz w:val="18"/>
                <w:szCs w:val="18"/>
              </w:rPr>
              <w:t>6 (4, 7)</w:t>
            </w:r>
          </w:p>
        </w:tc>
        <w:tc>
          <w:tcPr>
            <w:tcW w:w="489" w:type="pct"/>
            <w:tcBorders>
              <w:top w:val="nil"/>
              <w:left w:val="nil"/>
              <w:bottom w:val="nil"/>
              <w:right w:val="nil"/>
            </w:tcBorders>
            <w:shd w:val="clear" w:color="auto" w:fill="auto"/>
            <w:vAlign w:val="center"/>
            <w:hideMark/>
          </w:tcPr>
          <w:p w14:paraId="594E5C7C" w14:textId="77777777" w:rsidR="003946F5" w:rsidRPr="00D2462C" w:rsidRDefault="003946F5" w:rsidP="008F2D6C">
            <w:pPr>
              <w:rPr>
                <w:rFonts w:ascii="Times" w:hAnsi="Times" w:cs="Arial"/>
                <w:sz w:val="18"/>
                <w:szCs w:val="18"/>
              </w:rPr>
            </w:pPr>
            <w:r w:rsidRPr="00D2462C">
              <w:rPr>
                <w:rFonts w:ascii="Times" w:hAnsi="Times" w:cs="Arial"/>
                <w:sz w:val="18"/>
                <w:szCs w:val="18"/>
              </w:rPr>
              <w:t>9 (0, 20)</w:t>
            </w:r>
          </w:p>
        </w:tc>
        <w:tc>
          <w:tcPr>
            <w:tcW w:w="489" w:type="pct"/>
            <w:tcBorders>
              <w:top w:val="nil"/>
              <w:left w:val="nil"/>
              <w:bottom w:val="nil"/>
              <w:right w:val="nil"/>
            </w:tcBorders>
            <w:shd w:val="clear" w:color="auto" w:fill="auto"/>
            <w:vAlign w:val="center"/>
            <w:hideMark/>
          </w:tcPr>
          <w:p w14:paraId="2E3EE022" w14:textId="77777777" w:rsidR="003946F5" w:rsidRPr="00D2462C" w:rsidRDefault="003946F5" w:rsidP="008F2D6C">
            <w:pPr>
              <w:rPr>
                <w:rFonts w:ascii="Times" w:hAnsi="Times" w:cs="Arial"/>
                <w:sz w:val="18"/>
                <w:szCs w:val="18"/>
              </w:rPr>
            </w:pPr>
            <w:r w:rsidRPr="00D2462C">
              <w:rPr>
                <w:rFonts w:ascii="Times" w:hAnsi="Times" w:cs="Arial"/>
                <w:sz w:val="18"/>
                <w:szCs w:val="18"/>
              </w:rPr>
              <w:t>11 (5, 17)</w:t>
            </w:r>
          </w:p>
        </w:tc>
        <w:tc>
          <w:tcPr>
            <w:tcW w:w="489" w:type="pct"/>
            <w:tcBorders>
              <w:top w:val="nil"/>
              <w:left w:val="nil"/>
              <w:bottom w:val="nil"/>
              <w:right w:val="nil"/>
            </w:tcBorders>
            <w:shd w:val="clear" w:color="auto" w:fill="auto"/>
            <w:vAlign w:val="center"/>
            <w:hideMark/>
          </w:tcPr>
          <w:p w14:paraId="3D293F16" w14:textId="77777777" w:rsidR="003946F5" w:rsidRPr="00D2462C" w:rsidRDefault="003946F5" w:rsidP="008F2D6C">
            <w:pPr>
              <w:rPr>
                <w:rFonts w:ascii="Times" w:hAnsi="Times" w:cs="Arial"/>
                <w:sz w:val="18"/>
                <w:szCs w:val="18"/>
              </w:rPr>
            </w:pPr>
            <w:r w:rsidRPr="00D2462C">
              <w:rPr>
                <w:rFonts w:ascii="Times" w:hAnsi="Times" w:cs="Arial"/>
                <w:sz w:val="18"/>
                <w:szCs w:val="18"/>
              </w:rPr>
              <w:t>12 (2, 21)</w:t>
            </w:r>
          </w:p>
        </w:tc>
        <w:tc>
          <w:tcPr>
            <w:tcW w:w="489" w:type="pct"/>
            <w:tcBorders>
              <w:top w:val="nil"/>
              <w:left w:val="nil"/>
              <w:bottom w:val="nil"/>
              <w:right w:val="nil"/>
            </w:tcBorders>
            <w:shd w:val="clear" w:color="auto" w:fill="auto"/>
            <w:vAlign w:val="center"/>
            <w:hideMark/>
          </w:tcPr>
          <w:p w14:paraId="7265F473" w14:textId="77777777" w:rsidR="003946F5" w:rsidRPr="00D2462C" w:rsidRDefault="003946F5" w:rsidP="008F2D6C">
            <w:pPr>
              <w:rPr>
                <w:rFonts w:ascii="Times" w:hAnsi="Times" w:cs="Arial"/>
                <w:sz w:val="18"/>
                <w:szCs w:val="18"/>
              </w:rPr>
            </w:pPr>
            <w:r w:rsidRPr="00D2462C">
              <w:rPr>
                <w:rFonts w:ascii="Times" w:hAnsi="Times" w:cs="Arial"/>
                <w:sz w:val="18"/>
                <w:szCs w:val="18"/>
              </w:rPr>
              <w:t>9 (3, 15)</w:t>
            </w:r>
          </w:p>
        </w:tc>
        <w:tc>
          <w:tcPr>
            <w:tcW w:w="489" w:type="pct"/>
            <w:tcBorders>
              <w:top w:val="nil"/>
              <w:left w:val="nil"/>
              <w:bottom w:val="nil"/>
              <w:right w:val="nil"/>
            </w:tcBorders>
            <w:shd w:val="clear" w:color="auto" w:fill="auto"/>
            <w:vAlign w:val="center"/>
            <w:hideMark/>
          </w:tcPr>
          <w:p w14:paraId="4C5FC83A" w14:textId="77777777" w:rsidR="003946F5" w:rsidRPr="00D2462C" w:rsidRDefault="003946F5" w:rsidP="008F2D6C">
            <w:pPr>
              <w:rPr>
                <w:rFonts w:ascii="Times" w:hAnsi="Times" w:cs="Arial"/>
                <w:sz w:val="18"/>
                <w:szCs w:val="18"/>
              </w:rPr>
            </w:pPr>
            <w:r w:rsidRPr="00D2462C">
              <w:rPr>
                <w:rFonts w:ascii="Times" w:hAnsi="Times" w:cs="Arial"/>
                <w:sz w:val="18"/>
                <w:szCs w:val="18"/>
              </w:rPr>
              <w:t>4 (0, 7)</w:t>
            </w:r>
          </w:p>
        </w:tc>
        <w:tc>
          <w:tcPr>
            <w:tcW w:w="488" w:type="pct"/>
            <w:tcBorders>
              <w:top w:val="nil"/>
              <w:left w:val="nil"/>
              <w:bottom w:val="nil"/>
              <w:right w:val="nil"/>
            </w:tcBorders>
            <w:shd w:val="clear" w:color="auto" w:fill="auto"/>
            <w:vAlign w:val="center"/>
            <w:hideMark/>
          </w:tcPr>
          <w:p w14:paraId="11913B01" w14:textId="77777777" w:rsidR="003946F5" w:rsidRPr="00D2462C" w:rsidRDefault="003946F5" w:rsidP="008F2D6C">
            <w:pPr>
              <w:rPr>
                <w:rFonts w:ascii="Times" w:hAnsi="Times" w:cs="Arial"/>
                <w:sz w:val="18"/>
                <w:szCs w:val="18"/>
              </w:rPr>
            </w:pPr>
            <w:r w:rsidRPr="00D2462C">
              <w:rPr>
                <w:rFonts w:ascii="Times" w:hAnsi="Times" w:cs="Arial"/>
                <w:sz w:val="18"/>
                <w:szCs w:val="18"/>
              </w:rPr>
              <w:t>7 (2, 12)</w:t>
            </w:r>
          </w:p>
        </w:tc>
      </w:tr>
      <w:tr w:rsidR="00AF4B26" w:rsidRPr="00AF4B26" w14:paraId="45FB6019" w14:textId="77777777" w:rsidTr="008F2D6C">
        <w:trPr>
          <w:trHeight w:val="20"/>
        </w:trPr>
        <w:tc>
          <w:tcPr>
            <w:tcW w:w="600" w:type="pct"/>
            <w:tcBorders>
              <w:top w:val="nil"/>
              <w:left w:val="nil"/>
              <w:bottom w:val="nil"/>
              <w:right w:val="nil"/>
            </w:tcBorders>
            <w:shd w:val="clear" w:color="auto" w:fill="auto"/>
            <w:vAlign w:val="center"/>
            <w:hideMark/>
          </w:tcPr>
          <w:p w14:paraId="61F73701" w14:textId="77777777" w:rsidR="003946F5" w:rsidRPr="00D2462C" w:rsidRDefault="003946F5" w:rsidP="008F2D6C">
            <w:pPr>
              <w:rPr>
                <w:rFonts w:ascii="Times" w:hAnsi="Times" w:cs="Arial"/>
                <w:sz w:val="18"/>
                <w:szCs w:val="18"/>
              </w:rPr>
            </w:pPr>
            <w:r w:rsidRPr="00D2462C">
              <w:rPr>
                <w:rFonts w:ascii="Times" w:hAnsi="Times" w:cs="Arial"/>
                <w:sz w:val="18"/>
                <w:szCs w:val="18"/>
              </w:rPr>
              <w:t>2005-2006</w:t>
            </w:r>
          </w:p>
        </w:tc>
        <w:tc>
          <w:tcPr>
            <w:tcW w:w="489" w:type="pct"/>
            <w:tcBorders>
              <w:top w:val="nil"/>
              <w:left w:val="nil"/>
              <w:bottom w:val="nil"/>
              <w:right w:val="nil"/>
            </w:tcBorders>
            <w:shd w:val="clear" w:color="auto" w:fill="auto"/>
            <w:vAlign w:val="center"/>
            <w:hideMark/>
          </w:tcPr>
          <w:p w14:paraId="6406180C" w14:textId="77777777" w:rsidR="003946F5" w:rsidRPr="00D2462C" w:rsidRDefault="003946F5" w:rsidP="008F2D6C">
            <w:pPr>
              <w:rPr>
                <w:rFonts w:ascii="Times" w:hAnsi="Times" w:cs="Arial"/>
                <w:sz w:val="18"/>
                <w:szCs w:val="18"/>
              </w:rPr>
            </w:pPr>
            <w:r w:rsidRPr="00D2462C">
              <w:rPr>
                <w:rFonts w:ascii="Times" w:hAnsi="Times" w:cs="Arial"/>
                <w:sz w:val="18"/>
                <w:szCs w:val="18"/>
              </w:rPr>
              <w:t>12 (4, 20)</w:t>
            </w:r>
          </w:p>
        </w:tc>
        <w:tc>
          <w:tcPr>
            <w:tcW w:w="489" w:type="pct"/>
            <w:tcBorders>
              <w:top w:val="nil"/>
              <w:left w:val="nil"/>
              <w:bottom w:val="nil"/>
              <w:right w:val="nil"/>
            </w:tcBorders>
            <w:shd w:val="clear" w:color="auto" w:fill="auto"/>
            <w:vAlign w:val="center"/>
            <w:hideMark/>
          </w:tcPr>
          <w:p w14:paraId="58D579C5" w14:textId="77777777" w:rsidR="003946F5" w:rsidRPr="00D2462C" w:rsidRDefault="003946F5" w:rsidP="008F2D6C">
            <w:pPr>
              <w:rPr>
                <w:rFonts w:ascii="Times" w:hAnsi="Times" w:cs="Arial"/>
                <w:sz w:val="18"/>
                <w:szCs w:val="18"/>
              </w:rPr>
            </w:pPr>
            <w:r w:rsidRPr="00D2462C">
              <w:rPr>
                <w:rFonts w:ascii="Times" w:hAnsi="Times" w:cs="Arial"/>
                <w:sz w:val="18"/>
                <w:szCs w:val="18"/>
              </w:rPr>
              <w:t>9 (5, 13)</w:t>
            </w:r>
          </w:p>
        </w:tc>
        <w:tc>
          <w:tcPr>
            <w:tcW w:w="489" w:type="pct"/>
            <w:tcBorders>
              <w:top w:val="nil"/>
              <w:left w:val="nil"/>
              <w:bottom w:val="nil"/>
              <w:right w:val="nil"/>
            </w:tcBorders>
            <w:shd w:val="clear" w:color="auto" w:fill="auto"/>
            <w:vAlign w:val="center"/>
            <w:hideMark/>
          </w:tcPr>
          <w:p w14:paraId="10AD6C9C" w14:textId="77777777" w:rsidR="003946F5" w:rsidRPr="00D2462C" w:rsidRDefault="003946F5" w:rsidP="008F2D6C">
            <w:pPr>
              <w:rPr>
                <w:rFonts w:ascii="Times" w:hAnsi="Times" w:cs="Arial"/>
                <w:sz w:val="18"/>
                <w:szCs w:val="18"/>
              </w:rPr>
            </w:pPr>
            <w:r w:rsidRPr="00D2462C">
              <w:rPr>
                <w:rFonts w:ascii="Times" w:hAnsi="Times" w:cs="Arial"/>
                <w:sz w:val="18"/>
                <w:szCs w:val="18"/>
              </w:rPr>
              <w:t>5 (3, 8)</w:t>
            </w:r>
          </w:p>
        </w:tc>
        <w:tc>
          <w:tcPr>
            <w:tcW w:w="489" w:type="pct"/>
            <w:tcBorders>
              <w:top w:val="nil"/>
              <w:left w:val="nil"/>
              <w:bottom w:val="nil"/>
              <w:right w:val="nil"/>
            </w:tcBorders>
            <w:shd w:val="clear" w:color="auto" w:fill="auto"/>
            <w:vAlign w:val="center"/>
            <w:hideMark/>
          </w:tcPr>
          <w:p w14:paraId="682C61AE" w14:textId="77777777" w:rsidR="003946F5" w:rsidRPr="00D2462C" w:rsidRDefault="003946F5" w:rsidP="008F2D6C">
            <w:pPr>
              <w:rPr>
                <w:rFonts w:ascii="Times" w:hAnsi="Times" w:cs="Arial"/>
                <w:sz w:val="18"/>
                <w:szCs w:val="18"/>
              </w:rPr>
            </w:pPr>
            <w:r w:rsidRPr="00D2462C">
              <w:rPr>
                <w:rFonts w:ascii="Times" w:hAnsi="Times" w:cs="Arial"/>
                <w:sz w:val="18"/>
                <w:szCs w:val="18"/>
              </w:rPr>
              <w:t>9 (0, 20)</w:t>
            </w:r>
          </w:p>
        </w:tc>
        <w:tc>
          <w:tcPr>
            <w:tcW w:w="489" w:type="pct"/>
            <w:tcBorders>
              <w:top w:val="nil"/>
              <w:left w:val="nil"/>
              <w:bottom w:val="nil"/>
              <w:right w:val="nil"/>
            </w:tcBorders>
            <w:shd w:val="clear" w:color="auto" w:fill="auto"/>
            <w:vAlign w:val="center"/>
            <w:hideMark/>
          </w:tcPr>
          <w:p w14:paraId="09AC3538" w14:textId="77777777" w:rsidR="003946F5" w:rsidRPr="00D2462C" w:rsidRDefault="003946F5" w:rsidP="008F2D6C">
            <w:pPr>
              <w:rPr>
                <w:rFonts w:ascii="Times" w:hAnsi="Times" w:cs="Arial"/>
                <w:sz w:val="18"/>
                <w:szCs w:val="18"/>
              </w:rPr>
            </w:pPr>
            <w:r w:rsidRPr="00D2462C">
              <w:rPr>
                <w:rFonts w:ascii="Times" w:hAnsi="Times" w:cs="Arial"/>
                <w:sz w:val="18"/>
                <w:szCs w:val="18"/>
              </w:rPr>
              <w:t>12 (0, 25)</w:t>
            </w:r>
          </w:p>
        </w:tc>
        <w:tc>
          <w:tcPr>
            <w:tcW w:w="489" w:type="pct"/>
            <w:tcBorders>
              <w:top w:val="nil"/>
              <w:left w:val="nil"/>
              <w:bottom w:val="nil"/>
              <w:right w:val="nil"/>
            </w:tcBorders>
            <w:shd w:val="clear" w:color="auto" w:fill="auto"/>
            <w:vAlign w:val="center"/>
            <w:hideMark/>
          </w:tcPr>
          <w:p w14:paraId="2E825320" w14:textId="77777777" w:rsidR="003946F5" w:rsidRPr="00D2462C" w:rsidRDefault="003946F5" w:rsidP="008F2D6C">
            <w:pPr>
              <w:rPr>
                <w:rFonts w:ascii="Times" w:hAnsi="Times" w:cs="Arial"/>
                <w:sz w:val="18"/>
                <w:szCs w:val="18"/>
              </w:rPr>
            </w:pPr>
            <w:r w:rsidRPr="00D2462C">
              <w:rPr>
                <w:rFonts w:ascii="Times" w:hAnsi="Times" w:cs="Arial"/>
                <w:sz w:val="18"/>
                <w:szCs w:val="18"/>
              </w:rPr>
              <w:t>1 (0, 2)</w:t>
            </w:r>
          </w:p>
        </w:tc>
        <w:tc>
          <w:tcPr>
            <w:tcW w:w="489" w:type="pct"/>
            <w:tcBorders>
              <w:top w:val="nil"/>
              <w:left w:val="nil"/>
              <w:bottom w:val="nil"/>
              <w:right w:val="nil"/>
            </w:tcBorders>
            <w:shd w:val="clear" w:color="auto" w:fill="auto"/>
            <w:vAlign w:val="center"/>
            <w:hideMark/>
          </w:tcPr>
          <w:p w14:paraId="58BBCBCA" w14:textId="77777777" w:rsidR="003946F5" w:rsidRPr="00D2462C" w:rsidRDefault="003946F5" w:rsidP="008F2D6C">
            <w:pPr>
              <w:rPr>
                <w:rFonts w:ascii="Times" w:hAnsi="Times" w:cs="Arial"/>
                <w:sz w:val="18"/>
                <w:szCs w:val="18"/>
              </w:rPr>
            </w:pPr>
            <w:r w:rsidRPr="00D2462C">
              <w:rPr>
                <w:rFonts w:ascii="Times" w:hAnsi="Times" w:cs="Arial"/>
                <w:sz w:val="18"/>
                <w:szCs w:val="18"/>
              </w:rPr>
              <w:t>17 (8, 25)</w:t>
            </w:r>
          </w:p>
        </w:tc>
        <w:tc>
          <w:tcPr>
            <w:tcW w:w="489" w:type="pct"/>
            <w:tcBorders>
              <w:top w:val="nil"/>
              <w:left w:val="nil"/>
              <w:bottom w:val="nil"/>
              <w:right w:val="nil"/>
            </w:tcBorders>
            <w:shd w:val="clear" w:color="auto" w:fill="auto"/>
            <w:vAlign w:val="center"/>
            <w:hideMark/>
          </w:tcPr>
          <w:p w14:paraId="3785E411" w14:textId="77777777" w:rsidR="003946F5" w:rsidRPr="00D2462C" w:rsidRDefault="003946F5" w:rsidP="008F2D6C">
            <w:pPr>
              <w:rPr>
                <w:rFonts w:ascii="Times" w:hAnsi="Times" w:cs="Arial"/>
                <w:sz w:val="18"/>
                <w:szCs w:val="18"/>
              </w:rPr>
            </w:pPr>
            <w:r w:rsidRPr="00D2462C">
              <w:rPr>
                <w:rFonts w:ascii="Times" w:hAnsi="Times" w:cs="Arial"/>
                <w:sz w:val="18"/>
                <w:szCs w:val="18"/>
              </w:rPr>
              <w:t>15 (7, 23)</w:t>
            </w:r>
          </w:p>
        </w:tc>
        <w:tc>
          <w:tcPr>
            <w:tcW w:w="488" w:type="pct"/>
            <w:tcBorders>
              <w:top w:val="nil"/>
              <w:left w:val="nil"/>
              <w:bottom w:val="nil"/>
              <w:right w:val="nil"/>
            </w:tcBorders>
            <w:shd w:val="clear" w:color="auto" w:fill="auto"/>
            <w:vAlign w:val="center"/>
            <w:hideMark/>
          </w:tcPr>
          <w:p w14:paraId="268B384B" w14:textId="77777777" w:rsidR="003946F5" w:rsidRPr="00D2462C" w:rsidRDefault="003946F5" w:rsidP="008F2D6C">
            <w:pPr>
              <w:rPr>
                <w:rFonts w:ascii="Times" w:hAnsi="Times" w:cs="Arial"/>
                <w:sz w:val="18"/>
                <w:szCs w:val="18"/>
              </w:rPr>
            </w:pPr>
            <w:r w:rsidRPr="00D2462C">
              <w:rPr>
                <w:rFonts w:ascii="Times" w:hAnsi="Times" w:cs="Arial"/>
                <w:sz w:val="18"/>
                <w:szCs w:val="18"/>
              </w:rPr>
              <w:t>3 (0, 6)</w:t>
            </w:r>
          </w:p>
        </w:tc>
      </w:tr>
      <w:tr w:rsidR="00AF4B26" w:rsidRPr="00AF4B26" w14:paraId="03519C15" w14:textId="77777777" w:rsidTr="008F2D6C">
        <w:trPr>
          <w:trHeight w:val="20"/>
        </w:trPr>
        <w:tc>
          <w:tcPr>
            <w:tcW w:w="600" w:type="pct"/>
            <w:tcBorders>
              <w:top w:val="nil"/>
              <w:left w:val="nil"/>
              <w:bottom w:val="nil"/>
              <w:right w:val="nil"/>
            </w:tcBorders>
            <w:shd w:val="clear" w:color="auto" w:fill="auto"/>
            <w:vAlign w:val="center"/>
            <w:hideMark/>
          </w:tcPr>
          <w:p w14:paraId="57A28A87" w14:textId="77777777" w:rsidR="003946F5" w:rsidRPr="00D2462C" w:rsidRDefault="003946F5" w:rsidP="008F2D6C">
            <w:pPr>
              <w:rPr>
                <w:rFonts w:ascii="Times" w:hAnsi="Times" w:cs="Arial"/>
                <w:sz w:val="18"/>
                <w:szCs w:val="18"/>
              </w:rPr>
            </w:pPr>
            <w:r w:rsidRPr="00D2462C">
              <w:rPr>
                <w:rFonts w:ascii="Times" w:hAnsi="Times" w:cs="Arial"/>
                <w:sz w:val="18"/>
                <w:szCs w:val="18"/>
              </w:rPr>
              <w:t>2007-2008</w:t>
            </w:r>
          </w:p>
        </w:tc>
        <w:tc>
          <w:tcPr>
            <w:tcW w:w="489" w:type="pct"/>
            <w:tcBorders>
              <w:top w:val="nil"/>
              <w:left w:val="nil"/>
              <w:bottom w:val="nil"/>
              <w:right w:val="nil"/>
            </w:tcBorders>
            <w:shd w:val="clear" w:color="auto" w:fill="auto"/>
            <w:vAlign w:val="center"/>
            <w:hideMark/>
          </w:tcPr>
          <w:p w14:paraId="11A94905" w14:textId="77777777" w:rsidR="003946F5" w:rsidRPr="00D2462C" w:rsidRDefault="003946F5" w:rsidP="008F2D6C">
            <w:pPr>
              <w:rPr>
                <w:rFonts w:ascii="Times" w:hAnsi="Times" w:cs="Arial"/>
                <w:sz w:val="18"/>
                <w:szCs w:val="18"/>
              </w:rPr>
            </w:pPr>
            <w:r w:rsidRPr="00D2462C">
              <w:rPr>
                <w:rFonts w:ascii="Times" w:hAnsi="Times" w:cs="Arial"/>
                <w:sz w:val="18"/>
                <w:szCs w:val="18"/>
              </w:rPr>
              <w:t>8 (3, 13)</w:t>
            </w:r>
          </w:p>
        </w:tc>
        <w:tc>
          <w:tcPr>
            <w:tcW w:w="489" w:type="pct"/>
            <w:tcBorders>
              <w:top w:val="nil"/>
              <w:left w:val="nil"/>
              <w:bottom w:val="nil"/>
              <w:right w:val="nil"/>
            </w:tcBorders>
            <w:shd w:val="clear" w:color="auto" w:fill="auto"/>
            <w:vAlign w:val="center"/>
            <w:hideMark/>
          </w:tcPr>
          <w:p w14:paraId="2662EE7A" w14:textId="77777777" w:rsidR="003946F5" w:rsidRPr="00D2462C" w:rsidRDefault="003946F5" w:rsidP="008F2D6C">
            <w:pPr>
              <w:rPr>
                <w:rFonts w:ascii="Times" w:hAnsi="Times" w:cs="Arial"/>
                <w:sz w:val="18"/>
                <w:szCs w:val="18"/>
              </w:rPr>
            </w:pPr>
            <w:r w:rsidRPr="00D2462C">
              <w:rPr>
                <w:rFonts w:ascii="Times" w:hAnsi="Times" w:cs="Arial"/>
                <w:sz w:val="18"/>
                <w:szCs w:val="18"/>
              </w:rPr>
              <w:t>8 (4, 13)</w:t>
            </w:r>
          </w:p>
        </w:tc>
        <w:tc>
          <w:tcPr>
            <w:tcW w:w="489" w:type="pct"/>
            <w:tcBorders>
              <w:top w:val="nil"/>
              <w:left w:val="nil"/>
              <w:bottom w:val="nil"/>
              <w:right w:val="nil"/>
            </w:tcBorders>
            <w:shd w:val="clear" w:color="auto" w:fill="auto"/>
            <w:vAlign w:val="center"/>
            <w:hideMark/>
          </w:tcPr>
          <w:p w14:paraId="3C6397DC" w14:textId="77777777" w:rsidR="003946F5" w:rsidRPr="00D2462C" w:rsidRDefault="003946F5" w:rsidP="008F2D6C">
            <w:pPr>
              <w:rPr>
                <w:rFonts w:ascii="Times" w:hAnsi="Times" w:cs="Arial"/>
                <w:sz w:val="18"/>
                <w:szCs w:val="18"/>
              </w:rPr>
            </w:pPr>
            <w:r w:rsidRPr="00D2462C">
              <w:rPr>
                <w:rFonts w:ascii="Times" w:hAnsi="Times" w:cs="Arial"/>
                <w:sz w:val="18"/>
                <w:szCs w:val="18"/>
              </w:rPr>
              <w:t>3 (2, 5)</w:t>
            </w:r>
          </w:p>
        </w:tc>
        <w:tc>
          <w:tcPr>
            <w:tcW w:w="489" w:type="pct"/>
            <w:tcBorders>
              <w:top w:val="nil"/>
              <w:left w:val="nil"/>
              <w:bottom w:val="nil"/>
              <w:right w:val="nil"/>
            </w:tcBorders>
            <w:shd w:val="clear" w:color="auto" w:fill="auto"/>
            <w:vAlign w:val="center"/>
            <w:hideMark/>
          </w:tcPr>
          <w:p w14:paraId="53C5AF15" w14:textId="77777777" w:rsidR="003946F5" w:rsidRPr="00D2462C" w:rsidRDefault="003946F5" w:rsidP="008F2D6C">
            <w:pPr>
              <w:rPr>
                <w:rFonts w:ascii="Times" w:hAnsi="Times" w:cs="Arial"/>
                <w:sz w:val="18"/>
                <w:szCs w:val="18"/>
              </w:rPr>
            </w:pPr>
            <w:r w:rsidRPr="00D2462C">
              <w:rPr>
                <w:rFonts w:ascii="Times" w:hAnsi="Times" w:cs="Arial"/>
                <w:sz w:val="18"/>
                <w:szCs w:val="18"/>
              </w:rPr>
              <w:t>6 (3, 8)</w:t>
            </w:r>
          </w:p>
        </w:tc>
        <w:tc>
          <w:tcPr>
            <w:tcW w:w="489" w:type="pct"/>
            <w:tcBorders>
              <w:top w:val="nil"/>
              <w:left w:val="nil"/>
              <w:bottom w:val="nil"/>
              <w:right w:val="nil"/>
            </w:tcBorders>
            <w:shd w:val="clear" w:color="auto" w:fill="auto"/>
            <w:vAlign w:val="center"/>
            <w:hideMark/>
          </w:tcPr>
          <w:p w14:paraId="61DAA280" w14:textId="77777777" w:rsidR="003946F5" w:rsidRPr="00D2462C" w:rsidRDefault="003946F5" w:rsidP="008F2D6C">
            <w:pPr>
              <w:rPr>
                <w:rFonts w:ascii="Times" w:hAnsi="Times" w:cs="Arial"/>
                <w:sz w:val="18"/>
                <w:szCs w:val="18"/>
              </w:rPr>
            </w:pPr>
            <w:r w:rsidRPr="00D2462C">
              <w:rPr>
                <w:rFonts w:ascii="Times" w:hAnsi="Times" w:cs="Arial"/>
                <w:sz w:val="18"/>
                <w:szCs w:val="18"/>
              </w:rPr>
              <w:t>8 (3, 14)</w:t>
            </w:r>
          </w:p>
        </w:tc>
        <w:tc>
          <w:tcPr>
            <w:tcW w:w="489" w:type="pct"/>
            <w:tcBorders>
              <w:top w:val="nil"/>
              <w:left w:val="nil"/>
              <w:bottom w:val="nil"/>
              <w:right w:val="nil"/>
            </w:tcBorders>
            <w:shd w:val="clear" w:color="auto" w:fill="auto"/>
            <w:vAlign w:val="center"/>
            <w:hideMark/>
          </w:tcPr>
          <w:p w14:paraId="1B98FB98" w14:textId="77777777" w:rsidR="003946F5" w:rsidRPr="00D2462C" w:rsidRDefault="003946F5" w:rsidP="008F2D6C">
            <w:pPr>
              <w:rPr>
                <w:rFonts w:ascii="Times" w:hAnsi="Times" w:cs="Arial"/>
                <w:sz w:val="18"/>
                <w:szCs w:val="18"/>
              </w:rPr>
            </w:pPr>
            <w:r w:rsidRPr="00D2462C">
              <w:rPr>
                <w:rFonts w:ascii="Times" w:hAnsi="Times" w:cs="Arial"/>
                <w:sz w:val="18"/>
                <w:szCs w:val="18"/>
              </w:rPr>
              <w:t>4 (2, 7)</w:t>
            </w:r>
          </w:p>
        </w:tc>
        <w:tc>
          <w:tcPr>
            <w:tcW w:w="489" w:type="pct"/>
            <w:tcBorders>
              <w:top w:val="nil"/>
              <w:left w:val="nil"/>
              <w:bottom w:val="nil"/>
              <w:right w:val="nil"/>
            </w:tcBorders>
            <w:shd w:val="clear" w:color="auto" w:fill="auto"/>
            <w:vAlign w:val="center"/>
            <w:hideMark/>
          </w:tcPr>
          <w:p w14:paraId="56F8A9B2" w14:textId="77777777" w:rsidR="003946F5" w:rsidRPr="00D2462C" w:rsidRDefault="003946F5" w:rsidP="008F2D6C">
            <w:pPr>
              <w:rPr>
                <w:rFonts w:ascii="Times" w:hAnsi="Times" w:cs="Arial"/>
                <w:sz w:val="18"/>
                <w:szCs w:val="18"/>
              </w:rPr>
            </w:pPr>
            <w:r w:rsidRPr="00D2462C">
              <w:rPr>
                <w:rFonts w:ascii="Times" w:hAnsi="Times" w:cs="Arial"/>
                <w:sz w:val="18"/>
                <w:szCs w:val="18"/>
              </w:rPr>
              <w:t>13 (6, 21)</w:t>
            </w:r>
          </w:p>
        </w:tc>
        <w:tc>
          <w:tcPr>
            <w:tcW w:w="489" w:type="pct"/>
            <w:tcBorders>
              <w:top w:val="nil"/>
              <w:left w:val="nil"/>
              <w:bottom w:val="nil"/>
              <w:right w:val="nil"/>
            </w:tcBorders>
            <w:shd w:val="clear" w:color="auto" w:fill="auto"/>
            <w:vAlign w:val="center"/>
            <w:hideMark/>
          </w:tcPr>
          <w:p w14:paraId="1C92E357" w14:textId="77777777" w:rsidR="003946F5" w:rsidRPr="00D2462C" w:rsidRDefault="003946F5" w:rsidP="008F2D6C">
            <w:pPr>
              <w:rPr>
                <w:rFonts w:ascii="Times" w:hAnsi="Times" w:cs="Arial"/>
                <w:sz w:val="18"/>
                <w:szCs w:val="18"/>
              </w:rPr>
            </w:pPr>
            <w:r w:rsidRPr="00D2462C">
              <w:rPr>
                <w:rFonts w:ascii="Times" w:hAnsi="Times" w:cs="Arial"/>
                <w:sz w:val="18"/>
                <w:szCs w:val="18"/>
              </w:rPr>
              <w:t>11 (6, 16)</w:t>
            </w:r>
          </w:p>
        </w:tc>
        <w:tc>
          <w:tcPr>
            <w:tcW w:w="488" w:type="pct"/>
            <w:tcBorders>
              <w:top w:val="nil"/>
              <w:left w:val="nil"/>
              <w:bottom w:val="nil"/>
              <w:right w:val="nil"/>
            </w:tcBorders>
            <w:shd w:val="clear" w:color="auto" w:fill="auto"/>
            <w:vAlign w:val="center"/>
            <w:hideMark/>
          </w:tcPr>
          <w:p w14:paraId="4A2833A2" w14:textId="77777777" w:rsidR="003946F5" w:rsidRPr="00D2462C" w:rsidRDefault="003946F5" w:rsidP="008F2D6C">
            <w:pPr>
              <w:rPr>
                <w:rFonts w:ascii="Times" w:hAnsi="Times" w:cs="Arial"/>
                <w:sz w:val="18"/>
                <w:szCs w:val="18"/>
              </w:rPr>
            </w:pPr>
            <w:r w:rsidRPr="00D2462C">
              <w:rPr>
                <w:rFonts w:ascii="Times" w:hAnsi="Times" w:cs="Arial"/>
                <w:sz w:val="18"/>
                <w:szCs w:val="18"/>
              </w:rPr>
              <w:t>11 (4, 18)</w:t>
            </w:r>
          </w:p>
        </w:tc>
      </w:tr>
      <w:tr w:rsidR="00AF4B26" w:rsidRPr="00AF4B26" w14:paraId="273AFF12" w14:textId="77777777" w:rsidTr="008F2D6C">
        <w:trPr>
          <w:trHeight w:val="20"/>
        </w:trPr>
        <w:tc>
          <w:tcPr>
            <w:tcW w:w="600" w:type="pct"/>
            <w:tcBorders>
              <w:top w:val="nil"/>
              <w:left w:val="nil"/>
              <w:bottom w:val="nil"/>
              <w:right w:val="nil"/>
            </w:tcBorders>
            <w:shd w:val="clear" w:color="auto" w:fill="auto"/>
            <w:vAlign w:val="center"/>
            <w:hideMark/>
          </w:tcPr>
          <w:p w14:paraId="6CDD7704" w14:textId="77777777" w:rsidR="003946F5" w:rsidRPr="00D2462C" w:rsidRDefault="003946F5" w:rsidP="008F2D6C">
            <w:pPr>
              <w:rPr>
                <w:rFonts w:ascii="Times" w:hAnsi="Times" w:cs="Arial"/>
                <w:sz w:val="18"/>
                <w:szCs w:val="18"/>
              </w:rPr>
            </w:pPr>
            <w:r w:rsidRPr="00D2462C">
              <w:rPr>
                <w:rFonts w:ascii="Times" w:hAnsi="Times" w:cs="Arial"/>
                <w:sz w:val="18"/>
                <w:szCs w:val="18"/>
              </w:rPr>
              <w:t>2009-2010</w:t>
            </w:r>
          </w:p>
        </w:tc>
        <w:tc>
          <w:tcPr>
            <w:tcW w:w="489" w:type="pct"/>
            <w:tcBorders>
              <w:top w:val="nil"/>
              <w:left w:val="nil"/>
              <w:bottom w:val="nil"/>
              <w:right w:val="nil"/>
            </w:tcBorders>
            <w:shd w:val="clear" w:color="auto" w:fill="auto"/>
            <w:vAlign w:val="center"/>
            <w:hideMark/>
          </w:tcPr>
          <w:p w14:paraId="072BC6CD" w14:textId="77777777" w:rsidR="003946F5" w:rsidRPr="00D2462C" w:rsidRDefault="003946F5" w:rsidP="008F2D6C">
            <w:pPr>
              <w:rPr>
                <w:rFonts w:ascii="Times" w:hAnsi="Times" w:cs="Arial"/>
                <w:sz w:val="18"/>
                <w:szCs w:val="18"/>
              </w:rPr>
            </w:pPr>
            <w:r w:rsidRPr="00D2462C">
              <w:rPr>
                <w:rFonts w:ascii="Times" w:hAnsi="Times" w:cs="Arial"/>
                <w:sz w:val="18"/>
                <w:szCs w:val="18"/>
              </w:rPr>
              <w:t>12 (7, 17)</w:t>
            </w:r>
          </w:p>
        </w:tc>
        <w:tc>
          <w:tcPr>
            <w:tcW w:w="489" w:type="pct"/>
            <w:tcBorders>
              <w:top w:val="nil"/>
              <w:left w:val="nil"/>
              <w:bottom w:val="nil"/>
              <w:right w:val="nil"/>
            </w:tcBorders>
            <w:shd w:val="clear" w:color="auto" w:fill="auto"/>
            <w:vAlign w:val="center"/>
            <w:hideMark/>
          </w:tcPr>
          <w:p w14:paraId="357651B5" w14:textId="77777777" w:rsidR="003946F5" w:rsidRPr="00D2462C" w:rsidRDefault="003946F5" w:rsidP="008F2D6C">
            <w:pPr>
              <w:rPr>
                <w:rFonts w:ascii="Times" w:hAnsi="Times" w:cs="Arial"/>
                <w:sz w:val="18"/>
                <w:szCs w:val="18"/>
              </w:rPr>
            </w:pPr>
            <w:r w:rsidRPr="00D2462C">
              <w:rPr>
                <w:rFonts w:ascii="Times" w:hAnsi="Times" w:cs="Arial"/>
                <w:sz w:val="18"/>
                <w:szCs w:val="18"/>
              </w:rPr>
              <w:t>7 (4, 10)</w:t>
            </w:r>
          </w:p>
        </w:tc>
        <w:tc>
          <w:tcPr>
            <w:tcW w:w="489" w:type="pct"/>
            <w:tcBorders>
              <w:top w:val="nil"/>
              <w:left w:val="nil"/>
              <w:bottom w:val="nil"/>
              <w:right w:val="nil"/>
            </w:tcBorders>
            <w:shd w:val="clear" w:color="auto" w:fill="auto"/>
            <w:vAlign w:val="center"/>
            <w:hideMark/>
          </w:tcPr>
          <w:p w14:paraId="17295F2E" w14:textId="77777777" w:rsidR="003946F5" w:rsidRPr="00D2462C" w:rsidRDefault="003946F5" w:rsidP="008F2D6C">
            <w:pPr>
              <w:rPr>
                <w:rFonts w:ascii="Times" w:hAnsi="Times" w:cs="Arial"/>
                <w:sz w:val="18"/>
                <w:szCs w:val="18"/>
              </w:rPr>
            </w:pPr>
            <w:r w:rsidRPr="00D2462C">
              <w:rPr>
                <w:rFonts w:ascii="Times" w:hAnsi="Times" w:cs="Arial"/>
                <w:sz w:val="18"/>
                <w:szCs w:val="18"/>
              </w:rPr>
              <w:t>6 (4, 8)</w:t>
            </w:r>
          </w:p>
        </w:tc>
        <w:tc>
          <w:tcPr>
            <w:tcW w:w="489" w:type="pct"/>
            <w:tcBorders>
              <w:top w:val="nil"/>
              <w:left w:val="nil"/>
              <w:bottom w:val="nil"/>
              <w:right w:val="nil"/>
            </w:tcBorders>
            <w:shd w:val="clear" w:color="auto" w:fill="auto"/>
            <w:vAlign w:val="center"/>
            <w:hideMark/>
          </w:tcPr>
          <w:p w14:paraId="293513B2" w14:textId="77777777" w:rsidR="003946F5" w:rsidRPr="00D2462C" w:rsidRDefault="003946F5" w:rsidP="008F2D6C">
            <w:pPr>
              <w:rPr>
                <w:rFonts w:ascii="Times" w:hAnsi="Times" w:cs="Arial"/>
                <w:sz w:val="18"/>
                <w:szCs w:val="18"/>
              </w:rPr>
            </w:pPr>
            <w:r w:rsidRPr="00D2462C">
              <w:rPr>
                <w:rFonts w:ascii="Times" w:hAnsi="Times" w:cs="Arial"/>
                <w:sz w:val="18"/>
                <w:szCs w:val="18"/>
              </w:rPr>
              <w:t>4 (0, 8)</w:t>
            </w:r>
          </w:p>
        </w:tc>
        <w:tc>
          <w:tcPr>
            <w:tcW w:w="489" w:type="pct"/>
            <w:tcBorders>
              <w:top w:val="nil"/>
              <w:left w:val="nil"/>
              <w:bottom w:val="nil"/>
              <w:right w:val="nil"/>
            </w:tcBorders>
            <w:shd w:val="clear" w:color="auto" w:fill="auto"/>
            <w:vAlign w:val="center"/>
            <w:hideMark/>
          </w:tcPr>
          <w:p w14:paraId="74415F0A" w14:textId="77777777" w:rsidR="003946F5" w:rsidRPr="00D2462C" w:rsidRDefault="003946F5" w:rsidP="008F2D6C">
            <w:pPr>
              <w:rPr>
                <w:rFonts w:ascii="Times" w:hAnsi="Times" w:cs="Arial"/>
                <w:sz w:val="18"/>
                <w:szCs w:val="18"/>
              </w:rPr>
            </w:pPr>
            <w:r w:rsidRPr="00D2462C">
              <w:rPr>
                <w:rFonts w:ascii="Times" w:hAnsi="Times" w:cs="Arial"/>
                <w:sz w:val="18"/>
                <w:szCs w:val="18"/>
              </w:rPr>
              <w:t>7 (2, 12)</w:t>
            </w:r>
          </w:p>
        </w:tc>
        <w:tc>
          <w:tcPr>
            <w:tcW w:w="489" w:type="pct"/>
            <w:tcBorders>
              <w:top w:val="nil"/>
              <w:left w:val="nil"/>
              <w:bottom w:val="nil"/>
              <w:right w:val="nil"/>
            </w:tcBorders>
            <w:shd w:val="clear" w:color="auto" w:fill="auto"/>
            <w:vAlign w:val="center"/>
            <w:hideMark/>
          </w:tcPr>
          <w:p w14:paraId="0AE7F880" w14:textId="77777777" w:rsidR="003946F5" w:rsidRPr="00D2462C" w:rsidRDefault="003946F5" w:rsidP="008F2D6C">
            <w:pPr>
              <w:rPr>
                <w:rFonts w:ascii="Times" w:hAnsi="Times" w:cs="Arial"/>
                <w:sz w:val="18"/>
                <w:szCs w:val="18"/>
              </w:rPr>
            </w:pPr>
            <w:r w:rsidRPr="00D2462C">
              <w:rPr>
                <w:rFonts w:ascii="Times" w:hAnsi="Times" w:cs="Arial"/>
                <w:sz w:val="18"/>
                <w:szCs w:val="18"/>
              </w:rPr>
              <w:t>6 (1, 10)</w:t>
            </w:r>
          </w:p>
        </w:tc>
        <w:tc>
          <w:tcPr>
            <w:tcW w:w="489" w:type="pct"/>
            <w:tcBorders>
              <w:top w:val="nil"/>
              <w:left w:val="nil"/>
              <w:bottom w:val="nil"/>
              <w:right w:val="nil"/>
            </w:tcBorders>
            <w:shd w:val="clear" w:color="auto" w:fill="auto"/>
            <w:vAlign w:val="center"/>
            <w:hideMark/>
          </w:tcPr>
          <w:p w14:paraId="0034EF57" w14:textId="77777777" w:rsidR="003946F5" w:rsidRPr="00D2462C" w:rsidRDefault="003946F5" w:rsidP="008F2D6C">
            <w:pPr>
              <w:rPr>
                <w:rFonts w:ascii="Times" w:hAnsi="Times" w:cs="Arial"/>
                <w:sz w:val="18"/>
                <w:szCs w:val="18"/>
              </w:rPr>
            </w:pPr>
            <w:r w:rsidRPr="00D2462C">
              <w:rPr>
                <w:rFonts w:ascii="Times" w:hAnsi="Times" w:cs="Arial"/>
                <w:sz w:val="18"/>
                <w:szCs w:val="18"/>
              </w:rPr>
              <w:t>11 (3, 19)</w:t>
            </w:r>
          </w:p>
        </w:tc>
        <w:tc>
          <w:tcPr>
            <w:tcW w:w="489" w:type="pct"/>
            <w:tcBorders>
              <w:top w:val="nil"/>
              <w:left w:val="nil"/>
              <w:bottom w:val="nil"/>
              <w:right w:val="nil"/>
            </w:tcBorders>
            <w:shd w:val="clear" w:color="auto" w:fill="auto"/>
            <w:vAlign w:val="center"/>
            <w:hideMark/>
          </w:tcPr>
          <w:p w14:paraId="09CE8FDC" w14:textId="77777777" w:rsidR="003946F5" w:rsidRPr="00D2462C" w:rsidRDefault="003946F5" w:rsidP="008F2D6C">
            <w:pPr>
              <w:rPr>
                <w:rFonts w:ascii="Times" w:hAnsi="Times" w:cs="Arial"/>
                <w:sz w:val="18"/>
                <w:szCs w:val="18"/>
              </w:rPr>
            </w:pPr>
            <w:r w:rsidRPr="00D2462C">
              <w:rPr>
                <w:rFonts w:ascii="Times" w:hAnsi="Times" w:cs="Arial"/>
                <w:sz w:val="18"/>
                <w:szCs w:val="18"/>
              </w:rPr>
              <w:t>10 (5, 15)</w:t>
            </w:r>
          </w:p>
        </w:tc>
        <w:tc>
          <w:tcPr>
            <w:tcW w:w="488" w:type="pct"/>
            <w:tcBorders>
              <w:top w:val="nil"/>
              <w:left w:val="nil"/>
              <w:bottom w:val="nil"/>
              <w:right w:val="nil"/>
            </w:tcBorders>
            <w:shd w:val="clear" w:color="auto" w:fill="auto"/>
            <w:vAlign w:val="center"/>
            <w:hideMark/>
          </w:tcPr>
          <w:p w14:paraId="5471A7B0" w14:textId="77777777" w:rsidR="003946F5" w:rsidRPr="00D2462C" w:rsidRDefault="003946F5" w:rsidP="008F2D6C">
            <w:pPr>
              <w:rPr>
                <w:rFonts w:ascii="Times" w:hAnsi="Times" w:cs="Arial"/>
                <w:sz w:val="18"/>
                <w:szCs w:val="18"/>
              </w:rPr>
            </w:pPr>
            <w:r w:rsidRPr="00D2462C">
              <w:rPr>
                <w:rFonts w:ascii="Times" w:hAnsi="Times" w:cs="Arial"/>
                <w:sz w:val="18"/>
                <w:szCs w:val="18"/>
              </w:rPr>
              <w:t>6 (2, 11)</w:t>
            </w:r>
          </w:p>
        </w:tc>
      </w:tr>
      <w:tr w:rsidR="00AF4B26" w:rsidRPr="00AF4B26" w14:paraId="018583F0" w14:textId="77777777" w:rsidTr="008F2D6C">
        <w:trPr>
          <w:trHeight w:val="20"/>
        </w:trPr>
        <w:tc>
          <w:tcPr>
            <w:tcW w:w="600" w:type="pct"/>
            <w:tcBorders>
              <w:top w:val="nil"/>
              <w:left w:val="nil"/>
              <w:bottom w:val="nil"/>
              <w:right w:val="nil"/>
            </w:tcBorders>
            <w:shd w:val="clear" w:color="auto" w:fill="auto"/>
            <w:vAlign w:val="center"/>
            <w:hideMark/>
          </w:tcPr>
          <w:p w14:paraId="1D580E90" w14:textId="77777777" w:rsidR="003946F5" w:rsidRPr="00D2462C" w:rsidRDefault="003946F5" w:rsidP="008F2D6C">
            <w:pPr>
              <w:rPr>
                <w:rFonts w:ascii="Times" w:hAnsi="Times" w:cs="Arial"/>
                <w:sz w:val="18"/>
                <w:szCs w:val="18"/>
              </w:rPr>
            </w:pPr>
            <w:r w:rsidRPr="00D2462C">
              <w:rPr>
                <w:rFonts w:ascii="Times" w:hAnsi="Times" w:cs="Arial"/>
                <w:sz w:val="18"/>
                <w:szCs w:val="18"/>
              </w:rPr>
              <w:t>2011-2012</w:t>
            </w:r>
          </w:p>
        </w:tc>
        <w:tc>
          <w:tcPr>
            <w:tcW w:w="489" w:type="pct"/>
            <w:tcBorders>
              <w:top w:val="nil"/>
              <w:left w:val="nil"/>
              <w:bottom w:val="nil"/>
              <w:right w:val="nil"/>
            </w:tcBorders>
            <w:shd w:val="clear" w:color="auto" w:fill="auto"/>
            <w:vAlign w:val="center"/>
            <w:hideMark/>
          </w:tcPr>
          <w:p w14:paraId="5633668E" w14:textId="77777777" w:rsidR="003946F5" w:rsidRPr="00D2462C" w:rsidRDefault="003946F5" w:rsidP="008F2D6C">
            <w:pPr>
              <w:rPr>
                <w:rFonts w:ascii="Times" w:hAnsi="Times" w:cs="Arial"/>
                <w:sz w:val="18"/>
                <w:szCs w:val="18"/>
              </w:rPr>
            </w:pPr>
            <w:r w:rsidRPr="00D2462C">
              <w:rPr>
                <w:rFonts w:ascii="Times" w:hAnsi="Times" w:cs="Arial"/>
                <w:sz w:val="18"/>
                <w:szCs w:val="18"/>
              </w:rPr>
              <w:t>9 (4, 15)</w:t>
            </w:r>
          </w:p>
        </w:tc>
        <w:tc>
          <w:tcPr>
            <w:tcW w:w="489" w:type="pct"/>
            <w:tcBorders>
              <w:top w:val="nil"/>
              <w:left w:val="nil"/>
              <w:bottom w:val="nil"/>
              <w:right w:val="nil"/>
            </w:tcBorders>
            <w:shd w:val="clear" w:color="auto" w:fill="auto"/>
            <w:vAlign w:val="center"/>
            <w:hideMark/>
          </w:tcPr>
          <w:p w14:paraId="0CF230ED" w14:textId="77777777" w:rsidR="003946F5" w:rsidRPr="00D2462C" w:rsidRDefault="003946F5" w:rsidP="008F2D6C">
            <w:pPr>
              <w:rPr>
                <w:rFonts w:ascii="Times" w:hAnsi="Times" w:cs="Arial"/>
                <w:sz w:val="18"/>
                <w:szCs w:val="18"/>
              </w:rPr>
            </w:pPr>
            <w:r w:rsidRPr="00D2462C">
              <w:rPr>
                <w:rFonts w:ascii="Times" w:hAnsi="Times" w:cs="Arial"/>
                <w:sz w:val="18"/>
                <w:szCs w:val="18"/>
              </w:rPr>
              <w:t>10 (4, 17)</w:t>
            </w:r>
          </w:p>
        </w:tc>
        <w:tc>
          <w:tcPr>
            <w:tcW w:w="489" w:type="pct"/>
            <w:tcBorders>
              <w:top w:val="nil"/>
              <w:left w:val="nil"/>
              <w:bottom w:val="nil"/>
              <w:right w:val="nil"/>
            </w:tcBorders>
            <w:shd w:val="clear" w:color="auto" w:fill="auto"/>
            <w:vAlign w:val="center"/>
            <w:hideMark/>
          </w:tcPr>
          <w:p w14:paraId="424BB7AF" w14:textId="77777777" w:rsidR="003946F5" w:rsidRPr="00D2462C" w:rsidRDefault="003946F5" w:rsidP="008F2D6C">
            <w:pPr>
              <w:rPr>
                <w:rFonts w:ascii="Times" w:hAnsi="Times" w:cs="Arial"/>
                <w:sz w:val="18"/>
                <w:szCs w:val="18"/>
              </w:rPr>
            </w:pPr>
            <w:r w:rsidRPr="00D2462C">
              <w:rPr>
                <w:rFonts w:ascii="Times" w:hAnsi="Times" w:cs="Arial"/>
                <w:sz w:val="18"/>
                <w:szCs w:val="18"/>
              </w:rPr>
              <w:t>15 (8, 22)</w:t>
            </w:r>
          </w:p>
        </w:tc>
        <w:tc>
          <w:tcPr>
            <w:tcW w:w="489" w:type="pct"/>
            <w:tcBorders>
              <w:top w:val="nil"/>
              <w:left w:val="nil"/>
              <w:bottom w:val="nil"/>
              <w:right w:val="nil"/>
            </w:tcBorders>
            <w:shd w:val="clear" w:color="auto" w:fill="auto"/>
            <w:vAlign w:val="center"/>
            <w:hideMark/>
          </w:tcPr>
          <w:p w14:paraId="6DD28844" w14:textId="77777777" w:rsidR="003946F5" w:rsidRPr="00D2462C" w:rsidRDefault="003946F5" w:rsidP="008F2D6C">
            <w:pPr>
              <w:rPr>
                <w:rFonts w:ascii="Times" w:hAnsi="Times" w:cs="Arial"/>
                <w:sz w:val="18"/>
                <w:szCs w:val="18"/>
              </w:rPr>
            </w:pPr>
            <w:r w:rsidRPr="00D2462C">
              <w:rPr>
                <w:rFonts w:ascii="Times" w:hAnsi="Times" w:cs="Arial"/>
                <w:sz w:val="18"/>
                <w:szCs w:val="18"/>
              </w:rPr>
              <w:t>16 (9, 22)</w:t>
            </w:r>
          </w:p>
        </w:tc>
        <w:tc>
          <w:tcPr>
            <w:tcW w:w="489" w:type="pct"/>
            <w:tcBorders>
              <w:top w:val="nil"/>
              <w:left w:val="nil"/>
              <w:bottom w:val="nil"/>
              <w:right w:val="nil"/>
            </w:tcBorders>
            <w:shd w:val="clear" w:color="auto" w:fill="auto"/>
            <w:vAlign w:val="center"/>
            <w:hideMark/>
          </w:tcPr>
          <w:p w14:paraId="40C294C9" w14:textId="77777777" w:rsidR="003946F5" w:rsidRPr="00D2462C" w:rsidRDefault="003946F5" w:rsidP="008F2D6C">
            <w:pPr>
              <w:rPr>
                <w:rFonts w:ascii="Times" w:hAnsi="Times" w:cs="Arial"/>
                <w:sz w:val="18"/>
                <w:szCs w:val="18"/>
              </w:rPr>
            </w:pPr>
            <w:r w:rsidRPr="00D2462C">
              <w:rPr>
                <w:rFonts w:ascii="Times" w:hAnsi="Times" w:cs="Arial"/>
                <w:sz w:val="18"/>
                <w:szCs w:val="18"/>
              </w:rPr>
              <w:t>10 (4, 16)</w:t>
            </w:r>
          </w:p>
        </w:tc>
        <w:tc>
          <w:tcPr>
            <w:tcW w:w="489" w:type="pct"/>
            <w:tcBorders>
              <w:top w:val="nil"/>
              <w:left w:val="nil"/>
              <w:bottom w:val="nil"/>
              <w:right w:val="nil"/>
            </w:tcBorders>
            <w:shd w:val="clear" w:color="auto" w:fill="auto"/>
            <w:vAlign w:val="center"/>
            <w:hideMark/>
          </w:tcPr>
          <w:p w14:paraId="03D2B512" w14:textId="77777777" w:rsidR="003946F5" w:rsidRPr="00D2462C" w:rsidRDefault="003946F5" w:rsidP="008F2D6C">
            <w:pPr>
              <w:rPr>
                <w:rFonts w:ascii="Times" w:hAnsi="Times" w:cs="Arial"/>
                <w:sz w:val="18"/>
                <w:szCs w:val="18"/>
              </w:rPr>
            </w:pPr>
            <w:r w:rsidRPr="00D2462C">
              <w:rPr>
                <w:rFonts w:ascii="Times" w:hAnsi="Times" w:cs="Arial"/>
                <w:sz w:val="18"/>
                <w:szCs w:val="18"/>
              </w:rPr>
              <w:t>3 (0, 6)</w:t>
            </w:r>
          </w:p>
        </w:tc>
        <w:tc>
          <w:tcPr>
            <w:tcW w:w="489" w:type="pct"/>
            <w:tcBorders>
              <w:top w:val="nil"/>
              <w:left w:val="nil"/>
              <w:bottom w:val="nil"/>
              <w:right w:val="nil"/>
            </w:tcBorders>
            <w:shd w:val="clear" w:color="auto" w:fill="auto"/>
            <w:vAlign w:val="center"/>
            <w:hideMark/>
          </w:tcPr>
          <w:p w14:paraId="4579230B" w14:textId="77777777" w:rsidR="003946F5" w:rsidRPr="00D2462C" w:rsidRDefault="003946F5" w:rsidP="008F2D6C">
            <w:pPr>
              <w:rPr>
                <w:rFonts w:ascii="Times" w:hAnsi="Times" w:cs="Arial"/>
                <w:sz w:val="18"/>
                <w:szCs w:val="18"/>
              </w:rPr>
            </w:pPr>
            <w:r w:rsidRPr="00D2462C">
              <w:rPr>
                <w:rFonts w:ascii="Times" w:hAnsi="Times" w:cs="Arial"/>
                <w:sz w:val="18"/>
                <w:szCs w:val="18"/>
              </w:rPr>
              <w:t>7 (2, 12)</w:t>
            </w:r>
          </w:p>
        </w:tc>
        <w:tc>
          <w:tcPr>
            <w:tcW w:w="489" w:type="pct"/>
            <w:tcBorders>
              <w:top w:val="nil"/>
              <w:left w:val="nil"/>
              <w:bottom w:val="nil"/>
              <w:right w:val="nil"/>
            </w:tcBorders>
            <w:shd w:val="clear" w:color="auto" w:fill="auto"/>
            <w:vAlign w:val="center"/>
            <w:hideMark/>
          </w:tcPr>
          <w:p w14:paraId="53423CFA" w14:textId="77777777" w:rsidR="003946F5" w:rsidRPr="00D2462C" w:rsidRDefault="003946F5" w:rsidP="008F2D6C">
            <w:pPr>
              <w:rPr>
                <w:rFonts w:ascii="Times" w:hAnsi="Times" w:cs="Arial"/>
                <w:sz w:val="18"/>
                <w:szCs w:val="18"/>
              </w:rPr>
            </w:pPr>
            <w:r w:rsidRPr="00D2462C">
              <w:rPr>
                <w:rFonts w:ascii="Times" w:hAnsi="Times" w:cs="Arial"/>
                <w:sz w:val="18"/>
                <w:szCs w:val="18"/>
              </w:rPr>
              <w:t>11 (3, 19)</w:t>
            </w:r>
          </w:p>
        </w:tc>
        <w:tc>
          <w:tcPr>
            <w:tcW w:w="488" w:type="pct"/>
            <w:tcBorders>
              <w:top w:val="nil"/>
              <w:left w:val="nil"/>
              <w:bottom w:val="nil"/>
              <w:right w:val="nil"/>
            </w:tcBorders>
            <w:shd w:val="clear" w:color="auto" w:fill="auto"/>
            <w:vAlign w:val="center"/>
            <w:hideMark/>
          </w:tcPr>
          <w:p w14:paraId="2F2A36D0" w14:textId="77777777" w:rsidR="003946F5" w:rsidRPr="00D2462C" w:rsidRDefault="003946F5" w:rsidP="008F2D6C">
            <w:pPr>
              <w:rPr>
                <w:rFonts w:ascii="Times" w:hAnsi="Times" w:cs="Arial"/>
                <w:sz w:val="18"/>
                <w:szCs w:val="18"/>
              </w:rPr>
            </w:pPr>
            <w:r w:rsidRPr="00D2462C">
              <w:rPr>
                <w:rFonts w:ascii="Times" w:hAnsi="Times" w:cs="Arial"/>
                <w:sz w:val="18"/>
                <w:szCs w:val="18"/>
              </w:rPr>
              <w:t>6 (1, 11)</w:t>
            </w:r>
          </w:p>
        </w:tc>
      </w:tr>
      <w:tr w:rsidR="00AF4B26" w:rsidRPr="00AF4B26" w14:paraId="585CAFED" w14:textId="77777777" w:rsidTr="008F2D6C">
        <w:trPr>
          <w:trHeight w:val="20"/>
        </w:trPr>
        <w:tc>
          <w:tcPr>
            <w:tcW w:w="600" w:type="pct"/>
            <w:tcBorders>
              <w:top w:val="nil"/>
              <w:left w:val="nil"/>
              <w:bottom w:val="nil"/>
              <w:right w:val="nil"/>
            </w:tcBorders>
            <w:shd w:val="clear" w:color="auto" w:fill="auto"/>
            <w:vAlign w:val="center"/>
            <w:hideMark/>
          </w:tcPr>
          <w:p w14:paraId="7A232E67" w14:textId="77777777" w:rsidR="003946F5" w:rsidRPr="00D2462C" w:rsidRDefault="003946F5" w:rsidP="008F2D6C">
            <w:pPr>
              <w:rPr>
                <w:rFonts w:ascii="Times" w:hAnsi="Times" w:cs="Arial"/>
                <w:sz w:val="18"/>
                <w:szCs w:val="18"/>
              </w:rPr>
            </w:pPr>
            <w:r w:rsidRPr="00D2462C">
              <w:rPr>
                <w:rFonts w:ascii="Times" w:hAnsi="Times" w:cs="Arial"/>
                <w:sz w:val="18"/>
                <w:szCs w:val="18"/>
              </w:rPr>
              <w:t>2013-2014</w:t>
            </w:r>
          </w:p>
        </w:tc>
        <w:tc>
          <w:tcPr>
            <w:tcW w:w="489" w:type="pct"/>
            <w:tcBorders>
              <w:top w:val="nil"/>
              <w:left w:val="nil"/>
              <w:bottom w:val="nil"/>
              <w:right w:val="nil"/>
            </w:tcBorders>
            <w:shd w:val="clear" w:color="auto" w:fill="auto"/>
            <w:vAlign w:val="center"/>
            <w:hideMark/>
          </w:tcPr>
          <w:p w14:paraId="32B829AB" w14:textId="77777777" w:rsidR="003946F5" w:rsidRPr="00D2462C" w:rsidRDefault="003946F5" w:rsidP="008F2D6C">
            <w:pPr>
              <w:rPr>
                <w:rFonts w:ascii="Times" w:hAnsi="Times" w:cs="Arial"/>
                <w:sz w:val="18"/>
                <w:szCs w:val="18"/>
              </w:rPr>
            </w:pPr>
            <w:r w:rsidRPr="00D2462C">
              <w:rPr>
                <w:rFonts w:ascii="Times" w:hAnsi="Times" w:cs="Arial"/>
                <w:sz w:val="18"/>
                <w:szCs w:val="18"/>
              </w:rPr>
              <w:t>10 (5, 15)</w:t>
            </w:r>
          </w:p>
        </w:tc>
        <w:tc>
          <w:tcPr>
            <w:tcW w:w="489" w:type="pct"/>
            <w:tcBorders>
              <w:top w:val="nil"/>
              <w:left w:val="nil"/>
              <w:bottom w:val="nil"/>
              <w:right w:val="nil"/>
            </w:tcBorders>
            <w:shd w:val="clear" w:color="auto" w:fill="auto"/>
            <w:vAlign w:val="center"/>
            <w:hideMark/>
          </w:tcPr>
          <w:p w14:paraId="5E235B10" w14:textId="77777777" w:rsidR="003946F5" w:rsidRPr="00D2462C" w:rsidRDefault="003946F5" w:rsidP="008F2D6C">
            <w:pPr>
              <w:rPr>
                <w:rFonts w:ascii="Times" w:hAnsi="Times" w:cs="Arial"/>
                <w:sz w:val="18"/>
                <w:szCs w:val="18"/>
              </w:rPr>
            </w:pPr>
            <w:r w:rsidRPr="00D2462C">
              <w:rPr>
                <w:rFonts w:ascii="Times" w:hAnsi="Times" w:cs="Arial"/>
                <w:sz w:val="18"/>
                <w:szCs w:val="18"/>
              </w:rPr>
              <w:t>8 (3, 12)</w:t>
            </w:r>
          </w:p>
        </w:tc>
        <w:tc>
          <w:tcPr>
            <w:tcW w:w="489" w:type="pct"/>
            <w:tcBorders>
              <w:top w:val="nil"/>
              <w:left w:val="nil"/>
              <w:bottom w:val="nil"/>
              <w:right w:val="nil"/>
            </w:tcBorders>
            <w:shd w:val="clear" w:color="auto" w:fill="auto"/>
            <w:vAlign w:val="center"/>
            <w:hideMark/>
          </w:tcPr>
          <w:p w14:paraId="0D695BC4" w14:textId="77777777" w:rsidR="003946F5" w:rsidRPr="00D2462C" w:rsidRDefault="003946F5" w:rsidP="008F2D6C">
            <w:pPr>
              <w:rPr>
                <w:rFonts w:ascii="Times" w:hAnsi="Times" w:cs="Arial"/>
                <w:sz w:val="18"/>
                <w:szCs w:val="18"/>
              </w:rPr>
            </w:pPr>
            <w:r w:rsidRPr="00D2462C">
              <w:rPr>
                <w:rFonts w:ascii="Times" w:hAnsi="Times" w:cs="Arial"/>
                <w:sz w:val="18"/>
                <w:szCs w:val="18"/>
              </w:rPr>
              <w:t>8 (3, 13)</w:t>
            </w:r>
          </w:p>
        </w:tc>
        <w:tc>
          <w:tcPr>
            <w:tcW w:w="489" w:type="pct"/>
            <w:tcBorders>
              <w:top w:val="nil"/>
              <w:left w:val="nil"/>
              <w:bottom w:val="nil"/>
              <w:right w:val="nil"/>
            </w:tcBorders>
            <w:shd w:val="clear" w:color="auto" w:fill="auto"/>
            <w:vAlign w:val="center"/>
            <w:hideMark/>
          </w:tcPr>
          <w:p w14:paraId="1DF237B6" w14:textId="77777777" w:rsidR="003946F5" w:rsidRPr="00D2462C" w:rsidRDefault="003946F5" w:rsidP="008F2D6C">
            <w:pPr>
              <w:rPr>
                <w:rFonts w:ascii="Times" w:hAnsi="Times" w:cs="Arial"/>
                <w:sz w:val="18"/>
                <w:szCs w:val="18"/>
              </w:rPr>
            </w:pPr>
            <w:r w:rsidRPr="00D2462C">
              <w:rPr>
                <w:rFonts w:ascii="Times" w:hAnsi="Times" w:cs="Arial"/>
                <w:sz w:val="18"/>
                <w:szCs w:val="18"/>
              </w:rPr>
              <w:t>6 (1, 11)</w:t>
            </w:r>
          </w:p>
        </w:tc>
        <w:tc>
          <w:tcPr>
            <w:tcW w:w="489" w:type="pct"/>
            <w:tcBorders>
              <w:top w:val="nil"/>
              <w:left w:val="nil"/>
              <w:bottom w:val="nil"/>
              <w:right w:val="nil"/>
            </w:tcBorders>
            <w:shd w:val="clear" w:color="auto" w:fill="auto"/>
            <w:vAlign w:val="center"/>
            <w:hideMark/>
          </w:tcPr>
          <w:p w14:paraId="704FFBDC" w14:textId="77777777" w:rsidR="003946F5" w:rsidRPr="00D2462C" w:rsidRDefault="003946F5" w:rsidP="008F2D6C">
            <w:pPr>
              <w:rPr>
                <w:rFonts w:ascii="Times" w:hAnsi="Times" w:cs="Arial"/>
                <w:sz w:val="18"/>
                <w:szCs w:val="18"/>
              </w:rPr>
            </w:pPr>
            <w:r w:rsidRPr="00D2462C">
              <w:rPr>
                <w:rFonts w:ascii="Times" w:hAnsi="Times" w:cs="Arial"/>
                <w:sz w:val="18"/>
                <w:szCs w:val="18"/>
              </w:rPr>
              <w:t>7 (2, 11)</w:t>
            </w:r>
          </w:p>
        </w:tc>
        <w:tc>
          <w:tcPr>
            <w:tcW w:w="489" w:type="pct"/>
            <w:tcBorders>
              <w:top w:val="nil"/>
              <w:left w:val="nil"/>
              <w:bottom w:val="nil"/>
              <w:right w:val="nil"/>
            </w:tcBorders>
            <w:shd w:val="clear" w:color="auto" w:fill="auto"/>
            <w:vAlign w:val="center"/>
            <w:hideMark/>
          </w:tcPr>
          <w:p w14:paraId="477E1059" w14:textId="77777777" w:rsidR="003946F5" w:rsidRPr="00D2462C" w:rsidRDefault="003946F5" w:rsidP="008F2D6C">
            <w:pPr>
              <w:rPr>
                <w:rFonts w:ascii="Times" w:hAnsi="Times" w:cs="Arial"/>
                <w:sz w:val="18"/>
                <w:szCs w:val="18"/>
              </w:rPr>
            </w:pPr>
            <w:r w:rsidRPr="00D2462C">
              <w:rPr>
                <w:rFonts w:ascii="Times" w:hAnsi="Times" w:cs="Arial"/>
                <w:sz w:val="18"/>
                <w:szCs w:val="18"/>
              </w:rPr>
              <w:t>4 (0, 9)</w:t>
            </w:r>
          </w:p>
        </w:tc>
        <w:tc>
          <w:tcPr>
            <w:tcW w:w="489" w:type="pct"/>
            <w:tcBorders>
              <w:top w:val="nil"/>
              <w:left w:val="nil"/>
              <w:bottom w:val="nil"/>
              <w:right w:val="nil"/>
            </w:tcBorders>
            <w:shd w:val="clear" w:color="auto" w:fill="auto"/>
            <w:vAlign w:val="center"/>
            <w:hideMark/>
          </w:tcPr>
          <w:p w14:paraId="4A45EFB0" w14:textId="77777777" w:rsidR="003946F5" w:rsidRPr="00D2462C" w:rsidRDefault="003946F5" w:rsidP="008F2D6C">
            <w:pPr>
              <w:rPr>
                <w:rFonts w:ascii="Times" w:hAnsi="Times" w:cs="Arial"/>
                <w:sz w:val="18"/>
                <w:szCs w:val="18"/>
              </w:rPr>
            </w:pPr>
            <w:r w:rsidRPr="00D2462C">
              <w:rPr>
                <w:rFonts w:ascii="Times" w:hAnsi="Times" w:cs="Arial"/>
                <w:sz w:val="18"/>
                <w:szCs w:val="18"/>
              </w:rPr>
              <w:t>18 (3, 34)</w:t>
            </w:r>
          </w:p>
        </w:tc>
        <w:tc>
          <w:tcPr>
            <w:tcW w:w="489" w:type="pct"/>
            <w:tcBorders>
              <w:top w:val="nil"/>
              <w:left w:val="nil"/>
              <w:bottom w:val="nil"/>
              <w:right w:val="nil"/>
            </w:tcBorders>
            <w:shd w:val="clear" w:color="auto" w:fill="auto"/>
            <w:vAlign w:val="center"/>
            <w:hideMark/>
          </w:tcPr>
          <w:p w14:paraId="7809061B" w14:textId="77777777" w:rsidR="003946F5" w:rsidRPr="00D2462C" w:rsidRDefault="003946F5" w:rsidP="008F2D6C">
            <w:pPr>
              <w:rPr>
                <w:rFonts w:ascii="Times" w:hAnsi="Times" w:cs="Arial"/>
                <w:sz w:val="18"/>
                <w:szCs w:val="18"/>
              </w:rPr>
            </w:pPr>
            <w:r w:rsidRPr="00D2462C">
              <w:rPr>
                <w:rFonts w:ascii="Times" w:hAnsi="Times" w:cs="Arial"/>
                <w:sz w:val="18"/>
                <w:szCs w:val="18"/>
              </w:rPr>
              <w:t>14 (2, 25)</w:t>
            </w:r>
          </w:p>
        </w:tc>
        <w:tc>
          <w:tcPr>
            <w:tcW w:w="488" w:type="pct"/>
            <w:tcBorders>
              <w:top w:val="nil"/>
              <w:left w:val="nil"/>
              <w:bottom w:val="nil"/>
              <w:right w:val="nil"/>
            </w:tcBorders>
            <w:shd w:val="clear" w:color="auto" w:fill="auto"/>
            <w:vAlign w:val="center"/>
            <w:hideMark/>
          </w:tcPr>
          <w:p w14:paraId="0D3C2B7A" w14:textId="77777777" w:rsidR="003946F5" w:rsidRPr="00D2462C" w:rsidRDefault="003946F5" w:rsidP="008F2D6C">
            <w:pPr>
              <w:rPr>
                <w:rFonts w:ascii="Times" w:hAnsi="Times" w:cs="Arial"/>
                <w:sz w:val="18"/>
                <w:szCs w:val="18"/>
              </w:rPr>
            </w:pPr>
            <w:r w:rsidRPr="00D2462C">
              <w:rPr>
                <w:rFonts w:ascii="Times" w:hAnsi="Times" w:cs="Arial"/>
                <w:sz w:val="18"/>
                <w:szCs w:val="18"/>
              </w:rPr>
              <w:t>7 (2, 13)</w:t>
            </w:r>
          </w:p>
        </w:tc>
      </w:tr>
      <w:tr w:rsidR="00AF4B26" w:rsidRPr="00AF4B26" w14:paraId="0581640A" w14:textId="77777777" w:rsidTr="008F2D6C">
        <w:trPr>
          <w:trHeight w:val="20"/>
        </w:trPr>
        <w:tc>
          <w:tcPr>
            <w:tcW w:w="600" w:type="pct"/>
            <w:tcBorders>
              <w:top w:val="nil"/>
              <w:left w:val="nil"/>
              <w:bottom w:val="nil"/>
              <w:right w:val="nil"/>
            </w:tcBorders>
            <w:shd w:val="clear" w:color="auto" w:fill="auto"/>
            <w:vAlign w:val="center"/>
            <w:hideMark/>
          </w:tcPr>
          <w:p w14:paraId="76D5F14F" w14:textId="77777777" w:rsidR="003946F5" w:rsidRPr="00D2462C" w:rsidRDefault="003946F5" w:rsidP="008F2D6C">
            <w:pPr>
              <w:rPr>
                <w:rFonts w:ascii="Times" w:hAnsi="Times" w:cs="Arial"/>
                <w:sz w:val="18"/>
                <w:szCs w:val="18"/>
              </w:rPr>
            </w:pPr>
            <w:r w:rsidRPr="00D2462C">
              <w:rPr>
                <w:rFonts w:ascii="Times" w:hAnsi="Times" w:cs="Arial"/>
                <w:sz w:val="18"/>
                <w:szCs w:val="18"/>
              </w:rPr>
              <w:t>2015-2016</w:t>
            </w:r>
          </w:p>
        </w:tc>
        <w:tc>
          <w:tcPr>
            <w:tcW w:w="489" w:type="pct"/>
            <w:tcBorders>
              <w:top w:val="nil"/>
              <w:left w:val="nil"/>
              <w:bottom w:val="nil"/>
              <w:right w:val="nil"/>
            </w:tcBorders>
            <w:shd w:val="clear" w:color="auto" w:fill="auto"/>
            <w:vAlign w:val="center"/>
            <w:hideMark/>
          </w:tcPr>
          <w:p w14:paraId="08975837" w14:textId="77777777" w:rsidR="003946F5" w:rsidRPr="00D2462C" w:rsidRDefault="003946F5" w:rsidP="008F2D6C">
            <w:pPr>
              <w:rPr>
                <w:rFonts w:ascii="Times" w:hAnsi="Times" w:cs="Arial"/>
                <w:sz w:val="18"/>
                <w:szCs w:val="18"/>
              </w:rPr>
            </w:pPr>
            <w:r w:rsidRPr="00D2462C">
              <w:rPr>
                <w:rFonts w:ascii="Times" w:hAnsi="Times" w:cs="Arial"/>
                <w:sz w:val="18"/>
                <w:szCs w:val="18"/>
              </w:rPr>
              <w:t>16 (5, 26)</w:t>
            </w:r>
          </w:p>
        </w:tc>
        <w:tc>
          <w:tcPr>
            <w:tcW w:w="489" w:type="pct"/>
            <w:tcBorders>
              <w:top w:val="nil"/>
              <w:left w:val="nil"/>
              <w:bottom w:val="nil"/>
              <w:right w:val="nil"/>
            </w:tcBorders>
            <w:shd w:val="clear" w:color="auto" w:fill="auto"/>
            <w:vAlign w:val="center"/>
            <w:hideMark/>
          </w:tcPr>
          <w:p w14:paraId="311FFAD7" w14:textId="77777777" w:rsidR="003946F5" w:rsidRPr="00D2462C" w:rsidRDefault="003946F5" w:rsidP="008F2D6C">
            <w:pPr>
              <w:rPr>
                <w:rFonts w:ascii="Times" w:hAnsi="Times" w:cs="Arial"/>
                <w:sz w:val="18"/>
                <w:szCs w:val="18"/>
              </w:rPr>
            </w:pPr>
            <w:r w:rsidRPr="00D2462C">
              <w:rPr>
                <w:rFonts w:ascii="Times" w:hAnsi="Times" w:cs="Arial"/>
                <w:sz w:val="18"/>
                <w:szCs w:val="18"/>
              </w:rPr>
              <w:t>11 (2, 20)</w:t>
            </w:r>
          </w:p>
        </w:tc>
        <w:tc>
          <w:tcPr>
            <w:tcW w:w="489" w:type="pct"/>
            <w:tcBorders>
              <w:top w:val="nil"/>
              <w:left w:val="nil"/>
              <w:bottom w:val="nil"/>
              <w:right w:val="nil"/>
            </w:tcBorders>
            <w:shd w:val="clear" w:color="auto" w:fill="auto"/>
            <w:vAlign w:val="center"/>
            <w:hideMark/>
          </w:tcPr>
          <w:p w14:paraId="32E6E12C" w14:textId="77777777" w:rsidR="003946F5" w:rsidRPr="00D2462C" w:rsidRDefault="003946F5" w:rsidP="008F2D6C">
            <w:pPr>
              <w:rPr>
                <w:rFonts w:ascii="Times" w:hAnsi="Times" w:cs="Arial"/>
                <w:sz w:val="18"/>
                <w:szCs w:val="18"/>
              </w:rPr>
            </w:pPr>
            <w:r w:rsidRPr="00D2462C">
              <w:rPr>
                <w:rFonts w:ascii="Times" w:hAnsi="Times" w:cs="Arial"/>
                <w:sz w:val="18"/>
                <w:szCs w:val="18"/>
              </w:rPr>
              <w:t>6 (2, 10)</w:t>
            </w:r>
          </w:p>
        </w:tc>
        <w:tc>
          <w:tcPr>
            <w:tcW w:w="489" w:type="pct"/>
            <w:tcBorders>
              <w:top w:val="nil"/>
              <w:left w:val="nil"/>
              <w:bottom w:val="nil"/>
              <w:right w:val="nil"/>
            </w:tcBorders>
            <w:shd w:val="clear" w:color="auto" w:fill="auto"/>
            <w:vAlign w:val="center"/>
            <w:hideMark/>
          </w:tcPr>
          <w:p w14:paraId="5E59315F" w14:textId="77777777" w:rsidR="003946F5" w:rsidRPr="00D2462C" w:rsidRDefault="003946F5" w:rsidP="008F2D6C">
            <w:pPr>
              <w:rPr>
                <w:rFonts w:ascii="Times" w:hAnsi="Times" w:cs="Arial"/>
                <w:sz w:val="18"/>
                <w:szCs w:val="18"/>
              </w:rPr>
            </w:pPr>
            <w:r w:rsidRPr="00D2462C">
              <w:rPr>
                <w:rFonts w:ascii="Times" w:hAnsi="Times" w:cs="Arial"/>
                <w:sz w:val="18"/>
                <w:szCs w:val="18"/>
              </w:rPr>
              <w:t>14 (6, 21)</w:t>
            </w:r>
          </w:p>
        </w:tc>
        <w:tc>
          <w:tcPr>
            <w:tcW w:w="489" w:type="pct"/>
            <w:tcBorders>
              <w:top w:val="nil"/>
              <w:left w:val="nil"/>
              <w:bottom w:val="nil"/>
              <w:right w:val="nil"/>
            </w:tcBorders>
            <w:shd w:val="clear" w:color="auto" w:fill="auto"/>
            <w:vAlign w:val="center"/>
            <w:hideMark/>
          </w:tcPr>
          <w:p w14:paraId="1EC7E1EE" w14:textId="77777777" w:rsidR="003946F5" w:rsidRPr="00D2462C" w:rsidRDefault="003946F5" w:rsidP="008F2D6C">
            <w:pPr>
              <w:rPr>
                <w:rFonts w:ascii="Times" w:hAnsi="Times" w:cs="Arial"/>
                <w:sz w:val="18"/>
                <w:szCs w:val="18"/>
              </w:rPr>
            </w:pPr>
            <w:r w:rsidRPr="00D2462C">
              <w:rPr>
                <w:rFonts w:ascii="Times" w:hAnsi="Times" w:cs="Arial"/>
                <w:sz w:val="18"/>
                <w:szCs w:val="18"/>
              </w:rPr>
              <w:t>13 (0, 28)</w:t>
            </w:r>
          </w:p>
        </w:tc>
        <w:tc>
          <w:tcPr>
            <w:tcW w:w="489" w:type="pct"/>
            <w:tcBorders>
              <w:top w:val="nil"/>
              <w:left w:val="nil"/>
              <w:bottom w:val="nil"/>
              <w:right w:val="nil"/>
            </w:tcBorders>
            <w:shd w:val="clear" w:color="auto" w:fill="auto"/>
            <w:vAlign w:val="center"/>
            <w:hideMark/>
          </w:tcPr>
          <w:p w14:paraId="753327D2" w14:textId="77777777" w:rsidR="003946F5" w:rsidRPr="00D2462C" w:rsidRDefault="003946F5" w:rsidP="008F2D6C">
            <w:pPr>
              <w:rPr>
                <w:rFonts w:ascii="Times" w:hAnsi="Times" w:cs="Arial"/>
                <w:sz w:val="18"/>
                <w:szCs w:val="18"/>
              </w:rPr>
            </w:pPr>
            <w:r w:rsidRPr="00D2462C">
              <w:rPr>
                <w:rFonts w:ascii="Times" w:hAnsi="Times" w:cs="Arial"/>
                <w:sz w:val="18"/>
                <w:szCs w:val="18"/>
              </w:rPr>
              <w:t>10 (2, 19)</w:t>
            </w:r>
          </w:p>
        </w:tc>
        <w:tc>
          <w:tcPr>
            <w:tcW w:w="489" w:type="pct"/>
            <w:tcBorders>
              <w:top w:val="nil"/>
              <w:left w:val="nil"/>
              <w:bottom w:val="nil"/>
              <w:right w:val="nil"/>
            </w:tcBorders>
            <w:shd w:val="clear" w:color="auto" w:fill="auto"/>
            <w:vAlign w:val="center"/>
            <w:hideMark/>
          </w:tcPr>
          <w:p w14:paraId="468BA49D" w14:textId="77777777" w:rsidR="003946F5" w:rsidRPr="00D2462C" w:rsidRDefault="003946F5" w:rsidP="008F2D6C">
            <w:pPr>
              <w:rPr>
                <w:rFonts w:ascii="Times" w:hAnsi="Times" w:cs="Arial"/>
                <w:sz w:val="18"/>
                <w:szCs w:val="18"/>
              </w:rPr>
            </w:pPr>
            <w:r w:rsidRPr="00D2462C">
              <w:rPr>
                <w:rFonts w:ascii="Times" w:hAnsi="Times" w:cs="Arial"/>
                <w:sz w:val="18"/>
                <w:szCs w:val="18"/>
              </w:rPr>
              <w:t>9 (4, 14)</w:t>
            </w:r>
          </w:p>
        </w:tc>
        <w:tc>
          <w:tcPr>
            <w:tcW w:w="489" w:type="pct"/>
            <w:tcBorders>
              <w:top w:val="nil"/>
              <w:left w:val="nil"/>
              <w:bottom w:val="nil"/>
              <w:right w:val="nil"/>
            </w:tcBorders>
            <w:shd w:val="clear" w:color="auto" w:fill="auto"/>
            <w:vAlign w:val="center"/>
            <w:hideMark/>
          </w:tcPr>
          <w:p w14:paraId="763708A7" w14:textId="77777777" w:rsidR="003946F5" w:rsidRPr="00D2462C" w:rsidRDefault="003946F5" w:rsidP="008F2D6C">
            <w:pPr>
              <w:rPr>
                <w:rFonts w:ascii="Times" w:hAnsi="Times" w:cs="Arial"/>
                <w:sz w:val="18"/>
                <w:szCs w:val="18"/>
              </w:rPr>
            </w:pPr>
            <w:r w:rsidRPr="00D2462C">
              <w:rPr>
                <w:rFonts w:ascii="Times" w:hAnsi="Times" w:cs="Arial"/>
                <w:sz w:val="18"/>
                <w:szCs w:val="18"/>
              </w:rPr>
              <w:t>12 (3, 21)</w:t>
            </w:r>
          </w:p>
        </w:tc>
        <w:tc>
          <w:tcPr>
            <w:tcW w:w="488" w:type="pct"/>
            <w:tcBorders>
              <w:top w:val="nil"/>
              <w:left w:val="nil"/>
              <w:bottom w:val="nil"/>
              <w:right w:val="nil"/>
            </w:tcBorders>
            <w:shd w:val="clear" w:color="auto" w:fill="auto"/>
            <w:vAlign w:val="center"/>
            <w:hideMark/>
          </w:tcPr>
          <w:p w14:paraId="3853E4E8" w14:textId="77777777" w:rsidR="003946F5" w:rsidRPr="00D2462C" w:rsidRDefault="003946F5" w:rsidP="008F2D6C">
            <w:pPr>
              <w:rPr>
                <w:rFonts w:ascii="Times" w:hAnsi="Times" w:cs="Arial"/>
                <w:sz w:val="18"/>
                <w:szCs w:val="18"/>
              </w:rPr>
            </w:pPr>
            <w:r w:rsidRPr="00D2462C">
              <w:rPr>
                <w:rFonts w:ascii="Times" w:hAnsi="Times" w:cs="Arial"/>
                <w:sz w:val="18"/>
                <w:szCs w:val="18"/>
              </w:rPr>
              <w:t>7 (1, 12)</w:t>
            </w:r>
          </w:p>
        </w:tc>
      </w:tr>
      <w:tr w:rsidR="00AF4B26" w:rsidRPr="00AF4B26" w14:paraId="505DF72F" w14:textId="77777777" w:rsidTr="008F2D6C">
        <w:trPr>
          <w:trHeight w:val="20"/>
        </w:trPr>
        <w:tc>
          <w:tcPr>
            <w:tcW w:w="600" w:type="pct"/>
            <w:tcBorders>
              <w:top w:val="nil"/>
              <w:left w:val="nil"/>
              <w:right w:val="nil"/>
            </w:tcBorders>
            <w:shd w:val="clear" w:color="auto" w:fill="auto"/>
            <w:vAlign w:val="center"/>
            <w:hideMark/>
          </w:tcPr>
          <w:p w14:paraId="4FE7793F" w14:textId="77777777" w:rsidR="003946F5" w:rsidRPr="00D2462C" w:rsidRDefault="003946F5" w:rsidP="008F2D6C">
            <w:pPr>
              <w:rPr>
                <w:rFonts w:ascii="Times" w:hAnsi="Times" w:cs="Arial"/>
                <w:sz w:val="18"/>
                <w:szCs w:val="18"/>
              </w:rPr>
            </w:pPr>
            <w:r w:rsidRPr="00D2462C">
              <w:rPr>
                <w:rFonts w:ascii="Times" w:hAnsi="Times" w:cs="Arial"/>
                <w:sz w:val="18"/>
                <w:szCs w:val="18"/>
              </w:rPr>
              <w:t>2017-2018</w:t>
            </w:r>
          </w:p>
        </w:tc>
        <w:tc>
          <w:tcPr>
            <w:tcW w:w="489" w:type="pct"/>
            <w:tcBorders>
              <w:top w:val="nil"/>
              <w:left w:val="nil"/>
              <w:right w:val="nil"/>
            </w:tcBorders>
            <w:shd w:val="clear" w:color="auto" w:fill="auto"/>
            <w:vAlign w:val="center"/>
            <w:hideMark/>
          </w:tcPr>
          <w:p w14:paraId="7E2346C4" w14:textId="77777777" w:rsidR="003946F5" w:rsidRPr="00D2462C" w:rsidRDefault="003946F5" w:rsidP="008F2D6C">
            <w:pPr>
              <w:rPr>
                <w:rFonts w:ascii="Times" w:hAnsi="Times" w:cs="Arial"/>
                <w:sz w:val="18"/>
                <w:szCs w:val="18"/>
              </w:rPr>
            </w:pPr>
            <w:r w:rsidRPr="00D2462C">
              <w:rPr>
                <w:rFonts w:ascii="Times" w:hAnsi="Times" w:cs="Arial"/>
                <w:sz w:val="18"/>
                <w:szCs w:val="18"/>
              </w:rPr>
              <w:t>12 (1, 24)</w:t>
            </w:r>
          </w:p>
        </w:tc>
        <w:tc>
          <w:tcPr>
            <w:tcW w:w="489" w:type="pct"/>
            <w:tcBorders>
              <w:top w:val="nil"/>
              <w:left w:val="nil"/>
              <w:right w:val="nil"/>
            </w:tcBorders>
            <w:shd w:val="clear" w:color="auto" w:fill="auto"/>
            <w:vAlign w:val="center"/>
            <w:hideMark/>
          </w:tcPr>
          <w:p w14:paraId="2A5EC816" w14:textId="77777777" w:rsidR="003946F5" w:rsidRPr="00D2462C" w:rsidRDefault="003946F5" w:rsidP="008F2D6C">
            <w:pPr>
              <w:rPr>
                <w:rFonts w:ascii="Times" w:hAnsi="Times" w:cs="Arial"/>
                <w:sz w:val="18"/>
                <w:szCs w:val="18"/>
              </w:rPr>
            </w:pPr>
            <w:r w:rsidRPr="00D2462C">
              <w:rPr>
                <w:rFonts w:ascii="Times" w:hAnsi="Times" w:cs="Arial"/>
                <w:sz w:val="18"/>
                <w:szCs w:val="18"/>
              </w:rPr>
              <w:t>4 (0, 9)</w:t>
            </w:r>
          </w:p>
        </w:tc>
        <w:tc>
          <w:tcPr>
            <w:tcW w:w="489" w:type="pct"/>
            <w:tcBorders>
              <w:top w:val="nil"/>
              <w:left w:val="nil"/>
              <w:right w:val="nil"/>
            </w:tcBorders>
            <w:shd w:val="clear" w:color="auto" w:fill="auto"/>
            <w:vAlign w:val="center"/>
            <w:hideMark/>
          </w:tcPr>
          <w:p w14:paraId="112EC9A3" w14:textId="77777777" w:rsidR="003946F5" w:rsidRPr="00D2462C" w:rsidRDefault="003946F5" w:rsidP="008F2D6C">
            <w:pPr>
              <w:rPr>
                <w:rFonts w:ascii="Times" w:hAnsi="Times" w:cs="Arial"/>
                <w:sz w:val="18"/>
                <w:szCs w:val="18"/>
              </w:rPr>
            </w:pPr>
            <w:r w:rsidRPr="00D2462C">
              <w:rPr>
                <w:rFonts w:ascii="Times" w:hAnsi="Times" w:cs="Arial"/>
                <w:sz w:val="18"/>
                <w:szCs w:val="18"/>
              </w:rPr>
              <w:t>9 (4, 14)</w:t>
            </w:r>
          </w:p>
        </w:tc>
        <w:tc>
          <w:tcPr>
            <w:tcW w:w="489" w:type="pct"/>
            <w:tcBorders>
              <w:top w:val="nil"/>
              <w:left w:val="nil"/>
              <w:right w:val="nil"/>
            </w:tcBorders>
            <w:shd w:val="clear" w:color="auto" w:fill="auto"/>
            <w:vAlign w:val="center"/>
            <w:hideMark/>
          </w:tcPr>
          <w:p w14:paraId="4AFA3D4B" w14:textId="77777777" w:rsidR="003946F5" w:rsidRPr="00D2462C" w:rsidRDefault="003946F5" w:rsidP="008F2D6C">
            <w:pPr>
              <w:rPr>
                <w:rFonts w:ascii="Times" w:hAnsi="Times" w:cs="Arial"/>
                <w:sz w:val="18"/>
                <w:szCs w:val="18"/>
              </w:rPr>
            </w:pPr>
            <w:r w:rsidRPr="00D2462C">
              <w:rPr>
                <w:rFonts w:ascii="Times" w:hAnsi="Times" w:cs="Arial"/>
                <w:sz w:val="18"/>
                <w:szCs w:val="18"/>
              </w:rPr>
              <w:t>5 (0, 11)</w:t>
            </w:r>
          </w:p>
        </w:tc>
        <w:tc>
          <w:tcPr>
            <w:tcW w:w="489" w:type="pct"/>
            <w:tcBorders>
              <w:top w:val="nil"/>
              <w:left w:val="nil"/>
              <w:right w:val="nil"/>
            </w:tcBorders>
            <w:shd w:val="clear" w:color="auto" w:fill="auto"/>
            <w:vAlign w:val="center"/>
            <w:hideMark/>
          </w:tcPr>
          <w:p w14:paraId="7D0E403B" w14:textId="77777777" w:rsidR="003946F5" w:rsidRPr="00D2462C" w:rsidRDefault="003946F5" w:rsidP="008F2D6C">
            <w:pPr>
              <w:rPr>
                <w:rFonts w:ascii="Times" w:hAnsi="Times" w:cs="Arial"/>
                <w:sz w:val="18"/>
                <w:szCs w:val="18"/>
              </w:rPr>
            </w:pPr>
            <w:r w:rsidRPr="00D2462C">
              <w:rPr>
                <w:rFonts w:ascii="Times" w:hAnsi="Times" w:cs="Arial"/>
                <w:sz w:val="18"/>
                <w:szCs w:val="18"/>
              </w:rPr>
              <w:t>8 (2, 13)</w:t>
            </w:r>
          </w:p>
        </w:tc>
        <w:tc>
          <w:tcPr>
            <w:tcW w:w="489" w:type="pct"/>
            <w:tcBorders>
              <w:top w:val="nil"/>
              <w:left w:val="nil"/>
              <w:right w:val="nil"/>
            </w:tcBorders>
            <w:shd w:val="clear" w:color="auto" w:fill="auto"/>
            <w:vAlign w:val="center"/>
            <w:hideMark/>
          </w:tcPr>
          <w:p w14:paraId="26C31D68" w14:textId="77777777" w:rsidR="003946F5" w:rsidRPr="00D2462C" w:rsidRDefault="003946F5" w:rsidP="008F2D6C">
            <w:pPr>
              <w:rPr>
                <w:rFonts w:ascii="Times" w:hAnsi="Times" w:cs="Arial"/>
                <w:sz w:val="18"/>
                <w:szCs w:val="18"/>
              </w:rPr>
            </w:pPr>
            <w:r w:rsidRPr="00D2462C">
              <w:rPr>
                <w:rFonts w:ascii="Times" w:hAnsi="Times" w:cs="Arial"/>
                <w:sz w:val="18"/>
                <w:szCs w:val="18"/>
              </w:rPr>
              <w:t>6 (1, 11)</w:t>
            </w:r>
          </w:p>
        </w:tc>
        <w:tc>
          <w:tcPr>
            <w:tcW w:w="489" w:type="pct"/>
            <w:tcBorders>
              <w:top w:val="nil"/>
              <w:left w:val="nil"/>
              <w:right w:val="nil"/>
            </w:tcBorders>
            <w:shd w:val="clear" w:color="auto" w:fill="auto"/>
            <w:vAlign w:val="center"/>
            <w:hideMark/>
          </w:tcPr>
          <w:p w14:paraId="264BEFEE" w14:textId="77777777" w:rsidR="003946F5" w:rsidRPr="00D2462C" w:rsidRDefault="003946F5" w:rsidP="008F2D6C">
            <w:pPr>
              <w:rPr>
                <w:rFonts w:ascii="Times" w:hAnsi="Times" w:cs="Arial"/>
                <w:sz w:val="18"/>
                <w:szCs w:val="18"/>
              </w:rPr>
            </w:pPr>
            <w:r w:rsidRPr="00D2462C">
              <w:rPr>
                <w:rFonts w:ascii="Times" w:hAnsi="Times" w:cs="Arial"/>
                <w:sz w:val="18"/>
                <w:szCs w:val="18"/>
              </w:rPr>
              <w:t>16 (3, 29)</w:t>
            </w:r>
          </w:p>
        </w:tc>
        <w:tc>
          <w:tcPr>
            <w:tcW w:w="489" w:type="pct"/>
            <w:tcBorders>
              <w:top w:val="nil"/>
              <w:left w:val="nil"/>
              <w:right w:val="nil"/>
            </w:tcBorders>
            <w:shd w:val="clear" w:color="auto" w:fill="auto"/>
            <w:vAlign w:val="center"/>
            <w:hideMark/>
          </w:tcPr>
          <w:p w14:paraId="4A404C6F" w14:textId="77777777" w:rsidR="003946F5" w:rsidRPr="00D2462C" w:rsidRDefault="003946F5" w:rsidP="008F2D6C">
            <w:pPr>
              <w:rPr>
                <w:rFonts w:ascii="Times" w:hAnsi="Times" w:cs="Arial"/>
                <w:sz w:val="18"/>
                <w:szCs w:val="18"/>
              </w:rPr>
            </w:pPr>
            <w:r w:rsidRPr="00D2462C">
              <w:rPr>
                <w:rFonts w:ascii="Times" w:hAnsi="Times" w:cs="Arial"/>
                <w:sz w:val="18"/>
                <w:szCs w:val="18"/>
              </w:rPr>
              <w:t>24 (1, 46)</w:t>
            </w:r>
          </w:p>
        </w:tc>
        <w:tc>
          <w:tcPr>
            <w:tcW w:w="488" w:type="pct"/>
            <w:tcBorders>
              <w:top w:val="nil"/>
              <w:left w:val="nil"/>
              <w:right w:val="nil"/>
            </w:tcBorders>
            <w:shd w:val="clear" w:color="auto" w:fill="auto"/>
            <w:vAlign w:val="center"/>
            <w:hideMark/>
          </w:tcPr>
          <w:p w14:paraId="1FC12966" w14:textId="77777777" w:rsidR="003946F5" w:rsidRPr="00D2462C" w:rsidRDefault="003946F5" w:rsidP="008F2D6C">
            <w:pPr>
              <w:rPr>
                <w:rFonts w:ascii="Times" w:hAnsi="Times" w:cs="Arial"/>
                <w:sz w:val="18"/>
                <w:szCs w:val="18"/>
              </w:rPr>
            </w:pPr>
            <w:r w:rsidRPr="00D2462C">
              <w:rPr>
                <w:rFonts w:ascii="Times" w:hAnsi="Times" w:cs="Arial"/>
                <w:sz w:val="18"/>
                <w:szCs w:val="18"/>
              </w:rPr>
              <w:t>7 (0, 14)</w:t>
            </w:r>
          </w:p>
        </w:tc>
      </w:tr>
      <w:tr w:rsidR="00AF4B26" w:rsidRPr="00AF4B26" w14:paraId="0D6210B3" w14:textId="77777777" w:rsidTr="008F2D6C">
        <w:trPr>
          <w:trHeight w:val="20"/>
        </w:trPr>
        <w:tc>
          <w:tcPr>
            <w:tcW w:w="600" w:type="pct"/>
            <w:tcBorders>
              <w:top w:val="nil"/>
              <w:left w:val="nil"/>
              <w:bottom w:val="single" w:sz="4" w:space="0" w:color="auto"/>
              <w:right w:val="nil"/>
            </w:tcBorders>
            <w:shd w:val="clear" w:color="auto" w:fill="auto"/>
            <w:noWrap/>
            <w:vAlign w:val="center"/>
            <w:hideMark/>
          </w:tcPr>
          <w:p w14:paraId="3FE0AAB4" w14:textId="77777777" w:rsidR="003946F5" w:rsidRPr="00D2462C" w:rsidRDefault="003946F5" w:rsidP="008F2D6C">
            <w:pPr>
              <w:rPr>
                <w:rFonts w:ascii="Times" w:hAnsi="Times" w:cs="Arial"/>
                <w:sz w:val="18"/>
                <w:szCs w:val="18"/>
              </w:rPr>
            </w:pPr>
            <w:r w:rsidRPr="00D2462C">
              <w:rPr>
                <w:rFonts w:ascii="Times" w:hAnsi="Times" w:cs="Arial"/>
                <w:sz w:val="18"/>
                <w:szCs w:val="18"/>
              </w:rPr>
              <w:t>P-value for trend</w:t>
            </w:r>
          </w:p>
        </w:tc>
        <w:tc>
          <w:tcPr>
            <w:tcW w:w="489" w:type="pct"/>
            <w:tcBorders>
              <w:top w:val="nil"/>
              <w:left w:val="nil"/>
              <w:bottom w:val="single" w:sz="4" w:space="0" w:color="auto"/>
              <w:right w:val="nil"/>
            </w:tcBorders>
            <w:shd w:val="clear" w:color="auto" w:fill="auto"/>
            <w:vAlign w:val="center"/>
            <w:hideMark/>
          </w:tcPr>
          <w:p w14:paraId="2901930F" w14:textId="77777777" w:rsidR="003946F5" w:rsidRPr="00AF4B26" w:rsidRDefault="003946F5" w:rsidP="008F2D6C">
            <w:pPr>
              <w:rPr>
                <w:rFonts w:ascii="Times" w:hAnsi="Times" w:cs="Arial"/>
                <w:sz w:val="18"/>
                <w:szCs w:val="18"/>
              </w:rPr>
            </w:pPr>
            <w:r w:rsidRPr="00AF4B26">
              <w:rPr>
                <w:rFonts w:ascii="Times" w:hAnsi="Times" w:cs="Arial"/>
                <w:sz w:val="18"/>
                <w:szCs w:val="18"/>
              </w:rPr>
              <w:t>0.753</w:t>
            </w:r>
          </w:p>
        </w:tc>
        <w:tc>
          <w:tcPr>
            <w:tcW w:w="489" w:type="pct"/>
            <w:tcBorders>
              <w:top w:val="nil"/>
              <w:left w:val="nil"/>
              <w:bottom w:val="single" w:sz="4" w:space="0" w:color="auto"/>
              <w:right w:val="nil"/>
            </w:tcBorders>
            <w:shd w:val="clear" w:color="auto" w:fill="auto"/>
            <w:vAlign w:val="center"/>
            <w:hideMark/>
          </w:tcPr>
          <w:p w14:paraId="3C736DDB" w14:textId="77777777" w:rsidR="003946F5" w:rsidRPr="00AF4B26" w:rsidRDefault="003946F5" w:rsidP="008F2D6C">
            <w:pPr>
              <w:rPr>
                <w:rFonts w:ascii="Times" w:hAnsi="Times" w:cs="Arial"/>
                <w:sz w:val="18"/>
                <w:szCs w:val="18"/>
              </w:rPr>
            </w:pPr>
            <w:r w:rsidRPr="00AF4B26">
              <w:rPr>
                <w:rFonts w:ascii="Times" w:hAnsi="Times" w:cs="Arial"/>
                <w:sz w:val="18"/>
                <w:szCs w:val="18"/>
              </w:rPr>
              <w:t>0.582</w:t>
            </w:r>
          </w:p>
        </w:tc>
        <w:tc>
          <w:tcPr>
            <w:tcW w:w="489" w:type="pct"/>
            <w:tcBorders>
              <w:top w:val="nil"/>
              <w:left w:val="nil"/>
              <w:bottom w:val="single" w:sz="4" w:space="0" w:color="auto"/>
              <w:right w:val="nil"/>
            </w:tcBorders>
            <w:shd w:val="clear" w:color="auto" w:fill="auto"/>
            <w:vAlign w:val="center"/>
            <w:hideMark/>
          </w:tcPr>
          <w:p w14:paraId="334A485F" w14:textId="77777777" w:rsidR="003946F5" w:rsidRPr="00AF4B26" w:rsidRDefault="003946F5" w:rsidP="008F2D6C">
            <w:pPr>
              <w:rPr>
                <w:rFonts w:ascii="Times" w:hAnsi="Times" w:cs="Arial"/>
                <w:sz w:val="18"/>
                <w:szCs w:val="18"/>
              </w:rPr>
            </w:pPr>
            <w:r w:rsidRPr="00AF4B26">
              <w:rPr>
                <w:rFonts w:ascii="Times" w:hAnsi="Times" w:cs="Arial"/>
                <w:sz w:val="18"/>
                <w:szCs w:val="18"/>
              </w:rPr>
              <w:t>0.065</w:t>
            </w:r>
          </w:p>
        </w:tc>
        <w:tc>
          <w:tcPr>
            <w:tcW w:w="489" w:type="pct"/>
            <w:tcBorders>
              <w:top w:val="nil"/>
              <w:left w:val="nil"/>
              <w:bottom w:val="single" w:sz="4" w:space="0" w:color="auto"/>
              <w:right w:val="nil"/>
            </w:tcBorders>
            <w:shd w:val="clear" w:color="auto" w:fill="auto"/>
            <w:vAlign w:val="center"/>
            <w:hideMark/>
          </w:tcPr>
          <w:p w14:paraId="43C727DF" w14:textId="77777777" w:rsidR="003946F5" w:rsidRPr="00AF4B26" w:rsidRDefault="003946F5" w:rsidP="008F2D6C">
            <w:pPr>
              <w:rPr>
                <w:rFonts w:ascii="Times" w:hAnsi="Times" w:cs="Arial"/>
                <w:sz w:val="18"/>
                <w:szCs w:val="18"/>
              </w:rPr>
            </w:pPr>
            <w:r w:rsidRPr="00AF4B26">
              <w:rPr>
                <w:rFonts w:ascii="Times" w:hAnsi="Times" w:cs="Arial"/>
                <w:sz w:val="18"/>
                <w:szCs w:val="18"/>
              </w:rPr>
              <w:t>0.894</w:t>
            </w:r>
          </w:p>
        </w:tc>
        <w:tc>
          <w:tcPr>
            <w:tcW w:w="489" w:type="pct"/>
            <w:tcBorders>
              <w:top w:val="nil"/>
              <w:left w:val="nil"/>
              <w:bottom w:val="single" w:sz="4" w:space="0" w:color="auto"/>
              <w:right w:val="nil"/>
            </w:tcBorders>
            <w:shd w:val="clear" w:color="auto" w:fill="auto"/>
            <w:vAlign w:val="center"/>
            <w:hideMark/>
          </w:tcPr>
          <w:p w14:paraId="4A517B2A" w14:textId="77777777" w:rsidR="003946F5" w:rsidRPr="00AF4B26" w:rsidRDefault="003946F5" w:rsidP="008F2D6C">
            <w:pPr>
              <w:rPr>
                <w:rFonts w:ascii="Times" w:hAnsi="Times" w:cs="Arial"/>
                <w:sz w:val="18"/>
                <w:szCs w:val="18"/>
              </w:rPr>
            </w:pPr>
            <w:r w:rsidRPr="00AF4B26">
              <w:rPr>
                <w:rFonts w:ascii="Times" w:hAnsi="Times" w:cs="Arial"/>
                <w:sz w:val="18"/>
                <w:szCs w:val="18"/>
              </w:rPr>
              <w:t>0.716</w:t>
            </w:r>
          </w:p>
        </w:tc>
        <w:tc>
          <w:tcPr>
            <w:tcW w:w="489" w:type="pct"/>
            <w:tcBorders>
              <w:top w:val="nil"/>
              <w:left w:val="nil"/>
              <w:bottom w:val="single" w:sz="4" w:space="0" w:color="auto"/>
              <w:right w:val="nil"/>
            </w:tcBorders>
            <w:shd w:val="clear" w:color="auto" w:fill="auto"/>
            <w:vAlign w:val="center"/>
            <w:hideMark/>
          </w:tcPr>
          <w:p w14:paraId="32EEDC57" w14:textId="77777777" w:rsidR="003946F5" w:rsidRPr="00AF4B26" w:rsidRDefault="003946F5" w:rsidP="008F2D6C">
            <w:pPr>
              <w:rPr>
                <w:rFonts w:ascii="Times" w:hAnsi="Times" w:cs="Arial"/>
                <w:sz w:val="18"/>
                <w:szCs w:val="18"/>
              </w:rPr>
            </w:pPr>
            <w:r w:rsidRPr="00AF4B26">
              <w:rPr>
                <w:rFonts w:ascii="Times" w:hAnsi="Times" w:cs="Arial"/>
                <w:sz w:val="18"/>
                <w:szCs w:val="18"/>
              </w:rPr>
              <w:t>0.832</w:t>
            </w:r>
          </w:p>
        </w:tc>
        <w:tc>
          <w:tcPr>
            <w:tcW w:w="489" w:type="pct"/>
            <w:tcBorders>
              <w:top w:val="nil"/>
              <w:left w:val="nil"/>
              <w:bottom w:val="single" w:sz="4" w:space="0" w:color="auto"/>
              <w:right w:val="nil"/>
            </w:tcBorders>
            <w:shd w:val="clear" w:color="auto" w:fill="auto"/>
            <w:vAlign w:val="center"/>
            <w:hideMark/>
          </w:tcPr>
          <w:p w14:paraId="1087C688" w14:textId="77777777" w:rsidR="003946F5" w:rsidRPr="00AF4B26" w:rsidRDefault="003946F5" w:rsidP="008F2D6C">
            <w:pPr>
              <w:rPr>
                <w:rFonts w:ascii="Times" w:hAnsi="Times" w:cs="Arial"/>
                <w:sz w:val="18"/>
                <w:szCs w:val="18"/>
              </w:rPr>
            </w:pPr>
            <w:r w:rsidRPr="00AF4B26">
              <w:rPr>
                <w:rFonts w:ascii="Times" w:hAnsi="Times" w:cs="Arial"/>
                <w:sz w:val="18"/>
                <w:szCs w:val="18"/>
              </w:rPr>
              <w:t>0.754</w:t>
            </w:r>
          </w:p>
        </w:tc>
        <w:tc>
          <w:tcPr>
            <w:tcW w:w="489" w:type="pct"/>
            <w:tcBorders>
              <w:top w:val="nil"/>
              <w:left w:val="nil"/>
              <w:bottom w:val="single" w:sz="4" w:space="0" w:color="auto"/>
              <w:right w:val="nil"/>
            </w:tcBorders>
            <w:shd w:val="clear" w:color="auto" w:fill="auto"/>
            <w:vAlign w:val="center"/>
            <w:hideMark/>
          </w:tcPr>
          <w:p w14:paraId="43D8097A" w14:textId="77777777" w:rsidR="003946F5" w:rsidRPr="00AF4B26" w:rsidRDefault="003946F5" w:rsidP="008F2D6C">
            <w:pPr>
              <w:rPr>
                <w:rFonts w:ascii="Times" w:hAnsi="Times" w:cs="Arial"/>
                <w:sz w:val="18"/>
                <w:szCs w:val="18"/>
              </w:rPr>
            </w:pPr>
            <w:r w:rsidRPr="00AF4B26">
              <w:rPr>
                <w:rFonts w:ascii="Times" w:hAnsi="Times" w:cs="Arial"/>
                <w:sz w:val="18"/>
                <w:szCs w:val="18"/>
              </w:rPr>
              <w:t>0.140</w:t>
            </w:r>
          </w:p>
        </w:tc>
        <w:tc>
          <w:tcPr>
            <w:tcW w:w="488" w:type="pct"/>
            <w:tcBorders>
              <w:top w:val="nil"/>
              <w:left w:val="nil"/>
              <w:bottom w:val="single" w:sz="4" w:space="0" w:color="auto"/>
              <w:right w:val="nil"/>
            </w:tcBorders>
            <w:shd w:val="clear" w:color="auto" w:fill="auto"/>
            <w:vAlign w:val="center"/>
            <w:hideMark/>
          </w:tcPr>
          <w:p w14:paraId="51F05E64" w14:textId="77777777" w:rsidR="003946F5" w:rsidRPr="00AF4B26" w:rsidRDefault="003946F5" w:rsidP="008F2D6C">
            <w:pPr>
              <w:rPr>
                <w:rFonts w:ascii="Times" w:hAnsi="Times" w:cs="Arial"/>
                <w:sz w:val="18"/>
                <w:szCs w:val="18"/>
              </w:rPr>
            </w:pPr>
            <w:r w:rsidRPr="00AF4B26">
              <w:rPr>
                <w:rFonts w:ascii="Times" w:hAnsi="Times" w:cs="Arial"/>
                <w:sz w:val="18"/>
                <w:szCs w:val="18"/>
              </w:rPr>
              <w:t>0.967</w:t>
            </w:r>
          </w:p>
        </w:tc>
      </w:tr>
    </w:tbl>
    <w:p w14:paraId="06276BDD" w14:textId="77777777" w:rsidR="003946F5" w:rsidRPr="00AF4B26" w:rsidRDefault="003946F5" w:rsidP="003946F5">
      <w:pPr>
        <w:rPr>
          <w:rFonts w:ascii="Times" w:hAnsi="Times" w:cs="Arial"/>
          <w:sz w:val="18"/>
          <w:szCs w:val="18"/>
        </w:rPr>
      </w:pPr>
      <w:r w:rsidRPr="00AF4B26">
        <w:rPr>
          <w:rFonts w:ascii="Times" w:hAnsi="Times" w:cs="Arial"/>
          <w:sz w:val="18"/>
          <w:szCs w:val="18"/>
        </w:rPr>
        <w:t>Notes:</w:t>
      </w:r>
    </w:p>
    <w:p w14:paraId="31619FAE" w14:textId="721FD882" w:rsidR="003946F5" w:rsidRPr="00AF4B26" w:rsidRDefault="003946F5" w:rsidP="003946F5">
      <w:pPr>
        <w:rPr>
          <w:rFonts w:ascii="Times" w:hAnsi="Times" w:cs="Arial"/>
          <w:sz w:val="18"/>
          <w:szCs w:val="18"/>
        </w:rPr>
      </w:pPr>
      <w:r w:rsidRPr="00AF4B26">
        <w:rPr>
          <w:rFonts w:ascii="Times" w:hAnsi="Times" w:cs="Arial"/>
          <w:sz w:val="18"/>
          <w:szCs w:val="18"/>
        </w:rPr>
        <w:t>To obtain yearly estimates, separate models were fitted within each race and age subgroup; all estimates were adjusted for total caloric intake and whether the participant was someone female, of lower-income status, and with obesity. Participants missing values for income (n=4,</w:t>
      </w:r>
      <w:r w:rsidR="003C40C8" w:rsidRPr="00AF4B26">
        <w:rPr>
          <w:rFonts w:ascii="Times" w:hAnsi="Times" w:cs="Arial"/>
          <w:sz w:val="18"/>
          <w:szCs w:val="18"/>
        </w:rPr>
        <w:t>395</w:t>
      </w:r>
      <w:r w:rsidRPr="00AF4B26">
        <w:rPr>
          <w:rFonts w:ascii="Times" w:hAnsi="Times" w:cs="Arial"/>
          <w:sz w:val="18"/>
          <w:szCs w:val="18"/>
        </w:rPr>
        <w:t>) or weight (n=</w:t>
      </w:r>
      <w:r w:rsidR="003C40C8" w:rsidRPr="00AF4B26">
        <w:rPr>
          <w:rFonts w:ascii="Times" w:hAnsi="Times" w:cs="Arial"/>
          <w:sz w:val="18"/>
          <w:szCs w:val="18"/>
        </w:rPr>
        <w:t>680</w:t>
      </w:r>
      <w:r w:rsidRPr="00AF4B26">
        <w:rPr>
          <w:rFonts w:ascii="Times" w:hAnsi="Times" w:cs="Arial"/>
          <w:sz w:val="18"/>
          <w:szCs w:val="18"/>
        </w:rPr>
        <w:t>) were excluded. Negative predicted values were truncated at 0. To obtain linear trend estimates, separate models were fitted within each age subgroup using survey year as a continuous indicator, adjusting for all other covariates.</w:t>
      </w:r>
    </w:p>
    <w:p w14:paraId="09379800" w14:textId="77777777" w:rsidR="003946F5" w:rsidRPr="00AF4B26" w:rsidRDefault="003946F5" w:rsidP="003946F5">
      <w:pPr>
        <w:rPr>
          <w:rFonts w:ascii="Times" w:hAnsi="Times" w:cs="Arial"/>
          <w:sz w:val="18"/>
          <w:szCs w:val="18"/>
        </w:rPr>
      </w:pPr>
      <w:r w:rsidRPr="00AF4B26">
        <w:rPr>
          <w:rFonts w:ascii="Times" w:hAnsi="Times" w:cs="Arial"/>
          <w:sz w:val="18"/>
          <w:szCs w:val="18"/>
          <w:u w:val="single"/>
        </w:rPr>
        <w:t>Underlining</w:t>
      </w:r>
      <w:r w:rsidRPr="00AF4B26">
        <w:rPr>
          <w:rFonts w:ascii="Times" w:hAnsi="Times" w:cs="Arial"/>
          <w:sz w:val="18"/>
          <w:szCs w:val="18"/>
        </w:rPr>
        <w:t xml:space="preserve"> indicates evidence of a nonlinear trend in SSB consumption over time, as indicated by a statistically significant joint Wald test of the quadratic and cubic terms for survey year. </w:t>
      </w:r>
    </w:p>
    <w:p w14:paraId="34CEFDE9" w14:textId="4AC1F78D" w:rsidR="003946F5" w:rsidRPr="00AF4B26" w:rsidRDefault="003946F5" w:rsidP="003946F5">
      <w:pPr>
        <w:rPr>
          <w:rFonts w:ascii="Times" w:hAnsi="Times" w:cs="Arial"/>
          <w:sz w:val="18"/>
          <w:szCs w:val="18"/>
        </w:rPr>
      </w:pPr>
      <w:r w:rsidRPr="00AF4B26">
        <w:rPr>
          <w:rFonts w:ascii="Times" w:hAnsi="Times" w:cs="Arial"/>
          <w:sz w:val="18"/>
          <w:szCs w:val="18"/>
          <w:vertAlign w:val="superscript"/>
        </w:rPr>
        <w:t>†</w:t>
      </w:r>
      <w:r w:rsidRPr="00AF4B26">
        <w:rPr>
          <w:rFonts w:ascii="Times" w:hAnsi="Times" w:cs="Arial"/>
          <w:sz w:val="18"/>
          <w:szCs w:val="18"/>
        </w:rPr>
        <w:t xml:space="preserve"> Evidence of a disparity in the per capita calorie consumption among adults, as indicated by a statistically significantly different rate of change compared to the rate of change among the corresponding NH </w:t>
      </w:r>
      <w:r w:rsidR="002F6DD4" w:rsidRPr="00AF4B26">
        <w:rPr>
          <w:rFonts w:ascii="Times" w:hAnsi="Times" w:cs="Arial"/>
          <w:sz w:val="18"/>
          <w:szCs w:val="18"/>
        </w:rPr>
        <w:t>W</w:t>
      </w:r>
      <w:r w:rsidRPr="00AF4B26">
        <w:rPr>
          <w:rFonts w:ascii="Times" w:hAnsi="Times" w:cs="Arial"/>
          <w:sz w:val="18"/>
          <w:szCs w:val="18"/>
        </w:rPr>
        <w:t>hite subgroup (</w:t>
      </w:r>
      <w:r w:rsidRPr="00AF4B26">
        <w:rPr>
          <w:rFonts w:ascii="Times" w:hAnsi="Times" w:cs="Arial"/>
          <w:i/>
          <w:iCs/>
          <w:sz w:val="18"/>
          <w:szCs w:val="18"/>
        </w:rPr>
        <w:t>p</w:t>
      </w:r>
      <w:r w:rsidRPr="00AF4B26">
        <w:rPr>
          <w:rFonts w:ascii="Times" w:hAnsi="Times" w:cs="Arial"/>
          <w:sz w:val="18"/>
          <w:szCs w:val="18"/>
        </w:rPr>
        <w:t xml:space="preserve">&lt;0.05). </w:t>
      </w:r>
    </w:p>
    <w:p w14:paraId="03EF992F" w14:textId="77777777" w:rsidR="003946F5" w:rsidRPr="00AF4B26" w:rsidRDefault="003946F5" w:rsidP="003946F5">
      <w:pPr>
        <w:rPr>
          <w:rFonts w:ascii="Times" w:hAnsi="Times" w:cs="Arial"/>
          <w:sz w:val="18"/>
          <w:szCs w:val="18"/>
        </w:rPr>
      </w:pPr>
    </w:p>
    <w:p w14:paraId="19D442C5" w14:textId="77777777" w:rsidR="003946F5" w:rsidRPr="00AF4B26" w:rsidRDefault="003946F5" w:rsidP="003946F5">
      <w:pPr>
        <w:rPr>
          <w:rFonts w:ascii="Times" w:hAnsi="Times"/>
        </w:rPr>
      </w:pPr>
    </w:p>
    <w:p w14:paraId="4F644360" w14:textId="77777777" w:rsidR="003946F5" w:rsidRPr="00AF4B26" w:rsidRDefault="003946F5">
      <w:pPr>
        <w:rPr>
          <w:rFonts w:ascii="Times" w:hAnsi="Times" w:cs="Arial"/>
          <w:sz w:val="18"/>
          <w:szCs w:val="18"/>
        </w:rPr>
      </w:pPr>
    </w:p>
    <w:p w14:paraId="734DFA70" w14:textId="1E7F1205" w:rsidR="008F2D6C" w:rsidRPr="00AF4B26" w:rsidRDefault="008F2D6C">
      <w:pPr>
        <w:rPr>
          <w:rFonts w:ascii="Times" w:hAnsi="Times" w:cs="Arial"/>
          <w:sz w:val="18"/>
          <w:szCs w:val="18"/>
        </w:rPr>
      </w:pPr>
      <w:r w:rsidRPr="00AF4B26">
        <w:rPr>
          <w:rFonts w:ascii="Times" w:hAnsi="Times" w:cs="Arial"/>
          <w:sz w:val="18"/>
          <w:szCs w:val="18"/>
        </w:rPr>
        <w:br w:type="page"/>
      </w:r>
    </w:p>
    <w:p w14:paraId="1B64BFF9" w14:textId="417A16B8" w:rsidR="00747F38" w:rsidRPr="00AF4B26" w:rsidRDefault="00747F38">
      <w:pPr>
        <w:rPr>
          <w:rFonts w:ascii="Times" w:hAnsi="Times" w:cs="Arial"/>
          <w:sz w:val="18"/>
          <w:szCs w:val="18"/>
        </w:rPr>
      </w:pPr>
      <w:r w:rsidRPr="00AF4B26">
        <w:rPr>
          <w:rFonts w:ascii="Times" w:hAnsi="Times" w:cs="Arial"/>
          <w:b/>
          <w:bCs/>
          <w:sz w:val="18"/>
          <w:szCs w:val="18"/>
        </w:rPr>
        <w:lastRenderedPageBreak/>
        <w:t xml:space="preserve">Supplementary Table 4. </w:t>
      </w:r>
      <w:r w:rsidRPr="00AF4B26">
        <w:rPr>
          <w:rFonts w:ascii="Times" w:hAnsi="Times" w:cs="Arial"/>
          <w:sz w:val="18"/>
          <w:szCs w:val="18"/>
        </w:rPr>
        <w:t xml:space="preserve">Age-specific trends in </w:t>
      </w:r>
      <w:r w:rsidR="00E46466" w:rsidRPr="00AF4B26">
        <w:rPr>
          <w:rFonts w:ascii="Times" w:hAnsi="Times" w:cs="Arial"/>
          <w:sz w:val="18"/>
          <w:szCs w:val="18"/>
        </w:rPr>
        <w:t xml:space="preserve">the percentage </w:t>
      </w:r>
      <w:r w:rsidRPr="00AF4B26">
        <w:rPr>
          <w:rFonts w:ascii="Times" w:hAnsi="Times" w:cs="Arial"/>
          <w:sz w:val="18"/>
          <w:szCs w:val="18"/>
        </w:rPr>
        <w:t xml:space="preserve">Non-Hispanic Asian US children (aged 2-19) and adults (aged 20+) </w:t>
      </w:r>
      <w:r w:rsidR="00E46466" w:rsidRPr="00AF4B26">
        <w:rPr>
          <w:rFonts w:ascii="Times" w:hAnsi="Times" w:cs="Arial"/>
          <w:sz w:val="18"/>
          <w:szCs w:val="18"/>
        </w:rPr>
        <w:t xml:space="preserve">consuming at least </w:t>
      </w:r>
      <w:r w:rsidR="007A71E9" w:rsidRPr="00AF4B26">
        <w:rPr>
          <w:rFonts w:ascii="Times" w:hAnsi="Times" w:cs="Arial"/>
          <w:sz w:val="18"/>
          <w:szCs w:val="18"/>
        </w:rPr>
        <w:t>some</w:t>
      </w:r>
      <w:r w:rsidR="00E46466" w:rsidRPr="00AF4B26">
        <w:rPr>
          <w:rFonts w:ascii="Times" w:hAnsi="Times" w:cs="Arial"/>
          <w:sz w:val="18"/>
          <w:szCs w:val="18"/>
        </w:rPr>
        <w:t xml:space="preserve"> SSB</w:t>
      </w:r>
      <w:r w:rsidR="007A71E9" w:rsidRPr="00AF4B26">
        <w:rPr>
          <w:rFonts w:ascii="Times" w:hAnsi="Times" w:cs="Arial"/>
          <w:sz w:val="18"/>
          <w:szCs w:val="18"/>
        </w:rPr>
        <w:t>s</w:t>
      </w:r>
      <w:r w:rsidR="00E46466" w:rsidRPr="00AF4B26">
        <w:rPr>
          <w:rFonts w:ascii="Times" w:hAnsi="Times" w:cs="Arial"/>
          <w:sz w:val="18"/>
          <w:szCs w:val="18"/>
        </w:rPr>
        <w:t xml:space="preserve"> on a given day </w:t>
      </w:r>
      <w:r w:rsidRPr="00AF4B26">
        <w:rPr>
          <w:rFonts w:ascii="Times" w:hAnsi="Times" w:cs="Arial"/>
          <w:sz w:val="18"/>
          <w:szCs w:val="18"/>
        </w:rPr>
        <w:t>from 2011 to 2018</w:t>
      </w:r>
      <w:r w:rsidR="00E46466" w:rsidRPr="00AF4B26">
        <w:rPr>
          <w:rFonts w:ascii="Times" w:hAnsi="Times" w:cs="Arial"/>
          <w:sz w:val="18"/>
          <w:szCs w:val="18"/>
        </w:rPr>
        <w:t>.</w:t>
      </w:r>
    </w:p>
    <w:tbl>
      <w:tblPr>
        <w:tblW w:w="5000" w:type="pct"/>
        <w:tblLook w:val="04A0" w:firstRow="1" w:lastRow="0" w:firstColumn="1" w:lastColumn="0" w:noHBand="0" w:noVBand="1"/>
      </w:tblPr>
      <w:tblGrid>
        <w:gridCol w:w="2262"/>
        <w:gridCol w:w="1958"/>
        <w:gridCol w:w="1958"/>
        <w:gridCol w:w="1958"/>
        <w:gridCol w:w="2088"/>
        <w:gridCol w:w="2088"/>
        <w:gridCol w:w="2088"/>
      </w:tblGrid>
      <w:tr w:rsidR="00AF4B26" w:rsidRPr="00AF4B26" w14:paraId="75C6C0AA" w14:textId="77777777" w:rsidTr="00B23186">
        <w:trPr>
          <w:trHeight w:val="20"/>
        </w:trPr>
        <w:tc>
          <w:tcPr>
            <w:tcW w:w="785" w:type="pct"/>
            <w:tcBorders>
              <w:top w:val="single" w:sz="8" w:space="0" w:color="auto"/>
              <w:left w:val="nil"/>
              <w:bottom w:val="single" w:sz="8" w:space="0" w:color="auto"/>
              <w:right w:val="nil"/>
            </w:tcBorders>
            <w:shd w:val="clear" w:color="auto" w:fill="auto"/>
            <w:noWrap/>
            <w:hideMark/>
          </w:tcPr>
          <w:p w14:paraId="3CE92686" w14:textId="77777777" w:rsidR="00E46466" w:rsidRPr="00AF4B26" w:rsidRDefault="00E46466" w:rsidP="00B23186">
            <w:pPr>
              <w:rPr>
                <w:rFonts w:ascii="Times" w:hAnsi="Times" w:cs="Arial"/>
                <w:b/>
                <w:bCs/>
                <w:sz w:val="18"/>
                <w:szCs w:val="18"/>
              </w:rPr>
            </w:pPr>
            <w:r w:rsidRPr="00AF4B26">
              <w:rPr>
                <w:rFonts w:ascii="Times" w:hAnsi="Times" w:cs="Arial"/>
                <w:b/>
                <w:bCs/>
                <w:sz w:val="18"/>
                <w:szCs w:val="18"/>
              </w:rPr>
              <w:t>Survey Year</w:t>
            </w:r>
          </w:p>
        </w:tc>
        <w:tc>
          <w:tcPr>
            <w:tcW w:w="680" w:type="pct"/>
            <w:tcBorders>
              <w:top w:val="single" w:sz="8" w:space="0" w:color="auto"/>
              <w:left w:val="nil"/>
              <w:bottom w:val="single" w:sz="8" w:space="0" w:color="auto"/>
              <w:right w:val="nil"/>
            </w:tcBorders>
            <w:shd w:val="clear" w:color="auto" w:fill="auto"/>
            <w:hideMark/>
          </w:tcPr>
          <w:p w14:paraId="5777ACC8" w14:textId="77777777" w:rsidR="00E46466" w:rsidRPr="00AF4B26" w:rsidRDefault="00E46466" w:rsidP="00B23186">
            <w:pPr>
              <w:rPr>
                <w:rFonts w:ascii="Times" w:hAnsi="Times" w:cs="Arial"/>
                <w:b/>
                <w:bCs/>
                <w:sz w:val="18"/>
                <w:szCs w:val="18"/>
              </w:rPr>
            </w:pPr>
            <w:r w:rsidRPr="00AF4B26">
              <w:rPr>
                <w:rFonts w:ascii="Times" w:hAnsi="Times" w:cs="Arial"/>
                <w:b/>
                <w:bCs/>
                <w:sz w:val="18"/>
                <w:szCs w:val="18"/>
              </w:rPr>
              <w:t>Aged 2-5</w:t>
            </w:r>
          </w:p>
        </w:tc>
        <w:tc>
          <w:tcPr>
            <w:tcW w:w="680" w:type="pct"/>
            <w:tcBorders>
              <w:top w:val="single" w:sz="8" w:space="0" w:color="auto"/>
              <w:left w:val="nil"/>
              <w:bottom w:val="single" w:sz="8" w:space="0" w:color="auto"/>
              <w:right w:val="nil"/>
            </w:tcBorders>
            <w:shd w:val="clear" w:color="auto" w:fill="auto"/>
            <w:hideMark/>
          </w:tcPr>
          <w:p w14:paraId="252C6726" w14:textId="77777777" w:rsidR="00E46466" w:rsidRPr="00AF4B26" w:rsidRDefault="00E46466" w:rsidP="00B23186">
            <w:pPr>
              <w:rPr>
                <w:rFonts w:ascii="Times" w:hAnsi="Times" w:cs="Arial"/>
                <w:b/>
                <w:bCs/>
                <w:sz w:val="18"/>
                <w:szCs w:val="18"/>
              </w:rPr>
            </w:pPr>
            <w:r w:rsidRPr="00AF4B26">
              <w:rPr>
                <w:rFonts w:ascii="Times" w:hAnsi="Times" w:cs="Arial"/>
                <w:b/>
                <w:bCs/>
                <w:sz w:val="18"/>
                <w:szCs w:val="18"/>
              </w:rPr>
              <w:t>Aged 6-11</w:t>
            </w:r>
          </w:p>
        </w:tc>
        <w:tc>
          <w:tcPr>
            <w:tcW w:w="680" w:type="pct"/>
            <w:tcBorders>
              <w:top w:val="single" w:sz="8" w:space="0" w:color="auto"/>
              <w:left w:val="nil"/>
              <w:bottom w:val="single" w:sz="8" w:space="0" w:color="auto"/>
              <w:right w:val="nil"/>
            </w:tcBorders>
            <w:shd w:val="clear" w:color="auto" w:fill="auto"/>
            <w:hideMark/>
          </w:tcPr>
          <w:p w14:paraId="337DE543" w14:textId="77777777" w:rsidR="00E46466" w:rsidRPr="00AF4B26" w:rsidRDefault="00E46466" w:rsidP="00B23186">
            <w:pPr>
              <w:rPr>
                <w:rFonts w:ascii="Times" w:hAnsi="Times" w:cs="Arial"/>
                <w:b/>
                <w:bCs/>
                <w:sz w:val="18"/>
                <w:szCs w:val="18"/>
              </w:rPr>
            </w:pPr>
            <w:r w:rsidRPr="00AF4B26">
              <w:rPr>
                <w:rFonts w:ascii="Times" w:hAnsi="Times" w:cs="Arial"/>
                <w:b/>
                <w:bCs/>
                <w:sz w:val="18"/>
                <w:szCs w:val="18"/>
              </w:rPr>
              <w:t>Aged 12-19</w:t>
            </w:r>
          </w:p>
        </w:tc>
        <w:tc>
          <w:tcPr>
            <w:tcW w:w="725" w:type="pct"/>
            <w:tcBorders>
              <w:top w:val="single" w:sz="8" w:space="0" w:color="000000"/>
              <w:left w:val="nil"/>
              <w:bottom w:val="single" w:sz="8" w:space="0" w:color="000000"/>
              <w:right w:val="nil"/>
            </w:tcBorders>
            <w:shd w:val="clear" w:color="auto" w:fill="auto"/>
            <w:noWrap/>
            <w:hideMark/>
          </w:tcPr>
          <w:p w14:paraId="7FD1079D" w14:textId="77777777" w:rsidR="00E46466" w:rsidRPr="00AF4B26" w:rsidRDefault="00E46466" w:rsidP="00B23186">
            <w:pPr>
              <w:rPr>
                <w:rFonts w:ascii="Times" w:hAnsi="Times" w:cs="Arial"/>
                <w:b/>
                <w:bCs/>
                <w:sz w:val="18"/>
                <w:szCs w:val="18"/>
              </w:rPr>
            </w:pPr>
            <w:r w:rsidRPr="00AF4B26">
              <w:rPr>
                <w:rFonts w:ascii="Times" w:hAnsi="Times" w:cs="Arial"/>
                <w:b/>
                <w:bCs/>
                <w:sz w:val="18"/>
                <w:szCs w:val="18"/>
              </w:rPr>
              <w:t>Aged 20-39</w:t>
            </w:r>
          </w:p>
        </w:tc>
        <w:tc>
          <w:tcPr>
            <w:tcW w:w="725" w:type="pct"/>
            <w:tcBorders>
              <w:top w:val="single" w:sz="8" w:space="0" w:color="000000"/>
              <w:left w:val="nil"/>
              <w:bottom w:val="single" w:sz="8" w:space="0" w:color="000000"/>
              <w:right w:val="nil"/>
            </w:tcBorders>
            <w:shd w:val="clear" w:color="auto" w:fill="auto"/>
            <w:noWrap/>
            <w:hideMark/>
          </w:tcPr>
          <w:p w14:paraId="111E0ECB" w14:textId="77777777" w:rsidR="00E46466" w:rsidRPr="00AF4B26" w:rsidRDefault="00E46466" w:rsidP="00B23186">
            <w:pPr>
              <w:rPr>
                <w:rFonts w:ascii="Times" w:hAnsi="Times" w:cs="Arial"/>
                <w:b/>
                <w:bCs/>
                <w:sz w:val="18"/>
                <w:szCs w:val="18"/>
              </w:rPr>
            </w:pPr>
            <w:r w:rsidRPr="00AF4B26">
              <w:rPr>
                <w:rFonts w:ascii="Times" w:hAnsi="Times" w:cs="Arial"/>
                <w:b/>
                <w:bCs/>
                <w:sz w:val="18"/>
                <w:szCs w:val="18"/>
              </w:rPr>
              <w:t>Aged 40-59</w:t>
            </w:r>
          </w:p>
        </w:tc>
        <w:tc>
          <w:tcPr>
            <w:tcW w:w="725" w:type="pct"/>
            <w:tcBorders>
              <w:top w:val="single" w:sz="8" w:space="0" w:color="000000"/>
              <w:left w:val="nil"/>
              <w:bottom w:val="single" w:sz="8" w:space="0" w:color="000000"/>
              <w:right w:val="nil"/>
            </w:tcBorders>
            <w:shd w:val="clear" w:color="auto" w:fill="auto"/>
            <w:noWrap/>
            <w:hideMark/>
          </w:tcPr>
          <w:p w14:paraId="492A45DB" w14:textId="77777777" w:rsidR="00E46466" w:rsidRPr="00AF4B26" w:rsidRDefault="00E46466" w:rsidP="00B23186">
            <w:pPr>
              <w:rPr>
                <w:rFonts w:ascii="Times" w:hAnsi="Times" w:cs="Arial"/>
                <w:b/>
                <w:bCs/>
                <w:sz w:val="18"/>
                <w:szCs w:val="18"/>
              </w:rPr>
            </w:pPr>
            <w:r w:rsidRPr="00AF4B26">
              <w:rPr>
                <w:rFonts w:ascii="Times" w:hAnsi="Times" w:cs="Arial"/>
                <w:b/>
                <w:bCs/>
                <w:sz w:val="18"/>
                <w:szCs w:val="18"/>
              </w:rPr>
              <w:t>Aged 60+</w:t>
            </w:r>
          </w:p>
        </w:tc>
      </w:tr>
      <w:tr w:rsidR="00AF4B26" w:rsidRPr="00AF4B26" w14:paraId="703A1B12" w14:textId="77777777" w:rsidTr="00B23186">
        <w:trPr>
          <w:trHeight w:val="20"/>
        </w:trPr>
        <w:tc>
          <w:tcPr>
            <w:tcW w:w="785" w:type="pct"/>
            <w:tcBorders>
              <w:top w:val="nil"/>
              <w:left w:val="nil"/>
              <w:bottom w:val="nil"/>
              <w:right w:val="nil"/>
            </w:tcBorders>
            <w:shd w:val="clear" w:color="000000" w:fill="D9D9D9"/>
            <w:noWrap/>
            <w:hideMark/>
          </w:tcPr>
          <w:p w14:paraId="64DA3F5A" w14:textId="77777777" w:rsidR="00E46466" w:rsidRPr="00D2462C" w:rsidRDefault="00E46466" w:rsidP="00B23186">
            <w:pPr>
              <w:rPr>
                <w:rFonts w:ascii="Times" w:hAnsi="Times" w:cs="Arial"/>
                <w:b/>
                <w:bCs/>
                <w:sz w:val="18"/>
                <w:szCs w:val="18"/>
              </w:rPr>
            </w:pPr>
            <w:r w:rsidRPr="00D2462C">
              <w:rPr>
                <w:rFonts w:ascii="Times" w:hAnsi="Times" w:cs="Arial"/>
                <w:b/>
                <w:bCs/>
                <w:sz w:val="18"/>
                <w:szCs w:val="18"/>
              </w:rPr>
              <w:t>All SSBs</w:t>
            </w:r>
          </w:p>
        </w:tc>
        <w:tc>
          <w:tcPr>
            <w:tcW w:w="680" w:type="pct"/>
            <w:tcBorders>
              <w:top w:val="nil"/>
              <w:left w:val="nil"/>
              <w:bottom w:val="nil"/>
              <w:right w:val="nil"/>
            </w:tcBorders>
            <w:shd w:val="clear" w:color="000000" w:fill="D9D9D9"/>
            <w:hideMark/>
          </w:tcPr>
          <w:p w14:paraId="23BD5ACE" w14:textId="77777777" w:rsidR="00E46466" w:rsidRPr="00AF4B26" w:rsidRDefault="00E46466" w:rsidP="00B23186">
            <w:pPr>
              <w:rPr>
                <w:rFonts w:ascii="Times" w:hAnsi="Times" w:cs="Arial"/>
                <w:sz w:val="18"/>
                <w:szCs w:val="18"/>
              </w:rPr>
            </w:pPr>
            <w:r w:rsidRPr="00AF4B26">
              <w:rPr>
                <w:rFonts w:ascii="Times" w:hAnsi="Times" w:cs="Arial"/>
                <w:sz w:val="18"/>
                <w:szCs w:val="18"/>
              </w:rPr>
              <w:t> </w:t>
            </w:r>
          </w:p>
        </w:tc>
        <w:tc>
          <w:tcPr>
            <w:tcW w:w="680" w:type="pct"/>
            <w:tcBorders>
              <w:top w:val="nil"/>
              <w:left w:val="nil"/>
              <w:bottom w:val="nil"/>
              <w:right w:val="nil"/>
            </w:tcBorders>
            <w:shd w:val="clear" w:color="000000" w:fill="D9D9D9"/>
            <w:hideMark/>
          </w:tcPr>
          <w:p w14:paraId="32515506" w14:textId="77777777" w:rsidR="00E46466" w:rsidRPr="00AF4B26" w:rsidRDefault="00E46466" w:rsidP="00B23186">
            <w:pPr>
              <w:rPr>
                <w:rFonts w:ascii="Times" w:hAnsi="Times" w:cs="Arial"/>
                <w:sz w:val="18"/>
                <w:szCs w:val="18"/>
              </w:rPr>
            </w:pPr>
            <w:r w:rsidRPr="00AF4B26">
              <w:rPr>
                <w:rFonts w:ascii="Times" w:hAnsi="Times" w:cs="Arial"/>
                <w:sz w:val="18"/>
                <w:szCs w:val="18"/>
              </w:rPr>
              <w:t> </w:t>
            </w:r>
          </w:p>
        </w:tc>
        <w:tc>
          <w:tcPr>
            <w:tcW w:w="680" w:type="pct"/>
            <w:tcBorders>
              <w:top w:val="nil"/>
              <w:left w:val="nil"/>
              <w:bottom w:val="nil"/>
              <w:right w:val="nil"/>
            </w:tcBorders>
            <w:shd w:val="clear" w:color="000000" w:fill="D9D9D9"/>
            <w:hideMark/>
          </w:tcPr>
          <w:p w14:paraId="753785E4" w14:textId="77777777" w:rsidR="00E46466" w:rsidRPr="00AF4B26" w:rsidRDefault="00E46466" w:rsidP="00B23186">
            <w:pPr>
              <w:rPr>
                <w:rFonts w:ascii="Times" w:hAnsi="Times" w:cs="Arial"/>
                <w:sz w:val="18"/>
                <w:szCs w:val="18"/>
              </w:rPr>
            </w:pPr>
            <w:r w:rsidRPr="00AF4B26">
              <w:rPr>
                <w:rFonts w:ascii="Times" w:hAnsi="Times" w:cs="Arial"/>
                <w:sz w:val="18"/>
                <w:szCs w:val="18"/>
              </w:rPr>
              <w:t> </w:t>
            </w:r>
          </w:p>
        </w:tc>
        <w:tc>
          <w:tcPr>
            <w:tcW w:w="725" w:type="pct"/>
            <w:tcBorders>
              <w:top w:val="nil"/>
              <w:left w:val="nil"/>
              <w:bottom w:val="nil"/>
              <w:right w:val="nil"/>
            </w:tcBorders>
            <w:shd w:val="clear" w:color="000000" w:fill="D9D9D9"/>
            <w:hideMark/>
          </w:tcPr>
          <w:p w14:paraId="6E187D4D" w14:textId="77777777" w:rsidR="00E46466" w:rsidRPr="00AF4B26" w:rsidRDefault="00E46466" w:rsidP="00B23186">
            <w:pPr>
              <w:rPr>
                <w:rFonts w:ascii="Times" w:hAnsi="Times" w:cs="Arial"/>
                <w:sz w:val="18"/>
                <w:szCs w:val="18"/>
              </w:rPr>
            </w:pPr>
            <w:r w:rsidRPr="00AF4B26">
              <w:rPr>
                <w:rFonts w:ascii="Times" w:hAnsi="Times" w:cs="Arial"/>
                <w:sz w:val="18"/>
                <w:szCs w:val="18"/>
              </w:rPr>
              <w:t> </w:t>
            </w:r>
          </w:p>
        </w:tc>
        <w:tc>
          <w:tcPr>
            <w:tcW w:w="725" w:type="pct"/>
            <w:tcBorders>
              <w:top w:val="nil"/>
              <w:left w:val="nil"/>
              <w:bottom w:val="nil"/>
              <w:right w:val="nil"/>
            </w:tcBorders>
            <w:shd w:val="clear" w:color="000000" w:fill="D9D9D9"/>
            <w:hideMark/>
          </w:tcPr>
          <w:p w14:paraId="3C8BEE61" w14:textId="77777777" w:rsidR="00E46466" w:rsidRPr="00AF4B26" w:rsidRDefault="00E46466" w:rsidP="00B23186">
            <w:pPr>
              <w:rPr>
                <w:rFonts w:ascii="Times" w:hAnsi="Times" w:cs="Arial"/>
                <w:sz w:val="18"/>
                <w:szCs w:val="18"/>
              </w:rPr>
            </w:pPr>
            <w:r w:rsidRPr="00AF4B26">
              <w:rPr>
                <w:rFonts w:ascii="Times" w:hAnsi="Times" w:cs="Arial"/>
                <w:sz w:val="18"/>
                <w:szCs w:val="18"/>
              </w:rPr>
              <w:t> </w:t>
            </w:r>
          </w:p>
        </w:tc>
        <w:tc>
          <w:tcPr>
            <w:tcW w:w="725" w:type="pct"/>
            <w:tcBorders>
              <w:top w:val="nil"/>
              <w:left w:val="nil"/>
              <w:bottom w:val="nil"/>
              <w:right w:val="nil"/>
            </w:tcBorders>
            <w:shd w:val="clear" w:color="000000" w:fill="D9D9D9"/>
            <w:hideMark/>
          </w:tcPr>
          <w:p w14:paraId="5F44DF5F" w14:textId="77777777" w:rsidR="00E46466" w:rsidRPr="00AF4B26" w:rsidRDefault="00E46466" w:rsidP="00B23186">
            <w:pPr>
              <w:rPr>
                <w:rFonts w:ascii="Times" w:hAnsi="Times" w:cs="Arial"/>
                <w:sz w:val="18"/>
                <w:szCs w:val="18"/>
              </w:rPr>
            </w:pPr>
            <w:r w:rsidRPr="00AF4B26">
              <w:rPr>
                <w:rFonts w:ascii="Times" w:hAnsi="Times" w:cs="Arial"/>
                <w:sz w:val="18"/>
                <w:szCs w:val="18"/>
              </w:rPr>
              <w:t> </w:t>
            </w:r>
          </w:p>
        </w:tc>
      </w:tr>
      <w:tr w:rsidR="00AF4B26" w:rsidRPr="00AF4B26" w14:paraId="3EDE6629" w14:textId="77777777" w:rsidTr="00B23186">
        <w:trPr>
          <w:trHeight w:val="20"/>
        </w:trPr>
        <w:tc>
          <w:tcPr>
            <w:tcW w:w="785" w:type="pct"/>
            <w:tcBorders>
              <w:top w:val="nil"/>
              <w:left w:val="nil"/>
              <w:bottom w:val="nil"/>
              <w:right w:val="nil"/>
            </w:tcBorders>
            <w:shd w:val="clear" w:color="auto" w:fill="auto"/>
            <w:noWrap/>
            <w:hideMark/>
          </w:tcPr>
          <w:p w14:paraId="002D8066" w14:textId="77777777" w:rsidR="00E46466" w:rsidRPr="00AF4B26" w:rsidRDefault="00E46466" w:rsidP="00B23186">
            <w:pPr>
              <w:rPr>
                <w:rFonts w:ascii="Times" w:hAnsi="Times" w:cs="Arial"/>
                <w:sz w:val="18"/>
                <w:szCs w:val="18"/>
              </w:rPr>
            </w:pPr>
            <w:r w:rsidRPr="00AF4B26">
              <w:rPr>
                <w:rFonts w:ascii="Times" w:hAnsi="Times" w:cs="Arial"/>
                <w:sz w:val="18"/>
                <w:szCs w:val="18"/>
              </w:rPr>
              <w:t>2011-2012</w:t>
            </w:r>
          </w:p>
        </w:tc>
        <w:tc>
          <w:tcPr>
            <w:tcW w:w="680" w:type="pct"/>
            <w:tcBorders>
              <w:top w:val="nil"/>
              <w:left w:val="nil"/>
              <w:bottom w:val="nil"/>
              <w:right w:val="nil"/>
            </w:tcBorders>
            <w:shd w:val="clear" w:color="auto" w:fill="auto"/>
            <w:hideMark/>
          </w:tcPr>
          <w:p w14:paraId="6CA36A18" w14:textId="77777777" w:rsidR="00E46466" w:rsidRPr="00AF4B26" w:rsidRDefault="00E46466" w:rsidP="00B23186">
            <w:pPr>
              <w:rPr>
                <w:rFonts w:ascii="Times" w:hAnsi="Times" w:cs="Arial"/>
                <w:sz w:val="18"/>
                <w:szCs w:val="18"/>
              </w:rPr>
            </w:pPr>
            <w:r w:rsidRPr="00AF4B26">
              <w:rPr>
                <w:rFonts w:ascii="Times" w:hAnsi="Times" w:cs="Arial"/>
                <w:sz w:val="18"/>
                <w:szCs w:val="18"/>
              </w:rPr>
              <w:t>92 (60, 125)</w:t>
            </w:r>
          </w:p>
        </w:tc>
        <w:tc>
          <w:tcPr>
            <w:tcW w:w="680" w:type="pct"/>
            <w:tcBorders>
              <w:top w:val="nil"/>
              <w:left w:val="nil"/>
              <w:bottom w:val="nil"/>
              <w:right w:val="nil"/>
            </w:tcBorders>
            <w:shd w:val="clear" w:color="auto" w:fill="auto"/>
            <w:hideMark/>
          </w:tcPr>
          <w:p w14:paraId="542A1EE5" w14:textId="77777777" w:rsidR="00E46466" w:rsidRPr="00AF4B26" w:rsidRDefault="00E46466" w:rsidP="00B23186">
            <w:pPr>
              <w:rPr>
                <w:rFonts w:ascii="Times" w:hAnsi="Times" w:cs="Arial"/>
                <w:sz w:val="18"/>
                <w:szCs w:val="18"/>
              </w:rPr>
            </w:pPr>
            <w:r w:rsidRPr="00AF4B26">
              <w:rPr>
                <w:rFonts w:ascii="Times" w:hAnsi="Times" w:cs="Arial"/>
                <w:sz w:val="18"/>
                <w:szCs w:val="18"/>
              </w:rPr>
              <w:t>161 (130, 192)</w:t>
            </w:r>
          </w:p>
        </w:tc>
        <w:tc>
          <w:tcPr>
            <w:tcW w:w="680" w:type="pct"/>
            <w:tcBorders>
              <w:top w:val="nil"/>
              <w:left w:val="nil"/>
              <w:bottom w:val="nil"/>
              <w:right w:val="nil"/>
            </w:tcBorders>
            <w:shd w:val="clear" w:color="auto" w:fill="auto"/>
            <w:hideMark/>
          </w:tcPr>
          <w:p w14:paraId="6EF008F0" w14:textId="77777777" w:rsidR="00E46466" w:rsidRPr="00AF4B26" w:rsidRDefault="00E46466" w:rsidP="00B23186">
            <w:pPr>
              <w:rPr>
                <w:rFonts w:ascii="Times" w:hAnsi="Times" w:cs="Arial"/>
                <w:sz w:val="18"/>
                <w:szCs w:val="18"/>
              </w:rPr>
            </w:pPr>
            <w:r w:rsidRPr="00AF4B26">
              <w:rPr>
                <w:rFonts w:ascii="Times" w:hAnsi="Times" w:cs="Arial"/>
                <w:sz w:val="18"/>
                <w:szCs w:val="18"/>
              </w:rPr>
              <w:t>143 (96, 189)</w:t>
            </w:r>
          </w:p>
        </w:tc>
        <w:tc>
          <w:tcPr>
            <w:tcW w:w="725" w:type="pct"/>
            <w:tcBorders>
              <w:top w:val="nil"/>
              <w:left w:val="nil"/>
              <w:bottom w:val="nil"/>
              <w:right w:val="nil"/>
            </w:tcBorders>
            <w:shd w:val="clear" w:color="auto" w:fill="auto"/>
            <w:hideMark/>
          </w:tcPr>
          <w:p w14:paraId="0993BF8D" w14:textId="77777777" w:rsidR="00E46466" w:rsidRPr="00AF4B26" w:rsidRDefault="00E46466" w:rsidP="00B23186">
            <w:pPr>
              <w:rPr>
                <w:rFonts w:ascii="Times" w:hAnsi="Times" w:cs="Arial"/>
                <w:sz w:val="18"/>
                <w:szCs w:val="18"/>
              </w:rPr>
            </w:pPr>
            <w:r w:rsidRPr="00AF4B26">
              <w:rPr>
                <w:rFonts w:ascii="Times" w:hAnsi="Times" w:cs="Arial"/>
                <w:sz w:val="18"/>
                <w:szCs w:val="18"/>
              </w:rPr>
              <w:t>157 (117, 197)</w:t>
            </w:r>
          </w:p>
        </w:tc>
        <w:tc>
          <w:tcPr>
            <w:tcW w:w="725" w:type="pct"/>
            <w:tcBorders>
              <w:top w:val="nil"/>
              <w:left w:val="nil"/>
              <w:bottom w:val="nil"/>
              <w:right w:val="nil"/>
            </w:tcBorders>
            <w:shd w:val="clear" w:color="auto" w:fill="auto"/>
            <w:hideMark/>
          </w:tcPr>
          <w:p w14:paraId="0428281E" w14:textId="77777777" w:rsidR="00E46466" w:rsidRPr="00AF4B26" w:rsidRDefault="00E46466" w:rsidP="00B23186">
            <w:pPr>
              <w:rPr>
                <w:rFonts w:ascii="Times" w:hAnsi="Times" w:cs="Arial"/>
                <w:sz w:val="18"/>
                <w:szCs w:val="18"/>
              </w:rPr>
            </w:pPr>
            <w:r w:rsidRPr="00AF4B26">
              <w:rPr>
                <w:rFonts w:ascii="Times" w:hAnsi="Times" w:cs="Arial"/>
                <w:sz w:val="18"/>
                <w:szCs w:val="18"/>
              </w:rPr>
              <w:t>116 (81, 150)</w:t>
            </w:r>
          </w:p>
        </w:tc>
        <w:tc>
          <w:tcPr>
            <w:tcW w:w="725" w:type="pct"/>
            <w:tcBorders>
              <w:top w:val="nil"/>
              <w:left w:val="nil"/>
              <w:bottom w:val="nil"/>
              <w:right w:val="nil"/>
            </w:tcBorders>
            <w:shd w:val="clear" w:color="auto" w:fill="auto"/>
            <w:hideMark/>
          </w:tcPr>
          <w:p w14:paraId="1397BA9A" w14:textId="77777777" w:rsidR="00E46466" w:rsidRPr="00AF4B26" w:rsidRDefault="00E46466" w:rsidP="00B23186">
            <w:pPr>
              <w:rPr>
                <w:rFonts w:ascii="Times" w:hAnsi="Times" w:cs="Arial"/>
                <w:sz w:val="18"/>
                <w:szCs w:val="18"/>
              </w:rPr>
            </w:pPr>
            <w:r w:rsidRPr="00AF4B26">
              <w:rPr>
                <w:rFonts w:ascii="Times" w:hAnsi="Times" w:cs="Arial"/>
                <w:sz w:val="18"/>
                <w:szCs w:val="18"/>
              </w:rPr>
              <w:t>94 (57, 131)</w:t>
            </w:r>
          </w:p>
        </w:tc>
      </w:tr>
      <w:tr w:rsidR="00AF4B26" w:rsidRPr="00AF4B26" w14:paraId="33F6FDE2" w14:textId="77777777" w:rsidTr="00B23186">
        <w:trPr>
          <w:trHeight w:val="20"/>
        </w:trPr>
        <w:tc>
          <w:tcPr>
            <w:tcW w:w="785" w:type="pct"/>
            <w:tcBorders>
              <w:top w:val="nil"/>
              <w:left w:val="nil"/>
              <w:bottom w:val="nil"/>
              <w:right w:val="nil"/>
            </w:tcBorders>
            <w:shd w:val="clear" w:color="auto" w:fill="auto"/>
            <w:noWrap/>
            <w:hideMark/>
          </w:tcPr>
          <w:p w14:paraId="7501FFEB" w14:textId="77777777" w:rsidR="00E46466" w:rsidRPr="00AF4B26" w:rsidRDefault="00E46466" w:rsidP="00B23186">
            <w:pPr>
              <w:rPr>
                <w:rFonts w:ascii="Times" w:hAnsi="Times" w:cs="Arial"/>
                <w:sz w:val="18"/>
                <w:szCs w:val="18"/>
              </w:rPr>
            </w:pPr>
            <w:r w:rsidRPr="00AF4B26">
              <w:rPr>
                <w:rFonts w:ascii="Times" w:hAnsi="Times" w:cs="Arial"/>
                <w:sz w:val="18"/>
                <w:szCs w:val="18"/>
              </w:rPr>
              <w:t>2013-2014</w:t>
            </w:r>
          </w:p>
        </w:tc>
        <w:tc>
          <w:tcPr>
            <w:tcW w:w="680" w:type="pct"/>
            <w:tcBorders>
              <w:top w:val="nil"/>
              <w:left w:val="nil"/>
              <w:bottom w:val="nil"/>
              <w:right w:val="nil"/>
            </w:tcBorders>
            <w:shd w:val="clear" w:color="auto" w:fill="auto"/>
            <w:hideMark/>
          </w:tcPr>
          <w:p w14:paraId="68C3D015" w14:textId="77777777" w:rsidR="00E46466" w:rsidRPr="00AF4B26" w:rsidRDefault="00E46466" w:rsidP="00B23186">
            <w:pPr>
              <w:rPr>
                <w:rFonts w:ascii="Times" w:hAnsi="Times" w:cs="Arial"/>
                <w:sz w:val="18"/>
                <w:szCs w:val="18"/>
              </w:rPr>
            </w:pPr>
            <w:r w:rsidRPr="00AF4B26">
              <w:rPr>
                <w:rFonts w:ascii="Times" w:hAnsi="Times" w:cs="Arial"/>
                <w:sz w:val="18"/>
                <w:szCs w:val="18"/>
              </w:rPr>
              <w:t>50 (34, 66)</w:t>
            </w:r>
          </w:p>
        </w:tc>
        <w:tc>
          <w:tcPr>
            <w:tcW w:w="680" w:type="pct"/>
            <w:tcBorders>
              <w:top w:val="nil"/>
              <w:left w:val="nil"/>
              <w:bottom w:val="nil"/>
              <w:right w:val="nil"/>
            </w:tcBorders>
            <w:shd w:val="clear" w:color="auto" w:fill="auto"/>
            <w:hideMark/>
          </w:tcPr>
          <w:p w14:paraId="3B129D41" w14:textId="77777777" w:rsidR="00E46466" w:rsidRPr="00AF4B26" w:rsidRDefault="00E46466" w:rsidP="00B23186">
            <w:pPr>
              <w:rPr>
                <w:rFonts w:ascii="Times" w:hAnsi="Times" w:cs="Arial"/>
                <w:sz w:val="18"/>
                <w:szCs w:val="18"/>
              </w:rPr>
            </w:pPr>
            <w:r w:rsidRPr="00AF4B26">
              <w:rPr>
                <w:rFonts w:ascii="Times" w:hAnsi="Times" w:cs="Arial"/>
                <w:sz w:val="18"/>
                <w:szCs w:val="18"/>
              </w:rPr>
              <w:t>132 (81, 183)</w:t>
            </w:r>
          </w:p>
        </w:tc>
        <w:tc>
          <w:tcPr>
            <w:tcW w:w="680" w:type="pct"/>
            <w:tcBorders>
              <w:top w:val="nil"/>
              <w:left w:val="nil"/>
              <w:bottom w:val="nil"/>
              <w:right w:val="nil"/>
            </w:tcBorders>
            <w:shd w:val="clear" w:color="auto" w:fill="auto"/>
            <w:hideMark/>
          </w:tcPr>
          <w:p w14:paraId="5427A878" w14:textId="77777777" w:rsidR="00E46466" w:rsidRPr="00AF4B26" w:rsidRDefault="00E46466" w:rsidP="00B23186">
            <w:pPr>
              <w:rPr>
                <w:rFonts w:ascii="Times" w:hAnsi="Times" w:cs="Arial"/>
                <w:sz w:val="18"/>
                <w:szCs w:val="18"/>
              </w:rPr>
            </w:pPr>
            <w:r w:rsidRPr="00AF4B26">
              <w:rPr>
                <w:rFonts w:ascii="Times" w:hAnsi="Times" w:cs="Arial"/>
                <w:sz w:val="18"/>
                <w:szCs w:val="18"/>
              </w:rPr>
              <w:t>115 (52, 179)</w:t>
            </w:r>
          </w:p>
        </w:tc>
        <w:tc>
          <w:tcPr>
            <w:tcW w:w="725" w:type="pct"/>
            <w:tcBorders>
              <w:top w:val="nil"/>
              <w:left w:val="nil"/>
              <w:bottom w:val="nil"/>
              <w:right w:val="nil"/>
            </w:tcBorders>
            <w:shd w:val="clear" w:color="auto" w:fill="auto"/>
            <w:hideMark/>
          </w:tcPr>
          <w:p w14:paraId="1076E5FA" w14:textId="77777777" w:rsidR="00E46466" w:rsidRPr="00AF4B26" w:rsidRDefault="00E46466" w:rsidP="00B23186">
            <w:pPr>
              <w:rPr>
                <w:rFonts w:ascii="Times" w:hAnsi="Times" w:cs="Arial"/>
                <w:sz w:val="18"/>
                <w:szCs w:val="18"/>
              </w:rPr>
            </w:pPr>
            <w:r w:rsidRPr="00AF4B26">
              <w:rPr>
                <w:rFonts w:ascii="Times" w:hAnsi="Times" w:cs="Arial"/>
                <w:sz w:val="18"/>
                <w:szCs w:val="18"/>
              </w:rPr>
              <w:t>169 (130, 208)</w:t>
            </w:r>
          </w:p>
        </w:tc>
        <w:tc>
          <w:tcPr>
            <w:tcW w:w="725" w:type="pct"/>
            <w:tcBorders>
              <w:top w:val="nil"/>
              <w:left w:val="nil"/>
              <w:bottom w:val="nil"/>
              <w:right w:val="nil"/>
            </w:tcBorders>
            <w:shd w:val="clear" w:color="auto" w:fill="auto"/>
            <w:hideMark/>
          </w:tcPr>
          <w:p w14:paraId="3C616E41" w14:textId="77777777" w:rsidR="00E46466" w:rsidRPr="00AF4B26" w:rsidRDefault="00E46466" w:rsidP="00B23186">
            <w:pPr>
              <w:rPr>
                <w:rFonts w:ascii="Times" w:hAnsi="Times" w:cs="Arial"/>
                <w:sz w:val="18"/>
                <w:szCs w:val="18"/>
              </w:rPr>
            </w:pPr>
            <w:r w:rsidRPr="00AF4B26">
              <w:rPr>
                <w:rFonts w:ascii="Times" w:hAnsi="Times" w:cs="Arial"/>
                <w:sz w:val="18"/>
                <w:szCs w:val="18"/>
              </w:rPr>
              <w:t>105 (78, 131)</w:t>
            </w:r>
          </w:p>
        </w:tc>
        <w:tc>
          <w:tcPr>
            <w:tcW w:w="725" w:type="pct"/>
            <w:tcBorders>
              <w:top w:val="nil"/>
              <w:left w:val="nil"/>
              <w:bottom w:val="nil"/>
              <w:right w:val="nil"/>
            </w:tcBorders>
            <w:shd w:val="clear" w:color="auto" w:fill="auto"/>
            <w:hideMark/>
          </w:tcPr>
          <w:p w14:paraId="00CF8391" w14:textId="77777777" w:rsidR="00E46466" w:rsidRPr="00AF4B26" w:rsidRDefault="00E46466" w:rsidP="00B23186">
            <w:pPr>
              <w:rPr>
                <w:rFonts w:ascii="Times" w:hAnsi="Times" w:cs="Arial"/>
                <w:sz w:val="18"/>
                <w:szCs w:val="18"/>
              </w:rPr>
            </w:pPr>
            <w:r w:rsidRPr="00AF4B26">
              <w:rPr>
                <w:rFonts w:ascii="Times" w:hAnsi="Times" w:cs="Arial"/>
                <w:sz w:val="18"/>
                <w:szCs w:val="18"/>
              </w:rPr>
              <w:t>87 (48, 127)</w:t>
            </w:r>
          </w:p>
        </w:tc>
      </w:tr>
      <w:tr w:rsidR="00AF4B26" w:rsidRPr="00AF4B26" w14:paraId="0FA1E4DA" w14:textId="77777777" w:rsidTr="00B23186">
        <w:trPr>
          <w:trHeight w:val="20"/>
        </w:trPr>
        <w:tc>
          <w:tcPr>
            <w:tcW w:w="785" w:type="pct"/>
            <w:tcBorders>
              <w:top w:val="nil"/>
              <w:left w:val="nil"/>
              <w:bottom w:val="nil"/>
              <w:right w:val="nil"/>
            </w:tcBorders>
            <w:shd w:val="clear" w:color="auto" w:fill="auto"/>
            <w:noWrap/>
            <w:hideMark/>
          </w:tcPr>
          <w:p w14:paraId="2576A763" w14:textId="77777777" w:rsidR="00E46466" w:rsidRPr="00AF4B26" w:rsidRDefault="00E46466" w:rsidP="00B23186">
            <w:pPr>
              <w:rPr>
                <w:rFonts w:ascii="Times" w:hAnsi="Times" w:cs="Arial"/>
                <w:sz w:val="18"/>
                <w:szCs w:val="18"/>
              </w:rPr>
            </w:pPr>
            <w:r w:rsidRPr="00AF4B26">
              <w:rPr>
                <w:rFonts w:ascii="Times" w:hAnsi="Times" w:cs="Arial"/>
                <w:sz w:val="18"/>
                <w:szCs w:val="18"/>
              </w:rPr>
              <w:t>2015-2016</w:t>
            </w:r>
          </w:p>
        </w:tc>
        <w:tc>
          <w:tcPr>
            <w:tcW w:w="680" w:type="pct"/>
            <w:tcBorders>
              <w:top w:val="nil"/>
              <w:left w:val="nil"/>
              <w:bottom w:val="nil"/>
              <w:right w:val="nil"/>
            </w:tcBorders>
            <w:shd w:val="clear" w:color="auto" w:fill="auto"/>
            <w:hideMark/>
          </w:tcPr>
          <w:p w14:paraId="54004F9A" w14:textId="77777777" w:rsidR="00E46466" w:rsidRPr="00AF4B26" w:rsidRDefault="00E46466" w:rsidP="00B23186">
            <w:pPr>
              <w:rPr>
                <w:rFonts w:ascii="Times" w:hAnsi="Times" w:cs="Arial"/>
                <w:sz w:val="18"/>
                <w:szCs w:val="18"/>
              </w:rPr>
            </w:pPr>
            <w:r w:rsidRPr="00AF4B26">
              <w:rPr>
                <w:rFonts w:ascii="Times" w:hAnsi="Times" w:cs="Arial"/>
                <w:sz w:val="18"/>
                <w:szCs w:val="18"/>
              </w:rPr>
              <w:t>54 (13, 96)</w:t>
            </w:r>
          </w:p>
        </w:tc>
        <w:tc>
          <w:tcPr>
            <w:tcW w:w="680" w:type="pct"/>
            <w:tcBorders>
              <w:top w:val="nil"/>
              <w:left w:val="nil"/>
              <w:bottom w:val="nil"/>
              <w:right w:val="nil"/>
            </w:tcBorders>
            <w:shd w:val="clear" w:color="auto" w:fill="auto"/>
            <w:hideMark/>
          </w:tcPr>
          <w:p w14:paraId="2AFAA5D8" w14:textId="77777777" w:rsidR="00E46466" w:rsidRPr="00AF4B26" w:rsidRDefault="00E46466" w:rsidP="00B23186">
            <w:pPr>
              <w:rPr>
                <w:rFonts w:ascii="Times" w:hAnsi="Times" w:cs="Arial"/>
                <w:sz w:val="18"/>
                <w:szCs w:val="18"/>
              </w:rPr>
            </w:pPr>
            <w:r w:rsidRPr="00AF4B26">
              <w:rPr>
                <w:rFonts w:ascii="Times" w:hAnsi="Times" w:cs="Arial"/>
                <w:sz w:val="18"/>
                <w:szCs w:val="18"/>
              </w:rPr>
              <w:t>93 (50, 136)</w:t>
            </w:r>
          </w:p>
        </w:tc>
        <w:tc>
          <w:tcPr>
            <w:tcW w:w="680" w:type="pct"/>
            <w:tcBorders>
              <w:top w:val="nil"/>
              <w:left w:val="nil"/>
              <w:bottom w:val="nil"/>
              <w:right w:val="nil"/>
            </w:tcBorders>
            <w:shd w:val="clear" w:color="auto" w:fill="auto"/>
            <w:hideMark/>
          </w:tcPr>
          <w:p w14:paraId="6CB917FF" w14:textId="77777777" w:rsidR="00E46466" w:rsidRPr="00AF4B26" w:rsidRDefault="00E46466" w:rsidP="00B23186">
            <w:pPr>
              <w:rPr>
                <w:rFonts w:ascii="Times" w:hAnsi="Times" w:cs="Arial"/>
                <w:sz w:val="18"/>
                <w:szCs w:val="18"/>
              </w:rPr>
            </w:pPr>
            <w:r w:rsidRPr="00AF4B26">
              <w:rPr>
                <w:rFonts w:ascii="Times" w:hAnsi="Times" w:cs="Arial"/>
                <w:sz w:val="18"/>
                <w:szCs w:val="18"/>
              </w:rPr>
              <w:t>138 (104, 172)</w:t>
            </w:r>
          </w:p>
        </w:tc>
        <w:tc>
          <w:tcPr>
            <w:tcW w:w="725" w:type="pct"/>
            <w:tcBorders>
              <w:top w:val="nil"/>
              <w:left w:val="nil"/>
              <w:bottom w:val="nil"/>
              <w:right w:val="nil"/>
            </w:tcBorders>
            <w:shd w:val="clear" w:color="auto" w:fill="auto"/>
            <w:hideMark/>
          </w:tcPr>
          <w:p w14:paraId="13DA8B40" w14:textId="77777777" w:rsidR="00E46466" w:rsidRPr="00AF4B26" w:rsidRDefault="00E46466" w:rsidP="00B23186">
            <w:pPr>
              <w:rPr>
                <w:rFonts w:ascii="Times" w:hAnsi="Times" w:cs="Arial"/>
                <w:sz w:val="18"/>
                <w:szCs w:val="18"/>
              </w:rPr>
            </w:pPr>
            <w:r w:rsidRPr="00AF4B26">
              <w:rPr>
                <w:rFonts w:ascii="Times" w:hAnsi="Times" w:cs="Arial"/>
                <w:sz w:val="18"/>
                <w:szCs w:val="18"/>
              </w:rPr>
              <w:t>111 (89, 133)</w:t>
            </w:r>
          </w:p>
        </w:tc>
        <w:tc>
          <w:tcPr>
            <w:tcW w:w="725" w:type="pct"/>
            <w:tcBorders>
              <w:top w:val="nil"/>
              <w:left w:val="nil"/>
              <w:bottom w:val="nil"/>
              <w:right w:val="nil"/>
            </w:tcBorders>
            <w:shd w:val="clear" w:color="auto" w:fill="auto"/>
            <w:hideMark/>
          </w:tcPr>
          <w:p w14:paraId="421CC23C" w14:textId="77777777" w:rsidR="00E46466" w:rsidRPr="00AF4B26" w:rsidRDefault="00E46466" w:rsidP="00B23186">
            <w:pPr>
              <w:rPr>
                <w:rFonts w:ascii="Times" w:hAnsi="Times" w:cs="Arial"/>
                <w:sz w:val="18"/>
                <w:szCs w:val="18"/>
              </w:rPr>
            </w:pPr>
            <w:r w:rsidRPr="00AF4B26">
              <w:rPr>
                <w:rFonts w:ascii="Times" w:hAnsi="Times" w:cs="Arial"/>
                <w:sz w:val="18"/>
                <w:szCs w:val="18"/>
              </w:rPr>
              <w:t>119 (100, 137)</w:t>
            </w:r>
          </w:p>
        </w:tc>
        <w:tc>
          <w:tcPr>
            <w:tcW w:w="725" w:type="pct"/>
            <w:tcBorders>
              <w:top w:val="nil"/>
              <w:left w:val="nil"/>
              <w:bottom w:val="nil"/>
              <w:right w:val="nil"/>
            </w:tcBorders>
            <w:shd w:val="clear" w:color="auto" w:fill="auto"/>
            <w:hideMark/>
          </w:tcPr>
          <w:p w14:paraId="6454432C" w14:textId="77777777" w:rsidR="00E46466" w:rsidRPr="00AF4B26" w:rsidRDefault="00E46466" w:rsidP="00B23186">
            <w:pPr>
              <w:rPr>
                <w:rFonts w:ascii="Times" w:hAnsi="Times" w:cs="Arial"/>
                <w:sz w:val="18"/>
                <w:szCs w:val="18"/>
              </w:rPr>
            </w:pPr>
            <w:r w:rsidRPr="00AF4B26">
              <w:rPr>
                <w:rFonts w:ascii="Times" w:hAnsi="Times" w:cs="Arial"/>
                <w:sz w:val="18"/>
                <w:szCs w:val="18"/>
              </w:rPr>
              <w:t>79 (60, 98)</w:t>
            </w:r>
          </w:p>
        </w:tc>
      </w:tr>
      <w:tr w:rsidR="00AF4B26" w:rsidRPr="00AF4B26" w14:paraId="3A51B175" w14:textId="77777777" w:rsidTr="00B23186">
        <w:trPr>
          <w:trHeight w:val="20"/>
        </w:trPr>
        <w:tc>
          <w:tcPr>
            <w:tcW w:w="785" w:type="pct"/>
            <w:tcBorders>
              <w:top w:val="nil"/>
              <w:left w:val="nil"/>
              <w:bottom w:val="nil"/>
              <w:right w:val="nil"/>
            </w:tcBorders>
            <w:shd w:val="clear" w:color="auto" w:fill="auto"/>
            <w:noWrap/>
            <w:hideMark/>
          </w:tcPr>
          <w:p w14:paraId="50D527F5" w14:textId="77777777" w:rsidR="00E46466" w:rsidRPr="00AF4B26" w:rsidRDefault="00E46466" w:rsidP="00B23186">
            <w:pPr>
              <w:rPr>
                <w:rFonts w:ascii="Times" w:hAnsi="Times" w:cs="Arial"/>
                <w:sz w:val="18"/>
                <w:szCs w:val="18"/>
              </w:rPr>
            </w:pPr>
            <w:r w:rsidRPr="00AF4B26">
              <w:rPr>
                <w:rFonts w:ascii="Times" w:hAnsi="Times" w:cs="Arial"/>
                <w:sz w:val="18"/>
                <w:szCs w:val="18"/>
              </w:rPr>
              <w:t>2017-2018</w:t>
            </w:r>
          </w:p>
        </w:tc>
        <w:tc>
          <w:tcPr>
            <w:tcW w:w="680" w:type="pct"/>
            <w:tcBorders>
              <w:top w:val="nil"/>
              <w:left w:val="nil"/>
              <w:bottom w:val="nil"/>
              <w:right w:val="nil"/>
            </w:tcBorders>
            <w:shd w:val="clear" w:color="auto" w:fill="auto"/>
            <w:hideMark/>
          </w:tcPr>
          <w:p w14:paraId="1C6AB4A7" w14:textId="77777777" w:rsidR="00E46466" w:rsidRPr="00AF4B26" w:rsidRDefault="00E46466" w:rsidP="00B23186">
            <w:pPr>
              <w:rPr>
                <w:rFonts w:ascii="Times" w:hAnsi="Times" w:cs="Arial"/>
                <w:sz w:val="18"/>
                <w:szCs w:val="18"/>
              </w:rPr>
            </w:pPr>
            <w:r w:rsidRPr="00AF4B26">
              <w:rPr>
                <w:rFonts w:ascii="Times" w:hAnsi="Times" w:cs="Arial"/>
                <w:sz w:val="18"/>
                <w:szCs w:val="18"/>
              </w:rPr>
              <w:t>23 (0, 47)</w:t>
            </w:r>
          </w:p>
        </w:tc>
        <w:tc>
          <w:tcPr>
            <w:tcW w:w="680" w:type="pct"/>
            <w:tcBorders>
              <w:top w:val="nil"/>
              <w:left w:val="nil"/>
              <w:bottom w:val="nil"/>
              <w:right w:val="nil"/>
            </w:tcBorders>
            <w:shd w:val="clear" w:color="auto" w:fill="auto"/>
            <w:hideMark/>
          </w:tcPr>
          <w:p w14:paraId="44A12B8E" w14:textId="77777777" w:rsidR="00E46466" w:rsidRPr="00AF4B26" w:rsidRDefault="00E46466" w:rsidP="00B23186">
            <w:pPr>
              <w:rPr>
                <w:rFonts w:ascii="Times" w:hAnsi="Times" w:cs="Arial"/>
                <w:sz w:val="18"/>
                <w:szCs w:val="18"/>
              </w:rPr>
            </w:pPr>
            <w:r w:rsidRPr="00AF4B26">
              <w:rPr>
                <w:rFonts w:ascii="Times" w:hAnsi="Times" w:cs="Arial"/>
                <w:sz w:val="18"/>
                <w:szCs w:val="18"/>
              </w:rPr>
              <w:t>67 (36, 97)</w:t>
            </w:r>
          </w:p>
        </w:tc>
        <w:tc>
          <w:tcPr>
            <w:tcW w:w="680" w:type="pct"/>
            <w:tcBorders>
              <w:top w:val="nil"/>
              <w:left w:val="nil"/>
              <w:bottom w:val="nil"/>
              <w:right w:val="nil"/>
            </w:tcBorders>
            <w:shd w:val="clear" w:color="auto" w:fill="auto"/>
            <w:hideMark/>
          </w:tcPr>
          <w:p w14:paraId="7610CBF6" w14:textId="77777777" w:rsidR="00E46466" w:rsidRPr="00AF4B26" w:rsidRDefault="00E46466" w:rsidP="00B23186">
            <w:pPr>
              <w:rPr>
                <w:rFonts w:ascii="Times" w:hAnsi="Times" w:cs="Arial"/>
                <w:sz w:val="18"/>
                <w:szCs w:val="18"/>
              </w:rPr>
            </w:pPr>
            <w:r w:rsidRPr="00AF4B26">
              <w:rPr>
                <w:rFonts w:ascii="Times" w:hAnsi="Times" w:cs="Arial"/>
                <w:sz w:val="18"/>
                <w:szCs w:val="18"/>
              </w:rPr>
              <w:t>140 (90, 191)</w:t>
            </w:r>
          </w:p>
        </w:tc>
        <w:tc>
          <w:tcPr>
            <w:tcW w:w="725" w:type="pct"/>
            <w:tcBorders>
              <w:top w:val="nil"/>
              <w:left w:val="nil"/>
              <w:bottom w:val="nil"/>
              <w:right w:val="nil"/>
            </w:tcBorders>
            <w:shd w:val="clear" w:color="auto" w:fill="auto"/>
            <w:hideMark/>
          </w:tcPr>
          <w:p w14:paraId="7D6D935A" w14:textId="77777777" w:rsidR="00E46466" w:rsidRPr="00AF4B26" w:rsidRDefault="00E46466" w:rsidP="00B23186">
            <w:pPr>
              <w:rPr>
                <w:rFonts w:ascii="Times" w:hAnsi="Times" w:cs="Arial"/>
                <w:sz w:val="18"/>
                <w:szCs w:val="18"/>
              </w:rPr>
            </w:pPr>
            <w:r w:rsidRPr="00AF4B26">
              <w:rPr>
                <w:rFonts w:ascii="Times" w:hAnsi="Times" w:cs="Arial"/>
                <w:sz w:val="18"/>
                <w:szCs w:val="18"/>
              </w:rPr>
              <w:t>146 (115, 178)</w:t>
            </w:r>
          </w:p>
        </w:tc>
        <w:tc>
          <w:tcPr>
            <w:tcW w:w="725" w:type="pct"/>
            <w:tcBorders>
              <w:top w:val="nil"/>
              <w:left w:val="nil"/>
              <w:bottom w:val="nil"/>
              <w:right w:val="nil"/>
            </w:tcBorders>
            <w:shd w:val="clear" w:color="auto" w:fill="auto"/>
            <w:hideMark/>
          </w:tcPr>
          <w:p w14:paraId="6FBACE9E" w14:textId="77777777" w:rsidR="00E46466" w:rsidRPr="00AF4B26" w:rsidRDefault="00E46466" w:rsidP="00B23186">
            <w:pPr>
              <w:rPr>
                <w:rFonts w:ascii="Times" w:hAnsi="Times" w:cs="Arial"/>
                <w:sz w:val="18"/>
                <w:szCs w:val="18"/>
              </w:rPr>
            </w:pPr>
            <w:r w:rsidRPr="00AF4B26">
              <w:rPr>
                <w:rFonts w:ascii="Times" w:hAnsi="Times" w:cs="Arial"/>
                <w:sz w:val="18"/>
                <w:szCs w:val="18"/>
              </w:rPr>
              <w:t>110 (82, 138)</w:t>
            </w:r>
          </w:p>
        </w:tc>
        <w:tc>
          <w:tcPr>
            <w:tcW w:w="725" w:type="pct"/>
            <w:tcBorders>
              <w:top w:val="nil"/>
              <w:left w:val="nil"/>
              <w:bottom w:val="nil"/>
              <w:right w:val="nil"/>
            </w:tcBorders>
            <w:shd w:val="clear" w:color="auto" w:fill="auto"/>
            <w:hideMark/>
          </w:tcPr>
          <w:p w14:paraId="6C956507" w14:textId="77777777" w:rsidR="00E46466" w:rsidRPr="00AF4B26" w:rsidRDefault="00E46466" w:rsidP="00B23186">
            <w:pPr>
              <w:rPr>
                <w:rFonts w:ascii="Times" w:hAnsi="Times" w:cs="Arial"/>
                <w:sz w:val="18"/>
                <w:szCs w:val="18"/>
              </w:rPr>
            </w:pPr>
            <w:r w:rsidRPr="00AF4B26">
              <w:rPr>
                <w:rFonts w:ascii="Times" w:hAnsi="Times" w:cs="Arial"/>
                <w:sz w:val="18"/>
                <w:szCs w:val="18"/>
              </w:rPr>
              <w:t>98 (79, 117)</w:t>
            </w:r>
          </w:p>
        </w:tc>
      </w:tr>
      <w:tr w:rsidR="00AF4B26" w:rsidRPr="00AF4B26" w14:paraId="72E4DDD7" w14:textId="77777777" w:rsidTr="00E46466">
        <w:trPr>
          <w:trHeight w:val="20"/>
        </w:trPr>
        <w:tc>
          <w:tcPr>
            <w:tcW w:w="785" w:type="pct"/>
            <w:tcBorders>
              <w:top w:val="nil"/>
              <w:left w:val="nil"/>
              <w:right w:val="nil"/>
            </w:tcBorders>
            <w:shd w:val="clear" w:color="auto" w:fill="auto"/>
            <w:noWrap/>
            <w:hideMark/>
          </w:tcPr>
          <w:p w14:paraId="6B11AF57" w14:textId="77777777" w:rsidR="00E46466" w:rsidRPr="00AF4B26" w:rsidRDefault="00E46466" w:rsidP="00B23186">
            <w:pPr>
              <w:rPr>
                <w:rFonts w:ascii="Times" w:hAnsi="Times" w:cs="Arial"/>
                <w:sz w:val="18"/>
                <w:szCs w:val="18"/>
              </w:rPr>
            </w:pPr>
            <w:r w:rsidRPr="00AF4B26">
              <w:rPr>
                <w:rFonts w:ascii="Times" w:hAnsi="Times" w:cs="Arial"/>
                <w:sz w:val="18"/>
                <w:szCs w:val="18"/>
              </w:rPr>
              <w:t>P-value for linear trend</w:t>
            </w:r>
          </w:p>
        </w:tc>
        <w:tc>
          <w:tcPr>
            <w:tcW w:w="680" w:type="pct"/>
            <w:tcBorders>
              <w:top w:val="nil"/>
              <w:left w:val="nil"/>
              <w:right w:val="nil"/>
            </w:tcBorders>
            <w:shd w:val="clear" w:color="auto" w:fill="auto"/>
            <w:hideMark/>
          </w:tcPr>
          <w:p w14:paraId="208094A5" w14:textId="77777777" w:rsidR="00E46466" w:rsidRPr="00AF4B26" w:rsidRDefault="00E46466" w:rsidP="00B23186">
            <w:pPr>
              <w:rPr>
                <w:rFonts w:ascii="Times" w:hAnsi="Times" w:cs="Arial"/>
                <w:sz w:val="18"/>
                <w:szCs w:val="18"/>
              </w:rPr>
            </w:pPr>
            <w:r w:rsidRPr="00AF4B26">
              <w:rPr>
                <w:rFonts w:ascii="Times" w:hAnsi="Times" w:cs="Arial"/>
                <w:sz w:val="18"/>
                <w:szCs w:val="18"/>
              </w:rPr>
              <w:t>0.002</w:t>
            </w:r>
          </w:p>
        </w:tc>
        <w:tc>
          <w:tcPr>
            <w:tcW w:w="680" w:type="pct"/>
            <w:tcBorders>
              <w:top w:val="nil"/>
              <w:left w:val="nil"/>
              <w:right w:val="nil"/>
            </w:tcBorders>
            <w:shd w:val="clear" w:color="auto" w:fill="auto"/>
            <w:hideMark/>
          </w:tcPr>
          <w:p w14:paraId="7FD3311D" w14:textId="77777777" w:rsidR="00E46466" w:rsidRPr="00AF4B26" w:rsidRDefault="00E46466" w:rsidP="00B23186">
            <w:pPr>
              <w:rPr>
                <w:rFonts w:ascii="Times" w:hAnsi="Times" w:cs="Arial"/>
                <w:sz w:val="18"/>
                <w:szCs w:val="18"/>
              </w:rPr>
            </w:pPr>
            <w:r w:rsidRPr="00AF4B26">
              <w:rPr>
                <w:rFonts w:ascii="Times" w:hAnsi="Times" w:cs="Arial"/>
                <w:sz w:val="18"/>
                <w:szCs w:val="18"/>
              </w:rPr>
              <w:t>&lt;0.001</w:t>
            </w:r>
          </w:p>
        </w:tc>
        <w:tc>
          <w:tcPr>
            <w:tcW w:w="680" w:type="pct"/>
            <w:tcBorders>
              <w:top w:val="nil"/>
              <w:left w:val="nil"/>
              <w:right w:val="nil"/>
            </w:tcBorders>
            <w:shd w:val="clear" w:color="auto" w:fill="auto"/>
            <w:hideMark/>
          </w:tcPr>
          <w:p w14:paraId="6410280F" w14:textId="77777777" w:rsidR="00E46466" w:rsidRPr="00AF4B26" w:rsidRDefault="00E46466" w:rsidP="00B23186">
            <w:pPr>
              <w:rPr>
                <w:rFonts w:ascii="Times" w:hAnsi="Times" w:cs="Arial"/>
                <w:sz w:val="18"/>
                <w:szCs w:val="18"/>
              </w:rPr>
            </w:pPr>
            <w:r w:rsidRPr="00AF4B26">
              <w:rPr>
                <w:rFonts w:ascii="Times" w:hAnsi="Times" w:cs="Arial"/>
                <w:sz w:val="18"/>
                <w:szCs w:val="18"/>
              </w:rPr>
              <w:t>0.845</w:t>
            </w:r>
          </w:p>
        </w:tc>
        <w:tc>
          <w:tcPr>
            <w:tcW w:w="725" w:type="pct"/>
            <w:tcBorders>
              <w:top w:val="nil"/>
              <w:left w:val="nil"/>
              <w:right w:val="nil"/>
            </w:tcBorders>
            <w:shd w:val="clear" w:color="auto" w:fill="auto"/>
            <w:hideMark/>
          </w:tcPr>
          <w:p w14:paraId="5ADDB179" w14:textId="77777777" w:rsidR="00E46466" w:rsidRPr="00AF4B26" w:rsidRDefault="00E46466" w:rsidP="00B23186">
            <w:pPr>
              <w:rPr>
                <w:rFonts w:ascii="Times" w:hAnsi="Times" w:cs="Arial"/>
                <w:sz w:val="18"/>
                <w:szCs w:val="18"/>
              </w:rPr>
            </w:pPr>
            <w:r w:rsidRPr="00AF4B26">
              <w:rPr>
                <w:rFonts w:ascii="Times" w:hAnsi="Times" w:cs="Arial"/>
                <w:sz w:val="18"/>
                <w:szCs w:val="18"/>
              </w:rPr>
              <w:t>0.284</w:t>
            </w:r>
          </w:p>
        </w:tc>
        <w:tc>
          <w:tcPr>
            <w:tcW w:w="725" w:type="pct"/>
            <w:tcBorders>
              <w:top w:val="nil"/>
              <w:left w:val="nil"/>
              <w:right w:val="nil"/>
            </w:tcBorders>
            <w:shd w:val="clear" w:color="auto" w:fill="auto"/>
            <w:hideMark/>
          </w:tcPr>
          <w:p w14:paraId="05EE49A0" w14:textId="77777777" w:rsidR="00E46466" w:rsidRPr="00AF4B26" w:rsidRDefault="00E46466" w:rsidP="00B23186">
            <w:pPr>
              <w:rPr>
                <w:rFonts w:ascii="Times" w:hAnsi="Times" w:cs="Arial"/>
                <w:sz w:val="18"/>
                <w:szCs w:val="18"/>
              </w:rPr>
            </w:pPr>
            <w:r w:rsidRPr="00AF4B26">
              <w:rPr>
                <w:rFonts w:ascii="Times" w:hAnsi="Times" w:cs="Arial"/>
                <w:sz w:val="18"/>
                <w:szCs w:val="18"/>
              </w:rPr>
              <w:t>0.978</w:t>
            </w:r>
          </w:p>
        </w:tc>
        <w:tc>
          <w:tcPr>
            <w:tcW w:w="725" w:type="pct"/>
            <w:tcBorders>
              <w:top w:val="nil"/>
              <w:left w:val="nil"/>
              <w:right w:val="nil"/>
            </w:tcBorders>
            <w:shd w:val="clear" w:color="auto" w:fill="auto"/>
            <w:hideMark/>
          </w:tcPr>
          <w:p w14:paraId="218B2A5C" w14:textId="77777777" w:rsidR="00E46466" w:rsidRPr="00AF4B26" w:rsidRDefault="00E46466" w:rsidP="00B23186">
            <w:pPr>
              <w:rPr>
                <w:rFonts w:ascii="Times" w:hAnsi="Times" w:cs="Arial"/>
                <w:sz w:val="18"/>
                <w:szCs w:val="18"/>
              </w:rPr>
            </w:pPr>
            <w:r w:rsidRPr="00AF4B26">
              <w:rPr>
                <w:rFonts w:ascii="Times" w:hAnsi="Times" w:cs="Arial"/>
                <w:sz w:val="18"/>
                <w:szCs w:val="18"/>
              </w:rPr>
              <w:t>0.876</w:t>
            </w:r>
          </w:p>
        </w:tc>
      </w:tr>
      <w:tr w:rsidR="00AF4B26" w:rsidRPr="00AF4B26" w14:paraId="31E25DBB" w14:textId="77777777" w:rsidTr="00E46466">
        <w:trPr>
          <w:trHeight w:val="20"/>
        </w:trPr>
        <w:tc>
          <w:tcPr>
            <w:tcW w:w="785" w:type="pct"/>
            <w:tcBorders>
              <w:top w:val="nil"/>
              <w:left w:val="nil"/>
              <w:bottom w:val="single" w:sz="4" w:space="0" w:color="auto"/>
              <w:right w:val="nil"/>
            </w:tcBorders>
            <w:shd w:val="clear" w:color="auto" w:fill="auto"/>
            <w:noWrap/>
            <w:hideMark/>
          </w:tcPr>
          <w:p w14:paraId="511F79D0" w14:textId="77777777" w:rsidR="00E46466" w:rsidRPr="00AF4B26" w:rsidRDefault="00E46466" w:rsidP="00B23186">
            <w:pPr>
              <w:rPr>
                <w:rFonts w:ascii="Times" w:hAnsi="Times" w:cs="Arial"/>
                <w:sz w:val="18"/>
                <w:szCs w:val="18"/>
              </w:rPr>
            </w:pPr>
            <w:r w:rsidRPr="00AF4B26">
              <w:rPr>
                <w:rFonts w:ascii="Times" w:hAnsi="Times" w:cs="Arial"/>
                <w:sz w:val="18"/>
                <w:szCs w:val="18"/>
              </w:rPr>
              <w:t>P-value for change</w:t>
            </w:r>
          </w:p>
        </w:tc>
        <w:tc>
          <w:tcPr>
            <w:tcW w:w="680" w:type="pct"/>
            <w:tcBorders>
              <w:top w:val="nil"/>
              <w:left w:val="nil"/>
              <w:bottom w:val="single" w:sz="4" w:space="0" w:color="auto"/>
              <w:right w:val="nil"/>
            </w:tcBorders>
            <w:shd w:val="clear" w:color="auto" w:fill="auto"/>
            <w:hideMark/>
          </w:tcPr>
          <w:p w14:paraId="3F911261" w14:textId="77777777" w:rsidR="00E46466" w:rsidRPr="00AF4B26" w:rsidRDefault="00E46466" w:rsidP="00B23186">
            <w:pPr>
              <w:rPr>
                <w:rFonts w:ascii="Times" w:hAnsi="Times" w:cs="Arial"/>
                <w:sz w:val="18"/>
                <w:szCs w:val="18"/>
              </w:rPr>
            </w:pPr>
            <w:r w:rsidRPr="00AF4B26">
              <w:rPr>
                <w:rFonts w:ascii="Times" w:hAnsi="Times" w:cs="Arial"/>
                <w:sz w:val="18"/>
                <w:szCs w:val="18"/>
              </w:rPr>
              <w:t>0.001</w:t>
            </w:r>
          </w:p>
        </w:tc>
        <w:tc>
          <w:tcPr>
            <w:tcW w:w="680" w:type="pct"/>
            <w:tcBorders>
              <w:top w:val="nil"/>
              <w:left w:val="nil"/>
              <w:bottom w:val="single" w:sz="4" w:space="0" w:color="auto"/>
              <w:right w:val="nil"/>
            </w:tcBorders>
            <w:shd w:val="clear" w:color="auto" w:fill="auto"/>
            <w:hideMark/>
          </w:tcPr>
          <w:p w14:paraId="3B7AE9B5" w14:textId="77777777" w:rsidR="00E46466" w:rsidRPr="00AF4B26" w:rsidRDefault="00E46466" w:rsidP="00B23186">
            <w:pPr>
              <w:rPr>
                <w:rFonts w:ascii="Times" w:hAnsi="Times" w:cs="Arial"/>
                <w:sz w:val="18"/>
                <w:szCs w:val="18"/>
              </w:rPr>
            </w:pPr>
            <w:r w:rsidRPr="00AF4B26">
              <w:rPr>
                <w:rFonts w:ascii="Times" w:hAnsi="Times" w:cs="Arial"/>
                <w:sz w:val="18"/>
                <w:szCs w:val="18"/>
              </w:rPr>
              <w:t>&lt;0.001</w:t>
            </w:r>
          </w:p>
        </w:tc>
        <w:tc>
          <w:tcPr>
            <w:tcW w:w="680" w:type="pct"/>
            <w:tcBorders>
              <w:top w:val="nil"/>
              <w:left w:val="nil"/>
              <w:bottom w:val="single" w:sz="4" w:space="0" w:color="auto"/>
              <w:right w:val="nil"/>
            </w:tcBorders>
            <w:shd w:val="clear" w:color="auto" w:fill="auto"/>
            <w:hideMark/>
          </w:tcPr>
          <w:p w14:paraId="75648FC1" w14:textId="77777777" w:rsidR="00E46466" w:rsidRPr="00AF4B26" w:rsidRDefault="00E46466" w:rsidP="00B23186">
            <w:pPr>
              <w:rPr>
                <w:rFonts w:ascii="Times" w:hAnsi="Times" w:cs="Arial"/>
                <w:sz w:val="18"/>
                <w:szCs w:val="18"/>
              </w:rPr>
            </w:pPr>
            <w:r w:rsidRPr="00AF4B26">
              <w:rPr>
                <w:rFonts w:ascii="Times" w:hAnsi="Times" w:cs="Arial"/>
                <w:sz w:val="18"/>
                <w:szCs w:val="18"/>
              </w:rPr>
              <w:t>0.949</w:t>
            </w:r>
          </w:p>
        </w:tc>
        <w:tc>
          <w:tcPr>
            <w:tcW w:w="725" w:type="pct"/>
            <w:tcBorders>
              <w:top w:val="nil"/>
              <w:left w:val="nil"/>
              <w:bottom w:val="single" w:sz="4" w:space="0" w:color="auto"/>
              <w:right w:val="nil"/>
            </w:tcBorders>
            <w:shd w:val="clear" w:color="auto" w:fill="auto"/>
            <w:hideMark/>
          </w:tcPr>
          <w:p w14:paraId="2DEBD880" w14:textId="77777777" w:rsidR="00E46466" w:rsidRPr="00AF4B26" w:rsidRDefault="00E46466" w:rsidP="00B23186">
            <w:pPr>
              <w:rPr>
                <w:rFonts w:ascii="Times" w:hAnsi="Times" w:cs="Arial"/>
                <w:sz w:val="18"/>
                <w:szCs w:val="18"/>
              </w:rPr>
            </w:pPr>
            <w:r w:rsidRPr="00AF4B26">
              <w:rPr>
                <w:rFonts w:ascii="Times" w:hAnsi="Times" w:cs="Arial"/>
                <w:sz w:val="18"/>
                <w:szCs w:val="18"/>
              </w:rPr>
              <w:t>0.680</w:t>
            </w:r>
          </w:p>
        </w:tc>
        <w:tc>
          <w:tcPr>
            <w:tcW w:w="725" w:type="pct"/>
            <w:tcBorders>
              <w:top w:val="nil"/>
              <w:left w:val="nil"/>
              <w:bottom w:val="single" w:sz="4" w:space="0" w:color="auto"/>
              <w:right w:val="nil"/>
            </w:tcBorders>
            <w:shd w:val="clear" w:color="auto" w:fill="auto"/>
            <w:hideMark/>
          </w:tcPr>
          <w:p w14:paraId="4BDD63DE" w14:textId="77777777" w:rsidR="00E46466" w:rsidRPr="00AF4B26" w:rsidRDefault="00E46466" w:rsidP="00B23186">
            <w:pPr>
              <w:rPr>
                <w:rFonts w:ascii="Times" w:hAnsi="Times" w:cs="Arial"/>
                <w:sz w:val="18"/>
                <w:szCs w:val="18"/>
              </w:rPr>
            </w:pPr>
            <w:r w:rsidRPr="00AF4B26">
              <w:rPr>
                <w:rFonts w:ascii="Times" w:hAnsi="Times" w:cs="Arial"/>
                <w:sz w:val="18"/>
                <w:szCs w:val="18"/>
              </w:rPr>
              <w:t>0.799</w:t>
            </w:r>
          </w:p>
        </w:tc>
        <w:tc>
          <w:tcPr>
            <w:tcW w:w="725" w:type="pct"/>
            <w:tcBorders>
              <w:top w:val="nil"/>
              <w:left w:val="nil"/>
              <w:bottom w:val="single" w:sz="4" w:space="0" w:color="auto"/>
              <w:right w:val="nil"/>
            </w:tcBorders>
            <w:shd w:val="clear" w:color="auto" w:fill="auto"/>
            <w:hideMark/>
          </w:tcPr>
          <w:p w14:paraId="074D0C6D" w14:textId="77777777" w:rsidR="00E46466" w:rsidRPr="00AF4B26" w:rsidRDefault="00E46466" w:rsidP="00B23186">
            <w:pPr>
              <w:rPr>
                <w:rFonts w:ascii="Times" w:hAnsi="Times" w:cs="Arial"/>
                <w:sz w:val="18"/>
                <w:szCs w:val="18"/>
              </w:rPr>
            </w:pPr>
            <w:r w:rsidRPr="00AF4B26">
              <w:rPr>
                <w:rFonts w:ascii="Times" w:hAnsi="Times" w:cs="Arial"/>
                <w:sz w:val="18"/>
                <w:szCs w:val="18"/>
              </w:rPr>
              <w:t>0.835</w:t>
            </w:r>
          </w:p>
        </w:tc>
      </w:tr>
    </w:tbl>
    <w:p w14:paraId="191AD50B" w14:textId="77777777" w:rsidR="00E46466" w:rsidRPr="00AF4B26" w:rsidRDefault="00E46466" w:rsidP="00E46466">
      <w:pPr>
        <w:rPr>
          <w:rFonts w:ascii="Times" w:hAnsi="Times" w:cs="Arial"/>
          <w:sz w:val="18"/>
          <w:szCs w:val="18"/>
        </w:rPr>
      </w:pPr>
      <w:r w:rsidRPr="00AF4B26">
        <w:rPr>
          <w:rFonts w:ascii="Times" w:hAnsi="Times" w:cs="Arial"/>
          <w:sz w:val="18"/>
          <w:szCs w:val="18"/>
        </w:rPr>
        <w:t>Notes:</w:t>
      </w:r>
    </w:p>
    <w:p w14:paraId="356BC975" w14:textId="6C1C108F" w:rsidR="00E46466" w:rsidRPr="00AF4B26" w:rsidRDefault="00E46466" w:rsidP="00E46466">
      <w:pPr>
        <w:rPr>
          <w:rFonts w:ascii="Times" w:hAnsi="Times" w:cs="Arial"/>
          <w:sz w:val="18"/>
          <w:szCs w:val="18"/>
        </w:rPr>
      </w:pPr>
      <w:r w:rsidRPr="00AF4B26">
        <w:rPr>
          <w:rFonts w:ascii="Times" w:hAnsi="Times" w:cs="Arial"/>
          <w:sz w:val="18"/>
          <w:szCs w:val="18"/>
        </w:rPr>
        <w:t xml:space="preserve">To obtain yearly estimates, separate models were fitted within each age subgroup; all estimates were adjusted for total caloric intake and whether the participant was someone female, of lower-income status, and with obesity. Participants missing values for income </w:t>
      </w:r>
      <w:r w:rsidR="002D0B64" w:rsidRPr="00AF4B26">
        <w:rPr>
          <w:rFonts w:ascii="Times" w:hAnsi="Times" w:cs="Arial"/>
          <w:sz w:val="18"/>
          <w:szCs w:val="18"/>
        </w:rPr>
        <w:t xml:space="preserve">(n=352) or weight (n=36) </w:t>
      </w:r>
      <w:r w:rsidRPr="00AF4B26">
        <w:rPr>
          <w:rFonts w:ascii="Times" w:hAnsi="Times" w:cs="Arial"/>
          <w:sz w:val="18"/>
          <w:szCs w:val="18"/>
        </w:rPr>
        <w:t>were excluded. Negative predicted values were truncated at 0. To obtain linear trend estimates, separate models were fitted within each age subgroup using survey year as a continuous indicator, adjusting for all other covariates.</w:t>
      </w:r>
    </w:p>
    <w:p w14:paraId="7F43F843" w14:textId="6D982CA8" w:rsidR="00E46466" w:rsidRPr="00AF4B26" w:rsidRDefault="00E46466">
      <w:pPr>
        <w:rPr>
          <w:rFonts w:ascii="Times" w:hAnsi="Times" w:cs="Arial"/>
          <w:sz w:val="18"/>
          <w:szCs w:val="18"/>
        </w:rPr>
      </w:pPr>
      <w:r w:rsidRPr="00AF4B26">
        <w:rPr>
          <w:rFonts w:ascii="Times" w:hAnsi="Times" w:cs="Arial"/>
          <w:sz w:val="18"/>
          <w:szCs w:val="18"/>
        </w:rPr>
        <w:br w:type="page"/>
      </w:r>
    </w:p>
    <w:p w14:paraId="2885B459" w14:textId="12066BDD" w:rsidR="008F2D6C" w:rsidRPr="00AF4B26" w:rsidRDefault="008F2D6C" w:rsidP="008F2D6C">
      <w:pPr>
        <w:rPr>
          <w:rFonts w:ascii="Times" w:hAnsi="Times" w:cs="Arial"/>
          <w:sz w:val="18"/>
          <w:szCs w:val="18"/>
        </w:rPr>
      </w:pPr>
      <w:r w:rsidRPr="00AF4B26">
        <w:rPr>
          <w:rFonts w:ascii="Times" w:hAnsi="Times" w:cs="Arial"/>
          <w:b/>
          <w:bCs/>
          <w:sz w:val="18"/>
          <w:szCs w:val="18"/>
        </w:rPr>
        <w:lastRenderedPageBreak/>
        <w:t xml:space="preserve">Supplementary Table </w:t>
      </w:r>
      <w:r w:rsidR="00747F38" w:rsidRPr="00AF4B26">
        <w:rPr>
          <w:rFonts w:ascii="Times" w:hAnsi="Times" w:cs="Arial"/>
          <w:b/>
          <w:bCs/>
          <w:sz w:val="18"/>
          <w:szCs w:val="18"/>
        </w:rPr>
        <w:t>5</w:t>
      </w:r>
      <w:r w:rsidRPr="00AF4B26">
        <w:rPr>
          <w:rFonts w:ascii="Times" w:hAnsi="Times" w:cs="Arial"/>
          <w:b/>
          <w:bCs/>
          <w:sz w:val="18"/>
          <w:szCs w:val="18"/>
        </w:rPr>
        <w:t xml:space="preserve">. </w:t>
      </w:r>
      <w:r w:rsidRPr="00AF4B26">
        <w:rPr>
          <w:rFonts w:ascii="Times" w:hAnsi="Times" w:cs="Arial"/>
          <w:sz w:val="18"/>
          <w:szCs w:val="18"/>
        </w:rPr>
        <w:t xml:space="preserve">Age-specific trends in per capita calories consumed by Non-Hispanic Asian US children (aged 2-19) and adults (aged 20+) from SSBs from 2011 to 2018, by overall SSB and SSB subtype. </w:t>
      </w:r>
    </w:p>
    <w:tbl>
      <w:tblPr>
        <w:tblW w:w="14180" w:type="dxa"/>
        <w:tblLook w:val="04A0" w:firstRow="1" w:lastRow="0" w:firstColumn="1" w:lastColumn="0" w:noHBand="0" w:noVBand="1"/>
      </w:tblPr>
      <w:tblGrid>
        <w:gridCol w:w="2226"/>
        <w:gridCol w:w="1928"/>
        <w:gridCol w:w="1929"/>
        <w:gridCol w:w="1929"/>
        <w:gridCol w:w="2056"/>
        <w:gridCol w:w="2056"/>
        <w:gridCol w:w="2056"/>
      </w:tblGrid>
      <w:tr w:rsidR="00AF4B26" w:rsidRPr="00AF4B26" w14:paraId="66A0C83F" w14:textId="77777777" w:rsidTr="00D108BD">
        <w:trPr>
          <w:trHeight w:val="20"/>
        </w:trPr>
        <w:tc>
          <w:tcPr>
            <w:tcW w:w="2226" w:type="dxa"/>
            <w:tcBorders>
              <w:top w:val="single" w:sz="8" w:space="0" w:color="auto"/>
              <w:left w:val="nil"/>
              <w:bottom w:val="single" w:sz="8" w:space="0" w:color="auto"/>
              <w:right w:val="nil"/>
            </w:tcBorders>
            <w:shd w:val="clear" w:color="auto" w:fill="auto"/>
            <w:noWrap/>
            <w:hideMark/>
          </w:tcPr>
          <w:p w14:paraId="558F2CB8"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Survey Year</w:t>
            </w:r>
          </w:p>
        </w:tc>
        <w:tc>
          <w:tcPr>
            <w:tcW w:w="1928" w:type="dxa"/>
            <w:tcBorders>
              <w:top w:val="single" w:sz="8" w:space="0" w:color="auto"/>
              <w:left w:val="nil"/>
              <w:bottom w:val="single" w:sz="8" w:space="0" w:color="auto"/>
              <w:right w:val="nil"/>
            </w:tcBorders>
            <w:shd w:val="clear" w:color="auto" w:fill="auto"/>
            <w:hideMark/>
          </w:tcPr>
          <w:p w14:paraId="70B36456"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Aged 2-5</w:t>
            </w:r>
          </w:p>
        </w:tc>
        <w:tc>
          <w:tcPr>
            <w:tcW w:w="1929" w:type="dxa"/>
            <w:tcBorders>
              <w:top w:val="single" w:sz="8" w:space="0" w:color="auto"/>
              <w:left w:val="nil"/>
              <w:bottom w:val="single" w:sz="8" w:space="0" w:color="auto"/>
              <w:right w:val="nil"/>
            </w:tcBorders>
            <w:shd w:val="clear" w:color="auto" w:fill="auto"/>
            <w:hideMark/>
          </w:tcPr>
          <w:p w14:paraId="2D1D1AC0"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Aged 6-11</w:t>
            </w:r>
          </w:p>
        </w:tc>
        <w:tc>
          <w:tcPr>
            <w:tcW w:w="1929" w:type="dxa"/>
            <w:tcBorders>
              <w:top w:val="single" w:sz="8" w:space="0" w:color="auto"/>
              <w:left w:val="nil"/>
              <w:bottom w:val="single" w:sz="8" w:space="0" w:color="auto"/>
              <w:right w:val="nil"/>
            </w:tcBorders>
            <w:shd w:val="clear" w:color="auto" w:fill="auto"/>
            <w:hideMark/>
          </w:tcPr>
          <w:p w14:paraId="5097F39E"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Aged 12-19</w:t>
            </w:r>
          </w:p>
        </w:tc>
        <w:tc>
          <w:tcPr>
            <w:tcW w:w="2056" w:type="dxa"/>
            <w:tcBorders>
              <w:top w:val="single" w:sz="8" w:space="0" w:color="000000"/>
              <w:left w:val="nil"/>
              <w:bottom w:val="single" w:sz="8" w:space="0" w:color="000000"/>
              <w:right w:val="nil"/>
            </w:tcBorders>
            <w:shd w:val="clear" w:color="auto" w:fill="auto"/>
            <w:noWrap/>
            <w:hideMark/>
          </w:tcPr>
          <w:p w14:paraId="7069D341"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Aged 20-39</w:t>
            </w:r>
          </w:p>
        </w:tc>
        <w:tc>
          <w:tcPr>
            <w:tcW w:w="2056" w:type="dxa"/>
            <w:tcBorders>
              <w:top w:val="single" w:sz="8" w:space="0" w:color="000000"/>
              <w:left w:val="nil"/>
              <w:bottom w:val="single" w:sz="8" w:space="0" w:color="000000"/>
              <w:right w:val="nil"/>
            </w:tcBorders>
            <w:shd w:val="clear" w:color="auto" w:fill="auto"/>
            <w:noWrap/>
            <w:hideMark/>
          </w:tcPr>
          <w:p w14:paraId="26DA632B"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Aged 40-59</w:t>
            </w:r>
          </w:p>
        </w:tc>
        <w:tc>
          <w:tcPr>
            <w:tcW w:w="2056" w:type="dxa"/>
            <w:tcBorders>
              <w:top w:val="single" w:sz="8" w:space="0" w:color="000000"/>
              <w:left w:val="nil"/>
              <w:bottom w:val="single" w:sz="8" w:space="0" w:color="000000"/>
              <w:right w:val="nil"/>
            </w:tcBorders>
            <w:shd w:val="clear" w:color="auto" w:fill="auto"/>
            <w:noWrap/>
            <w:hideMark/>
          </w:tcPr>
          <w:p w14:paraId="231B3A85"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Aged 60+</w:t>
            </w:r>
          </w:p>
        </w:tc>
      </w:tr>
      <w:tr w:rsidR="00AF4B26" w:rsidRPr="00AF4B26" w14:paraId="22732DE7" w14:textId="77777777" w:rsidTr="00D108BD">
        <w:trPr>
          <w:trHeight w:val="20"/>
        </w:trPr>
        <w:tc>
          <w:tcPr>
            <w:tcW w:w="2226" w:type="dxa"/>
            <w:tcBorders>
              <w:top w:val="nil"/>
              <w:left w:val="nil"/>
              <w:bottom w:val="nil"/>
              <w:right w:val="nil"/>
            </w:tcBorders>
            <w:shd w:val="clear" w:color="000000" w:fill="D9D9D9"/>
            <w:noWrap/>
            <w:hideMark/>
          </w:tcPr>
          <w:p w14:paraId="412F011D"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All SSBs</w:t>
            </w:r>
          </w:p>
        </w:tc>
        <w:tc>
          <w:tcPr>
            <w:tcW w:w="1928" w:type="dxa"/>
            <w:tcBorders>
              <w:top w:val="nil"/>
              <w:left w:val="nil"/>
              <w:bottom w:val="nil"/>
              <w:right w:val="nil"/>
            </w:tcBorders>
            <w:shd w:val="clear" w:color="000000" w:fill="D9D9D9"/>
            <w:hideMark/>
          </w:tcPr>
          <w:p w14:paraId="434A8269"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1C79DDEC"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0A43702B"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5832D565"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3131713D"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50D1FA11"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r>
      <w:tr w:rsidR="00AF4B26" w:rsidRPr="00AF4B26" w14:paraId="5A719A1F" w14:textId="77777777" w:rsidTr="00D108BD">
        <w:trPr>
          <w:trHeight w:val="20"/>
        </w:trPr>
        <w:tc>
          <w:tcPr>
            <w:tcW w:w="2226" w:type="dxa"/>
            <w:tcBorders>
              <w:top w:val="nil"/>
              <w:left w:val="nil"/>
              <w:bottom w:val="nil"/>
              <w:right w:val="nil"/>
            </w:tcBorders>
            <w:shd w:val="clear" w:color="auto" w:fill="auto"/>
            <w:noWrap/>
            <w:hideMark/>
          </w:tcPr>
          <w:p w14:paraId="37B4B496" w14:textId="77777777" w:rsidR="00D108BD" w:rsidRPr="00D2462C" w:rsidRDefault="00D108BD" w:rsidP="00D108BD">
            <w:pPr>
              <w:rPr>
                <w:rFonts w:ascii="Times" w:hAnsi="Times" w:cs="Arial"/>
                <w:sz w:val="18"/>
                <w:szCs w:val="18"/>
              </w:rPr>
            </w:pPr>
            <w:r w:rsidRPr="00D2462C">
              <w:rPr>
                <w:rFonts w:ascii="Times" w:hAnsi="Times" w:cs="Arial"/>
                <w:sz w:val="18"/>
                <w:szCs w:val="18"/>
              </w:rPr>
              <w:t>2011-2012</w:t>
            </w:r>
          </w:p>
        </w:tc>
        <w:tc>
          <w:tcPr>
            <w:tcW w:w="1928" w:type="dxa"/>
            <w:tcBorders>
              <w:top w:val="nil"/>
              <w:left w:val="nil"/>
              <w:bottom w:val="nil"/>
              <w:right w:val="nil"/>
            </w:tcBorders>
            <w:shd w:val="clear" w:color="auto" w:fill="auto"/>
            <w:hideMark/>
          </w:tcPr>
          <w:p w14:paraId="2A80A4C7" w14:textId="77777777" w:rsidR="00D108BD" w:rsidRPr="00D2462C" w:rsidRDefault="00D108BD" w:rsidP="00D108BD">
            <w:pPr>
              <w:rPr>
                <w:rFonts w:ascii="Times" w:hAnsi="Times" w:cs="Arial"/>
                <w:sz w:val="18"/>
                <w:szCs w:val="18"/>
              </w:rPr>
            </w:pPr>
            <w:r w:rsidRPr="00D2462C">
              <w:rPr>
                <w:rFonts w:ascii="Times" w:hAnsi="Times" w:cs="Arial"/>
                <w:sz w:val="18"/>
                <w:szCs w:val="18"/>
              </w:rPr>
              <w:t>95 (63, 128)</w:t>
            </w:r>
          </w:p>
        </w:tc>
        <w:tc>
          <w:tcPr>
            <w:tcW w:w="1929" w:type="dxa"/>
            <w:tcBorders>
              <w:top w:val="nil"/>
              <w:left w:val="nil"/>
              <w:bottom w:val="nil"/>
              <w:right w:val="nil"/>
            </w:tcBorders>
            <w:shd w:val="clear" w:color="auto" w:fill="auto"/>
            <w:hideMark/>
          </w:tcPr>
          <w:p w14:paraId="243E284F" w14:textId="77777777" w:rsidR="00D108BD" w:rsidRPr="00D2462C" w:rsidRDefault="00D108BD" w:rsidP="00D108BD">
            <w:pPr>
              <w:rPr>
                <w:rFonts w:ascii="Times" w:hAnsi="Times" w:cs="Arial"/>
                <w:sz w:val="18"/>
                <w:szCs w:val="18"/>
              </w:rPr>
            </w:pPr>
            <w:r w:rsidRPr="00D2462C">
              <w:rPr>
                <w:rFonts w:ascii="Times" w:hAnsi="Times" w:cs="Arial"/>
                <w:sz w:val="18"/>
                <w:szCs w:val="18"/>
              </w:rPr>
              <w:t>161 (130, 192)</w:t>
            </w:r>
          </w:p>
        </w:tc>
        <w:tc>
          <w:tcPr>
            <w:tcW w:w="1929" w:type="dxa"/>
            <w:tcBorders>
              <w:top w:val="nil"/>
              <w:left w:val="nil"/>
              <w:bottom w:val="nil"/>
              <w:right w:val="nil"/>
            </w:tcBorders>
            <w:shd w:val="clear" w:color="auto" w:fill="auto"/>
            <w:hideMark/>
          </w:tcPr>
          <w:p w14:paraId="7F9D1325" w14:textId="77777777" w:rsidR="00D108BD" w:rsidRPr="00D2462C" w:rsidRDefault="00D108BD" w:rsidP="00D108BD">
            <w:pPr>
              <w:rPr>
                <w:rFonts w:ascii="Times" w:hAnsi="Times" w:cs="Arial"/>
                <w:sz w:val="18"/>
                <w:szCs w:val="18"/>
              </w:rPr>
            </w:pPr>
            <w:r w:rsidRPr="00D2462C">
              <w:rPr>
                <w:rFonts w:ascii="Times" w:hAnsi="Times" w:cs="Arial"/>
                <w:sz w:val="18"/>
                <w:szCs w:val="18"/>
              </w:rPr>
              <w:t>145 (99, 191)</w:t>
            </w:r>
          </w:p>
        </w:tc>
        <w:tc>
          <w:tcPr>
            <w:tcW w:w="2056" w:type="dxa"/>
            <w:tcBorders>
              <w:top w:val="nil"/>
              <w:left w:val="nil"/>
              <w:bottom w:val="nil"/>
              <w:right w:val="nil"/>
            </w:tcBorders>
            <w:shd w:val="clear" w:color="auto" w:fill="auto"/>
            <w:hideMark/>
          </w:tcPr>
          <w:p w14:paraId="47F47857" w14:textId="77777777" w:rsidR="00D108BD" w:rsidRPr="00D2462C" w:rsidRDefault="00D108BD" w:rsidP="00D108BD">
            <w:pPr>
              <w:rPr>
                <w:rFonts w:ascii="Times" w:hAnsi="Times" w:cs="Arial"/>
                <w:sz w:val="18"/>
                <w:szCs w:val="18"/>
              </w:rPr>
            </w:pPr>
            <w:r w:rsidRPr="00D2462C">
              <w:rPr>
                <w:rFonts w:ascii="Times" w:hAnsi="Times" w:cs="Arial"/>
                <w:sz w:val="18"/>
                <w:szCs w:val="18"/>
              </w:rPr>
              <w:t>157 (117, 197)</w:t>
            </w:r>
          </w:p>
        </w:tc>
        <w:tc>
          <w:tcPr>
            <w:tcW w:w="2056" w:type="dxa"/>
            <w:tcBorders>
              <w:top w:val="nil"/>
              <w:left w:val="nil"/>
              <w:bottom w:val="nil"/>
              <w:right w:val="nil"/>
            </w:tcBorders>
            <w:shd w:val="clear" w:color="auto" w:fill="auto"/>
            <w:hideMark/>
          </w:tcPr>
          <w:p w14:paraId="08B96BDD" w14:textId="77777777" w:rsidR="00D108BD" w:rsidRPr="00D2462C" w:rsidRDefault="00D108BD" w:rsidP="00D108BD">
            <w:pPr>
              <w:rPr>
                <w:rFonts w:ascii="Times" w:hAnsi="Times" w:cs="Arial"/>
                <w:sz w:val="18"/>
                <w:szCs w:val="18"/>
              </w:rPr>
            </w:pPr>
            <w:r w:rsidRPr="00D2462C">
              <w:rPr>
                <w:rFonts w:ascii="Times" w:hAnsi="Times" w:cs="Arial"/>
                <w:sz w:val="18"/>
                <w:szCs w:val="18"/>
              </w:rPr>
              <w:t>116 (81, 150)</w:t>
            </w:r>
          </w:p>
        </w:tc>
        <w:tc>
          <w:tcPr>
            <w:tcW w:w="2056" w:type="dxa"/>
            <w:tcBorders>
              <w:top w:val="nil"/>
              <w:left w:val="nil"/>
              <w:bottom w:val="nil"/>
              <w:right w:val="nil"/>
            </w:tcBorders>
            <w:shd w:val="clear" w:color="auto" w:fill="auto"/>
            <w:hideMark/>
          </w:tcPr>
          <w:p w14:paraId="4C6BB0FC" w14:textId="77777777" w:rsidR="00D108BD" w:rsidRPr="00D2462C" w:rsidRDefault="00D108BD" w:rsidP="00D108BD">
            <w:pPr>
              <w:rPr>
                <w:rFonts w:ascii="Times" w:hAnsi="Times" w:cs="Arial"/>
                <w:sz w:val="18"/>
                <w:szCs w:val="18"/>
              </w:rPr>
            </w:pPr>
            <w:r w:rsidRPr="00D2462C">
              <w:rPr>
                <w:rFonts w:ascii="Times" w:hAnsi="Times" w:cs="Arial"/>
                <w:sz w:val="18"/>
                <w:szCs w:val="18"/>
              </w:rPr>
              <w:t>94 (57, 131)</w:t>
            </w:r>
          </w:p>
        </w:tc>
      </w:tr>
      <w:tr w:rsidR="00AF4B26" w:rsidRPr="00AF4B26" w14:paraId="70DBD150" w14:textId="77777777" w:rsidTr="00D108BD">
        <w:trPr>
          <w:trHeight w:val="20"/>
        </w:trPr>
        <w:tc>
          <w:tcPr>
            <w:tcW w:w="2226" w:type="dxa"/>
            <w:tcBorders>
              <w:top w:val="nil"/>
              <w:left w:val="nil"/>
              <w:bottom w:val="nil"/>
              <w:right w:val="nil"/>
            </w:tcBorders>
            <w:shd w:val="clear" w:color="auto" w:fill="auto"/>
            <w:noWrap/>
            <w:hideMark/>
          </w:tcPr>
          <w:p w14:paraId="53328AA7" w14:textId="77777777" w:rsidR="00D108BD" w:rsidRPr="00D2462C" w:rsidRDefault="00D108BD" w:rsidP="00D108BD">
            <w:pPr>
              <w:rPr>
                <w:rFonts w:ascii="Times" w:hAnsi="Times" w:cs="Arial"/>
                <w:sz w:val="18"/>
                <w:szCs w:val="18"/>
              </w:rPr>
            </w:pPr>
            <w:r w:rsidRPr="00D2462C">
              <w:rPr>
                <w:rFonts w:ascii="Times" w:hAnsi="Times" w:cs="Arial"/>
                <w:sz w:val="18"/>
                <w:szCs w:val="18"/>
              </w:rPr>
              <w:t>2013-2014</w:t>
            </w:r>
          </w:p>
        </w:tc>
        <w:tc>
          <w:tcPr>
            <w:tcW w:w="1928" w:type="dxa"/>
            <w:tcBorders>
              <w:top w:val="nil"/>
              <w:left w:val="nil"/>
              <w:bottom w:val="nil"/>
              <w:right w:val="nil"/>
            </w:tcBorders>
            <w:shd w:val="clear" w:color="auto" w:fill="auto"/>
            <w:hideMark/>
          </w:tcPr>
          <w:p w14:paraId="54FDF804" w14:textId="77777777" w:rsidR="00D108BD" w:rsidRPr="00D2462C" w:rsidRDefault="00D108BD" w:rsidP="00D108BD">
            <w:pPr>
              <w:rPr>
                <w:rFonts w:ascii="Times" w:hAnsi="Times" w:cs="Arial"/>
                <w:sz w:val="18"/>
                <w:szCs w:val="18"/>
              </w:rPr>
            </w:pPr>
            <w:r w:rsidRPr="00D2462C">
              <w:rPr>
                <w:rFonts w:ascii="Times" w:hAnsi="Times" w:cs="Arial"/>
                <w:sz w:val="18"/>
                <w:szCs w:val="18"/>
              </w:rPr>
              <w:t>52 (36, 68)</w:t>
            </w:r>
          </w:p>
        </w:tc>
        <w:tc>
          <w:tcPr>
            <w:tcW w:w="1929" w:type="dxa"/>
            <w:tcBorders>
              <w:top w:val="nil"/>
              <w:left w:val="nil"/>
              <w:bottom w:val="nil"/>
              <w:right w:val="nil"/>
            </w:tcBorders>
            <w:shd w:val="clear" w:color="auto" w:fill="auto"/>
            <w:hideMark/>
          </w:tcPr>
          <w:p w14:paraId="2E209901" w14:textId="77777777" w:rsidR="00D108BD" w:rsidRPr="00D2462C" w:rsidRDefault="00D108BD" w:rsidP="00D108BD">
            <w:pPr>
              <w:rPr>
                <w:rFonts w:ascii="Times" w:hAnsi="Times" w:cs="Arial"/>
                <w:sz w:val="18"/>
                <w:szCs w:val="18"/>
              </w:rPr>
            </w:pPr>
            <w:r w:rsidRPr="00D2462C">
              <w:rPr>
                <w:rFonts w:ascii="Times" w:hAnsi="Times" w:cs="Arial"/>
                <w:sz w:val="18"/>
                <w:szCs w:val="18"/>
              </w:rPr>
              <w:t>131 (80, 183)</w:t>
            </w:r>
          </w:p>
        </w:tc>
        <w:tc>
          <w:tcPr>
            <w:tcW w:w="1929" w:type="dxa"/>
            <w:tcBorders>
              <w:top w:val="nil"/>
              <w:left w:val="nil"/>
              <w:bottom w:val="nil"/>
              <w:right w:val="nil"/>
            </w:tcBorders>
            <w:shd w:val="clear" w:color="auto" w:fill="auto"/>
            <w:hideMark/>
          </w:tcPr>
          <w:p w14:paraId="339A9641" w14:textId="77777777" w:rsidR="00D108BD" w:rsidRPr="00D2462C" w:rsidRDefault="00D108BD" w:rsidP="00D108BD">
            <w:pPr>
              <w:rPr>
                <w:rFonts w:ascii="Times" w:hAnsi="Times" w:cs="Arial"/>
                <w:sz w:val="18"/>
                <w:szCs w:val="18"/>
              </w:rPr>
            </w:pPr>
            <w:r w:rsidRPr="00D2462C">
              <w:rPr>
                <w:rFonts w:ascii="Times" w:hAnsi="Times" w:cs="Arial"/>
                <w:sz w:val="18"/>
                <w:szCs w:val="18"/>
              </w:rPr>
              <w:t>109 (55, 163)</w:t>
            </w:r>
          </w:p>
        </w:tc>
        <w:tc>
          <w:tcPr>
            <w:tcW w:w="2056" w:type="dxa"/>
            <w:tcBorders>
              <w:top w:val="nil"/>
              <w:left w:val="nil"/>
              <w:bottom w:val="nil"/>
              <w:right w:val="nil"/>
            </w:tcBorders>
            <w:shd w:val="clear" w:color="auto" w:fill="auto"/>
            <w:hideMark/>
          </w:tcPr>
          <w:p w14:paraId="4C82FBC0" w14:textId="77777777" w:rsidR="00D108BD" w:rsidRPr="00D2462C" w:rsidRDefault="00D108BD" w:rsidP="00D108BD">
            <w:pPr>
              <w:rPr>
                <w:rFonts w:ascii="Times" w:hAnsi="Times" w:cs="Arial"/>
                <w:sz w:val="18"/>
                <w:szCs w:val="18"/>
              </w:rPr>
            </w:pPr>
            <w:r w:rsidRPr="00D2462C">
              <w:rPr>
                <w:rFonts w:ascii="Times" w:hAnsi="Times" w:cs="Arial"/>
                <w:sz w:val="18"/>
                <w:szCs w:val="18"/>
              </w:rPr>
              <w:t>169 (130, 208)</w:t>
            </w:r>
          </w:p>
        </w:tc>
        <w:tc>
          <w:tcPr>
            <w:tcW w:w="2056" w:type="dxa"/>
            <w:tcBorders>
              <w:top w:val="nil"/>
              <w:left w:val="nil"/>
              <w:bottom w:val="nil"/>
              <w:right w:val="nil"/>
            </w:tcBorders>
            <w:shd w:val="clear" w:color="auto" w:fill="auto"/>
            <w:hideMark/>
          </w:tcPr>
          <w:p w14:paraId="5800E12C" w14:textId="77777777" w:rsidR="00D108BD" w:rsidRPr="00D2462C" w:rsidRDefault="00D108BD" w:rsidP="00D108BD">
            <w:pPr>
              <w:rPr>
                <w:rFonts w:ascii="Times" w:hAnsi="Times" w:cs="Arial"/>
                <w:sz w:val="18"/>
                <w:szCs w:val="18"/>
              </w:rPr>
            </w:pPr>
            <w:r w:rsidRPr="00D2462C">
              <w:rPr>
                <w:rFonts w:ascii="Times" w:hAnsi="Times" w:cs="Arial"/>
                <w:sz w:val="18"/>
                <w:szCs w:val="18"/>
              </w:rPr>
              <w:t>105 (78, 131)</w:t>
            </w:r>
          </w:p>
        </w:tc>
        <w:tc>
          <w:tcPr>
            <w:tcW w:w="2056" w:type="dxa"/>
            <w:tcBorders>
              <w:top w:val="nil"/>
              <w:left w:val="nil"/>
              <w:bottom w:val="nil"/>
              <w:right w:val="nil"/>
            </w:tcBorders>
            <w:shd w:val="clear" w:color="auto" w:fill="auto"/>
            <w:hideMark/>
          </w:tcPr>
          <w:p w14:paraId="34CB2875" w14:textId="77777777" w:rsidR="00D108BD" w:rsidRPr="00D2462C" w:rsidRDefault="00D108BD" w:rsidP="00D108BD">
            <w:pPr>
              <w:rPr>
                <w:rFonts w:ascii="Times" w:hAnsi="Times" w:cs="Arial"/>
                <w:sz w:val="18"/>
                <w:szCs w:val="18"/>
              </w:rPr>
            </w:pPr>
            <w:r w:rsidRPr="00D2462C">
              <w:rPr>
                <w:rFonts w:ascii="Times" w:hAnsi="Times" w:cs="Arial"/>
                <w:sz w:val="18"/>
                <w:szCs w:val="18"/>
              </w:rPr>
              <w:t>87 (48, 127)</w:t>
            </w:r>
          </w:p>
        </w:tc>
      </w:tr>
      <w:tr w:rsidR="00AF4B26" w:rsidRPr="00AF4B26" w14:paraId="5AB94408" w14:textId="77777777" w:rsidTr="00D108BD">
        <w:trPr>
          <w:trHeight w:val="20"/>
        </w:trPr>
        <w:tc>
          <w:tcPr>
            <w:tcW w:w="2226" w:type="dxa"/>
            <w:tcBorders>
              <w:top w:val="nil"/>
              <w:left w:val="nil"/>
              <w:bottom w:val="nil"/>
              <w:right w:val="nil"/>
            </w:tcBorders>
            <w:shd w:val="clear" w:color="auto" w:fill="auto"/>
            <w:noWrap/>
            <w:hideMark/>
          </w:tcPr>
          <w:p w14:paraId="3BF9EED6" w14:textId="77777777" w:rsidR="00D108BD" w:rsidRPr="00D2462C" w:rsidRDefault="00D108BD" w:rsidP="00D108BD">
            <w:pPr>
              <w:rPr>
                <w:rFonts w:ascii="Times" w:hAnsi="Times" w:cs="Arial"/>
                <w:sz w:val="18"/>
                <w:szCs w:val="18"/>
              </w:rPr>
            </w:pPr>
            <w:r w:rsidRPr="00D2462C">
              <w:rPr>
                <w:rFonts w:ascii="Times" w:hAnsi="Times" w:cs="Arial"/>
                <w:sz w:val="18"/>
                <w:szCs w:val="18"/>
              </w:rPr>
              <w:t>2015-2016</w:t>
            </w:r>
          </w:p>
        </w:tc>
        <w:tc>
          <w:tcPr>
            <w:tcW w:w="1928" w:type="dxa"/>
            <w:tcBorders>
              <w:top w:val="nil"/>
              <w:left w:val="nil"/>
              <w:bottom w:val="nil"/>
              <w:right w:val="nil"/>
            </w:tcBorders>
            <w:shd w:val="clear" w:color="auto" w:fill="auto"/>
            <w:hideMark/>
          </w:tcPr>
          <w:p w14:paraId="7E4C5C7C" w14:textId="77777777" w:rsidR="00D108BD" w:rsidRPr="00D2462C" w:rsidRDefault="00D108BD" w:rsidP="00D108BD">
            <w:pPr>
              <w:rPr>
                <w:rFonts w:ascii="Times" w:hAnsi="Times" w:cs="Arial"/>
                <w:sz w:val="18"/>
                <w:szCs w:val="18"/>
              </w:rPr>
            </w:pPr>
            <w:r w:rsidRPr="00D2462C">
              <w:rPr>
                <w:rFonts w:ascii="Times" w:hAnsi="Times" w:cs="Arial"/>
                <w:sz w:val="18"/>
                <w:szCs w:val="18"/>
              </w:rPr>
              <w:t>56 (11, 102)</w:t>
            </w:r>
          </w:p>
        </w:tc>
        <w:tc>
          <w:tcPr>
            <w:tcW w:w="1929" w:type="dxa"/>
            <w:tcBorders>
              <w:top w:val="nil"/>
              <w:left w:val="nil"/>
              <w:bottom w:val="nil"/>
              <w:right w:val="nil"/>
            </w:tcBorders>
            <w:shd w:val="clear" w:color="auto" w:fill="auto"/>
            <w:hideMark/>
          </w:tcPr>
          <w:p w14:paraId="5284EB98" w14:textId="77777777" w:rsidR="00D108BD" w:rsidRPr="00D2462C" w:rsidRDefault="00D108BD" w:rsidP="00D108BD">
            <w:pPr>
              <w:rPr>
                <w:rFonts w:ascii="Times" w:hAnsi="Times" w:cs="Arial"/>
                <w:sz w:val="18"/>
                <w:szCs w:val="18"/>
              </w:rPr>
            </w:pPr>
            <w:r w:rsidRPr="00D2462C">
              <w:rPr>
                <w:rFonts w:ascii="Times" w:hAnsi="Times" w:cs="Arial"/>
                <w:sz w:val="18"/>
                <w:szCs w:val="18"/>
              </w:rPr>
              <w:t>96 (50, 143)</w:t>
            </w:r>
          </w:p>
        </w:tc>
        <w:tc>
          <w:tcPr>
            <w:tcW w:w="1929" w:type="dxa"/>
            <w:tcBorders>
              <w:top w:val="nil"/>
              <w:left w:val="nil"/>
              <w:bottom w:val="nil"/>
              <w:right w:val="nil"/>
            </w:tcBorders>
            <w:shd w:val="clear" w:color="auto" w:fill="auto"/>
            <w:hideMark/>
          </w:tcPr>
          <w:p w14:paraId="504F0B72" w14:textId="77777777" w:rsidR="00D108BD" w:rsidRPr="00D2462C" w:rsidRDefault="00D108BD" w:rsidP="00D108BD">
            <w:pPr>
              <w:rPr>
                <w:rFonts w:ascii="Times" w:hAnsi="Times" w:cs="Arial"/>
                <w:sz w:val="18"/>
                <w:szCs w:val="18"/>
              </w:rPr>
            </w:pPr>
            <w:r w:rsidRPr="00D2462C">
              <w:rPr>
                <w:rFonts w:ascii="Times" w:hAnsi="Times" w:cs="Arial"/>
                <w:sz w:val="18"/>
                <w:szCs w:val="18"/>
              </w:rPr>
              <w:t>135 (99, 172)</w:t>
            </w:r>
          </w:p>
        </w:tc>
        <w:tc>
          <w:tcPr>
            <w:tcW w:w="2056" w:type="dxa"/>
            <w:tcBorders>
              <w:top w:val="nil"/>
              <w:left w:val="nil"/>
              <w:bottom w:val="nil"/>
              <w:right w:val="nil"/>
            </w:tcBorders>
            <w:shd w:val="clear" w:color="auto" w:fill="auto"/>
            <w:hideMark/>
          </w:tcPr>
          <w:p w14:paraId="0376FD78" w14:textId="77777777" w:rsidR="00D108BD" w:rsidRPr="00D2462C" w:rsidRDefault="00D108BD" w:rsidP="00D108BD">
            <w:pPr>
              <w:rPr>
                <w:rFonts w:ascii="Times" w:hAnsi="Times" w:cs="Arial"/>
                <w:sz w:val="18"/>
                <w:szCs w:val="18"/>
              </w:rPr>
            </w:pPr>
            <w:r w:rsidRPr="00D2462C">
              <w:rPr>
                <w:rFonts w:ascii="Times" w:hAnsi="Times" w:cs="Arial"/>
                <w:sz w:val="18"/>
                <w:szCs w:val="18"/>
              </w:rPr>
              <w:t>111 (89, 133)</w:t>
            </w:r>
          </w:p>
        </w:tc>
        <w:tc>
          <w:tcPr>
            <w:tcW w:w="2056" w:type="dxa"/>
            <w:tcBorders>
              <w:top w:val="nil"/>
              <w:left w:val="nil"/>
              <w:bottom w:val="nil"/>
              <w:right w:val="nil"/>
            </w:tcBorders>
            <w:shd w:val="clear" w:color="auto" w:fill="auto"/>
            <w:hideMark/>
          </w:tcPr>
          <w:p w14:paraId="06E68B09" w14:textId="77777777" w:rsidR="00D108BD" w:rsidRPr="00D2462C" w:rsidRDefault="00D108BD" w:rsidP="00D108BD">
            <w:pPr>
              <w:rPr>
                <w:rFonts w:ascii="Times" w:hAnsi="Times" w:cs="Arial"/>
                <w:sz w:val="18"/>
                <w:szCs w:val="18"/>
              </w:rPr>
            </w:pPr>
            <w:r w:rsidRPr="00D2462C">
              <w:rPr>
                <w:rFonts w:ascii="Times" w:hAnsi="Times" w:cs="Arial"/>
                <w:sz w:val="18"/>
                <w:szCs w:val="18"/>
              </w:rPr>
              <w:t>119 (100, 137)</w:t>
            </w:r>
          </w:p>
        </w:tc>
        <w:tc>
          <w:tcPr>
            <w:tcW w:w="2056" w:type="dxa"/>
            <w:tcBorders>
              <w:top w:val="nil"/>
              <w:left w:val="nil"/>
              <w:bottom w:val="nil"/>
              <w:right w:val="nil"/>
            </w:tcBorders>
            <w:shd w:val="clear" w:color="auto" w:fill="auto"/>
            <w:hideMark/>
          </w:tcPr>
          <w:p w14:paraId="557092B6" w14:textId="77777777" w:rsidR="00D108BD" w:rsidRPr="00D2462C" w:rsidRDefault="00D108BD" w:rsidP="00D108BD">
            <w:pPr>
              <w:rPr>
                <w:rFonts w:ascii="Times" w:hAnsi="Times" w:cs="Arial"/>
                <w:sz w:val="18"/>
                <w:szCs w:val="18"/>
              </w:rPr>
            </w:pPr>
            <w:r w:rsidRPr="00D2462C">
              <w:rPr>
                <w:rFonts w:ascii="Times" w:hAnsi="Times" w:cs="Arial"/>
                <w:sz w:val="18"/>
                <w:szCs w:val="18"/>
              </w:rPr>
              <w:t>79 (60, 98)</w:t>
            </w:r>
          </w:p>
        </w:tc>
      </w:tr>
      <w:tr w:rsidR="00AF4B26" w:rsidRPr="00AF4B26" w14:paraId="175D2106" w14:textId="77777777" w:rsidTr="00D108BD">
        <w:trPr>
          <w:trHeight w:val="20"/>
        </w:trPr>
        <w:tc>
          <w:tcPr>
            <w:tcW w:w="2226" w:type="dxa"/>
            <w:tcBorders>
              <w:top w:val="nil"/>
              <w:left w:val="nil"/>
              <w:bottom w:val="nil"/>
              <w:right w:val="nil"/>
            </w:tcBorders>
            <w:shd w:val="clear" w:color="auto" w:fill="auto"/>
            <w:noWrap/>
            <w:hideMark/>
          </w:tcPr>
          <w:p w14:paraId="1073C0AC" w14:textId="77777777" w:rsidR="00D108BD" w:rsidRPr="00D2462C" w:rsidRDefault="00D108BD" w:rsidP="00D108BD">
            <w:pPr>
              <w:rPr>
                <w:rFonts w:ascii="Times" w:hAnsi="Times" w:cs="Arial"/>
                <w:sz w:val="18"/>
                <w:szCs w:val="18"/>
              </w:rPr>
            </w:pPr>
            <w:r w:rsidRPr="00D2462C">
              <w:rPr>
                <w:rFonts w:ascii="Times" w:hAnsi="Times" w:cs="Arial"/>
                <w:sz w:val="18"/>
                <w:szCs w:val="18"/>
              </w:rPr>
              <w:t>2017-2018</w:t>
            </w:r>
          </w:p>
        </w:tc>
        <w:tc>
          <w:tcPr>
            <w:tcW w:w="1928" w:type="dxa"/>
            <w:tcBorders>
              <w:top w:val="nil"/>
              <w:left w:val="nil"/>
              <w:bottom w:val="nil"/>
              <w:right w:val="nil"/>
            </w:tcBorders>
            <w:shd w:val="clear" w:color="auto" w:fill="auto"/>
            <w:hideMark/>
          </w:tcPr>
          <w:p w14:paraId="43B35130" w14:textId="77777777" w:rsidR="00D108BD" w:rsidRPr="00D2462C" w:rsidRDefault="00D108BD" w:rsidP="00D108BD">
            <w:pPr>
              <w:rPr>
                <w:rFonts w:ascii="Times" w:hAnsi="Times" w:cs="Arial"/>
                <w:sz w:val="18"/>
                <w:szCs w:val="18"/>
              </w:rPr>
            </w:pPr>
            <w:r w:rsidRPr="00D2462C">
              <w:rPr>
                <w:rFonts w:ascii="Times" w:hAnsi="Times" w:cs="Arial"/>
                <w:sz w:val="18"/>
                <w:szCs w:val="18"/>
              </w:rPr>
              <w:t>26 (1, 51)</w:t>
            </w:r>
          </w:p>
        </w:tc>
        <w:tc>
          <w:tcPr>
            <w:tcW w:w="1929" w:type="dxa"/>
            <w:tcBorders>
              <w:top w:val="nil"/>
              <w:left w:val="nil"/>
              <w:bottom w:val="nil"/>
              <w:right w:val="nil"/>
            </w:tcBorders>
            <w:shd w:val="clear" w:color="auto" w:fill="auto"/>
            <w:hideMark/>
          </w:tcPr>
          <w:p w14:paraId="513E7BF3" w14:textId="77777777" w:rsidR="00D108BD" w:rsidRPr="00D2462C" w:rsidRDefault="00D108BD" w:rsidP="00D108BD">
            <w:pPr>
              <w:rPr>
                <w:rFonts w:ascii="Times" w:hAnsi="Times" w:cs="Arial"/>
                <w:sz w:val="18"/>
                <w:szCs w:val="18"/>
              </w:rPr>
            </w:pPr>
            <w:r w:rsidRPr="00D2462C">
              <w:rPr>
                <w:rFonts w:ascii="Times" w:hAnsi="Times" w:cs="Arial"/>
                <w:sz w:val="18"/>
                <w:szCs w:val="18"/>
              </w:rPr>
              <w:t>67 (37, 97)</w:t>
            </w:r>
          </w:p>
        </w:tc>
        <w:tc>
          <w:tcPr>
            <w:tcW w:w="1929" w:type="dxa"/>
            <w:tcBorders>
              <w:top w:val="nil"/>
              <w:left w:val="nil"/>
              <w:bottom w:val="nil"/>
              <w:right w:val="nil"/>
            </w:tcBorders>
            <w:shd w:val="clear" w:color="auto" w:fill="auto"/>
            <w:hideMark/>
          </w:tcPr>
          <w:p w14:paraId="6525E720" w14:textId="77777777" w:rsidR="00D108BD" w:rsidRPr="00D2462C" w:rsidRDefault="00D108BD" w:rsidP="00D108BD">
            <w:pPr>
              <w:rPr>
                <w:rFonts w:ascii="Times" w:hAnsi="Times" w:cs="Arial"/>
                <w:sz w:val="18"/>
                <w:szCs w:val="18"/>
              </w:rPr>
            </w:pPr>
            <w:r w:rsidRPr="00D2462C">
              <w:rPr>
                <w:rFonts w:ascii="Times" w:hAnsi="Times" w:cs="Arial"/>
                <w:sz w:val="18"/>
                <w:szCs w:val="18"/>
              </w:rPr>
              <w:t>141 (91, 191)</w:t>
            </w:r>
          </w:p>
        </w:tc>
        <w:tc>
          <w:tcPr>
            <w:tcW w:w="2056" w:type="dxa"/>
            <w:tcBorders>
              <w:top w:val="nil"/>
              <w:left w:val="nil"/>
              <w:bottom w:val="nil"/>
              <w:right w:val="nil"/>
            </w:tcBorders>
            <w:shd w:val="clear" w:color="auto" w:fill="auto"/>
            <w:hideMark/>
          </w:tcPr>
          <w:p w14:paraId="7A20AC42" w14:textId="77777777" w:rsidR="00D108BD" w:rsidRPr="00D2462C" w:rsidRDefault="00D108BD" w:rsidP="00D108BD">
            <w:pPr>
              <w:rPr>
                <w:rFonts w:ascii="Times" w:hAnsi="Times" w:cs="Arial"/>
                <w:sz w:val="18"/>
                <w:szCs w:val="18"/>
              </w:rPr>
            </w:pPr>
            <w:r w:rsidRPr="00D2462C">
              <w:rPr>
                <w:rFonts w:ascii="Times" w:hAnsi="Times" w:cs="Arial"/>
                <w:sz w:val="18"/>
                <w:szCs w:val="18"/>
              </w:rPr>
              <w:t>146 (115, 178)</w:t>
            </w:r>
          </w:p>
        </w:tc>
        <w:tc>
          <w:tcPr>
            <w:tcW w:w="2056" w:type="dxa"/>
            <w:tcBorders>
              <w:top w:val="nil"/>
              <w:left w:val="nil"/>
              <w:bottom w:val="nil"/>
              <w:right w:val="nil"/>
            </w:tcBorders>
            <w:shd w:val="clear" w:color="auto" w:fill="auto"/>
            <w:hideMark/>
          </w:tcPr>
          <w:p w14:paraId="527D66EC" w14:textId="77777777" w:rsidR="00D108BD" w:rsidRPr="00D2462C" w:rsidRDefault="00D108BD" w:rsidP="00D108BD">
            <w:pPr>
              <w:rPr>
                <w:rFonts w:ascii="Times" w:hAnsi="Times" w:cs="Arial"/>
                <w:sz w:val="18"/>
                <w:szCs w:val="18"/>
              </w:rPr>
            </w:pPr>
            <w:r w:rsidRPr="00D2462C">
              <w:rPr>
                <w:rFonts w:ascii="Times" w:hAnsi="Times" w:cs="Arial"/>
                <w:sz w:val="18"/>
                <w:szCs w:val="18"/>
              </w:rPr>
              <w:t>110 (82, 138)</w:t>
            </w:r>
          </w:p>
        </w:tc>
        <w:tc>
          <w:tcPr>
            <w:tcW w:w="2056" w:type="dxa"/>
            <w:tcBorders>
              <w:top w:val="nil"/>
              <w:left w:val="nil"/>
              <w:bottom w:val="nil"/>
              <w:right w:val="nil"/>
            </w:tcBorders>
            <w:shd w:val="clear" w:color="auto" w:fill="auto"/>
            <w:hideMark/>
          </w:tcPr>
          <w:p w14:paraId="2FE24AD2" w14:textId="77777777" w:rsidR="00D108BD" w:rsidRPr="00D2462C" w:rsidRDefault="00D108BD" w:rsidP="00D108BD">
            <w:pPr>
              <w:rPr>
                <w:rFonts w:ascii="Times" w:hAnsi="Times" w:cs="Arial"/>
                <w:sz w:val="18"/>
                <w:szCs w:val="18"/>
              </w:rPr>
            </w:pPr>
            <w:r w:rsidRPr="00D2462C">
              <w:rPr>
                <w:rFonts w:ascii="Times" w:hAnsi="Times" w:cs="Arial"/>
                <w:sz w:val="18"/>
                <w:szCs w:val="18"/>
              </w:rPr>
              <w:t>98 (79, 117)</w:t>
            </w:r>
          </w:p>
        </w:tc>
      </w:tr>
      <w:tr w:rsidR="00AF4B26" w:rsidRPr="00AF4B26" w14:paraId="2E61049F" w14:textId="77777777" w:rsidTr="00D108BD">
        <w:trPr>
          <w:trHeight w:val="20"/>
        </w:trPr>
        <w:tc>
          <w:tcPr>
            <w:tcW w:w="2226" w:type="dxa"/>
            <w:tcBorders>
              <w:top w:val="nil"/>
              <w:left w:val="nil"/>
              <w:bottom w:val="nil"/>
              <w:right w:val="nil"/>
            </w:tcBorders>
            <w:shd w:val="clear" w:color="auto" w:fill="auto"/>
            <w:noWrap/>
            <w:hideMark/>
          </w:tcPr>
          <w:p w14:paraId="6AC8A8A3" w14:textId="77777777" w:rsidR="00D108BD" w:rsidRPr="00D2462C" w:rsidRDefault="00D108BD" w:rsidP="00D108BD">
            <w:pPr>
              <w:rPr>
                <w:rFonts w:ascii="Times" w:hAnsi="Times" w:cs="Arial"/>
                <w:sz w:val="18"/>
                <w:szCs w:val="18"/>
              </w:rPr>
            </w:pPr>
            <w:r w:rsidRPr="00D2462C">
              <w:rPr>
                <w:rFonts w:ascii="Times" w:hAnsi="Times" w:cs="Arial"/>
                <w:sz w:val="18"/>
                <w:szCs w:val="18"/>
              </w:rPr>
              <w:t>P-value for linear trend</w:t>
            </w:r>
          </w:p>
        </w:tc>
        <w:tc>
          <w:tcPr>
            <w:tcW w:w="1928" w:type="dxa"/>
            <w:tcBorders>
              <w:top w:val="nil"/>
              <w:left w:val="nil"/>
              <w:bottom w:val="nil"/>
              <w:right w:val="nil"/>
            </w:tcBorders>
            <w:shd w:val="clear" w:color="auto" w:fill="auto"/>
            <w:hideMark/>
          </w:tcPr>
          <w:p w14:paraId="2EFA5DAB" w14:textId="77777777" w:rsidR="00D108BD" w:rsidRPr="00D2462C" w:rsidRDefault="00D108BD" w:rsidP="00D108BD">
            <w:pPr>
              <w:rPr>
                <w:rFonts w:ascii="Times" w:hAnsi="Times" w:cs="Arial"/>
                <w:sz w:val="18"/>
                <w:szCs w:val="18"/>
              </w:rPr>
            </w:pPr>
            <w:r w:rsidRPr="00D2462C">
              <w:rPr>
                <w:rFonts w:ascii="Times" w:hAnsi="Times" w:cs="Arial"/>
                <w:sz w:val="18"/>
                <w:szCs w:val="18"/>
              </w:rPr>
              <w:t>0.003</w:t>
            </w:r>
          </w:p>
        </w:tc>
        <w:tc>
          <w:tcPr>
            <w:tcW w:w="1929" w:type="dxa"/>
            <w:tcBorders>
              <w:top w:val="nil"/>
              <w:left w:val="nil"/>
              <w:bottom w:val="nil"/>
              <w:right w:val="nil"/>
            </w:tcBorders>
            <w:shd w:val="clear" w:color="auto" w:fill="auto"/>
            <w:hideMark/>
          </w:tcPr>
          <w:p w14:paraId="55E824B0" w14:textId="726A1538" w:rsidR="00D108BD" w:rsidRPr="00D2462C" w:rsidRDefault="00B2073F" w:rsidP="00D108BD">
            <w:pPr>
              <w:rPr>
                <w:rFonts w:ascii="Times" w:hAnsi="Times" w:cs="Arial"/>
                <w:sz w:val="18"/>
                <w:szCs w:val="18"/>
              </w:rPr>
            </w:pPr>
            <w:r w:rsidRPr="00AF4B26">
              <w:rPr>
                <w:rFonts w:ascii="Times" w:hAnsi="Times" w:cs="Arial"/>
                <w:sz w:val="18"/>
                <w:szCs w:val="18"/>
              </w:rPr>
              <w:t>&lt;0.001</w:t>
            </w:r>
          </w:p>
        </w:tc>
        <w:tc>
          <w:tcPr>
            <w:tcW w:w="1929" w:type="dxa"/>
            <w:tcBorders>
              <w:top w:val="nil"/>
              <w:left w:val="nil"/>
              <w:bottom w:val="nil"/>
              <w:right w:val="nil"/>
            </w:tcBorders>
            <w:shd w:val="clear" w:color="auto" w:fill="auto"/>
            <w:hideMark/>
          </w:tcPr>
          <w:p w14:paraId="45D45D49" w14:textId="77777777" w:rsidR="00D108BD" w:rsidRPr="00D2462C" w:rsidRDefault="00D108BD" w:rsidP="00D108BD">
            <w:pPr>
              <w:rPr>
                <w:rFonts w:ascii="Times" w:hAnsi="Times" w:cs="Arial"/>
                <w:sz w:val="18"/>
                <w:szCs w:val="18"/>
              </w:rPr>
            </w:pPr>
            <w:r w:rsidRPr="00D2462C">
              <w:rPr>
                <w:rFonts w:ascii="Times" w:hAnsi="Times" w:cs="Arial"/>
                <w:sz w:val="18"/>
                <w:szCs w:val="18"/>
              </w:rPr>
              <w:t>0.851</w:t>
            </w:r>
          </w:p>
        </w:tc>
        <w:tc>
          <w:tcPr>
            <w:tcW w:w="2056" w:type="dxa"/>
            <w:tcBorders>
              <w:top w:val="nil"/>
              <w:left w:val="nil"/>
              <w:bottom w:val="nil"/>
              <w:right w:val="nil"/>
            </w:tcBorders>
            <w:shd w:val="clear" w:color="auto" w:fill="auto"/>
            <w:hideMark/>
          </w:tcPr>
          <w:p w14:paraId="7F0BA231" w14:textId="77777777" w:rsidR="00D108BD" w:rsidRPr="00D2462C" w:rsidRDefault="00D108BD" w:rsidP="00D108BD">
            <w:pPr>
              <w:rPr>
                <w:rFonts w:ascii="Times" w:hAnsi="Times" w:cs="Arial"/>
                <w:sz w:val="18"/>
                <w:szCs w:val="18"/>
              </w:rPr>
            </w:pPr>
            <w:r w:rsidRPr="00D2462C">
              <w:rPr>
                <w:rFonts w:ascii="Times" w:hAnsi="Times" w:cs="Arial"/>
                <w:sz w:val="18"/>
                <w:szCs w:val="18"/>
              </w:rPr>
              <w:t>0.284</w:t>
            </w:r>
          </w:p>
        </w:tc>
        <w:tc>
          <w:tcPr>
            <w:tcW w:w="2056" w:type="dxa"/>
            <w:tcBorders>
              <w:top w:val="nil"/>
              <w:left w:val="nil"/>
              <w:bottom w:val="nil"/>
              <w:right w:val="nil"/>
            </w:tcBorders>
            <w:shd w:val="clear" w:color="auto" w:fill="auto"/>
            <w:hideMark/>
          </w:tcPr>
          <w:p w14:paraId="7C5A287C" w14:textId="77777777" w:rsidR="00D108BD" w:rsidRPr="00D2462C" w:rsidRDefault="00D108BD" w:rsidP="00D108BD">
            <w:pPr>
              <w:rPr>
                <w:rFonts w:ascii="Times" w:hAnsi="Times" w:cs="Arial"/>
                <w:sz w:val="18"/>
                <w:szCs w:val="18"/>
              </w:rPr>
            </w:pPr>
            <w:r w:rsidRPr="00D2462C">
              <w:rPr>
                <w:rFonts w:ascii="Times" w:hAnsi="Times" w:cs="Arial"/>
                <w:sz w:val="18"/>
                <w:szCs w:val="18"/>
              </w:rPr>
              <w:t>0.978</w:t>
            </w:r>
          </w:p>
        </w:tc>
        <w:tc>
          <w:tcPr>
            <w:tcW w:w="2056" w:type="dxa"/>
            <w:tcBorders>
              <w:top w:val="nil"/>
              <w:left w:val="nil"/>
              <w:bottom w:val="nil"/>
              <w:right w:val="nil"/>
            </w:tcBorders>
            <w:shd w:val="clear" w:color="auto" w:fill="auto"/>
            <w:hideMark/>
          </w:tcPr>
          <w:p w14:paraId="29D01276" w14:textId="77777777" w:rsidR="00D108BD" w:rsidRPr="00D2462C" w:rsidRDefault="00D108BD" w:rsidP="00D108BD">
            <w:pPr>
              <w:rPr>
                <w:rFonts w:ascii="Times" w:hAnsi="Times" w:cs="Arial"/>
                <w:sz w:val="18"/>
                <w:szCs w:val="18"/>
              </w:rPr>
            </w:pPr>
            <w:r w:rsidRPr="00D2462C">
              <w:rPr>
                <w:rFonts w:ascii="Times" w:hAnsi="Times" w:cs="Arial"/>
                <w:sz w:val="18"/>
                <w:szCs w:val="18"/>
              </w:rPr>
              <w:t>0.876</w:t>
            </w:r>
          </w:p>
        </w:tc>
      </w:tr>
      <w:tr w:rsidR="00AF4B26" w:rsidRPr="00AF4B26" w14:paraId="316752F6" w14:textId="77777777" w:rsidTr="00D108BD">
        <w:trPr>
          <w:trHeight w:val="20"/>
        </w:trPr>
        <w:tc>
          <w:tcPr>
            <w:tcW w:w="2226" w:type="dxa"/>
            <w:tcBorders>
              <w:top w:val="nil"/>
              <w:left w:val="nil"/>
              <w:bottom w:val="nil"/>
              <w:right w:val="nil"/>
            </w:tcBorders>
            <w:shd w:val="clear" w:color="000000" w:fill="D9D9D9"/>
            <w:noWrap/>
            <w:hideMark/>
          </w:tcPr>
          <w:p w14:paraId="43BCC5AD"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Soda</w:t>
            </w:r>
          </w:p>
        </w:tc>
        <w:tc>
          <w:tcPr>
            <w:tcW w:w="1928" w:type="dxa"/>
            <w:tcBorders>
              <w:top w:val="nil"/>
              <w:left w:val="nil"/>
              <w:bottom w:val="nil"/>
              <w:right w:val="nil"/>
            </w:tcBorders>
            <w:shd w:val="clear" w:color="000000" w:fill="D9D9D9"/>
            <w:hideMark/>
          </w:tcPr>
          <w:p w14:paraId="3BF868EC"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43DDEEDD"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342178EA"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032880AE"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43DD3441"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182A7F6E"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r>
      <w:tr w:rsidR="00AF4B26" w:rsidRPr="00AF4B26" w14:paraId="110E6573" w14:textId="77777777" w:rsidTr="00D108BD">
        <w:trPr>
          <w:trHeight w:val="20"/>
        </w:trPr>
        <w:tc>
          <w:tcPr>
            <w:tcW w:w="2226" w:type="dxa"/>
            <w:tcBorders>
              <w:top w:val="nil"/>
              <w:left w:val="nil"/>
              <w:bottom w:val="nil"/>
              <w:right w:val="nil"/>
            </w:tcBorders>
            <w:shd w:val="clear" w:color="auto" w:fill="auto"/>
            <w:noWrap/>
            <w:hideMark/>
          </w:tcPr>
          <w:p w14:paraId="63E68374" w14:textId="77777777" w:rsidR="00D108BD" w:rsidRPr="00D2462C" w:rsidRDefault="00D108BD" w:rsidP="00D108BD">
            <w:pPr>
              <w:rPr>
                <w:rFonts w:ascii="Times" w:hAnsi="Times" w:cs="Arial"/>
                <w:sz w:val="18"/>
                <w:szCs w:val="18"/>
              </w:rPr>
            </w:pPr>
            <w:r w:rsidRPr="00D2462C">
              <w:rPr>
                <w:rFonts w:ascii="Times" w:hAnsi="Times" w:cs="Arial"/>
                <w:sz w:val="18"/>
                <w:szCs w:val="18"/>
              </w:rPr>
              <w:t>2011-2012</w:t>
            </w:r>
          </w:p>
        </w:tc>
        <w:tc>
          <w:tcPr>
            <w:tcW w:w="1928" w:type="dxa"/>
            <w:tcBorders>
              <w:top w:val="nil"/>
              <w:left w:val="nil"/>
              <w:bottom w:val="nil"/>
              <w:right w:val="nil"/>
            </w:tcBorders>
            <w:shd w:val="clear" w:color="auto" w:fill="auto"/>
            <w:hideMark/>
          </w:tcPr>
          <w:p w14:paraId="1D4DDC0C" w14:textId="77777777" w:rsidR="00D108BD" w:rsidRPr="00D2462C" w:rsidRDefault="00D108BD" w:rsidP="00D108BD">
            <w:pPr>
              <w:rPr>
                <w:rFonts w:ascii="Times" w:hAnsi="Times" w:cs="Arial"/>
                <w:sz w:val="18"/>
                <w:szCs w:val="18"/>
              </w:rPr>
            </w:pPr>
            <w:r w:rsidRPr="00D2462C">
              <w:rPr>
                <w:rFonts w:ascii="Times" w:hAnsi="Times" w:cs="Arial"/>
                <w:sz w:val="18"/>
                <w:szCs w:val="18"/>
              </w:rPr>
              <w:t>5 (1, 10)</w:t>
            </w:r>
          </w:p>
        </w:tc>
        <w:tc>
          <w:tcPr>
            <w:tcW w:w="1929" w:type="dxa"/>
            <w:tcBorders>
              <w:top w:val="nil"/>
              <w:left w:val="nil"/>
              <w:bottom w:val="nil"/>
              <w:right w:val="nil"/>
            </w:tcBorders>
            <w:shd w:val="clear" w:color="auto" w:fill="auto"/>
            <w:hideMark/>
          </w:tcPr>
          <w:p w14:paraId="4EFF8935" w14:textId="77777777" w:rsidR="00D108BD" w:rsidRPr="00D2462C" w:rsidRDefault="00D108BD" w:rsidP="00D108BD">
            <w:pPr>
              <w:rPr>
                <w:rFonts w:ascii="Times" w:hAnsi="Times" w:cs="Arial"/>
                <w:sz w:val="18"/>
                <w:szCs w:val="18"/>
              </w:rPr>
            </w:pPr>
            <w:r w:rsidRPr="00D2462C">
              <w:rPr>
                <w:rFonts w:ascii="Times" w:hAnsi="Times" w:cs="Arial"/>
                <w:sz w:val="18"/>
                <w:szCs w:val="18"/>
              </w:rPr>
              <w:t>22 (14, 29)</w:t>
            </w:r>
          </w:p>
        </w:tc>
        <w:tc>
          <w:tcPr>
            <w:tcW w:w="1929" w:type="dxa"/>
            <w:tcBorders>
              <w:top w:val="nil"/>
              <w:left w:val="nil"/>
              <w:bottom w:val="nil"/>
              <w:right w:val="nil"/>
            </w:tcBorders>
            <w:shd w:val="clear" w:color="auto" w:fill="auto"/>
            <w:hideMark/>
          </w:tcPr>
          <w:p w14:paraId="3C3F8FB8" w14:textId="77777777" w:rsidR="00D108BD" w:rsidRPr="00D2462C" w:rsidRDefault="00D108BD" w:rsidP="00D108BD">
            <w:pPr>
              <w:rPr>
                <w:rFonts w:ascii="Times" w:hAnsi="Times" w:cs="Arial"/>
                <w:sz w:val="18"/>
                <w:szCs w:val="18"/>
              </w:rPr>
            </w:pPr>
            <w:r w:rsidRPr="00D2462C">
              <w:rPr>
                <w:rFonts w:ascii="Times" w:hAnsi="Times" w:cs="Arial"/>
                <w:sz w:val="18"/>
                <w:szCs w:val="18"/>
              </w:rPr>
              <w:t>28 (16, 40)</w:t>
            </w:r>
          </w:p>
        </w:tc>
        <w:tc>
          <w:tcPr>
            <w:tcW w:w="2056" w:type="dxa"/>
            <w:tcBorders>
              <w:top w:val="nil"/>
              <w:left w:val="nil"/>
              <w:bottom w:val="nil"/>
              <w:right w:val="nil"/>
            </w:tcBorders>
            <w:shd w:val="clear" w:color="auto" w:fill="auto"/>
            <w:hideMark/>
          </w:tcPr>
          <w:p w14:paraId="6D795B09" w14:textId="77777777" w:rsidR="00D108BD" w:rsidRPr="00D2462C" w:rsidRDefault="00D108BD" w:rsidP="00D108BD">
            <w:pPr>
              <w:rPr>
                <w:rFonts w:ascii="Times" w:hAnsi="Times" w:cs="Arial"/>
                <w:sz w:val="18"/>
                <w:szCs w:val="18"/>
              </w:rPr>
            </w:pPr>
            <w:r w:rsidRPr="00D2462C">
              <w:rPr>
                <w:rFonts w:ascii="Times" w:hAnsi="Times" w:cs="Arial"/>
                <w:sz w:val="18"/>
                <w:szCs w:val="18"/>
              </w:rPr>
              <w:t>49 (29, 69)</w:t>
            </w:r>
          </w:p>
        </w:tc>
        <w:tc>
          <w:tcPr>
            <w:tcW w:w="2056" w:type="dxa"/>
            <w:tcBorders>
              <w:top w:val="nil"/>
              <w:left w:val="nil"/>
              <w:bottom w:val="nil"/>
              <w:right w:val="nil"/>
            </w:tcBorders>
            <w:shd w:val="clear" w:color="auto" w:fill="auto"/>
            <w:hideMark/>
          </w:tcPr>
          <w:p w14:paraId="63A65643" w14:textId="77777777" w:rsidR="00D108BD" w:rsidRPr="00D2462C" w:rsidRDefault="00D108BD" w:rsidP="00D108BD">
            <w:pPr>
              <w:rPr>
                <w:rFonts w:ascii="Times" w:hAnsi="Times" w:cs="Arial"/>
                <w:sz w:val="18"/>
                <w:szCs w:val="18"/>
              </w:rPr>
            </w:pPr>
            <w:r w:rsidRPr="00D2462C">
              <w:rPr>
                <w:rFonts w:ascii="Times" w:hAnsi="Times" w:cs="Arial"/>
                <w:sz w:val="18"/>
                <w:szCs w:val="18"/>
              </w:rPr>
              <w:t>26 (16, 37)</w:t>
            </w:r>
          </w:p>
        </w:tc>
        <w:tc>
          <w:tcPr>
            <w:tcW w:w="2056" w:type="dxa"/>
            <w:tcBorders>
              <w:top w:val="nil"/>
              <w:left w:val="nil"/>
              <w:bottom w:val="nil"/>
              <w:right w:val="nil"/>
            </w:tcBorders>
            <w:shd w:val="clear" w:color="auto" w:fill="auto"/>
            <w:hideMark/>
          </w:tcPr>
          <w:p w14:paraId="7F483B0D" w14:textId="4B81D62A" w:rsidR="00D108BD" w:rsidRPr="00D2462C" w:rsidRDefault="00D108BD" w:rsidP="00D108BD">
            <w:pPr>
              <w:rPr>
                <w:rFonts w:ascii="Times" w:hAnsi="Times" w:cs="Arial"/>
                <w:sz w:val="18"/>
                <w:szCs w:val="18"/>
              </w:rPr>
            </w:pPr>
            <w:r w:rsidRPr="00D2462C">
              <w:rPr>
                <w:rFonts w:ascii="Times" w:hAnsi="Times" w:cs="Arial"/>
                <w:sz w:val="18"/>
                <w:szCs w:val="18"/>
              </w:rPr>
              <w:t>22 (</w:t>
            </w:r>
            <w:r w:rsidR="0011561C" w:rsidRPr="00AF4B26">
              <w:rPr>
                <w:rFonts w:ascii="Times" w:hAnsi="Times" w:cs="Arial"/>
                <w:sz w:val="18"/>
                <w:szCs w:val="18"/>
              </w:rPr>
              <w:t>0</w:t>
            </w:r>
            <w:r w:rsidRPr="00D2462C">
              <w:rPr>
                <w:rFonts w:ascii="Times" w:hAnsi="Times" w:cs="Arial"/>
                <w:sz w:val="18"/>
                <w:szCs w:val="18"/>
              </w:rPr>
              <w:t>, 46)</w:t>
            </w:r>
          </w:p>
        </w:tc>
      </w:tr>
      <w:tr w:rsidR="00AF4B26" w:rsidRPr="00AF4B26" w14:paraId="2ACE9EE5" w14:textId="77777777" w:rsidTr="00D108BD">
        <w:trPr>
          <w:trHeight w:val="20"/>
        </w:trPr>
        <w:tc>
          <w:tcPr>
            <w:tcW w:w="2226" w:type="dxa"/>
            <w:tcBorders>
              <w:top w:val="nil"/>
              <w:left w:val="nil"/>
              <w:bottom w:val="nil"/>
              <w:right w:val="nil"/>
            </w:tcBorders>
            <w:shd w:val="clear" w:color="auto" w:fill="auto"/>
            <w:noWrap/>
            <w:hideMark/>
          </w:tcPr>
          <w:p w14:paraId="7056ACD7" w14:textId="77777777" w:rsidR="00D108BD" w:rsidRPr="00D2462C" w:rsidRDefault="00D108BD" w:rsidP="00D108BD">
            <w:pPr>
              <w:rPr>
                <w:rFonts w:ascii="Times" w:hAnsi="Times" w:cs="Arial"/>
                <w:sz w:val="18"/>
                <w:szCs w:val="18"/>
              </w:rPr>
            </w:pPr>
            <w:r w:rsidRPr="00D2462C">
              <w:rPr>
                <w:rFonts w:ascii="Times" w:hAnsi="Times" w:cs="Arial"/>
                <w:sz w:val="18"/>
                <w:szCs w:val="18"/>
              </w:rPr>
              <w:t>2013-2014</w:t>
            </w:r>
          </w:p>
        </w:tc>
        <w:tc>
          <w:tcPr>
            <w:tcW w:w="1928" w:type="dxa"/>
            <w:tcBorders>
              <w:top w:val="nil"/>
              <w:left w:val="nil"/>
              <w:bottom w:val="nil"/>
              <w:right w:val="nil"/>
            </w:tcBorders>
            <w:shd w:val="clear" w:color="auto" w:fill="auto"/>
            <w:hideMark/>
          </w:tcPr>
          <w:p w14:paraId="4831998F" w14:textId="77777777" w:rsidR="00D108BD" w:rsidRPr="00D2462C" w:rsidRDefault="00D108BD" w:rsidP="00D108BD">
            <w:pPr>
              <w:rPr>
                <w:rFonts w:ascii="Times" w:hAnsi="Times" w:cs="Arial"/>
                <w:sz w:val="18"/>
                <w:szCs w:val="18"/>
              </w:rPr>
            </w:pPr>
            <w:r w:rsidRPr="00D2462C">
              <w:rPr>
                <w:rFonts w:ascii="Times" w:hAnsi="Times" w:cs="Arial"/>
                <w:sz w:val="18"/>
                <w:szCs w:val="18"/>
              </w:rPr>
              <w:t>8 (0, 15)</w:t>
            </w:r>
          </w:p>
        </w:tc>
        <w:tc>
          <w:tcPr>
            <w:tcW w:w="1929" w:type="dxa"/>
            <w:tcBorders>
              <w:top w:val="nil"/>
              <w:left w:val="nil"/>
              <w:bottom w:val="nil"/>
              <w:right w:val="nil"/>
            </w:tcBorders>
            <w:shd w:val="clear" w:color="auto" w:fill="auto"/>
            <w:hideMark/>
          </w:tcPr>
          <w:p w14:paraId="31DCDAB1" w14:textId="77777777" w:rsidR="00D108BD" w:rsidRPr="00D2462C" w:rsidRDefault="00D108BD" w:rsidP="00D108BD">
            <w:pPr>
              <w:rPr>
                <w:rFonts w:ascii="Times" w:hAnsi="Times" w:cs="Arial"/>
                <w:sz w:val="18"/>
                <w:szCs w:val="18"/>
              </w:rPr>
            </w:pPr>
            <w:r w:rsidRPr="00D2462C">
              <w:rPr>
                <w:rFonts w:ascii="Times" w:hAnsi="Times" w:cs="Arial"/>
                <w:sz w:val="18"/>
                <w:szCs w:val="18"/>
              </w:rPr>
              <w:t>14 (8, 19)</w:t>
            </w:r>
          </w:p>
        </w:tc>
        <w:tc>
          <w:tcPr>
            <w:tcW w:w="1929" w:type="dxa"/>
            <w:tcBorders>
              <w:top w:val="nil"/>
              <w:left w:val="nil"/>
              <w:bottom w:val="nil"/>
              <w:right w:val="nil"/>
            </w:tcBorders>
            <w:shd w:val="clear" w:color="auto" w:fill="auto"/>
            <w:hideMark/>
          </w:tcPr>
          <w:p w14:paraId="00BE86AE" w14:textId="77777777" w:rsidR="00D108BD" w:rsidRPr="00D2462C" w:rsidRDefault="00D108BD" w:rsidP="00D108BD">
            <w:pPr>
              <w:rPr>
                <w:rFonts w:ascii="Times" w:hAnsi="Times" w:cs="Arial"/>
                <w:sz w:val="18"/>
                <w:szCs w:val="18"/>
              </w:rPr>
            </w:pPr>
            <w:r w:rsidRPr="00D2462C">
              <w:rPr>
                <w:rFonts w:ascii="Times" w:hAnsi="Times" w:cs="Arial"/>
                <w:sz w:val="18"/>
                <w:szCs w:val="18"/>
              </w:rPr>
              <w:t>25 (9, 41)</w:t>
            </w:r>
          </w:p>
        </w:tc>
        <w:tc>
          <w:tcPr>
            <w:tcW w:w="2056" w:type="dxa"/>
            <w:tcBorders>
              <w:top w:val="nil"/>
              <w:left w:val="nil"/>
              <w:bottom w:val="nil"/>
              <w:right w:val="nil"/>
            </w:tcBorders>
            <w:shd w:val="clear" w:color="auto" w:fill="auto"/>
            <w:hideMark/>
          </w:tcPr>
          <w:p w14:paraId="2841748A" w14:textId="77777777" w:rsidR="00D108BD" w:rsidRPr="00D2462C" w:rsidRDefault="00D108BD" w:rsidP="00D108BD">
            <w:pPr>
              <w:rPr>
                <w:rFonts w:ascii="Times" w:hAnsi="Times" w:cs="Arial"/>
                <w:sz w:val="18"/>
                <w:szCs w:val="18"/>
              </w:rPr>
            </w:pPr>
            <w:r w:rsidRPr="00D2462C">
              <w:rPr>
                <w:rFonts w:ascii="Times" w:hAnsi="Times" w:cs="Arial"/>
                <w:sz w:val="18"/>
                <w:szCs w:val="18"/>
              </w:rPr>
              <w:t>42 (21, 63)</w:t>
            </w:r>
          </w:p>
        </w:tc>
        <w:tc>
          <w:tcPr>
            <w:tcW w:w="2056" w:type="dxa"/>
            <w:tcBorders>
              <w:top w:val="nil"/>
              <w:left w:val="nil"/>
              <w:bottom w:val="nil"/>
              <w:right w:val="nil"/>
            </w:tcBorders>
            <w:shd w:val="clear" w:color="auto" w:fill="auto"/>
            <w:hideMark/>
          </w:tcPr>
          <w:p w14:paraId="722095DE" w14:textId="77777777" w:rsidR="00D108BD" w:rsidRPr="00D2462C" w:rsidRDefault="00D108BD" w:rsidP="00D108BD">
            <w:pPr>
              <w:rPr>
                <w:rFonts w:ascii="Times" w:hAnsi="Times" w:cs="Arial"/>
                <w:sz w:val="18"/>
                <w:szCs w:val="18"/>
              </w:rPr>
            </w:pPr>
            <w:r w:rsidRPr="00D2462C">
              <w:rPr>
                <w:rFonts w:ascii="Times" w:hAnsi="Times" w:cs="Arial"/>
                <w:sz w:val="18"/>
                <w:szCs w:val="18"/>
              </w:rPr>
              <w:t>22 (15, 29)</w:t>
            </w:r>
          </w:p>
        </w:tc>
        <w:tc>
          <w:tcPr>
            <w:tcW w:w="2056" w:type="dxa"/>
            <w:tcBorders>
              <w:top w:val="nil"/>
              <w:left w:val="nil"/>
              <w:bottom w:val="nil"/>
              <w:right w:val="nil"/>
            </w:tcBorders>
            <w:shd w:val="clear" w:color="auto" w:fill="auto"/>
            <w:hideMark/>
          </w:tcPr>
          <w:p w14:paraId="672252C8" w14:textId="77777777" w:rsidR="00D108BD" w:rsidRPr="00D2462C" w:rsidRDefault="00D108BD" w:rsidP="00D108BD">
            <w:pPr>
              <w:rPr>
                <w:rFonts w:ascii="Times" w:hAnsi="Times" w:cs="Arial"/>
                <w:sz w:val="18"/>
                <w:szCs w:val="18"/>
              </w:rPr>
            </w:pPr>
            <w:r w:rsidRPr="00D2462C">
              <w:rPr>
                <w:rFonts w:ascii="Times" w:hAnsi="Times" w:cs="Arial"/>
                <w:sz w:val="18"/>
                <w:szCs w:val="18"/>
              </w:rPr>
              <w:t>9 (3, 16)</w:t>
            </w:r>
          </w:p>
        </w:tc>
      </w:tr>
      <w:tr w:rsidR="00AF4B26" w:rsidRPr="00AF4B26" w14:paraId="774E4012" w14:textId="77777777" w:rsidTr="00D108BD">
        <w:trPr>
          <w:trHeight w:val="20"/>
        </w:trPr>
        <w:tc>
          <w:tcPr>
            <w:tcW w:w="2226" w:type="dxa"/>
            <w:tcBorders>
              <w:top w:val="nil"/>
              <w:left w:val="nil"/>
              <w:bottom w:val="nil"/>
              <w:right w:val="nil"/>
            </w:tcBorders>
            <w:shd w:val="clear" w:color="auto" w:fill="auto"/>
            <w:noWrap/>
            <w:hideMark/>
          </w:tcPr>
          <w:p w14:paraId="53B281AB" w14:textId="77777777" w:rsidR="00D108BD" w:rsidRPr="00D2462C" w:rsidRDefault="00D108BD" w:rsidP="00D108BD">
            <w:pPr>
              <w:rPr>
                <w:rFonts w:ascii="Times" w:hAnsi="Times" w:cs="Arial"/>
                <w:sz w:val="18"/>
                <w:szCs w:val="18"/>
              </w:rPr>
            </w:pPr>
            <w:r w:rsidRPr="00D2462C">
              <w:rPr>
                <w:rFonts w:ascii="Times" w:hAnsi="Times" w:cs="Arial"/>
                <w:sz w:val="18"/>
                <w:szCs w:val="18"/>
              </w:rPr>
              <w:t>2015-2016</w:t>
            </w:r>
          </w:p>
        </w:tc>
        <w:tc>
          <w:tcPr>
            <w:tcW w:w="1928" w:type="dxa"/>
            <w:tcBorders>
              <w:top w:val="nil"/>
              <w:left w:val="nil"/>
              <w:bottom w:val="nil"/>
              <w:right w:val="nil"/>
            </w:tcBorders>
            <w:shd w:val="clear" w:color="auto" w:fill="auto"/>
            <w:hideMark/>
          </w:tcPr>
          <w:p w14:paraId="02256C18" w14:textId="3801D778" w:rsidR="00D108BD" w:rsidRPr="00D2462C" w:rsidRDefault="00D108BD" w:rsidP="00D108BD">
            <w:pPr>
              <w:rPr>
                <w:rFonts w:ascii="Times" w:hAnsi="Times" w:cs="Arial"/>
                <w:sz w:val="18"/>
                <w:szCs w:val="18"/>
              </w:rPr>
            </w:pPr>
            <w:r w:rsidRPr="00D2462C">
              <w:rPr>
                <w:rFonts w:ascii="Times" w:hAnsi="Times" w:cs="Arial"/>
                <w:sz w:val="18"/>
                <w:szCs w:val="18"/>
              </w:rPr>
              <w:t>12 (</w:t>
            </w:r>
            <w:r w:rsidR="0011561C" w:rsidRPr="00AF4B26">
              <w:rPr>
                <w:rFonts w:ascii="Times" w:hAnsi="Times" w:cs="Arial"/>
                <w:sz w:val="18"/>
                <w:szCs w:val="18"/>
              </w:rPr>
              <w:t>0</w:t>
            </w:r>
            <w:r w:rsidRPr="00D2462C">
              <w:rPr>
                <w:rFonts w:ascii="Times" w:hAnsi="Times" w:cs="Arial"/>
                <w:sz w:val="18"/>
                <w:szCs w:val="18"/>
              </w:rPr>
              <w:t>, 29)</w:t>
            </w:r>
          </w:p>
        </w:tc>
        <w:tc>
          <w:tcPr>
            <w:tcW w:w="1929" w:type="dxa"/>
            <w:tcBorders>
              <w:top w:val="nil"/>
              <w:left w:val="nil"/>
              <w:bottom w:val="nil"/>
              <w:right w:val="nil"/>
            </w:tcBorders>
            <w:shd w:val="clear" w:color="auto" w:fill="auto"/>
            <w:hideMark/>
          </w:tcPr>
          <w:p w14:paraId="70B08891" w14:textId="77777777" w:rsidR="00D108BD" w:rsidRPr="00D2462C" w:rsidRDefault="00D108BD" w:rsidP="00D108BD">
            <w:pPr>
              <w:rPr>
                <w:rFonts w:ascii="Times" w:hAnsi="Times" w:cs="Arial"/>
                <w:sz w:val="18"/>
                <w:szCs w:val="18"/>
              </w:rPr>
            </w:pPr>
            <w:r w:rsidRPr="00D2462C">
              <w:rPr>
                <w:rFonts w:ascii="Times" w:hAnsi="Times" w:cs="Arial"/>
                <w:sz w:val="18"/>
                <w:szCs w:val="18"/>
              </w:rPr>
              <w:t>13 (4, 22)</w:t>
            </w:r>
          </w:p>
        </w:tc>
        <w:tc>
          <w:tcPr>
            <w:tcW w:w="1929" w:type="dxa"/>
            <w:tcBorders>
              <w:top w:val="nil"/>
              <w:left w:val="nil"/>
              <w:bottom w:val="nil"/>
              <w:right w:val="nil"/>
            </w:tcBorders>
            <w:shd w:val="clear" w:color="auto" w:fill="auto"/>
            <w:hideMark/>
          </w:tcPr>
          <w:p w14:paraId="3F741731" w14:textId="77777777" w:rsidR="00D108BD" w:rsidRPr="00D2462C" w:rsidRDefault="00D108BD" w:rsidP="00D108BD">
            <w:pPr>
              <w:rPr>
                <w:rFonts w:ascii="Times" w:hAnsi="Times" w:cs="Arial"/>
                <w:sz w:val="18"/>
                <w:szCs w:val="18"/>
              </w:rPr>
            </w:pPr>
            <w:r w:rsidRPr="00D2462C">
              <w:rPr>
                <w:rFonts w:ascii="Times" w:hAnsi="Times" w:cs="Arial"/>
                <w:sz w:val="18"/>
                <w:szCs w:val="18"/>
              </w:rPr>
              <w:t>40 (23, 56)</w:t>
            </w:r>
          </w:p>
        </w:tc>
        <w:tc>
          <w:tcPr>
            <w:tcW w:w="2056" w:type="dxa"/>
            <w:tcBorders>
              <w:top w:val="nil"/>
              <w:left w:val="nil"/>
              <w:bottom w:val="nil"/>
              <w:right w:val="nil"/>
            </w:tcBorders>
            <w:shd w:val="clear" w:color="auto" w:fill="auto"/>
            <w:hideMark/>
          </w:tcPr>
          <w:p w14:paraId="63AA8E96" w14:textId="77777777" w:rsidR="00D108BD" w:rsidRPr="00D2462C" w:rsidRDefault="00D108BD" w:rsidP="00D108BD">
            <w:pPr>
              <w:rPr>
                <w:rFonts w:ascii="Times" w:hAnsi="Times" w:cs="Arial"/>
                <w:sz w:val="18"/>
                <w:szCs w:val="18"/>
              </w:rPr>
            </w:pPr>
            <w:r w:rsidRPr="00D2462C">
              <w:rPr>
                <w:rFonts w:ascii="Times" w:hAnsi="Times" w:cs="Arial"/>
                <w:sz w:val="18"/>
                <w:szCs w:val="18"/>
              </w:rPr>
              <w:t>26 (15, 37)</w:t>
            </w:r>
          </w:p>
        </w:tc>
        <w:tc>
          <w:tcPr>
            <w:tcW w:w="2056" w:type="dxa"/>
            <w:tcBorders>
              <w:top w:val="nil"/>
              <w:left w:val="nil"/>
              <w:bottom w:val="nil"/>
              <w:right w:val="nil"/>
            </w:tcBorders>
            <w:shd w:val="clear" w:color="auto" w:fill="auto"/>
            <w:hideMark/>
          </w:tcPr>
          <w:p w14:paraId="212CFDE4" w14:textId="77777777" w:rsidR="00D108BD" w:rsidRPr="00D2462C" w:rsidRDefault="00D108BD" w:rsidP="00D108BD">
            <w:pPr>
              <w:rPr>
                <w:rFonts w:ascii="Times" w:hAnsi="Times" w:cs="Arial"/>
                <w:sz w:val="18"/>
                <w:szCs w:val="18"/>
              </w:rPr>
            </w:pPr>
            <w:r w:rsidRPr="00D2462C">
              <w:rPr>
                <w:rFonts w:ascii="Times" w:hAnsi="Times" w:cs="Arial"/>
                <w:sz w:val="18"/>
                <w:szCs w:val="18"/>
              </w:rPr>
              <w:t>22 (6, 38)</w:t>
            </w:r>
          </w:p>
        </w:tc>
        <w:tc>
          <w:tcPr>
            <w:tcW w:w="2056" w:type="dxa"/>
            <w:tcBorders>
              <w:top w:val="nil"/>
              <w:left w:val="nil"/>
              <w:bottom w:val="nil"/>
              <w:right w:val="nil"/>
            </w:tcBorders>
            <w:shd w:val="clear" w:color="auto" w:fill="auto"/>
            <w:hideMark/>
          </w:tcPr>
          <w:p w14:paraId="5614CECC" w14:textId="77777777" w:rsidR="00D108BD" w:rsidRPr="00D2462C" w:rsidRDefault="00D108BD" w:rsidP="00D108BD">
            <w:pPr>
              <w:rPr>
                <w:rFonts w:ascii="Times" w:hAnsi="Times" w:cs="Arial"/>
                <w:sz w:val="18"/>
                <w:szCs w:val="18"/>
              </w:rPr>
            </w:pPr>
            <w:r w:rsidRPr="00D2462C">
              <w:rPr>
                <w:rFonts w:ascii="Times" w:hAnsi="Times" w:cs="Arial"/>
                <w:sz w:val="18"/>
                <w:szCs w:val="18"/>
              </w:rPr>
              <w:t>19 (10, 27)</w:t>
            </w:r>
          </w:p>
        </w:tc>
      </w:tr>
      <w:tr w:rsidR="00AF4B26" w:rsidRPr="00AF4B26" w14:paraId="72649574" w14:textId="77777777" w:rsidTr="00D108BD">
        <w:trPr>
          <w:trHeight w:val="20"/>
        </w:trPr>
        <w:tc>
          <w:tcPr>
            <w:tcW w:w="2226" w:type="dxa"/>
            <w:tcBorders>
              <w:top w:val="nil"/>
              <w:left w:val="nil"/>
              <w:bottom w:val="nil"/>
              <w:right w:val="nil"/>
            </w:tcBorders>
            <w:shd w:val="clear" w:color="auto" w:fill="auto"/>
            <w:noWrap/>
            <w:hideMark/>
          </w:tcPr>
          <w:p w14:paraId="0FFCFC30" w14:textId="77777777" w:rsidR="00D108BD" w:rsidRPr="00D2462C" w:rsidRDefault="00D108BD" w:rsidP="00D108BD">
            <w:pPr>
              <w:rPr>
                <w:rFonts w:ascii="Times" w:hAnsi="Times" w:cs="Arial"/>
                <w:sz w:val="18"/>
                <w:szCs w:val="18"/>
              </w:rPr>
            </w:pPr>
            <w:r w:rsidRPr="00D2462C">
              <w:rPr>
                <w:rFonts w:ascii="Times" w:hAnsi="Times" w:cs="Arial"/>
                <w:sz w:val="18"/>
                <w:szCs w:val="18"/>
              </w:rPr>
              <w:t>2017-2018</w:t>
            </w:r>
          </w:p>
        </w:tc>
        <w:tc>
          <w:tcPr>
            <w:tcW w:w="1928" w:type="dxa"/>
            <w:tcBorders>
              <w:top w:val="nil"/>
              <w:left w:val="nil"/>
              <w:bottom w:val="nil"/>
              <w:right w:val="nil"/>
            </w:tcBorders>
            <w:shd w:val="clear" w:color="auto" w:fill="auto"/>
            <w:hideMark/>
          </w:tcPr>
          <w:p w14:paraId="77636479" w14:textId="77777777" w:rsidR="00D108BD" w:rsidRPr="00D2462C" w:rsidRDefault="00D108BD" w:rsidP="00D108BD">
            <w:pPr>
              <w:rPr>
                <w:rFonts w:ascii="Times" w:hAnsi="Times" w:cs="Arial"/>
                <w:sz w:val="18"/>
                <w:szCs w:val="18"/>
              </w:rPr>
            </w:pPr>
            <w:r w:rsidRPr="00D2462C">
              <w:rPr>
                <w:rFonts w:ascii="Times" w:hAnsi="Times" w:cs="Arial"/>
                <w:sz w:val="18"/>
                <w:szCs w:val="18"/>
              </w:rPr>
              <w:t>1 (0, 3)</w:t>
            </w:r>
          </w:p>
        </w:tc>
        <w:tc>
          <w:tcPr>
            <w:tcW w:w="1929" w:type="dxa"/>
            <w:tcBorders>
              <w:top w:val="nil"/>
              <w:left w:val="nil"/>
              <w:bottom w:val="nil"/>
              <w:right w:val="nil"/>
            </w:tcBorders>
            <w:shd w:val="clear" w:color="auto" w:fill="auto"/>
            <w:hideMark/>
          </w:tcPr>
          <w:p w14:paraId="3B126826" w14:textId="77777777" w:rsidR="00D108BD" w:rsidRPr="00D2462C" w:rsidRDefault="00D108BD" w:rsidP="00D108BD">
            <w:pPr>
              <w:rPr>
                <w:rFonts w:ascii="Times" w:hAnsi="Times" w:cs="Arial"/>
                <w:sz w:val="18"/>
                <w:szCs w:val="18"/>
              </w:rPr>
            </w:pPr>
            <w:r w:rsidRPr="00D2462C">
              <w:rPr>
                <w:rFonts w:ascii="Times" w:hAnsi="Times" w:cs="Arial"/>
                <w:sz w:val="18"/>
                <w:szCs w:val="18"/>
              </w:rPr>
              <w:t>10 (2, 18)</w:t>
            </w:r>
          </w:p>
        </w:tc>
        <w:tc>
          <w:tcPr>
            <w:tcW w:w="1929" w:type="dxa"/>
            <w:tcBorders>
              <w:top w:val="nil"/>
              <w:left w:val="nil"/>
              <w:bottom w:val="nil"/>
              <w:right w:val="nil"/>
            </w:tcBorders>
            <w:shd w:val="clear" w:color="auto" w:fill="auto"/>
            <w:hideMark/>
          </w:tcPr>
          <w:p w14:paraId="4C324CC0" w14:textId="77777777" w:rsidR="00D108BD" w:rsidRPr="00D2462C" w:rsidRDefault="00D108BD" w:rsidP="00D108BD">
            <w:pPr>
              <w:rPr>
                <w:rFonts w:ascii="Times" w:hAnsi="Times" w:cs="Arial"/>
                <w:sz w:val="18"/>
                <w:szCs w:val="18"/>
              </w:rPr>
            </w:pPr>
            <w:r w:rsidRPr="00D2462C">
              <w:rPr>
                <w:rFonts w:ascii="Times" w:hAnsi="Times" w:cs="Arial"/>
                <w:sz w:val="18"/>
                <w:szCs w:val="18"/>
              </w:rPr>
              <w:t>37 (14, 60)</w:t>
            </w:r>
          </w:p>
        </w:tc>
        <w:tc>
          <w:tcPr>
            <w:tcW w:w="2056" w:type="dxa"/>
            <w:tcBorders>
              <w:top w:val="nil"/>
              <w:left w:val="nil"/>
              <w:bottom w:val="nil"/>
              <w:right w:val="nil"/>
            </w:tcBorders>
            <w:shd w:val="clear" w:color="auto" w:fill="auto"/>
            <w:hideMark/>
          </w:tcPr>
          <w:p w14:paraId="40B73E83" w14:textId="77777777" w:rsidR="00D108BD" w:rsidRPr="00D2462C" w:rsidRDefault="00D108BD" w:rsidP="00D108BD">
            <w:pPr>
              <w:rPr>
                <w:rFonts w:ascii="Times" w:hAnsi="Times" w:cs="Arial"/>
                <w:sz w:val="18"/>
                <w:szCs w:val="18"/>
              </w:rPr>
            </w:pPr>
            <w:r w:rsidRPr="00D2462C">
              <w:rPr>
                <w:rFonts w:ascii="Times" w:hAnsi="Times" w:cs="Arial"/>
                <w:sz w:val="18"/>
                <w:szCs w:val="18"/>
              </w:rPr>
              <w:t>47 (15, 78)</w:t>
            </w:r>
          </w:p>
        </w:tc>
        <w:tc>
          <w:tcPr>
            <w:tcW w:w="2056" w:type="dxa"/>
            <w:tcBorders>
              <w:top w:val="nil"/>
              <w:left w:val="nil"/>
              <w:bottom w:val="nil"/>
              <w:right w:val="nil"/>
            </w:tcBorders>
            <w:shd w:val="clear" w:color="auto" w:fill="auto"/>
            <w:hideMark/>
          </w:tcPr>
          <w:p w14:paraId="50E5FC7C" w14:textId="77777777" w:rsidR="00D108BD" w:rsidRPr="00D2462C" w:rsidRDefault="00D108BD" w:rsidP="00D108BD">
            <w:pPr>
              <w:rPr>
                <w:rFonts w:ascii="Times" w:hAnsi="Times" w:cs="Arial"/>
                <w:sz w:val="18"/>
                <w:szCs w:val="18"/>
              </w:rPr>
            </w:pPr>
            <w:r w:rsidRPr="00D2462C">
              <w:rPr>
                <w:rFonts w:ascii="Times" w:hAnsi="Times" w:cs="Arial"/>
                <w:sz w:val="18"/>
                <w:szCs w:val="18"/>
              </w:rPr>
              <w:t>12 (8, 17)</w:t>
            </w:r>
          </w:p>
        </w:tc>
        <w:tc>
          <w:tcPr>
            <w:tcW w:w="2056" w:type="dxa"/>
            <w:tcBorders>
              <w:top w:val="nil"/>
              <w:left w:val="nil"/>
              <w:bottom w:val="nil"/>
              <w:right w:val="nil"/>
            </w:tcBorders>
            <w:shd w:val="clear" w:color="auto" w:fill="auto"/>
            <w:hideMark/>
          </w:tcPr>
          <w:p w14:paraId="2213F32C" w14:textId="77777777" w:rsidR="00D108BD" w:rsidRPr="00D2462C" w:rsidRDefault="00D108BD" w:rsidP="00D108BD">
            <w:pPr>
              <w:rPr>
                <w:rFonts w:ascii="Times" w:hAnsi="Times" w:cs="Arial"/>
                <w:sz w:val="18"/>
                <w:szCs w:val="18"/>
              </w:rPr>
            </w:pPr>
            <w:r w:rsidRPr="00D2462C">
              <w:rPr>
                <w:rFonts w:ascii="Times" w:hAnsi="Times" w:cs="Arial"/>
                <w:sz w:val="18"/>
                <w:szCs w:val="18"/>
              </w:rPr>
              <w:t>12 (2, 22)</w:t>
            </w:r>
          </w:p>
        </w:tc>
      </w:tr>
      <w:tr w:rsidR="00AF4B26" w:rsidRPr="00AF4B26" w14:paraId="3494B8CE" w14:textId="77777777" w:rsidTr="00D108BD">
        <w:trPr>
          <w:trHeight w:val="20"/>
        </w:trPr>
        <w:tc>
          <w:tcPr>
            <w:tcW w:w="2226" w:type="dxa"/>
            <w:tcBorders>
              <w:top w:val="nil"/>
              <w:left w:val="nil"/>
              <w:bottom w:val="nil"/>
              <w:right w:val="nil"/>
            </w:tcBorders>
            <w:shd w:val="clear" w:color="auto" w:fill="auto"/>
            <w:noWrap/>
            <w:hideMark/>
          </w:tcPr>
          <w:p w14:paraId="17C6855E" w14:textId="77777777" w:rsidR="00D108BD" w:rsidRPr="00D2462C" w:rsidRDefault="00D108BD" w:rsidP="00D108BD">
            <w:pPr>
              <w:rPr>
                <w:rFonts w:ascii="Times" w:hAnsi="Times" w:cs="Arial"/>
                <w:sz w:val="18"/>
                <w:szCs w:val="18"/>
              </w:rPr>
            </w:pPr>
            <w:r w:rsidRPr="00D2462C">
              <w:rPr>
                <w:rFonts w:ascii="Times" w:hAnsi="Times" w:cs="Arial"/>
                <w:sz w:val="18"/>
                <w:szCs w:val="18"/>
              </w:rPr>
              <w:t>P-value for linear trend</w:t>
            </w:r>
          </w:p>
        </w:tc>
        <w:tc>
          <w:tcPr>
            <w:tcW w:w="1928" w:type="dxa"/>
            <w:tcBorders>
              <w:top w:val="nil"/>
              <w:left w:val="nil"/>
              <w:bottom w:val="nil"/>
              <w:right w:val="nil"/>
            </w:tcBorders>
            <w:shd w:val="clear" w:color="auto" w:fill="auto"/>
            <w:hideMark/>
          </w:tcPr>
          <w:p w14:paraId="35F7354D" w14:textId="77777777" w:rsidR="00D108BD" w:rsidRPr="00D2462C" w:rsidRDefault="00D108BD" w:rsidP="00D108BD">
            <w:pPr>
              <w:rPr>
                <w:rFonts w:ascii="Times" w:hAnsi="Times" w:cs="Arial"/>
                <w:sz w:val="18"/>
                <w:szCs w:val="18"/>
              </w:rPr>
            </w:pPr>
            <w:r w:rsidRPr="00D2462C">
              <w:rPr>
                <w:rFonts w:ascii="Times" w:hAnsi="Times" w:cs="Arial"/>
                <w:sz w:val="18"/>
                <w:szCs w:val="18"/>
              </w:rPr>
              <w:t>0.542</w:t>
            </w:r>
          </w:p>
        </w:tc>
        <w:tc>
          <w:tcPr>
            <w:tcW w:w="1929" w:type="dxa"/>
            <w:tcBorders>
              <w:top w:val="nil"/>
              <w:left w:val="nil"/>
              <w:bottom w:val="nil"/>
              <w:right w:val="nil"/>
            </w:tcBorders>
            <w:shd w:val="clear" w:color="auto" w:fill="auto"/>
            <w:hideMark/>
          </w:tcPr>
          <w:p w14:paraId="67C48FC1" w14:textId="77777777" w:rsidR="00D108BD" w:rsidRPr="00D2462C" w:rsidRDefault="00D108BD" w:rsidP="00D108BD">
            <w:pPr>
              <w:rPr>
                <w:rFonts w:ascii="Times" w:hAnsi="Times" w:cs="Arial"/>
                <w:sz w:val="18"/>
                <w:szCs w:val="18"/>
              </w:rPr>
            </w:pPr>
            <w:r w:rsidRPr="00D2462C">
              <w:rPr>
                <w:rFonts w:ascii="Times" w:hAnsi="Times" w:cs="Arial"/>
                <w:sz w:val="18"/>
                <w:szCs w:val="18"/>
              </w:rPr>
              <w:t>0.041</w:t>
            </w:r>
          </w:p>
        </w:tc>
        <w:tc>
          <w:tcPr>
            <w:tcW w:w="1929" w:type="dxa"/>
            <w:tcBorders>
              <w:top w:val="nil"/>
              <w:left w:val="nil"/>
              <w:bottom w:val="nil"/>
              <w:right w:val="nil"/>
            </w:tcBorders>
            <w:shd w:val="clear" w:color="auto" w:fill="auto"/>
            <w:hideMark/>
          </w:tcPr>
          <w:p w14:paraId="7ACBD592" w14:textId="77777777" w:rsidR="00D108BD" w:rsidRPr="00D2462C" w:rsidRDefault="00D108BD" w:rsidP="00D108BD">
            <w:pPr>
              <w:rPr>
                <w:rFonts w:ascii="Times" w:hAnsi="Times" w:cs="Arial"/>
                <w:sz w:val="18"/>
                <w:szCs w:val="18"/>
              </w:rPr>
            </w:pPr>
            <w:r w:rsidRPr="00D2462C">
              <w:rPr>
                <w:rFonts w:ascii="Times" w:hAnsi="Times" w:cs="Arial"/>
                <w:sz w:val="18"/>
                <w:szCs w:val="18"/>
              </w:rPr>
              <w:t>0.286</w:t>
            </w:r>
          </w:p>
        </w:tc>
        <w:tc>
          <w:tcPr>
            <w:tcW w:w="2056" w:type="dxa"/>
            <w:tcBorders>
              <w:top w:val="nil"/>
              <w:left w:val="nil"/>
              <w:bottom w:val="nil"/>
              <w:right w:val="nil"/>
            </w:tcBorders>
            <w:shd w:val="clear" w:color="auto" w:fill="auto"/>
            <w:hideMark/>
          </w:tcPr>
          <w:p w14:paraId="78CD48E8" w14:textId="77777777" w:rsidR="00D108BD" w:rsidRPr="00D2462C" w:rsidRDefault="00D108BD" w:rsidP="00D108BD">
            <w:pPr>
              <w:rPr>
                <w:rFonts w:ascii="Times" w:hAnsi="Times" w:cs="Arial"/>
                <w:sz w:val="18"/>
                <w:szCs w:val="18"/>
              </w:rPr>
            </w:pPr>
            <w:r w:rsidRPr="00D2462C">
              <w:rPr>
                <w:rFonts w:ascii="Times" w:hAnsi="Times" w:cs="Arial"/>
                <w:sz w:val="18"/>
                <w:szCs w:val="18"/>
              </w:rPr>
              <w:t>0.692</w:t>
            </w:r>
          </w:p>
        </w:tc>
        <w:tc>
          <w:tcPr>
            <w:tcW w:w="2056" w:type="dxa"/>
            <w:tcBorders>
              <w:top w:val="nil"/>
              <w:left w:val="nil"/>
              <w:bottom w:val="nil"/>
              <w:right w:val="nil"/>
            </w:tcBorders>
            <w:shd w:val="clear" w:color="auto" w:fill="auto"/>
            <w:hideMark/>
          </w:tcPr>
          <w:p w14:paraId="7672EAAF" w14:textId="77777777" w:rsidR="00D108BD" w:rsidRPr="00D2462C" w:rsidRDefault="00D108BD" w:rsidP="00D108BD">
            <w:pPr>
              <w:rPr>
                <w:rFonts w:ascii="Times" w:hAnsi="Times" w:cs="Arial"/>
                <w:sz w:val="18"/>
                <w:szCs w:val="18"/>
              </w:rPr>
            </w:pPr>
            <w:r w:rsidRPr="00D2462C">
              <w:rPr>
                <w:rFonts w:ascii="Times" w:hAnsi="Times" w:cs="Arial"/>
                <w:sz w:val="18"/>
                <w:szCs w:val="18"/>
              </w:rPr>
              <w:t>0.030</w:t>
            </w:r>
          </w:p>
        </w:tc>
        <w:tc>
          <w:tcPr>
            <w:tcW w:w="2056" w:type="dxa"/>
            <w:tcBorders>
              <w:top w:val="nil"/>
              <w:left w:val="nil"/>
              <w:bottom w:val="nil"/>
              <w:right w:val="nil"/>
            </w:tcBorders>
            <w:shd w:val="clear" w:color="auto" w:fill="auto"/>
            <w:hideMark/>
          </w:tcPr>
          <w:p w14:paraId="31A225E6" w14:textId="77777777" w:rsidR="00D108BD" w:rsidRPr="00D2462C" w:rsidRDefault="00D108BD" w:rsidP="00D108BD">
            <w:pPr>
              <w:rPr>
                <w:rFonts w:ascii="Times" w:hAnsi="Times" w:cs="Arial"/>
                <w:sz w:val="18"/>
                <w:szCs w:val="18"/>
              </w:rPr>
            </w:pPr>
            <w:r w:rsidRPr="00D2462C">
              <w:rPr>
                <w:rFonts w:ascii="Times" w:hAnsi="Times" w:cs="Arial"/>
                <w:sz w:val="18"/>
                <w:szCs w:val="18"/>
              </w:rPr>
              <w:t>0.579</w:t>
            </w:r>
          </w:p>
        </w:tc>
      </w:tr>
      <w:tr w:rsidR="00AF4B26" w:rsidRPr="00AF4B26" w14:paraId="2AC520BC" w14:textId="77777777" w:rsidTr="00D108BD">
        <w:trPr>
          <w:trHeight w:val="20"/>
        </w:trPr>
        <w:tc>
          <w:tcPr>
            <w:tcW w:w="2226" w:type="dxa"/>
            <w:tcBorders>
              <w:top w:val="nil"/>
              <w:left w:val="nil"/>
              <w:bottom w:val="nil"/>
              <w:right w:val="nil"/>
            </w:tcBorders>
            <w:shd w:val="clear" w:color="000000" w:fill="D9D9D9"/>
            <w:noWrap/>
            <w:hideMark/>
          </w:tcPr>
          <w:p w14:paraId="635DFB23"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Fruit drinks</w:t>
            </w:r>
          </w:p>
        </w:tc>
        <w:tc>
          <w:tcPr>
            <w:tcW w:w="1928" w:type="dxa"/>
            <w:tcBorders>
              <w:top w:val="nil"/>
              <w:left w:val="nil"/>
              <w:bottom w:val="nil"/>
              <w:right w:val="nil"/>
            </w:tcBorders>
            <w:shd w:val="clear" w:color="000000" w:fill="D9D9D9"/>
            <w:hideMark/>
          </w:tcPr>
          <w:p w14:paraId="2778647A"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50B37256"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0F363B2A"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2E887FA5"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4595980F"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16F75D5B"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r>
      <w:tr w:rsidR="00AF4B26" w:rsidRPr="00AF4B26" w14:paraId="3A116E39" w14:textId="77777777" w:rsidTr="00D108BD">
        <w:trPr>
          <w:trHeight w:val="20"/>
        </w:trPr>
        <w:tc>
          <w:tcPr>
            <w:tcW w:w="2226" w:type="dxa"/>
            <w:tcBorders>
              <w:top w:val="nil"/>
              <w:left w:val="nil"/>
              <w:bottom w:val="nil"/>
              <w:right w:val="nil"/>
            </w:tcBorders>
            <w:shd w:val="clear" w:color="auto" w:fill="auto"/>
            <w:noWrap/>
            <w:hideMark/>
          </w:tcPr>
          <w:p w14:paraId="67859A5F" w14:textId="77777777" w:rsidR="00D108BD" w:rsidRPr="00D2462C" w:rsidRDefault="00D108BD" w:rsidP="00D108BD">
            <w:pPr>
              <w:rPr>
                <w:rFonts w:ascii="Times" w:hAnsi="Times" w:cs="Arial"/>
                <w:sz w:val="18"/>
                <w:szCs w:val="18"/>
              </w:rPr>
            </w:pPr>
            <w:r w:rsidRPr="00D2462C">
              <w:rPr>
                <w:rFonts w:ascii="Times" w:hAnsi="Times" w:cs="Arial"/>
                <w:sz w:val="18"/>
                <w:szCs w:val="18"/>
              </w:rPr>
              <w:t>2011-2012</w:t>
            </w:r>
          </w:p>
        </w:tc>
        <w:tc>
          <w:tcPr>
            <w:tcW w:w="1928" w:type="dxa"/>
            <w:tcBorders>
              <w:top w:val="nil"/>
              <w:left w:val="nil"/>
              <w:bottom w:val="nil"/>
              <w:right w:val="nil"/>
            </w:tcBorders>
            <w:shd w:val="clear" w:color="auto" w:fill="auto"/>
            <w:hideMark/>
          </w:tcPr>
          <w:p w14:paraId="0B8012B2" w14:textId="77777777" w:rsidR="00D108BD" w:rsidRPr="00D2462C" w:rsidRDefault="00D108BD" w:rsidP="00D108BD">
            <w:pPr>
              <w:rPr>
                <w:rFonts w:ascii="Times" w:hAnsi="Times" w:cs="Arial"/>
                <w:sz w:val="18"/>
                <w:szCs w:val="18"/>
              </w:rPr>
            </w:pPr>
            <w:r w:rsidRPr="00D2462C">
              <w:rPr>
                <w:rFonts w:ascii="Times" w:hAnsi="Times" w:cs="Arial"/>
                <w:sz w:val="18"/>
                <w:szCs w:val="18"/>
              </w:rPr>
              <w:t>10 (3, 18)</w:t>
            </w:r>
          </w:p>
        </w:tc>
        <w:tc>
          <w:tcPr>
            <w:tcW w:w="1929" w:type="dxa"/>
            <w:tcBorders>
              <w:top w:val="nil"/>
              <w:left w:val="nil"/>
              <w:bottom w:val="nil"/>
              <w:right w:val="nil"/>
            </w:tcBorders>
            <w:shd w:val="clear" w:color="auto" w:fill="auto"/>
            <w:hideMark/>
          </w:tcPr>
          <w:p w14:paraId="4B59E485" w14:textId="77777777" w:rsidR="00D108BD" w:rsidRPr="00D2462C" w:rsidRDefault="00D108BD" w:rsidP="00D108BD">
            <w:pPr>
              <w:rPr>
                <w:rFonts w:ascii="Times" w:hAnsi="Times" w:cs="Arial"/>
                <w:sz w:val="18"/>
                <w:szCs w:val="18"/>
              </w:rPr>
            </w:pPr>
            <w:r w:rsidRPr="00D2462C">
              <w:rPr>
                <w:rFonts w:ascii="Times" w:hAnsi="Times" w:cs="Arial"/>
                <w:sz w:val="18"/>
                <w:szCs w:val="18"/>
              </w:rPr>
              <w:t>45 (22, 69)</w:t>
            </w:r>
          </w:p>
        </w:tc>
        <w:tc>
          <w:tcPr>
            <w:tcW w:w="1929" w:type="dxa"/>
            <w:tcBorders>
              <w:top w:val="nil"/>
              <w:left w:val="nil"/>
              <w:bottom w:val="nil"/>
              <w:right w:val="nil"/>
            </w:tcBorders>
            <w:shd w:val="clear" w:color="auto" w:fill="auto"/>
            <w:hideMark/>
          </w:tcPr>
          <w:p w14:paraId="52A0A273" w14:textId="77777777" w:rsidR="00D108BD" w:rsidRPr="00D2462C" w:rsidRDefault="00D108BD" w:rsidP="00D108BD">
            <w:pPr>
              <w:rPr>
                <w:rFonts w:ascii="Times" w:hAnsi="Times" w:cs="Arial"/>
                <w:sz w:val="18"/>
                <w:szCs w:val="18"/>
              </w:rPr>
            </w:pPr>
            <w:r w:rsidRPr="00D2462C">
              <w:rPr>
                <w:rFonts w:ascii="Times" w:hAnsi="Times" w:cs="Arial"/>
                <w:sz w:val="18"/>
                <w:szCs w:val="18"/>
              </w:rPr>
              <w:t>24 (5, 43)</w:t>
            </w:r>
          </w:p>
        </w:tc>
        <w:tc>
          <w:tcPr>
            <w:tcW w:w="2056" w:type="dxa"/>
            <w:tcBorders>
              <w:top w:val="nil"/>
              <w:left w:val="nil"/>
              <w:bottom w:val="nil"/>
              <w:right w:val="nil"/>
            </w:tcBorders>
            <w:shd w:val="clear" w:color="auto" w:fill="auto"/>
            <w:hideMark/>
          </w:tcPr>
          <w:p w14:paraId="7784F156" w14:textId="77777777" w:rsidR="00D108BD" w:rsidRPr="00D2462C" w:rsidRDefault="00D108BD" w:rsidP="00D108BD">
            <w:pPr>
              <w:rPr>
                <w:rFonts w:ascii="Times" w:hAnsi="Times" w:cs="Arial"/>
                <w:sz w:val="18"/>
                <w:szCs w:val="18"/>
              </w:rPr>
            </w:pPr>
            <w:r w:rsidRPr="00D2462C">
              <w:rPr>
                <w:rFonts w:ascii="Times" w:hAnsi="Times" w:cs="Arial"/>
                <w:sz w:val="18"/>
                <w:szCs w:val="18"/>
              </w:rPr>
              <w:t>21 (5, 37)</w:t>
            </w:r>
          </w:p>
        </w:tc>
        <w:tc>
          <w:tcPr>
            <w:tcW w:w="2056" w:type="dxa"/>
            <w:tcBorders>
              <w:top w:val="nil"/>
              <w:left w:val="nil"/>
              <w:bottom w:val="nil"/>
              <w:right w:val="nil"/>
            </w:tcBorders>
            <w:shd w:val="clear" w:color="auto" w:fill="auto"/>
            <w:hideMark/>
          </w:tcPr>
          <w:p w14:paraId="422B6F19" w14:textId="77777777" w:rsidR="00D108BD" w:rsidRPr="00D2462C" w:rsidRDefault="00D108BD" w:rsidP="00D108BD">
            <w:pPr>
              <w:rPr>
                <w:rFonts w:ascii="Times" w:hAnsi="Times" w:cs="Arial"/>
                <w:sz w:val="18"/>
                <w:szCs w:val="18"/>
              </w:rPr>
            </w:pPr>
            <w:r w:rsidRPr="00D2462C">
              <w:rPr>
                <w:rFonts w:ascii="Times" w:hAnsi="Times" w:cs="Arial"/>
                <w:sz w:val="18"/>
                <w:szCs w:val="18"/>
              </w:rPr>
              <w:t>8 (2, 14)</w:t>
            </w:r>
          </w:p>
        </w:tc>
        <w:tc>
          <w:tcPr>
            <w:tcW w:w="2056" w:type="dxa"/>
            <w:tcBorders>
              <w:top w:val="nil"/>
              <w:left w:val="nil"/>
              <w:bottom w:val="nil"/>
              <w:right w:val="nil"/>
            </w:tcBorders>
            <w:shd w:val="clear" w:color="auto" w:fill="auto"/>
            <w:hideMark/>
          </w:tcPr>
          <w:p w14:paraId="1751D97E" w14:textId="3D2EC72A" w:rsidR="00D108BD" w:rsidRPr="00D2462C" w:rsidRDefault="00D108BD" w:rsidP="00D108BD">
            <w:pPr>
              <w:rPr>
                <w:rFonts w:ascii="Times" w:hAnsi="Times" w:cs="Arial"/>
                <w:sz w:val="18"/>
                <w:szCs w:val="18"/>
              </w:rPr>
            </w:pPr>
            <w:r w:rsidRPr="00D2462C">
              <w:rPr>
                <w:rFonts w:ascii="Times" w:hAnsi="Times" w:cs="Arial"/>
                <w:sz w:val="18"/>
                <w:szCs w:val="18"/>
              </w:rPr>
              <w:t>9 (</w:t>
            </w:r>
            <w:r w:rsidR="0011561C" w:rsidRPr="00AF4B26">
              <w:rPr>
                <w:rFonts w:ascii="Times" w:hAnsi="Times" w:cs="Arial"/>
                <w:sz w:val="18"/>
                <w:szCs w:val="18"/>
              </w:rPr>
              <w:t>0</w:t>
            </w:r>
            <w:r w:rsidRPr="00D2462C">
              <w:rPr>
                <w:rFonts w:ascii="Times" w:hAnsi="Times" w:cs="Arial"/>
                <w:sz w:val="18"/>
                <w:szCs w:val="18"/>
              </w:rPr>
              <w:t>, 21)</w:t>
            </w:r>
          </w:p>
        </w:tc>
      </w:tr>
      <w:tr w:rsidR="00AF4B26" w:rsidRPr="00AF4B26" w14:paraId="602029F5" w14:textId="77777777" w:rsidTr="00D108BD">
        <w:trPr>
          <w:trHeight w:val="20"/>
        </w:trPr>
        <w:tc>
          <w:tcPr>
            <w:tcW w:w="2226" w:type="dxa"/>
            <w:tcBorders>
              <w:top w:val="nil"/>
              <w:left w:val="nil"/>
              <w:bottom w:val="nil"/>
              <w:right w:val="nil"/>
            </w:tcBorders>
            <w:shd w:val="clear" w:color="auto" w:fill="auto"/>
            <w:noWrap/>
            <w:hideMark/>
          </w:tcPr>
          <w:p w14:paraId="49BE4411" w14:textId="77777777" w:rsidR="00D108BD" w:rsidRPr="00D2462C" w:rsidRDefault="00D108BD" w:rsidP="00D108BD">
            <w:pPr>
              <w:rPr>
                <w:rFonts w:ascii="Times" w:hAnsi="Times" w:cs="Arial"/>
                <w:sz w:val="18"/>
                <w:szCs w:val="18"/>
              </w:rPr>
            </w:pPr>
            <w:r w:rsidRPr="00D2462C">
              <w:rPr>
                <w:rFonts w:ascii="Times" w:hAnsi="Times" w:cs="Arial"/>
                <w:sz w:val="18"/>
                <w:szCs w:val="18"/>
              </w:rPr>
              <w:t>2013-2014</w:t>
            </w:r>
          </w:p>
        </w:tc>
        <w:tc>
          <w:tcPr>
            <w:tcW w:w="1928" w:type="dxa"/>
            <w:tcBorders>
              <w:top w:val="nil"/>
              <w:left w:val="nil"/>
              <w:bottom w:val="nil"/>
              <w:right w:val="nil"/>
            </w:tcBorders>
            <w:shd w:val="clear" w:color="auto" w:fill="auto"/>
            <w:hideMark/>
          </w:tcPr>
          <w:p w14:paraId="23462555" w14:textId="15FBD214" w:rsidR="00D108BD" w:rsidRPr="00D2462C" w:rsidRDefault="00D108BD" w:rsidP="00D108BD">
            <w:pPr>
              <w:rPr>
                <w:rFonts w:ascii="Times" w:hAnsi="Times" w:cs="Arial"/>
                <w:sz w:val="18"/>
                <w:szCs w:val="18"/>
              </w:rPr>
            </w:pPr>
            <w:r w:rsidRPr="00D2462C">
              <w:rPr>
                <w:rFonts w:ascii="Times" w:hAnsi="Times" w:cs="Arial"/>
                <w:sz w:val="18"/>
                <w:szCs w:val="18"/>
              </w:rPr>
              <w:t>12 (0, 34)</w:t>
            </w:r>
          </w:p>
        </w:tc>
        <w:tc>
          <w:tcPr>
            <w:tcW w:w="1929" w:type="dxa"/>
            <w:tcBorders>
              <w:top w:val="nil"/>
              <w:left w:val="nil"/>
              <w:bottom w:val="nil"/>
              <w:right w:val="nil"/>
            </w:tcBorders>
            <w:shd w:val="clear" w:color="auto" w:fill="auto"/>
            <w:hideMark/>
          </w:tcPr>
          <w:p w14:paraId="5512E999" w14:textId="77777777" w:rsidR="00D108BD" w:rsidRPr="00D2462C" w:rsidRDefault="00D108BD" w:rsidP="00D108BD">
            <w:pPr>
              <w:rPr>
                <w:rFonts w:ascii="Times" w:hAnsi="Times" w:cs="Arial"/>
                <w:sz w:val="18"/>
                <w:szCs w:val="18"/>
              </w:rPr>
            </w:pPr>
            <w:r w:rsidRPr="00D2462C">
              <w:rPr>
                <w:rFonts w:ascii="Times" w:hAnsi="Times" w:cs="Arial"/>
                <w:sz w:val="18"/>
                <w:szCs w:val="18"/>
              </w:rPr>
              <w:t>17 (0, 33)</w:t>
            </w:r>
          </w:p>
        </w:tc>
        <w:tc>
          <w:tcPr>
            <w:tcW w:w="1929" w:type="dxa"/>
            <w:tcBorders>
              <w:top w:val="nil"/>
              <w:left w:val="nil"/>
              <w:bottom w:val="nil"/>
              <w:right w:val="nil"/>
            </w:tcBorders>
            <w:shd w:val="clear" w:color="auto" w:fill="auto"/>
            <w:hideMark/>
          </w:tcPr>
          <w:p w14:paraId="51986381" w14:textId="77777777" w:rsidR="00D108BD" w:rsidRPr="00D2462C" w:rsidRDefault="00D108BD" w:rsidP="00D108BD">
            <w:pPr>
              <w:rPr>
                <w:rFonts w:ascii="Times" w:hAnsi="Times" w:cs="Arial"/>
                <w:sz w:val="18"/>
                <w:szCs w:val="18"/>
              </w:rPr>
            </w:pPr>
            <w:r w:rsidRPr="00D2462C">
              <w:rPr>
                <w:rFonts w:ascii="Times" w:hAnsi="Times" w:cs="Arial"/>
                <w:sz w:val="18"/>
                <w:szCs w:val="18"/>
              </w:rPr>
              <w:t>14 (5, 23)</w:t>
            </w:r>
          </w:p>
        </w:tc>
        <w:tc>
          <w:tcPr>
            <w:tcW w:w="2056" w:type="dxa"/>
            <w:tcBorders>
              <w:top w:val="nil"/>
              <w:left w:val="nil"/>
              <w:bottom w:val="nil"/>
              <w:right w:val="nil"/>
            </w:tcBorders>
            <w:shd w:val="clear" w:color="auto" w:fill="auto"/>
            <w:hideMark/>
          </w:tcPr>
          <w:p w14:paraId="5E2E2C4B" w14:textId="77777777" w:rsidR="00D108BD" w:rsidRPr="00D2462C" w:rsidRDefault="00D108BD" w:rsidP="00D108BD">
            <w:pPr>
              <w:rPr>
                <w:rFonts w:ascii="Times" w:hAnsi="Times" w:cs="Arial"/>
                <w:sz w:val="18"/>
                <w:szCs w:val="18"/>
              </w:rPr>
            </w:pPr>
            <w:r w:rsidRPr="00D2462C">
              <w:rPr>
                <w:rFonts w:ascii="Times" w:hAnsi="Times" w:cs="Arial"/>
                <w:sz w:val="18"/>
                <w:szCs w:val="18"/>
              </w:rPr>
              <w:t>13 (7, 20)</w:t>
            </w:r>
          </w:p>
        </w:tc>
        <w:tc>
          <w:tcPr>
            <w:tcW w:w="2056" w:type="dxa"/>
            <w:tcBorders>
              <w:top w:val="nil"/>
              <w:left w:val="nil"/>
              <w:bottom w:val="nil"/>
              <w:right w:val="nil"/>
            </w:tcBorders>
            <w:shd w:val="clear" w:color="auto" w:fill="auto"/>
            <w:hideMark/>
          </w:tcPr>
          <w:p w14:paraId="2C6630AF" w14:textId="77777777" w:rsidR="00D108BD" w:rsidRPr="00D2462C" w:rsidRDefault="00D108BD" w:rsidP="00D108BD">
            <w:pPr>
              <w:rPr>
                <w:rFonts w:ascii="Times" w:hAnsi="Times" w:cs="Arial"/>
                <w:sz w:val="18"/>
                <w:szCs w:val="18"/>
              </w:rPr>
            </w:pPr>
            <w:r w:rsidRPr="00D2462C">
              <w:rPr>
                <w:rFonts w:ascii="Times" w:hAnsi="Times" w:cs="Arial"/>
                <w:sz w:val="18"/>
                <w:szCs w:val="18"/>
              </w:rPr>
              <w:t>7 (3, 10)</w:t>
            </w:r>
          </w:p>
        </w:tc>
        <w:tc>
          <w:tcPr>
            <w:tcW w:w="2056" w:type="dxa"/>
            <w:tcBorders>
              <w:top w:val="nil"/>
              <w:left w:val="nil"/>
              <w:bottom w:val="nil"/>
              <w:right w:val="nil"/>
            </w:tcBorders>
            <w:shd w:val="clear" w:color="auto" w:fill="auto"/>
            <w:hideMark/>
          </w:tcPr>
          <w:p w14:paraId="67667194" w14:textId="77777777" w:rsidR="00D108BD" w:rsidRPr="00D2462C" w:rsidRDefault="00D108BD" w:rsidP="00D108BD">
            <w:pPr>
              <w:rPr>
                <w:rFonts w:ascii="Times" w:hAnsi="Times" w:cs="Arial"/>
                <w:sz w:val="18"/>
                <w:szCs w:val="18"/>
              </w:rPr>
            </w:pPr>
            <w:r w:rsidRPr="00D2462C">
              <w:rPr>
                <w:rFonts w:ascii="Times" w:hAnsi="Times" w:cs="Arial"/>
                <w:sz w:val="18"/>
                <w:szCs w:val="18"/>
              </w:rPr>
              <w:t>10 (4, 16)</w:t>
            </w:r>
          </w:p>
        </w:tc>
      </w:tr>
      <w:tr w:rsidR="00AF4B26" w:rsidRPr="00AF4B26" w14:paraId="01E9564A" w14:textId="77777777" w:rsidTr="00D108BD">
        <w:trPr>
          <w:trHeight w:val="20"/>
        </w:trPr>
        <w:tc>
          <w:tcPr>
            <w:tcW w:w="2226" w:type="dxa"/>
            <w:tcBorders>
              <w:top w:val="nil"/>
              <w:left w:val="nil"/>
              <w:bottom w:val="nil"/>
              <w:right w:val="nil"/>
            </w:tcBorders>
            <w:shd w:val="clear" w:color="auto" w:fill="auto"/>
            <w:noWrap/>
            <w:hideMark/>
          </w:tcPr>
          <w:p w14:paraId="4CF68B1F" w14:textId="77777777" w:rsidR="00D108BD" w:rsidRPr="00D2462C" w:rsidRDefault="00D108BD" w:rsidP="00D108BD">
            <w:pPr>
              <w:rPr>
                <w:rFonts w:ascii="Times" w:hAnsi="Times" w:cs="Arial"/>
                <w:sz w:val="18"/>
                <w:szCs w:val="18"/>
              </w:rPr>
            </w:pPr>
            <w:r w:rsidRPr="00D2462C">
              <w:rPr>
                <w:rFonts w:ascii="Times" w:hAnsi="Times" w:cs="Arial"/>
                <w:sz w:val="18"/>
                <w:szCs w:val="18"/>
              </w:rPr>
              <w:t>2015-2016</w:t>
            </w:r>
          </w:p>
        </w:tc>
        <w:tc>
          <w:tcPr>
            <w:tcW w:w="1928" w:type="dxa"/>
            <w:tcBorders>
              <w:top w:val="nil"/>
              <w:left w:val="nil"/>
              <w:bottom w:val="nil"/>
              <w:right w:val="nil"/>
            </w:tcBorders>
            <w:shd w:val="clear" w:color="auto" w:fill="auto"/>
            <w:hideMark/>
          </w:tcPr>
          <w:p w14:paraId="29440C6A" w14:textId="36787757" w:rsidR="00D108BD" w:rsidRPr="00D2462C" w:rsidRDefault="00D108BD" w:rsidP="00D108BD">
            <w:pPr>
              <w:rPr>
                <w:rFonts w:ascii="Times" w:hAnsi="Times" w:cs="Arial"/>
                <w:sz w:val="18"/>
                <w:szCs w:val="18"/>
              </w:rPr>
            </w:pPr>
            <w:r w:rsidRPr="00D2462C">
              <w:rPr>
                <w:rFonts w:ascii="Times" w:hAnsi="Times" w:cs="Arial"/>
                <w:sz w:val="18"/>
                <w:szCs w:val="18"/>
              </w:rPr>
              <w:t>7 (</w:t>
            </w:r>
            <w:r w:rsidR="0011561C" w:rsidRPr="00AF4B26">
              <w:rPr>
                <w:rFonts w:ascii="Times" w:hAnsi="Times" w:cs="Arial"/>
                <w:sz w:val="18"/>
                <w:szCs w:val="18"/>
              </w:rPr>
              <w:t>0</w:t>
            </w:r>
            <w:r w:rsidRPr="00D2462C">
              <w:rPr>
                <w:rFonts w:ascii="Times" w:hAnsi="Times" w:cs="Arial"/>
                <w:sz w:val="18"/>
                <w:szCs w:val="18"/>
              </w:rPr>
              <w:t>, 22)</w:t>
            </w:r>
          </w:p>
        </w:tc>
        <w:tc>
          <w:tcPr>
            <w:tcW w:w="1929" w:type="dxa"/>
            <w:tcBorders>
              <w:top w:val="nil"/>
              <w:left w:val="nil"/>
              <w:bottom w:val="nil"/>
              <w:right w:val="nil"/>
            </w:tcBorders>
            <w:shd w:val="clear" w:color="auto" w:fill="auto"/>
            <w:hideMark/>
          </w:tcPr>
          <w:p w14:paraId="329D046B" w14:textId="77777777" w:rsidR="00D108BD" w:rsidRPr="00D2462C" w:rsidRDefault="00D108BD" w:rsidP="00D108BD">
            <w:pPr>
              <w:rPr>
                <w:rFonts w:ascii="Times" w:hAnsi="Times" w:cs="Arial"/>
                <w:sz w:val="18"/>
                <w:szCs w:val="18"/>
              </w:rPr>
            </w:pPr>
            <w:r w:rsidRPr="00D2462C">
              <w:rPr>
                <w:rFonts w:ascii="Times" w:hAnsi="Times" w:cs="Arial"/>
                <w:sz w:val="18"/>
                <w:szCs w:val="18"/>
              </w:rPr>
              <w:t>14 (3, 24)</w:t>
            </w:r>
          </w:p>
        </w:tc>
        <w:tc>
          <w:tcPr>
            <w:tcW w:w="1929" w:type="dxa"/>
            <w:tcBorders>
              <w:top w:val="nil"/>
              <w:left w:val="nil"/>
              <w:bottom w:val="nil"/>
              <w:right w:val="nil"/>
            </w:tcBorders>
            <w:shd w:val="clear" w:color="auto" w:fill="auto"/>
            <w:hideMark/>
          </w:tcPr>
          <w:p w14:paraId="4CBF4267" w14:textId="77777777" w:rsidR="00D108BD" w:rsidRPr="00D2462C" w:rsidRDefault="00D108BD" w:rsidP="00D108BD">
            <w:pPr>
              <w:rPr>
                <w:rFonts w:ascii="Times" w:hAnsi="Times" w:cs="Arial"/>
                <w:sz w:val="18"/>
                <w:szCs w:val="18"/>
              </w:rPr>
            </w:pPr>
            <w:r w:rsidRPr="00D2462C">
              <w:rPr>
                <w:rFonts w:ascii="Times" w:hAnsi="Times" w:cs="Arial"/>
                <w:sz w:val="18"/>
                <w:szCs w:val="18"/>
              </w:rPr>
              <w:t>11 (2, 20)</w:t>
            </w:r>
          </w:p>
        </w:tc>
        <w:tc>
          <w:tcPr>
            <w:tcW w:w="2056" w:type="dxa"/>
            <w:tcBorders>
              <w:top w:val="nil"/>
              <w:left w:val="nil"/>
              <w:bottom w:val="nil"/>
              <w:right w:val="nil"/>
            </w:tcBorders>
            <w:shd w:val="clear" w:color="auto" w:fill="auto"/>
            <w:hideMark/>
          </w:tcPr>
          <w:p w14:paraId="606358D6" w14:textId="77777777" w:rsidR="00D108BD" w:rsidRPr="00D2462C" w:rsidRDefault="00D108BD" w:rsidP="00D108BD">
            <w:pPr>
              <w:rPr>
                <w:rFonts w:ascii="Times" w:hAnsi="Times" w:cs="Arial"/>
                <w:sz w:val="18"/>
                <w:szCs w:val="18"/>
              </w:rPr>
            </w:pPr>
            <w:r w:rsidRPr="00D2462C">
              <w:rPr>
                <w:rFonts w:ascii="Times" w:hAnsi="Times" w:cs="Arial"/>
                <w:sz w:val="18"/>
                <w:szCs w:val="18"/>
              </w:rPr>
              <w:t>7 (2, 12)</w:t>
            </w:r>
          </w:p>
        </w:tc>
        <w:tc>
          <w:tcPr>
            <w:tcW w:w="2056" w:type="dxa"/>
            <w:tcBorders>
              <w:top w:val="nil"/>
              <w:left w:val="nil"/>
              <w:bottom w:val="nil"/>
              <w:right w:val="nil"/>
            </w:tcBorders>
            <w:shd w:val="clear" w:color="auto" w:fill="auto"/>
            <w:hideMark/>
          </w:tcPr>
          <w:p w14:paraId="5E53E767" w14:textId="77777777" w:rsidR="00D108BD" w:rsidRPr="00D2462C" w:rsidRDefault="00D108BD" w:rsidP="00D108BD">
            <w:pPr>
              <w:rPr>
                <w:rFonts w:ascii="Times" w:hAnsi="Times" w:cs="Arial"/>
                <w:sz w:val="18"/>
                <w:szCs w:val="18"/>
              </w:rPr>
            </w:pPr>
            <w:r w:rsidRPr="00D2462C">
              <w:rPr>
                <w:rFonts w:ascii="Times" w:hAnsi="Times" w:cs="Arial"/>
                <w:sz w:val="18"/>
                <w:szCs w:val="18"/>
              </w:rPr>
              <w:t>4 (1, 6)</w:t>
            </w:r>
          </w:p>
        </w:tc>
        <w:tc>
          <w:tcPr>
            <w:tcW w:w="2056" w:type="dxa"/>
            <w:tcBorders>
              <w:top w:val="nil"/>
              <w:left w:val="nil"/>
              <w:bottom w:val="nil"/>
              <w:right w:val="nil"/>
            </w:tcBorders>
            <w:shd w:val="clear" w:color="auto" w:fill="auto"/>
            <w:hideMark/>
          </w:tcPr>
          <w:p w14:paraId="53E13634" w14:textId="1D7941A0" w:rsidR="00D108BD" w:rsidRPr="00D2462C" w:rsidRDefault="00D108BD" w:rsidP="00D108BD">
            <w:pPr>
              <w:rPr>
                <w:rFonts w:ascii="Times" w:hAnsi="Times" w:cs="Arial"/>
                <w:sz w:val="18"/>
                <w:szCs w:val="18"/>
              </w:rPr>
            </w:pPr>
            <w:r w:rsidRPr="00D2462C">
              <w:rPr>
                <w:rFonts w:ascii="Times" w:hAnsi="Times" w:cs="Arial"/>
                <w:sz w:val="18"/>
                <w:szCs w:val="18"/>
              </w:rPr>
              <w:t>2 (</w:t>
            </w:r>
            <w:r w:rsidR="0011561C" w:rsidRPr="00AF4B26">
              <w:rPr>
                <w:rFonts w:ascii="Times" w:hAnsi="Times" w:cs="Arial"/>
                <w:sz w:val="18"/>
                <w:szCs w:val="18"/>
              </w:rPr>
              <w:t>0</w:t>
            </w:r>
            <w:r w:rsidRPr="00D2462C">
              <w:rPr>
                <w:rFonts w:ascii="Times" w:hAnsi="Times" w:cs="Arial"/>
                <w:sz w:val="18"/>
                <w:szCs w:val="18"/>
              </w:rPr>
              <w:t>, 4)</w:t>
            </w:r>
          </w:p>
        </w:tc>
      </w:tr>
      <w:tr w:rsidR="00AF4B26" w:rsidRPr="00AF4B26" w14:paraId="3BCD4C73" w14:textId="77777777" w:rsidTr="00D108BD">
        <w:trPr>
          <w:trHeight w:val="20"/>
        </w:trPr>
        <w:tc>
          <w:tcPr>
            <w:tcW w:w="2226" w:type="dxa"/>
            <w:tcBorders>
              <w:top w:val="nil"/>
              <w:left w:val="nil"/>
              <w:bottom w:val="nil"/>
              <w:right w:val="nil"/>
            </w:tcBorders>
            <w:shd w:val="clear" w:color="auto" w:fill="auto"/>
            <w:noWrap/>
            <w:hideMark/>
          </w:tcPr>
          <w:p w14:paraId="6FA00FD9" w14:textId="77777777" w:rsidR="00D108BD" w:rsidRPr="00D2462C" w:rsidRDefault="00D108BD" w:rsidP="00D108BD">
            <w:pPr>
              <w:rPr>
                <w:rFonts w:ascii="Times" w:hAnsi="Times" w:cs="Arial"/>
                <w:sz w:val="18"/>
                <w:szCs w:val="18"/>
              </w:rPr>
            </w:pPr>
            <w:r w:rsidRPr="00D2462C">
              <w:rPr>
                <w:rFonts w:ascii="Times" w:hAnsi="Times" w:cs="Arial"/>
                <w:sz w:val="18"/>
                <w:szCs w:val="18"/>
              </w:rPr>
              <w:t>2017-2018</w:t>
            </w:r>
          </w:p>
        </w:tc>
        <w:tc>
          <w:tcPr>
            <w:tcW w:w="1928" w:type="dxa"/>
            <w:tcBorders>
              <w:top w:val="nil"/>
              <w:left w:val="nil"/>
              <w:bottom w:val="nil"/>
              <w:right w:val="nil"/>
            </w:tcBorders>
            <w:shd w:val="clear" w:color="auto" w:fill="auto"/>
            <w:hideMark/>
          </w:tcPr>
          <w:p w14:paraId="6A8CF629" w14:textId="3791189C" w:rsidR="00D108BD" w:rsidRPr="00D2462C" w:rsidRDefault="00D108BD" w:rsidP="00D108BD">
            <w:pPr>
              <w:rPr>
                <w:rFonts w:ascii="Times" w:hAnsi="Times" w:cs="Arial"/>
                <w:sz w:val="18"/>
                <w:szCs w:val="18"/>
              </w:rPr>
            </w:pPr>
            <w:r w:rsidRPr="00D2462C">
              <w:rPr>
                <w:rFonts w:ascii="Times" w:hAnsi="Times" w:cs="Arial"/>
                <w:sz w:val="18"/>
                <w:szCs w:val="18"/>
              </w:rPr>
              <w:t>11 (</w:t>
            </w:r>
            <w:r w:rsidR="0011561C" w:rsidRPr="00AF4B26">
              <w:rPr>
                <w:rFonts w:ascii="Times" w:hAnsi="Times" w:cs="Arial"/>
                <w:sz w:val="18"/>
                <w:szCs w:val="18"/>
              </w:rPr>
              <w:t>0</w:t>
            </w:r>
            <w:r w:rsidRPr="00D2462C">
              <w:rPr>
                <w:rFonts w:ascii="Times" w:hAnsi="Times" w:cs="Arial"/>
                <w:sz w:val="18"/>
                <w:szCs w:val="18"/>
              </w:rPr>
              <w:t>, 23)</w:t>
            </w:r>
          </w:p>
        </w:tc>
        <w:tc>
          <w:tcPr>
            <w:tcW w:w="1929" w:type="dxa"/>
            <w:tcBorders>
              <w:top w:val="nil"/>
              <w:left w:val="nil"/>
              <w:bottom w:val="nil"/>
              <w:right w:val="nil"/>
            </w:tcBorders>
            <w:shd w:val="clear" w:color="auto" w:fill="auto"/>
            <w:hideMark/>
          </w:tcPr>
          <w:p w14:paraId="3CCC7D41" w14:textId="77777777" w:rsidR="00D108BD" w:rsidRPr="00D2462C" w:rsidRDefault="00D108BD" w:rsidP="00D108BD">
            <w:pPr>
              <w:rPr>
                <w:rFonts w:ascii="Times" w:hAnsi="Times" w:cs="Arial"/>
                <w:sz w:val="18"/>
                <w:szCs w:val="18"/>
              </w:rPr>
            </w:pPr>
            <w:r w:rsidRPr="00D2462C">
              <w:rPr>
                <w:rFonts w:ascii="Times" w:hAnsi="Times" w:cs="Arial"/>
                <w:sz w:val="18"/>
                <w:szCs w:val="18"/>
              </w:rPr>
              <w:t>15 (7, 24)</w:t>
            </w:r>
          </w:p>
        </w:tc>
        <w:tc>
          <w:tcPr>
            <w:tcW w:w="1929" w:type="dxa"/>
            <w:tcBorders>
              <w:top w:val="nil"/>
              <w:left w:val="nil"/>
              <w:bottom w:val="nil"/>
              <w:right w:val="nil"/>
            </w:tcBorders>
            <w:shd w:val="clear" w:color="auto" w:fill="auto"/>
            <w:hideMark/>
          </w:tcPr>
          <w:p w14:paraId="0BEDF1D8" w14:textId="77777777" w:rsidR="00D108BD" w:rsidRPr="00D2462C" w:rsidRDefault="00D108BD" w:rsidP="00D108BD">
            <w:pPr>
              <w:rPr>
                <w:rFonts w:ascii="Times" w:hAnsi="Times" w:cs="Arial"/>
                <w:sz w:val="18"/>
                <w:szCs w:val="18"/>
              </w:rPr>
            </w:pPr>
            <w:r w:rsidRPr="00D2462C">
              <w:rPr>
                <w:rFonts w:ascii="Times" w:hAnsi="Times" w:cs="Arial"/>
                <w:sz w:val="18"/>
                <w:szCs w:val="18"/>
              </w:rPr>
              <w:t>10 (1, 19)</w:t>
            </w:r>
          </w:p>
        </w:tc>
        <w:tc>
          <w:tcPr>
            <w:tcW w:w="2056" w:type="dxa"/>
            <w:tcBorders>
              <w:top w:val="nil"/>
              <w:left w:val="nil"/>
              <w:bottom w:val="nil"/>
              <w:right w:val="nil"/>
            </w:tcBorders>
            <w:shd w:val="clear" w:color="auto" w:fill="auto"/>
            <w:hideMark/>
          </w:tcPr>
          <w:p w14:paraId="4263AD08" w14:textId="77777777" w:rsidR="00D108BD" w:rsidRPr="00D2462C" w:rsidRDefault="00D108BD" w:rsidP="00D108BD">
            <w:pPr>
              <w:rPr>
                <w:rFonts w:ascii="Times" w:hAnsi="Times" w:cs="Arial"/>
                <w:sz w:val="18"/>
                <w:szCs w:val="18"/>
              </w:rPr>
            </w:pPr>
            <w:r w:rsidRPr="00D2462C">
              <w:rPr>
                <w:rFonts w:ascii="Times" w:hAnsi="Times" w:cs="Arial"/>
                <w:sz w:val="18"/>
                <w:szCs w:val="18"/>
              </w:rPr>
              <w:t>7 (4, 11)</w:t>
            </w:r>
          </w:p>
        </w:tc>
        <w:tc>
          <w:tcPr>
            <w:tcW w:w="2056" w:type="dxa"/>
            <w:tcBorders>
              <w:top w:val="nil"/>
              <w:left w:val="nil"/>
              <w:bottom w:val="nil"/>
              <w:right w:val="nil"/>
            </w:tcBorders>
            <w:shd w:val="clear" w:color="auto" w:fill="auto"/>
            <w:hideMark/>
          </w:tcPr>
          <w:p w14:paraId="04F1E347" w14:textId="77777777" w:rsidR="00D108BD" w:rsidRPr="00D2462C" w:rsidRDefault="00D108BD" w:rsidP="00D108BD">
            <w:pPr>
              <w:rPr>
                <w:rFonts w:ascii="Times" w:hAnsi="Times" w:cs="Arial"/>
                <w:sz w:val="18"/>
                <w:szCs w:val="18"/>
              </w:rPr>
            </w:pPr>
            <w:r w:rsidRPr="00D2462C">
              <w:rPr>
                <w:rFonts w:ascii="Times" w:hAnsi="Times" w:cs="Arial"/>
                <w:sz w:val="18"/>
                <w:szCs w:val="18"/>
              </w:rPr>
              <w:t>10 (2, 19)</w:t>
            </w:r>
          </w:p>
        </w:tc>
        <w:tc>
          <w:tcPr>
            <w:tcW w:w="2056" w:type="dxa"/>
            <w:tcBorders>
              <w:top w:val="nil"/>
              <w:left w:val="nil"/>
              <w:bottom w:val="nil"/>
              <w:right w:val="nil"/>
            </w:tcBorders>
            <w:shd w:val="clear" w:color="auto" w:fill="auto"/>
            <w:hideMark/>
          </w:tcPr>
          <w:p w14:paraId="4EA8C653" w14:textId="77777777" w:rsidR="00D108BD" w:rsidRPr="00D2462C" w:rsidRDefault="00D108BD" w:rsidP="00D108BD">
            <w:pPr>
              <w:rPr>
                <w:rFonts w:ascii="Times" w:hAnsi="Times" w:cs="Arial"/>
                <w:sz w:val="18"/>
                <w:szCs w:val="18"/>
              </w:rPr>
            </w:pPr>
            <w:r w:rsidRPr="00D2462C">
              <w:rPr>
                <w:rFonts w:ascii="Times" w:hAnsi="Times" w:cs="Arial"/>
                <w:sz w:val="18"/>
                <w:szCs w:val="18"/>
              </w:rPr>
              <w:t>3 (1, 6)</w:t>
            </w:r>
          </w:p>
        </w:tc>
      </w:tr>
      <w:tr w:rsidR="00AF4B26" w:rsidRPr="00AF4B26" w14:paraId="65B859F9" w14:textId="77777777" w:rsidTr="00D108BD">
        <w:trPr>
          <w:trHeight w:val="20"/>
        </w:trPr>
        <w:tc>
          <w:tcPr>
            <w:tcW w:w="2226" w:type="dxa"/>
            <w:tcBorders>
              <w:top w:val="nil"/>
              <w:left w:val="nil"/>
              <w:bottom w:val="nil"/>
              <w:right w:val="nil"/>
            </w:tcBorders>
            <w:shd w:val="clear" w:color="auto" w:fill="auto"/>
            <w:noWrap/>
            <w:hideMark/>
          </w:tcPr>
          <w:p w14:paraId="4DFA99A4" w14:textId="77777777" w:rsidR="00D108BD" w:rsidRPr="00D2462C" w:rsidRDefault="00D108BD" w:rsidP="00D108BD">
            <w:pPr>
              <w:rPr>
                <w:rFonts w:ascii="Times" w:hAnsi="Times" w:cs="Arial"/>
                <w:sz w:val="18"/>
                <w:szCs w:val="18"/>
              </w:rPr>
            </w:pPr>
            <w:r w:rsidRPr="00D2462C">
              <w:rPr>
                <w:rFonts w:ascii="Times" w:hAnsi="Times" w:cs="Arial"/>
                <w:sz w:val="18"/>
                <w:szCs w:val="18"/>
              </w:rPr>
              <w:t>P-value for linear trend</w:t>
            </w:r>
          </w:p>
        </w:tc>
        <w:tc>
          <w:tcPr>
            <w:tcW w:w="1928" w:type="dxa"/>
            <w:tcBorders>
              <w:top w:val="nil"/>
              <w:left w:val="nil"/>
              <w:bottom w:val="nil"/>
              <w:right w:val="nil"/>
            </w:tcBorders>
            <w:shd w:val="clear" w:color="auto" w:fill="auto"/>
            <w:hideMark/>
          </w:tcPr>
          <w:p w14:paraId="21E4F575" w14:textId="77777777" w:rsidR="00D108BD" w:rsidRPr="00D2462C" w:rsidRDefault="00D108BD" w:rsidP="00D108BD">
            <w:pPr>
              <w:rPr>
                <w:rFonts w:ascii="Times" w:hAnsi="Times" w:cs="Arial"/>
                <w:sz w:val="18"/>
                <w:szCs w:val="18"/>
              </w:rPr>
            </w:pPr>
            <w:r w:rsidRPr="00D2462C">
              <w:rPr>
                <w:rFonts w:ascii="Times" w:hAnsi="Times" w:cs="Arial"/>
                <w:sz w:val="18"/>
                <w:szCs w:val="18"/>
              </w:rPr>
              <w:t>0.917</w:t>
            </w:r>
          </w:p>
        </w:tc>
        <w:tc>
          <w:tcPr>
            <w:tcW w:w="1929" w:type="dxa"/>
            <w:tcBorders>
              <w:top w:val="nil"/>
              <w:left w:val="nil"/>
              <w:bottom w:val="nil"/>
              <w:right w:val="nil"/>
            </w:tcBorders>
            <w:shd w:val="clear" w:color="auto" w:fill="auto"/>
            <w:hideMark/>
          </w:tcPr>
          <w:p w14:paraId="67A94AEA" w14:textId="77777777" w:rsidR="00D108BD" w:rsidRPr="00D2462C" w:rsidRDefault="00D108BD" w:rsidP="00D108BD">
            <w:pPr>
              <w:rPr>
                <w:rFonts w:ascii="Times" w:hAnsi="Times" w:cs="Arial"/>
                <w:sz w:val="18"/>
                <w:szCs w:val="18"/>
              </w:rPr>
            </w:pPr>
            <w:r w:rsidRPr="00D2462C">
              <w:rPr>
                <w:rFonts w:ascii="Times" w:hAnsi="Times" w:cs="Arial"/>
                <w:sz w:val="18"/>
                <w:szCs w:val="18"/>
              </w:rPr>
              <w:t>0.030</w:t>
            </w:r>
          </w:p>
        </w:tc>
        <w:tc>
          <w:tcPr>
            <w:tcW w:w="1929" w:type="dxa"/>
            <w:tcBorders>
              <w:top w:val="nil"/>
              <w:left w:val="nil"/>
              <w:bottom w:val="nil"/>
              <w:right w:val="nil"/>
            </w:tcBorders>
            <w:shd w:val="clear" w:color="auto" w:fill="auto"/>
            <w:hideMark/>
          </w:tcPr>
          <w:p w14:paraId="64ABE2CD" w14:textId="77777777" w:rsidR="00D108BD" w:rsidRPr="00D2462C" w:rsidRDefault="00D108BD" w:rsidP="00D108BD">
            <w:pPr>
              <w:rPr>
                <w:rFonts w:ascii="Times" w:hAnsi="Times" w:cs="Arial"/>
                <w:sz w:val="18"/>
                <w:szCs w:val="18"/>
              </w:rPr>
            </w:pPr>
            <w:r w:rsidRPr="00D2462C">
              <w:rPr>
                <w:rFonts w:ascii="Times" w:hAnsi="Times" w:cs="Arial"/>
                <w:sz w:val="18"/>
                <w:szCs w:val="18"/>
              </w:rPr>
              <w:t>0.146</w:t>
            </w:r>
          </w:p>
        </w:tc>
        <w:tc>
          <w:tcPr>
            <w:tcW w:w="2056" w:type="dxa"/>
            <w:tcBorders>
              <w:top w:val="nil"/>
              <w:left w:val="nil"/>
              <w:bottom w:val="nil"/>
              <w:right w:val="nil"/>
            </w:tcBorders>
            <w:shd w:val="clear" w:color="auto" w:fill="auto"/>
            <w:hideMark/>
          </w:tcPr>
          <w:p w14:paraId="3128AC9D" w14:textId="77777777" w:rsidR="00D108BD" w:rsidRPr="00D2462C" w:rsidRDefault="00D108BD" w:rsidP="00D108BD">
            <w:pPr>
              <w:rPr>
                <w:rFonts w:ascii="Times" w:hAnsi="Times" w:cs="Arial"/>
                <w:sz w:val="18"/>
                <w:szCs w:val="18"/>
              </w:rPr>
            </w:pPr>
            <w:r w:rsidRPr="00D2462C">
              <w:rPr>
                <w:rFonts w:ascii="Times" w:hAnsi="Times" w:cs="Arial"/>
                <w:sz w:val="18"/>
                <w:szCs w:val="18"/>
              </w:rPr>
              <w:t>0.082</w:t>
            </w:r>
          </w:p>
        </w:tc>
        <w:tc>
          <w:tcPr>
            <w:tcW w:w="2056" w:type="dxa"/>
            <w:tcBorders>
              <w:top w:val="nil"/>
              <w:left w:val="nil"/>
              <w:bottom w:val="nil"/>
              <w:right w:val="nil"/>
            </w:tcBorders>
            <w:shd w:val="clear" w:color="auto" w:fill="auto"/>
            <w:hideMark/>
          </w:tcPr>
          <w:p w14:paraId="0072CA39" w14:textId="77777777" w:rsidR="00D108BD" w:rsidRPr="00D2462C" w:rsidRDefault="00D108BD" w:rsidP="00D108BD">
            <w:pPr>
              <w:rPr>
                <w:rFonts w:ascii="Times" w:hAnsi="Times" w:cs="Arial"/>
                <w:sz w:val="18"/>
                <w:szCs w:val="18"/>
              </w:rPr>
            </w:pPr>
            <w:r w:rsidRPr="00D2462C">
              <w:rPr>
                <w:rFonts w:ascii="Times" w:hAnsi="Times" w:cs="Arial"/>
                <w:sz w:val="18"/>
                <w:szCs w:val="18"/>
              </w:rPr>
              <w:t>0.788</w:t>
            </w:r>
          </w:p>
        </w:tc>
        <w:tc>
          <w:tcPr>
            <w:tcW w:w="2056" w:type="dxa"/>
            <w:tcBorders>
              <w:top w:val="nil"/>
              <w:left w:val="nil"/>
              <w:bottom w:val="nil"/>
              <w:right w:val="nil"/>
            </w:tcBorders>
            <w:shd w:val="clear" w:color="auto" w:fill="auto"/>
            <w:hideMark/>
          </w:tcPr>
          <w:p w14:paraId="4EC48F40" w14:textId="77777777" w:rsidR="00D108BD" w:rsidRPr="00D2462C" w:rsidRDefault="00D108BD" w:rsidP="00D108BD">
            <w:pPr>
              <w:rPr>
                <w:rFonts w:ascii="Times" w:hAnsi="Times" w:cs="Arial"/>
                <w:sz w:val="18"/>
                <w:szCs w:val="18"/>
                <w:u w:val="single"/>
              </w:rPr>
            </w:pPr>
            <w:r w:rsidRPr="00D2462C">
              <w:rPr>
                <w:rFonts w:ascii="Times" w:hAnsi="Times" w:cs="Arial"/>
                <w:sz w:val="18"/>
                <w:szCs w:val="18"/>
                <w:u w:val="single"/>
              </w:rPr>
              <w:t>0.174</w:t>
            </w:r>
          </w:p>
        </w:tc>
      </w:tr>
      <w:tr w:rsidR="00AF4B26" w:rsidRPr="00AF4B26" w14:paraId="75D78F87" w14:textId="77777777" w:rsidTr="00D108BD">
        <w:trPr>
          <w:trHeight w:val="20"/>
        </w:trPr>
        <w:tc>
          <w:tcPr>
            <w:tcW w:w="4154" w:type="dxa"/>
            <w:gridSpan w:val="2"/>
            <w:tcBorders>
              <w:top w:val="nil"/>
              <w:left w:val="nil"/>
              <w:bottom w:val="nil"/>
              <w:right w:val="nil"/>
            </w:tcBorders>
            <w:shd w:val="clear" w:color="000000" w:fill="D9D9D9"/>
            <w:noWrap/>
            <w:hideMark/>
          </w:tcPr>
          <w:p w14:paraId="73831EF2"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Energy/sports drinks</w:t>
            </w:r>
          </w:p>
        </w:tc>
        <w:tc>
          <w:tcPr>
            <w:tcW w:w="1929" w:type="dxa"/>
            <w:tcBorders>
              <w:top w:val="nil"/>
              <w:left w:val="nil"/>
              <w:bottom w:val="nil"/>
              <w:right w:val="nil"/>
            </w:tcBorders>
            <w:shd w:val="clear" w:color="000000" w:fill="D9D9D9"/>
            <w:hideMark/>
          </w:tcPr>
          <w:p w14:paraId="08471F1B"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2B810595"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0FBFF681"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52607061"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58C417F2"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r>
      <w:tr w:rsidR="00AF4B26" w:rsidRPr="00AF4B26" w14:paraId="1A5040EF" w14:textId="77777777" w:rsidTr="00D108BD">
        <w:trPr>
          <w:trHeight w:val="20"/>
        </w:trPr>
        <w:tc>
          <w:tcPr>
            <w:tcW w:w="2226" w:type="dxa"/>
            <w:tcBorders>
              <w:top w:val="nil"/>
              <w:left w:val="nil"/>
              <w:bottom w:val="nil"/>
              <w:right w:val="nil"/>
            </w:tcBorders>
            <w:shd w:val="clear" w:color="auto" w:fill="auto"/>
            <w:noWrap/>
            <w:hideMark/>
          </w:tcPr>
          <w:p w14:paraId="69AA2E78" w14:textId="77777777" w:rsidR="00D108BD" w:rsidRPr="00D2462C" w:rsidRDefault="00D108BD" w:rsidP="00D108BD">
            <w:pPr>
              <w:rPr>
                <w:rFonts w:ascii="Times" w:hAnsi="Times" w:cs="Arial"/>
                <w:sz w:val="18"/>
                <w:szCs w:val="18"/>
              </w:rPr>
            </w:pPr>
            <w:r w:rsidRPr="00D2462C">
              <w:rPr>
                <w:rFonts w:ascii="Times" w:hAnsi="Times" w:cs="Arial"/>
                <w:sz w:val="18"/>
                <w:szCs w:val="18"/>
              </w:rPr>
              <w:t>2011-2012</w:t>
            </w:r>
          </w:p>
        </w:tc>
        <w:tc>
          <w:tcPr>
            <w:tcW w:w="1928" w:type="dxa"/>
            <w:tcBorders>
              <w:top w:val="nil"/>
              <w:left w:val="nil"/>
              <w:bottom w:val="nil"/>
              <w:right w:val="nil"/>
            </w:tcBorders>
            <w:shd w:val="clear" w:color="auto" w:fill="auto"/>
            <w:hideMark/>
          </w:tcPr>
          <w:p w14:paraId="40C59852" w14:textId="346482DA" w:rsidR="00D108BD" w:rsidRPr="00D2462C" w:rsidRDefault="00D108BD" w:rsidP="00D108BD">
            <w:pPr>
              <w:rPr>
                <w:rFonts w:ascii="Times" w:hAnsi="Times" w:cs="Arial"/>
                <w:sz w:val="18"/>
                <w:szCs w:val="18"/>
              </w:rPr>
            </w:pPr>
            <w:r w:rsidRPr="00D2462C">
              <w:rPr>
                <w:rFonts w:ascii="Times" w:hAnsi="Times" w:cs="Arial"/>
                <w:sz w:val="18"/>
                <w:szCs w:val="18"/>
              </w:rPr>
              <w:t>1 (</w:t>
            </w:r>
            <w:r w:rsidR="0011561C" w:rsidRPr="00AF4B26">
              <w:rPr>
                <w:rFonts w:ascii="Times" w:hAnsi="Times" w:cs="Arial"/>
                <w:sz w:val="18"/>
                <w:szCs w:val="18"/>
              </w:rPr>
              <w:t>0</w:t>
            </w:r>
            <w:r w:rsidRPr="00D2462C">
              <w:rPr>
                <w:rFonts w:ascii="Times" w:hAnsi="Times" w:cs="Arial"/>
                <w:sz w:val="18"/>
                <w:szCs w:val="18"/>
              </w:rPr>
              <w:t>, 4)</w:t>
            </w:r>
          </w:p>
        </w:tc>
        <w:tc>
          <w:tcPr>
            <w:tcW w:w="1929" w:type="dxa"/>
            <w:tcBorders>
              <w:top w:val="nil"/>
              <w:left w:val="nil"/>
              <w:bottom w:val="nil"/>
              <w:right w:val="nil"/>
            </w:tcBorders>
            <w:shd w:val="clear" w:color="auto" w:fill="auto"/>
            <w:hideMark/>
          </w:tcPr>
          <w:p w14:paraId="77715CC0" w14:textId="017B736B" w:rsidR="00D108BD" w:rsidRPr="00D2462C" w:rsidRDefault="00D108BD" w:rsidP="00D108BD">
            <w:pPr>
              <w:rPr>
                <w:rFonts w:ascii="Times" w:hAnsi="Times" w:cs="Arial"/>
                <w:sz w:val="18"/>
                <w:szCs w:val="18"/>
              </w:rPr>
            </w:pPr>
            <w:r w:rsidRPr="00D2462C">
              <w:rPr>
                <w:rFonts w:ascii="Times" w:hAnsi="Times" w:cs="Arial"/>
                <w:sz w:val="18"/>
                <w:szCs w:val="18"/>
              </w:rPr>
              <w:t>6 (</w:t>
            </w:r>
            <w:r w:rsidR="0011561C" w:rsidRPr="00AF4B26">
              <w:rPr>
                <w:rFonts w:ascii="Times" w:hAnsi="Times" w:cs="Arial"/>
                <w:sz w:val="18"/>
                <w:szCs w:val="18"/>
              </w:rPr>
              <w:t>0</w:t>
            </w:r>
            <w:r w:rsidRPr="00D2462C">
              <w:rPr>
                <w:rFonts w:ascii="Times" w:hAnsi="Times" w:cs="Arial"/>
                <w:sz w:val="18"/>
                <w:szCs w:val="18"/>
              </w:rPr>
              <w:t>, 13)</w:t>
            </w:r>
          </w:p>
        </w:tc>
        <w:tc>
          <w:tcPr>
            <w:tcW w:w="1929" w:type="dxa"/>
            <w:tcBorders>
              <w:top w:val="nil"/>
              <w:left w:val="nil"/>
              <w:bottom w:val="nil"/>
              <w:right w:val="nil"/>
            </w:tcBorders>
            <w:shd w:val="clear" w:color="auto" w:fill="auto"/>
            <w:hideMark/>
          </w:tcPr>
          <w:p w14:paraId="53001F38" w14:textId="77777777" w:rsidR="00D108BD" w:rsidRPr="00D2462C" w:rsidRDefault="00D108BD" w:rsidP="00D108BD">
            <w:pPr>
              <w:rPr>
                <w:rFonts w:ascii="Times" w:hAnsi="Times" w:cs="Arial"/>
                <w:sz w:val="18"/>
                <w:szCs w:val="18"/>
              </w:rPr>
            </w:pPr>
            <w:r w:rsidRPr="00D2462C">
              <w:rPr>
                <w:rFonts w:ascii="Times" w:hAnsi="Times" w:cs="Arial"/>
                <w:sz w:val="18"/>
                <w:szCs w:val="18"/>
              </w:rPr>
              <w:t>3 (0, 6)</w:t>
            </w:r>
          </w:p>
        </w:tc>
        <w:tc>
          <w:tcPr>
            <w:tcW w:w="2056" w:type="dxa"/>
            <w:tcBorders>
              <w:top w:val="nil"/>
              <w:left w:val="nil"/>
              <w:bottom w:val="nil"/>
              <w:right w:val="nil"/>
            </w:tcBorders>
            <w:shd w:val="clear" w:color="auto" w:fill="auto"/>
            <w:hideMark/>
          </w:tcPr>
          <w:p w14:paraId="46BA8FB8" w14:textId="32B6FD6E" w:rsidR="00D108BD" w:rsidRPr="00D2462C" w:rsidRDefault="00D108BD" w:rsidP="00D108BD">
            <w:pPr>
              <w:rPr>
                <w:rFonts w:ascii="Times" w:hAnsi="Times" w:cs="Arial"/>
                <w:sz w:val="18"/>
                <w:szCs w:val="18"/>
              </w:rPr>
            </w:pPr>
            <w:r w:rsidRPr="00D2462C">
              <w:rPr>
                <w:rFonts w:ascii="Times" w:hAnsi="Times" w:cs="Arial"/>
                <w:sz w:val="18"/>
                <w:szCs w:val="18"/>
              </w:rPr>
              <w:t>11 (</w:t>
            </w:r>
            <w:r w:rsidR="0011561C" w:rsidRPr="00AF4B26">
              <w:rPr>
                <w:rFonts w:ascii="Times" w:hAnsi="Times" w:cs="Arial"/>
                <w:sz w:val="18"/>
                <w:szCs w:val="18"/>
              </w:rPr>
              <w:t>0</w:t>
            </w:r>
            <w:r w:rsidRPr="00D2462C">
              <w:rPr>
                <w:rFonts w:ascii="Times" w:hAnsi="Times" w:cs="Arial"/>
                <w:sz w:val="18"/>
                <w:szCs w:val="18"/>
              </w:rPr>
              <w:t>, 22)</w:t>
            </w:r>
          </w:p>
        </w:tc>
        <w:tc>
          <w:tcPr>
            <w:tcW w:w="2056" w:type="dxa"/>
            <w:tcBorders>
              <w:top w:val="nil"/>
              <w:left w:val="nil"/>
              <w:bottom w:val="nil"/>
              <w:right w:val="nil"/>
            </w:tcBorders>
            <w:shd w:val="clear" w:color="auto" w:fill="auto"/>
            <w:hideMark/>
          </w:tcPr>
          <w:p w14:paraId="7E2860A7" w14:textId="77777777" w:rsidR="00D108BD" w:rsidRPr="00D2462C" w:rsidRDefault="00D108BD" w:rsidP="00D108BD">
            <w:pPr>
              <w:rPr>
                <w:rFonts w:ascii="Times" w:hAnsi="Times" w:cs="Arial"/>
                <w:sz w:val="18"/>
                <w:szCs w:val="18"/>
              </w:rPr>
            </w:pPr>
            <w:r w:rsidRPr="00D2462C">
              <w:rPr>
                <w:rFonts w:ascii="Times" w:hAnsi="Times" w:cs="Arial"/>
                <w:sz w:val="18"/>
                <w:szCs w:val="18"/>
              </w:rPr>
              <w:t>2 (0, 4)</w:t>
            </w:r>
          </w:p>
        </w:tc>
        <w:tc>
          <w:tcPr>
            <w:tcW w:w="2056" w:type="dxa"/>
            <w:tcBorders>
              <w:top w:val="nil"/>
              <w:left w:val="nil"/>
              <w:bottom w:val="nil"/>
              <w:right w:val="nil"/>
            </w:tcBorders>
            <w:shd w:val="clear" w:color="auto" w:fill="auto"/>
            <w:hideMark/>
          </w:tcPr>
          <w:p w14:paraId="6E10EC90" w14:textId="0228F1D7" w:rsidR="00D108BD" w:rsidRPr="00D2462C" w:rsidRDefault="00D108BD" w:rsidP="00D108BD">
            <w:pPr>
              <w:rPr>
                <w:rFonts w:ascii="Times" w:hAnsi="Times" w:cs="Arial"/>
                <w:sz w:val="18"/>
                <w:szCs w:val="18"/>
              </w:rPr>
            </w:pPr>
            <w:r w:rsidRPr="00D2462C">
              <w:rPr>
                <w:rFonts w:ascii="Times" w:hAnsi="Times" w:cs="Arial"/>
                <w:sz w:val="18"/>
                <w:szCs w:val="18"/>
              </w:rPr>
              <w:t>0 (</w:t>
            </w:r>
            <w:r w:rsidR="0011561C" w:rsidRPr="00AF4B26">
              <w:rPr>
                <w:rFonts w:ascii="Times" w:hAnsi="Times" w:cs="Arial"/>
                <w:sz w:val="18"/>
                <w:szCs w:val="18"/>
              </w:rPr>
              <w:t>0</w:t>
            </w:r>
            <w:r w:rsidRPr="00D2462C">
              <w:rPr>
                <w:rFonts w:ascii="Times" w:hAnsi="Times" w:cs="Arial"/>
                <w:sz w:val="18"/>
                <w:szCs w:val="18"/>
              </w:rPr>
              <w:t>, 1)</w:t>
            </w:r>
          </w:p>
        </w:tc>
      </w:tr>
      <w:tr w:rsidR="00AF4B26" w:rsidRPr="00AF4B26" w14:paraId="37F5BE6A" w14:textId="77777777" w:rsidTr="00D108BD">
        <w:trPr>
          <w:trHeight w:val="20"/>
        </w:trPr>
        <w:tc>
          <w:tcPr>
            <w:tcW w:w="2226" w:type="dxa"/>
            <w:tcBorders>
              <w:top w:val="nil"/>
              <w:left w:val="nil"/>
              <w:bottom w:val="nil"/>
              <w:right w:val="nil"/>
            </w:tcBorders>
            <w:shd w:val="clear" w:color="auto" w:fill="auto"/>
            <w:noWrap/>
            <w:hideMark/>
          </w:tcPr>
          <w:p w14:paraId="13D7C49A" w14:textId="77777777" w:rsidR="00D108BD" w:rsidRPr="00D2462C" w:rsidRDefault="00D108BD" w:rsidP="00D108BD">
            <w:pPr>
              <w:rPr>
                <w:rFonts w:ascii="Times" w:hAnsi="Times" w:cs="Arial"/>
                <w:sz w:val="18"/>
                <w:szCs w:val="18"/>
              </w:rPr>
            </w:pPr>
            <w:r w:rsidRPr="00D2462C">
              <w:rPr>
                <w:rFonts w:ascii="Times" w:hAnsi="Times" w:cs="Arial"/>
                <w:sz w:val="18"/>
                <w:szCs w:val="18"/>
              </w:rPr>
              <w:t>2013-2014</w:t>
            </w:r>
          </w:p>
        </w:tc>
        <w:tc>
          <w:tcPr>
            <w:tcW w:w="1928" w:type="dxa"/>
            <w:tcBorders>
              <w:top w:val="nil"/>
              <w:left w:val="nil"/>
              <w:bottom w:val="nil"/>
              <w:right w:val="nil"/>
            </w:tcBorders>
            <w:shd w:val="clear" w:color="auto" w:fill="auto"/>
            <w:hideMark/>
          </w:tcPr>
          <w:p w14:paraId="579E0F20" w14:textId="77777777" w:rsidR="00D108BD" w:rsidRPr="00D2462C" w:rsidRDefault="00D108BD" w:rsidP="00D108BD">
            <w:pPr>
              <w:rPr>
                <w:rFonts w:ascii="Times" w:hAnsi="Times" w:cs="Arial"/>
                <w:sz w:val="18"/>
                <w:szCs w:val="18"/>
              </w:rPr>
            </w:pPr>
            <w:r w:rsidRPr="00D2462C">
              <w:rPr>
                <w:rFonts w:ascii="Times" w:hAnsi="Times" w:cs="Arial"/>
                <w:sz w:val="18"/>
                <w:szCs w:val="18"/>
              </w:rPr>
              <w:t>2 (0, 4)</w:t>
            </w:r>
          </w:p>
        </w:tc>
        <w:tc>
          <w:tcPr>
            <w:tcW w:w="1929" w:type="dxa"/>
            <w:tcBorders>
              <w:top w:val="nil"/>
              <w:left w:val="nil"/>
              <w:bottom w:val="nil"/>
              <w:right w:val="nil"/>
            </w:tcBorders>
            <w:shd w:val="clear" w:color="auto" w:fill="auto"/>
            <w:hideMark/>
          </w:tcPr>
          <w:p w14:paraId="65B72DE4" w14:textId="09E9DAA8" w:rsidR="00D108BD" w:rsidRPr="00D2462C" w:rsidRDefault="00D108BD" w:rsidP="00D108BD">
            <w:pPr>
              <w:rPr>
                <w:rFonts w:ascii="Times" w:hAnsi="Times" w:cs="Arial"/>
                <w:sz w:val="18"/>
                <w:szCs w:val="18"/>
              </w:rPr>
            </w:pPr>
            <w:r w:rsidRPr="00D2462C">
              <w:rPr>
                <w:rFonts w:ascii="Times" w:hAnsi="Times" w:cs="Arial"/>
                <w:sz w:val="18"/>
                <w:szCs w:val="18"/>
              </w:rPr>
              <w:t>3 (</w:t>
            </w:r>
            <w:r w:rsidR="0011561C" w:rsidRPr="00AF4B26">
              <w:rPr>
                <w:rFonts w:ascii="Times" w:hAnsi="Times" w:cs="Arial"/>
                <w:sz w:val="18"/>
                <w:szCs w:val="18"/>
              </w:rPr>
              <w:t>0</w:t>
            </w:r>
            <w:r w:rsidRPr="00D2462C">
              <w:rPr>
                <w:rFonts w:ascii="Times" w:hAnsi="Times" w:cs="Arial"/>
                <w:sz w:val="18"/>
                <w:szCs w:val="18"/>
              </w:rPr>
              <w:t>, 7)</w:t>
            </w:r>
          </w:p>
        </w:tc>
        <w:tc>
          <w:tcPr>
            <w:tcW w:w="1929" w:type="dxa"/>
            <w:tcBorders>
              <w:top w:val="nil"/>
              <w:left w:val="nil"/>
              <w:bottom w:val="nil"/>
              <w:right w:val="nil"/>
            </w:tcBorders>
            <w:shd w:val="clear" w:color="auto" w:fill="auto"/>
            <w:hideMark/>
          </w:tcPr>
          <w:p w14:paraId="3F6879EA" w14:textId="52415BB1" w:rsidR="00D108BD" w:rsidRPr="00D2462C" w:rsidRDefault="00D108BD" w:rsidP="00D108BD">
            <w:pPr>
              <w:rPr>
                <w:rFonts w:ascii="Times" w:hAnsi="Times" w:cs="Arial"/>
                <w:sz w:val="18"/>
                <w:szCs w:val="18"/>
              </w:rPr>
            </w:pPr>
            <w:r w:rsidRPr="00D2462C">
              <w:rPr>
                <w:rFonts w:ascii="Times" w:hAnsi="Times" w:cs="Arial"/>
                <w:sz w:val="18"/>
                <w:szCs w:val="18"/>
              </w:rPr>
              <w:t>6 (</w:t>
            </w:r>
            <w:r w:rsidR="0011561C" w:rsidRPr="00AF4B26">
              <w:rPr>
                <w:rFonts w:ascii="Times" w:hAnsi="Times" w:cs="Arial"/>
                <w:sz w:val="18"/>
                <w:szCs w:val="18"/>
              </w:rPr>
              <w:t>0</w:t>
            </w:r>
            <w:r w:rsidRPr="00D2462C">
              <w:rPr>
                <w:rFonts w:ascii="Times" w:hAnsi="Times" w:cs="Arial"/>
                <w:sz w:val="18"/>
                <w:szCs w:val="18"/>
              </w:rPr>
              <w:t>, 15)</w:t>
            </w:r>
          </w:p>
        </w:tc>
        <w:tc>
          <w:tcPr>
            <w:tcW w:w="2056" w:type="dxa"/>
            <w:tcBorders>
              <w:top w:val="nil"/>
              <w:left w:val="nil"/>
              <w:bottom w:val="nil"/>
              <w:right w:val="nil"/>
            </w:tcBorders>
            <w:shd w:val="clear" w:color="auto" w:fill="auto"/>
            <w:hideMark/>
          </w:tcPr>
          <w:p w14:paraId="2619EA0A" w14:textId="77777777" w:rsidR="00D108BD" w:rsidRPr="00D2462C" w:rsidRDefault="00D108BD" w:rsidP="00D108BD">
            <w:pPr>
              <w:rPr>
                <w:rFonts w:ascii="Times" w:hAnsi="Times" w:cs="Arial"/>
                <w:sz w:val="18"/>
                <w:szCs w:val="18"/>
              </w:rPr>
            </w:pPr>
            <w:r w:rsidRPr="00D2462C">
              <w:rPr>
                <w:rFonts w:ascii="Times" w:hAnsi="Times" w:cs="Arial"/>
                <w:sz w:val="18"/>
                <w:szCs w:val="18"/>
              </w:rPr>
              <w:t>10 (4, 16)</w:t>
            </w:r>
          </w:p>
        </w:tc>
        <w:tc>
          <w:tcPr>
            <w:tcW w:w="2056" w:type="dxa"/>
            <w:tcBorders>
              <w:top w:val="nil"/>
              <w:left w:val="nil"/>
              <w:bottom w:val="nil"/>
              <w:right w:val="nil"/>
            </w:tcBorders>
            <w:shd w:val="clear" w:color="auto" w:fill="auto"/>
            <w:hideMark/>
          </w:tcPr>
          <w:p w14:paraId="4B3447EA" w14:textId="072F4344" w:rsidR="00D108BD" w:rsidRPr="00D2462C" w:rsidRDefault="00D108BD" w:rsidP="00D108BD">
            <w:pPr>
              <w:rPr>
                <w:rFonts w:ascii="Times" w:hAnsi="Times" w:cs="Arial"/>
                <w:sz w:val="18"/>
                <w:szCs w:val="18"/>
              </w:rPr>
            </w:pPr>
            <w:r w:rsidRPr="00D2462C">
              <w:rPr>
                <w:rFonts w:ascii="Times" w:hAnsi="Times" w:cs="Arial"/>
                <w:sz w:val="18"/>
                <w:szCs w:val="18"/>
              </w:rPr>
              <w:t>3 (</w:t>
            </w:r>
            <w:r w:rsidR="0011561C" w:rsidRPr="00AF4B26">
              <w:rPr>
                <w:rFonts w:ascii="Times" w:hAnsi="Times" w:cs="Arial"/>
                <w:sz w:val="18"/>
                <w:szCs w:val="18"/>
              </w:rPr>
              <w:t>0</w:t>
            </w:r>
            <w:r w:rsidRPr="00D2462C">
              <w:rPr>
                <w:rFonts w:ascii="Times" w:hAnsi="Times" w:cs="Arial"/>
                <w:sz w:val="18"/>
                <w:szCs w:val="18"/>
              </w:rPr>
              <w:t>, 8)</w:t>
            </w:r>
          </w:p>
        </w:tc>
        <w:tc>
          <w:tcPr>
            <w:tcW w:w="2056" w:type="dxa"/>
            <w:tcBorders>
              <w:top w:val="nil"/>
              <w:left w:val="nil"/>
              <w:bottom w:val="nil"/>
              <w:right w:val="nil"/>
            </w:tcBorders>
            <w:shd w:val="clear" w:color="auto" w:fill="auto"/>
            <w:hideMark/>
          </w:tcPr>
          <w:p w14:paraId="2FB7C462" w14:textId="5E28D7A3" w:rsidR="00D108BD" w:rsidRPr="00D2462C" w:rsidRDefault="00D108BD" w:rsidP="00D108BD">
            <w:pPr>
              <w:rPr>
                <w:rFonts w:ascii="Times" w:hAnsi="Times" w:cs="Arial"/>
                <w:sz w:val="18"/>
                <w:szCs w:val="18"/>
              </w:rPr>
            </w:pPr>
            <w:r w:rsidRPr="00D2462C">
              <w:rPr>
                <w:rFonts w:ascii="Times" w:hAnsi="Times" w:cs="Arial"/>
                <w:sz w:val="18"/>
                <w:szCs w:val="18"/>
              </w:rPr>
              <w:t>2 (</w:t>
            </w:r>
            <w:r w:rsidR="0011561C" w:rsidRPr="00AF4B26">
              <w:rPr>
                <w:rFonts w:ascii="Times" w:hAnsi="Times" w:cs="Arial"/>
                <w:sz w:val="18"/>
                <w:szCs w:val="18"/>
              </w:rPr>
              <w:t>0</w:t>
            </w:r>
            <w:r w:rsidRPr="00D2462C">
              <w:rPr>
                <w:rFonts w:ascii="Times" w:hAnsi="Times" w:cs="Arial"/>
                <w:sz w:val="18"/>
                <w:szCs w:val="18"/>
              </w:rPr>
              <w:t>, 6)</w:t>
            </w:r>
          </w:p>
        </w:tc>
      </w:tr>
      <w:tr w:rsidR="00AF4B26" w:rsidRPr="00AF4B26" w14:paraId="3F6EEBDD" w14:textId="77777777" w:rsidTr="00D108BD">
        <w:trPr>
          <w:trHeight w:val="20"/>
        </w:trPr>
        <w:tc>
          <w:tcPr>
            <w:tcW w:w="2226" w:type="dxa"/>
            <w:tcBorders>
              <w:top w:val="nil"/>
              <w:left w:val="nil"/>
              <w:bottom w:val="nil"/>
              <w:right w:val="nil"/>
            </w:tcBorders>
            <w:shd w:val="clear" w:color="auto" w:fill="auto"/>
            <w:noWrap/>
            <w:hideMark/>
          </w:tcPr>
          <w:p w14:paraId="6996C80A" w14:textId="77777777" w:rsidR="00D108BD" w:rsidRPr="00D2462C" w:rsidRDefault="00D108BD" w:rsidP="00D108BD">
            <w:pPr>
              <w:rPr>
                <w:rFonts w:ascii="Times" w:hAnsi="Times" w:cs="Arial"/>
                <w:sz w:val="18"/>
                <w:szCs w:val="18"/>
              </w:rPr>
            </w:pPr>
            <w:r w:rsidRPr="00D2462C">
              <w:rPr>
                <w:rFonts w:ascii="Times" w:hAnsi="Times" w:cs="Arial"/>
                <w:sz w:val="18"/>
                <w:szCs w:val="18"/>
              </w:rPr>
              <w:t>2015-2016</w:t>
            </w:r>
          </w:p>
        </w:tc>
        <w:tc>
          <w:tcPr>
            <w:tcW w:w="1928" w:type="dxa"/>
            <w:tcBorders>
              <w:top w:val="nil"/>
              <w:left w:val="nil"/>
              <w:bottom w:val="nil"/>
              <w:right w:val="nil"/>
            </w:tcBorders>
            <w:shd w:val="clear" w:color="auto" w:fill="auto"/>
            <w:hideMark/>
          </w:tcPr>
          <w:p w14:paraId="5885182D" w14:textId="77777777" w:rsidR="00D108BD" w:rsidRPr="00D2462C" w:rsidRDefault="00D108BD" w:rsidP="00D108BD">
            <w:pPr>
              <w:rPr>
                <w:rFonts w:ascii="Times" w:hAnsi="Times" w:cs="Arial"/>
                <w:sz w:val="18"/>
                <w:szCs w:val="18"/>
              </w:rPr>
            </w:pPr>
            <w:r w:rsidRPr="00D2462C">
              <w:rPr>
                <w:rFonts w:ascii="Times" w:hAnsi="Times" w:cs="Arial"/>
                <w:sz w:val="18"/>
                <w:szCs w:val="18"/>
              </w:rPr>
              <w:t>0 (0, 0)</w:t>
            </w:r>
          </w:p>
        </w:tc>
        <w:tc>
          <w:tcPr>
            <w:tcW w:w="1929" w:type="dxa"/>
            <w:tcBorders>
              <w:top w:val="nil"/>
              <w:left w:val="nil"/>
              <w:bottom w:val="nil"/>
              <w:right w:val="nil"/>
            </w:tcBorders>
            <w:shd w:val="clear" w:color="auto" w:fill="auto"/>
            <w:hideMark/>
          </w:tcPr>
          <w:p w14:paraId="04FD4972" w14:textId="7DD13B64" w:rsidR="00D108BD" w:rsidRPr="00D2462C" w:rsidRDefault="00D108BD" w:rsidP="00D108BD">
            <w:pPr>
              <w:rPr>
                <w:rFonts w:ascii="Times" w:hAnsi="Times" w:cs="Arial"/>
                <w:sz w:val="18"/>
                <w:szCs w:val="18"/>
              </w:rPr>
            </w:pPr>
            <w:r w:rsidRPr="00D2462C">
              <w:rPr>
                <w:rFonts w:ascii="Times" w:hAnsi="Times" w:cs="Arial"/>
                <w:sz w:val="18"/>
                <w:szCs w:val="18"/>
              </w:rPr>
              <w:t xml:space="preserve">1 </w:t>
            </w:r>
            <w:r w:rsidR="0011561C" w:rsidRPr="00AF4B26">
              <w:rPr>
                <w:rFonts w:ascii="Times" w:hAnsi="Times" w:cs="Arial"/>
                <w:sz w:val="18"/>
                <w:szCs w:val="18"/>
              </w:rPr>
              <w:t>(0</w:t>
            </w:r>
            <w:r w:rsidRPr="00D2462C">
              <w:rPr>
                <w:rFonts w:ascii="Times" w:hAnsi="Times" w:cs="Arial"/>
                <w:sz w:val="18"/>
                <w:szCs w:val="18"/>
              </w:rPr>
              <w:t>, 3)</w:t>
            </w:r>
          </w:p>
        </w:tc>
        <w:tc>
          <w:tcPr>
            <w:tcW w:w="1929" w:type="dxa"/>
            <w:tcBorders>
              <w:top w:val="nil"/>
              <w:left w:val="nil"/>
              <w:bottom w:val="nil"/>
              <w:right w:val="nil"/>
            </w:tcBorders>
            <w:shd w:val="clear" w:color="auto" w:fill="auto"/>
            <w:hideMark/>
          </w:tcPr>
          <w:p w14:paraId="03F75EC1" w14:textId="7D7993DE" w:rsidR="00D108BD" w:rsidRPr="00D2462C" w:rsidRDefault="00D108BD" w:rsidP="00D108BD">
            <w:pPr>
              <w:rPr>
                <w:rFonts w:ascii="Times" w:hAnsi="Times" w:cs="Arial"/>
                <w:sz w:val="18"/>
                <w:szCs w:val="18"/>
              </w:rPr>
            </w:pPr>
            <w:r w:rsidRPr="00D2462C">
              <w:rPr>
                <w:rFonts w:ascii="Times" w:hAnsi="Times" w:cs="Arial"/>
                <w:sz w:val="18"/>
                <w:szCs w:val="18"/>
              </w:rPr>
              <w:t>3 (</w:t>
            </w:r>
            <w:r w:rsidR="0011561C" w:rsidRPr="00AF4B26">
              <w:rPr>
                <w:rFonts w:ascii="Times" w:hAnsi="Times" w:cs="Arial"/>
                <w:sz w:val="18"/>
                <w:szCs w:val="18"/>
              </w:rPr>
              <w:t>0</w:t>
            </w:r>
            <w:r w:rsidRPr="00D2462C">
              <w:rPr>
                <w:rFonts w:ascii="Times" w:hAnsi="Times" w:cs="Arial"/>
                <w:sz w:val="18"/>
                <w:szCs w:val="18"/>
              </w:rPr>
              <w:t>, 9)</w:t>
            </w:r>
          </w:p>
        </w:tc>
        <w:tc>
          <w:tcPr>
            <w:tcW w:w="2056" w:type="dxa"/>
            <w:tcBorders>
              <w:top w:val="nil"/>
              <w:left w:val="nil"/>
              <w:bottom w:val="nil"/>
              <w:right w:val="nil"/>
            </w:tcBorders>
            <w:shd w:val="clear" w:color="auto" w:fill="auto"/>
            <w:hideMark/>
          </w:tcPr>
          <w:p w14:paraId="43FAB867" w14:textId="143C73AD" w:rsidR="00D108BD" w:rsidRPr="00D2462C" w:rsidRDefault="00D108BD" w:rsidP="00D108BD">
            <w:pPr>
              <w:rPr>
                <w:rFonts w:ascii="Times" w:hAnsi="Times" w:cs="Arial"/>
                <w:sz w:val="18"/>
                <w:szCs w:val="18"/>
              </w:rPr>
            </w:pPr>
            <w:r w:rsidRPr="00D2462C">
              <w:rPr>
                <w:rFonts w:ascii="Times" w:hAnsi="Times" w:cs="Arial"/>
                <w:sz w:val="18"/>
                <w:szCs w:val="18"/>
              </w:rPr>
              <w:t>1 (</w:t>
            </w:r>
            <w:r w:rsidR="0011561C" w:rsidRPr="00AF4B26">
              <w:rPr>
                <w:rFonts w:ascii="Times" w:hAnsi="Times" w:cs="Arial"/>
                <w:sz w:val="18"/>
                <w:szCs w:val="18"/>
              </w:rPr>
              <w:t>0</w:t>
            </w:r>
            <w:r w:rsidRPr="00D2462C">
              <w:rPr>
                <w:rFonts w:ascii="Times" w:hAnsi="Times" w:cs="Arial"/>
                <w:sz w:val="18"/>
                <w:szCs w:val="18"/>
              </w:rPr>
              <w:t>, 3)</w:t>
            </w:r>
          </w:p>
        </w:tc>
        <w:tc>
          <w:tcPr>
            <w:tcW w:w="2056" w:type="dxa"/>
            <w:tcBorders>
              <w:top w:val="nil"/>
              <w:left w:val="nil"/>
              <w:bottom w:val="nil"/>
              <w:right w:val="nil"/>
            </w:tcBorders>
            <w:shd w:val="clear" w:color="auto" w:fill="auto"/>
            <w:hideMark/>
          </w:tcPr>
          <w:p w14:paraId="04811A4B" w14:textId="4148C7EB" w:rsidR="00D108BD" w:rsidRPr="00D2462C" w:rsidRDefault="00D108BD" w:rsidP="00D108BD">
            <w:pPr>
              <w:rPr>
                <w:rFonts w:ascii="Times" w:hAnsi="Times" w:cs="Arial"/>
                <w:sz w:val="18"/>
                <w:szCs w:val="18"/>
              </w:rPr>
            </w:pPr>
            <w:r w:rsidRPr="00D2462C">
              <w:rPr>
                <w:rFonts w:ascii="Times" w:hAnsi="Times" w:cs="Arial"/>
                <w:sz w:val="18"/>
                <w:szCs w:val="18"/>
              </w:rPr>
              <w:t>3 (</w:t>
            </w:r>
            <w:r w:rsidR="0011561C" w:rsidRPr="00AF4B26">
              <w:rPr>
                <w:rFonts w:ascii="Times" w:hAnsi="Times" w:cs="Arial"/>
                <w:sz w:val="18"/>
                <w:szCs w:val="18"/>
              </w:rPr>
              <w:t>0</w:t>
            </w:r>
            <w:r w:rsidRPr="00D2462C">
              <w:rPr>
                <w:rFonts w:ascii="Times" w:hAnsi="Times" w:cs="Arial"/>
                <w:sz w:val="18"/>
                <w:szCs w:val="18"/>
              </w:rPr>
              <w:t>, 8)</w:t>
            </w:r>
          </w:p>
        </w:tc>
        <w:tc>
          <w:tcPr>
            <w:tcW w:w="2056" w:type="dxa"/>
            <w:tcBorders>
              <w:top w:val="nil"/>
              <w:left w:val="nil"/>
              <w:bottom w:val="nil"/>
              <w:right w:val="nil"/>
            </w:tcBorders>
            <w:shd w:val="clear" w:color="auto" w:fill="auto"/>
            <w:hideMark/>
          </w:tcPr>
          <w:p w14:paraId="67DA5EAC" w14:textId="77777777" w:rsidR="00D108BD" w:rsidRPr="00D2462C" w:rsidRDefault="00D108BD" w:rsidP="00D108BD">
            <w:pPr>
              <w:rPr>
                <w:rFonts w:ascii="Times" w:hAnsi="Times" w:cs="Arial"/>
                <w:sz w:val="18"/>
                <w:szCs w:val="18"/>
              </w:rPr>
            </w:pPr>
            <w:r w:rsidRPr="00D2462C">
              <w:rPr>
                <w:rFonts w:ascii="Times" w:hAnsi="Times" w:cs="Arial"/>
                <w:sz w:val="18"/>
                <w:szCs w:val="18"/>
              </w:rPr>
              <w:t>0 (0, 1)</w:t>
            </w:r>
          </w:p>
        </w:tc>
      </w:tr>
      <w:tr w:rsidR="00AF4B26" w:rsidRPr="00AF4B26" w14:paraId="77B44D0B" w14:textId="77777777" w:rsidTr="00D108BD">
        <w:trPr>
          <w:trHeight w:val="20"/>
        </w:trPr>
        <w:tc>
          <w:tcPr>
            <w:tcW w:w="2226" w:type="dxa"/>
            <w:tcBorders>
              <w:top w:val="nil"/>
              <w:left w:val="nil"/>
              <w:bottom w:val="nil"/>
              <w:right w:val="nil"/>
            </w:tcBorders>
            <w:shd w:val="clear" w:color="auto" w:fill="auto"/>
            <w:noWrap/>
            <w:hideMark/>
          </w:tcPr>
          <w:p w14:paraId="1D5B4F09" w14:textId="77777777" w:rsidR="00D108BD" w:rsidRPr="00D2462C" w:rsidRDefault="00D108BD" w:rsidP="00D108BD">
            <w:pPr>
              <w:rPr>
                <w:rFonts w:ascii="Times" w:hAnsi="Times" w:cs="Arial"/>
                <w:sz w:val="18"/>
                <w:szCs w:val="18"/>
              </w:rPr>
            </w:pPr>
            <w:r w:rsidRPr="00D2462C">
              <w:rPr>
                <w:rFonts w:ascii="Times" w:hAnsi="Times" w:cs="Arial"/>
                <w:sz w:val="18"/>
                <w:szCs w:val="18"/>
              </w:rPr>
              <w:t>2017-2018</w:t>
            </w:r>
          </w:p>
        </w:tc>
        <w:tc>
          <w:tcPr>
            <w:tcW w:w="1928" w:type="dxa"/>
            <w:tcBorders>
              <w:top w:val="nil"/>
              <w:left w:val="nil"/>
              <w:bottom w:val="nil"/>
              <w:right w:val="nil"/>
            </w:tcBorders>
            <w:shd w:val="clear" w:color="auto" w:fill="auto"/>
            <w:hideMark/>
          </w:tcPr>
          <w:p w14:paraId="52F3C643" w14:textId="77777777" w:rsidR="00D108BD" w:rsidRPr="00D2462C" w:rsidRDefault="00D108BD" w:rsidP="00D108BD">
            <w:pPr>
              <w:rPr>
                <w:rFonts w:ascii="Times" w:hAnsi="Times" w:cs="Arial"/>
                <w:sz w:val="18"/>
                <w:szCs w:val="18"/>
              </w:rPr>
            </w:pPr>
            <w:r w:rsidRPr="00D2462C">
              <w:rPr>
                <w:rFonts w:ascii="Times" w:hAnsi="Times" w:cs="Arial"/>
                <w:sz w:val="18"/>
                <w:szCs w:val="18"/>
              </w:rPr>
              <w:t>0 (0, 1)</w:t>
            </w:r>
          </w:p>
        </w:tc>
        <w:tc>
          <w:tcPr>
            <w:tcW w:w="1929" w:type="dxa"/>
            <w:tcBorders>
              <w:top w:val="nil"/>
              <w:left w:val="nil"/>
              <w:bottom w:val="nil"/>
              <w:right w:val="nil"/>
            </w:tcBorders>
            <w:shd w:val="clear" w:color="auto" w:fill="auto"/>
            <w:hideMark/>
          </w:tcPr>
          <w:p w14:paraId="6D09E8CE" w14:textId="619D05F8" w:rsidR="00D108BD" w:rsidRPr="00D2462C" w:rsidRDefault="00D108BD" w:rsidP="00D108BD">
            <w:pPr>
              <w:rPr>
                <w:rFonts w:ascii="Times" w:hAnsi="Times" w:cs="Arial"/>
                <w:sz w:val="18"/>
                <w:szCs w:val="18"/>
              </w:rPr>
            </w:pPr>
            <w:r w:rsidRPr="00D2462C">
              <w:rPr>
                <w:rFonts w:ascii="Times" w:hAnsi="Times" w:cs="Arial"/>
                <w:sz w:val="18"/>
                <w:szCs w:val="18"/>
              </w:rPr>
              <w:t>1 (</w:t>
            </w:r>
            <w:r w:rsidR="0011561C" w:rsidRPr="00AF4B26">
              <w:rPr>
                <w:rFonts w:ascii="Times" w:hAnsi="Times" w:cs="Arial"/>
                <w:sz w:val="18"/>
                <w:szCs w:val="18"/>
              </w:rPr>
              <w:t>0</w:t>
            </w:r>
            <w:r w:rsidRPr="00D2462C">
              <w:rPr>
                <w:rFonts w:ascii="Times" w:hAnsi="Times" w:cs="Arial"/>
                <w:sz w:val="18"/>
                <w:szCs w:val="18"/>
              </w:rPr>
              <w:t>, 3)</w:t>
            </w:r>
          </w:p>
        </w:tc>
        <w:tc>
          <w:tcPr>
            <w:tcW w:w="1929" w:type="dxa"/>
            <w:tcBorders>
              <w:top w:val="nil"/>
              <w:left w:val="nil"/>
              <w:bottom w:val="nil"/>
              <w:right w:val="nil"/>
            </w:tcBorders>
            <w:shd w:val="clear" w:color="auto" w:fill="auto"/>
            <w:hideMark/>
          </w:tcPr>
          <w:p w14:paraId="30351954" w14:textId="25A9E688" w:rsidR="00D108BD" w:rsidRPr="00D2462C" w:rsidRDefault="00D108BD" w:rsidP="00D108BD">
            <w:pPr>
              <w:rPr>
                <w:rFonts w:ascii="Times" w:hAnsi="Times" w:cs="Arial"/>
                <w:sz w:val="18"/>
                <w:szCs w:val="18"/>
              </w:rPr>
            </w:pPr>
            <w:r w:rsidRPr="00D2462C">
              <w:rPr>
                <w:rFonts w:ascii="Times" w:hAnsi="Times" w:cs="Arial"/>
                <w:sz w:val="18"/>
                <w:szCs w:val="18"/>
              </w:rPr>
              <w:t>2 (</w:t>
            </w:r>
            <w:r w:rsidR="0011561C" w:rsidRPr="00AF4B26">
              <w:rPr>
                <w:rFonts w:ascii="Times" w:hAnsi="Times" w:cs="Arial"/>
                <w:sz w:val="18"/>
                <w:szCs w:val="18"/>
              </w:rPr>
              <w:t>0</w:t>
            </w:r>
            <w:r w:rsidRPr="00D2462C">
              <w:rPr>
                <w:rFonts w:ascii="Times" w:hAnsi="Times" w:cs="Arial"/>
                <w:sz w:val="18"/>
                <w:szCs w:val="18"/>
              </w:rPr>
              <w:t>, 5)</w:t>
            </w:r>
          </w:p>
        </w:tc>
        <w:tc>
          <w:tcPr>
            <w:tcW w:w="2056" w:type="dxa"/>
            <w:tcBorders>
              <w:top w:val="nil"/>
              <w:left w:val="nil"/>
              <w:bottom w:val="nil"/>
              <w:right w:val="nil"/>
            </w:tcBorders>
            <w:shd w:val="clear" w:color="auto" w:fill="auto"/>
            <w:hideMark/>
          </w:tcPr>
          <w:p w14:paraId="001973FA" w14:textId="77777777" w:rsidR="00D108BD" w:rsidRPr="00D2462C" w:rsidRDefault="00D108BD" w:rsidP="00D108BD">
            <w:pPr>
              <w:rPr>
                <w:rFonts w:ascii="Times" w:hAnsi="Times" w:cs="Arial"/>
                <w:sz w:val="18"/>
                <w:szCs w:val="18"/>
              </w:rPr>
            </w:pPr>
            <w:r w:rsidRPr="00D2462C">
              <w:rPr>
                <w:rFonts w:ascii="Times" w:hAnsi="Times" w:cs="Arial"/>
                <w:sz w:val="18"/>
                <w:szCs w:val="18"/>
              </w:rPr>
              <w:t>6 (1, 11)</w:t>
            </w:r>
          </w:p>
        </w:tc>
        <w:tc>
          <w:tcPr>
            <w:tcW w:w="2056" w:type="dxa"/>
            <w:tcBorders>
              <w:top w:val="nil"/>
              <w:left w:val="nil"/>
              <w:bottom w:val="nil"/>
              <w:right w:val="nil"/>
            </w:tcBorders>
            <w:shd w:val="clear" w:color="auto" w:fill="auto"/>
            <w:hideMark/>
          </w:tcPr>
          <w:p w14:paraId="6B82E3BB" w14:textId="77777777" w:rsidR="00D108BD" w:rsidRPr="00D2462C" w:rsidRDefault="00D108BD" w:rsidP="00D108BD">
            <w:pPr>
              <w:rPr>
                <w:rFonts w:ascii="Times" w:hAnsi="Times" w:cs="Arial"/>
                <w:sz w:val="18"/>
                <w:szCs w:val="18"/>
              </w:rPr>
            </w:pPr>
            <w:r w:rsidRPr="00D2462C">
              <w:rPr>
                <w:rFonts w:ascii="Times" w:hAnsi="Times" w:cs="Arial"/>
                <w:sz w:val="18"/>
                <w:szCs w:val="18"/>
              </w:rPr>
              <w:t>1 (0, 1)</w:t>
            </w:r>
          </w:p>
        </w:tc>
        <w:tc>
          <w:tcPr>
            <w:tcW w:w="2056" w:type="dxa"/>
            <w:tcBorders>
              <w:top w:val="nil"/>
              <w:left w:val="nil"/>
              <w:bottom w:val="nil"/>
              <w:right w:val="nil"/>
            </w:tcBorders>
            <w:shd w:val="clear" w:color="auto" w:fill="auto"/>
            <w:hideMark/>
          </w:tcPr>
          <w:p w14:paraId="176779B2" w14:textId="77777777" w:rsidR="00D108BD" w:rsidRPr="00D2462C" w:rsidRDefault="00D108BD" w:rsidP="00D108BD">
            <w:pPr>
              <w:rPr>
                <w:rFonts w:ascii="Times" w:hAnsi="Times" w:cs="Arial"/>
                <w:sz w:val="18"/>
                <w:szCs w:val="18"/>
              </w:rPr>
            </w:pPr>
            <w:r w:rsidRPr="00D2462C">
              <w:rPr>
                <w:rFonts w:ascii="Times" w:hAnsi="Times" w:cs="Arial"/>
                <w:sz w:val="18"/>
                <w:szCs w:val="18"/>
              </w:rPr>
              <w:t>0 (0, 1)</w:t>
            </w:r>
          </w:p>
        </w:tc>
      </w:tr>
      <w:tr w:rsidR="00AF4B26" w:rsidRPr="00AF4B26" w14:paraId="02C73E5D" w14:textId="77777777" w:rsidTr="00D108BD">
        <w:trPr>
          <w:trHeight w:val="20"/>
        </w:trPr>
        <w:tc>
          <w:tcPr>
            <w:tcW w:w="2226" w:type="dxa"/>
            <w:tcBorders>
              <w:top w:val="nil"/>
              <w:left w:val="nil"/>
              <w:bottom w:val="nil"/>
              <w:right w:val="nil"/>
            </w:tcBorders>
            <w:shd w:val="clear" w:color="auto" w:fill="auto"/>
            <w:noWrap/>
            <w:hideMark/>
          </w:tcPr>
          <w:p w14:paraId="5AFCA5B7" w14:textId="77777777" w:rsidR="00D108BD" w:rsidRPr="00D2462C" w:rsidRDefault="00D108BD" w:rsidP="00D108BD">
            <w:pPr>
              <w:rPr>
                <w:rFonts w:ascii="Times" w:hAnsi="Times" w:cs="Arial"/>
                <w:sz w:val="18"/>
                <w:szCs w:val="18"/>
              </w:rPr>
            </w:pPr>
            <w:r w:rsidRPr="00D2462C">
              <w:rPr>
                <w:rFonts w:ascii="Times" w:hAnsi="Times" w:cs="Arial"/>
                <w:sz w:val="18"/>
                <w:szCs w:val="18"/>
              </w:rPr>
              <w:t>P-value for linear trend</w:t>
            </w:r>
          </w:p>
        </w:tc>
        <w:tc>
          <w:tcPr>
            <w:tcW w:w="1928" w:type="dxa"/>
            <w:tcBorders>
              <w:top w:val="nil"/>
              <w:left w:val="nil"/>
              <w:bottom w:val="nil"/>
              <w:right w:val="nil"/>
            </w:tcBorders>
            <w:shd w:val="clear" w:color="auto" w:fill="auto"/>
            <w:hideMark/>
          </w:tcPr>
          <w:p w14:paraId="296E4E19" w14:textId="77777777" w:rsidR="00D108BD" w:rsidRPr="00D2462C" w:rsidRDefault="00D108BD" w:rsidP="00D108BD">
            <w:pPr>
              <w:rPr>
                <w:rFonts w:ascii="Times" w:hAnsi="Times" w:cs="Arial"/>
                <w:sz w:val="18"/>
                <w:szCs w:val="18"/>
              </w:rPr>
            </w:pPr>
            <w:r w:rsidRPr="00D2462C">
              <w:rPr>
                <w:rFonts w:ascii="Times" w:hAnsi="Times" w:cs="Arial"/>
                <w:sz w:val="18"/>
                <w:szCs w:val="18"/>
              </w:rPr>
              <w:t>0.177</w:t>
            </w:r>
          </w:p>
        </w:tc>
        <w:tc>
          <w:tcPr>
            <w:tcW w:w="1929" w:type="dxa"/>
            <w:tcBorders>
              <w:top w:val="nil"/>
              <w:left w:val="nil"/>
              <w:bottom w:val="nil"/>
              <w:right w:val="nil"/>
            </w:tcBorders>
            <w:shd w:val="clear" w:color="auto" w:fill="auto"/>
            <w:hideMark/>
          </w:tcPr>
          <w:p w14:paraId="07B6EF26" w14:textId="77777777" w:rsidR="00D108BD" w:rsidRPr="00D2462C" w:rsidRDefault="00D108BD" w:rsidP="00D108BD">
            <w:pPr>
              <w:rPr>
                <w:rFonts w:ascii="Times" w:hAnsi="Times" w:cs="Arial"/>
                <w:sz w:val="18"/>
                <w:szCs w:val="18"/>
              </w:rPr>
            </w:pPr>
            <w:r w:rsidRPr="00D2462C">
              <w:rPr>
                <w:rFonts w:ascii="Times" w:hAnsi="Times" w:cs="Arial"/>
                <w:sz w:val="18"/>
                <w:szCs w:val="18"/>
              </w:rPr>
              <w:t>0.168</w:t>
            </w:r>
          </w:p>
        </w:tc>
        <w:tc>
          <w:tcPr>
            <w:tcW w:w="1929" w:type="dxa"/>
            <w:tcBorders>
              <w:top w:val="nil"/>
              <w:left w:val="nil"/>
              <w:bottom w:val="nil"/>
              <w:right w:val="nil"/>
            </w:tcBorders>
            <w:shd w:val="clear" w:color="auto" w:fill="auto"/>
            <w:hideMark/>
          </w:tcPr>
          <w:p w14:paraId="10014506" w14:textId="77777777" w:rsidR="00D108BD" w:rsidRPr="00D2462C" w:rsidRDefault="00D108BD" w:rsidP="00D108BD">
            <w:pPr>
              <w:rPr>
                <w:rFonts w:ascii="Times" w:hAnsi="Times" w:cs="Arial"/>
                <w:sz w:val="18"/>
                <w:szCs w:val="18"/>
              </w:rPr>
            </w:pPr>
            <w:r w:rsidRPr="00D2462C">
              <w:rPr>
                <w:rFonts w:ascii="Times" w:hAnsi="Times" w:cs="Arial"/>
                <w:sz w:val="18"/>
                <w:szCs w:val="18"/>
              </w:rPr>
              <w:t>0.462</w:t>
            </w:r>
          </w:p>
        </w:tc>
        <w:tc>
          <w:tcPr>
            <w:tcW w:w="2056" w:type="dxa"/>
            <w:tcBorders>
              <w:top w:val="nil"/>
              <w:left w:val="nil"/>
              <w:bottom w:val="nil"/>
              <w:right w:val="nil"/>
            </w:tcBorders>
            <w:shd w:val="clear" w:color="auto" w:fill="auto"/>
            <w:hideMark/>
          </w:tcPr>
          <w:p w14:paraId="1BC19DD8" w14:textId="77777777" w:rsidR="00D108BD" w:rsidRPr="00D2462C" w:rsidRDefault="00D108BD" w:rsidP="00D108BD">
            <w:pPr>
              <w:rPr>
                <w:rFonts w:ascii="Times" w:hAnsi="Times" w:cs="Arial"/>
                <w:sz w:val="18"/>
                <w:szCs w:val="18"/>
                <w:u w:val="single"/>
              </w:rPr>
            </w:pPr>
            <w:r w:rsidRPr="00D2462C">
              <w:rPr>
                <w:rFonts w:ascii="Times" w:hAnsi="Times" w:cs="Arial"/>
                <w:sz w:val="18"/>
                <w:szCs w:val="18"/>
                <w:u w:val="single"/>
              </w:rPr>
              <w:t>0.241</w:t>
            </w:r>
          </w:p>
        </w:tc>
        <w:tc>
          <w:tcPr>
            <w:tcW w:w="2056" w:type="dxa"/>
            <w:tcBorders>
              <w:top w:val="nil"/>
              <w:left w:val="nil"/>
              <w:bottom w:val="nil"/>
              <w:right w:val="nil"/>
            </w:tcBorders>
            <w:shd w:val="clear" w:color="auto" w:fill="auto"/>
            <w:hideMark/>
          </w:tcPr>
          <w:p w14:paraId="6DD136D1" w14:textId="77777777" w:rsidR="00D108BD" w:rsidRPr="00D2462C" w:rsidRDefault="00D108BD" w:rsidP="00D108BD">
            <w:pPr>
              <w:rPr>
                <w:rFonts w:ascii="Times" w:hAnsi="Times" w:cs="Arial"/>
                <w:sz w:val="18"/>
                <w:szCs w:val="18"/>
              </w:rPr>
            </w:pPr>
            <w:r w:rsidRPr="00D2462C">
              <w:rPr>
                <w:rFonts w:ascii="Times" w:hAnsi="Times" w:cs="Arial"/>
                <w:sz w:val="18"/>
                <w:szCs w:val="18"/>
              </w:rPr>
              <w:t>0.429</w:t>
            </w:r>
          </w:p>
        </w:tc>
        <w:tc>
          <w:tcPr>
            <w:tcW w:w="2056" w:type="dxa"/>
            <w:tcBorders>
              <w:top w:val="nil"/>
              <w:left w:val="nil"/>
              <w:bottom w:val="nil"/>
              <w:right w:val="nil"/>
            </w:tcBorders>
            <w:shd w:val="clear" w:color="auto" w:fill="auto"/>
            <w:hideMark/>
          </w:tcPr>
          <w:p w14:paraId="0E30D77B" w14:textId="77777777" w:rsidR="00D108BD" w:rsidRPr="00D2462C" w:rsidRDefault="00D108BD" w:rsidP="00D108BD">
            <w:pPr>
              <w:rPr>
                <w:rFonts w:ascii="Times" w:hAnsi="Times" w:cs="Arial"/>
                <w:sz w:val="18"/>
                <w:szCs w:val="18"/>
              </w:rPr>
            </w:pPr>
            <w:r w:rsidRPr="00D2462C">
              <w:rPr>
                <w:rFonts w:ascii="Times" w:hAnsi="Times" w:cs="Arial"/>
                <w:sz w:val="18"/>
                <w:szCs w:val="18"/>
              </w:rPr>
              <w:t>0.353</w:t>
            </w:r>
          </w:p>
        </w:tc>
      </w:tr>
      <w:tr w:rsidR="00AF4B26" w:rsidRPr="00AF4B26" w14:paraId="2555A31C" w14:textId="77777777" w:rsidTr="00D108BD">
        <w:trPr>
          <w:trHeight w:val="20"/>
        </w:trPr>
        <w:tc>
          <w:tcPr>
            <w:tcW w:w="2226" w:type="dxa"/>
            <w:tcBorders>
              <w:top w:val="nil"/>
              <w:left w:val="nil"/>
              <w:bottom w:val="nil"/>
              <w:right w:val="nil"/>
            </w:tcBorders>
            <w:shd w:val="clear" w:color="000000" w:fill="D9D9D9"/>
            <w:noWrap/>
            <w:hideMark/>
          </w:tcPr>
          <w:p w14:paraId="17F7CFD8"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Coffee SSBs</w:t>
            </w:r>
          </w:p>
        </w:tc>
        <w:tc>
          <w:tcPr>
            <w:tcW w:w="1928" w:type="dxa"/>
            <w:tcBorders>
              <w:top w:val="nil"/>
              <w:left w:val="nil"/>
              <w:bottom w:val="nil"/>
              <w:right w:val="nil"/>
            </w:tcBorders>
            <w:shd w:val="clear" w:color="000000" w:fill="D9D9D9"/>
            <w:hideMark/>
          </w:tcPr>
          <w:p w14:paraId="18ED4493"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616C6A3B"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1734476E"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4BA51350"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16E2C16D"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14233284"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r>
      <w:tr w:rsidR="00AF4B26" w:rsidRPr="00AF4B26" w14:paraId="7CC414A1" w14:textId="77777777" w:rsidTr="00D108BD">
        <w:trPr>
          <w:trHeight w:val="20"/>
        </w:trPr>
        <w:tc>
          <w:tcPr>
            <w:tcW w:w="2226" w:type="dxa"/>
            <w:tcBorders>
              <w:top w:val="nil"/>
              <w:left w:val="nil"/>
              <w:bottom w:val="nil"/>
              <w:right w:val="nil"/>
            </w:tcBorders>
            <w:shd w:val="clear" w:color="auto" w:fill="auto"/>
            <w:noWrap/>
            <w:hideMark/>
          </w:tcPr>
          <w:p w14:paraId="615F22A4" w14:textId="77777777" w:rsidR="00D108BD" w:rsidRPr="00D2462C" w:rsidRDefault="00D108BD" w:rsidP="00D108BD">
            <w:pPr>
              <w:rPr>
                <w:rFonts w:ascii="Times" w:hAnsi="Times" w:cs="Arial"/>
                <w:sz w:val="18"/>
                <w:szCs w:val="18"/>
              </w:rPr>
            </w:pPr>
            <w:r w:rsidRPr="00D2462C">
              <w:rPr>
                <w:rFonts w:ascii="Times" w:hAnsi="Times" w:cs="Arial"/>
                <w:sz w:val="18"/>
                <w:szCs w:val="18"/>
              </w:rPr>
              <w:t>2011-2012</w:t>
            </w:r>
          </w:p>
        </w:tc>
        <w:tc>
          <w:tcPr>
            <w:tcW w:w="1928" w:type="dxa"/>
            <w:tcBorders>
              <w:top w:val="nil"/>
              <w:left w:val="nil"/>
              <w:bottom w:val="nil"/>
              <w:right w:val="nil"/>
            </w:tcBorders>
            <w:shd w:val="clear" w:color="auto" w:fill="auto"/>
            <w:hideMark/>
          </w:tcPr>
          <w:p w14:paraId="19C0D3A2" w14:textId="678785CC" w:rsidR="00D108BD" w:rsidRPr="00D2462C" w:rsidRDefault="00D108BD" w:rsidP="00D108BD">
            <w:pPr>
              <w:rPr>
                <w:rFonts w:ascii="Times" w:hAnsi="Times" w:cs="Arial"/>
                <w:sz w:val="18"/>
                <w:szCs w:val="18"/>
              </w:rPr>
            </w:pPr>
            <w:r w:rsidRPr="00D2462C">
              <w:rPr>
                <w:rFonts w:ascii="Times" w:hAnsi="Times" w:cs="Arial"/>
                <w:sz w:val="18"/>
                <w:szCs w:val="18"/>
              </w:rPr>
              <w:t>1 (</w:t>
            </w:r>
            <w:r w:rsidR="0011561C" w:rsidRPr="00AF4B26">
              <w:rPr>
                <w:rFonts w:ascii="Times" w:hAnsi="Times" w:cs="Arial"/>
                <w:sz w:val="18"/>
                <w:szCs w:val="18"/>
              </w:rPr>
              <w:t>0</w:t>
            </w:r>
            <w:r w:rsidRPr="00D2462C">
              <w:rPr>
                <w:rFonts w:ascii="Times" w:hAnsi="Times" w:cs="Arial"/>
                <w:sz w:val="18"/>
                <w:szCs w:val="18"/>
              </w:rPr>
              <w:t>, 2)</w:t>
            </w:r>
          </w:p>
        </w:tc>
        <w:tc>
          <w:tcPr>
            <w:tcW w:w="1929" w:type="dxa"/>
            <w:tcBorders>
              <w:top w:val="nil"/>
              <w:left w:val="nil"/>
              <w:bottom w:val="nil"/>
              <w:right w:val="nil"/>
            </w:tcBorders>
            <w:shd w:val="clear" w:color="auto" w:fill="auto"/>
            <w:hideMark/>
          </w:tcPr>
          <w:p w14:paraId="1583B077" w14:textId="77777777" w:rsidR="00D108BD" w:rsidRPr="00D2462C" w:rsidRDefault="00D108BD" w:rsidP="00D108BD">
            <w:pPr>
              <w:rPr>
                <w:rFonts w:ascii="Times" w:hAnsi="Times" w:cs="Arial"/>
                <w:sz w:val="18"/>
                <w:szCs w:val="18"/>
              </w:rPr>
            </w:pPr>
            <w:r w:rsidRPr="00D2462C">
              <w:rPr>
                <w:rFonts w:ascii="Times" w:hAnsi="Times" w:cs="Arial"/>
                <w:sz w:val="18"/>
                <w:szCs w:val="18"/>
              </w:rPr>
              <w:t>12 (0, 25)</w:t>
            </w:r>
          </w:p>
        </w:tc>
        <w:tc>
          <w:tcPr>
            <w:tcW w:w="1929" w:type="dxa"/>
            <w:tcBorders>
              <w:top w:val="nil"/>
              <w:left w:val="nil"/>
              <w:bottom w:val="nil"/>
              <w:right w:val="nil"/>
            </w:tcBorders>
            <w:shd w:val="clear" w:color="auto" w:fill="auto"/>
            <w:hideMark/>
          </w:tcPr>
          <w:p w14:paraId="78158B0F" w14:textId="77777777" w:rsidR="00D108BD" w:rsidRPr="00D2462C" w:rsidRDefault="00D108BD" w:rsidP="00D108BD">
            <w:pPr>
              <w:rPr>
                <w:rFonts w:ascii="Times" w:hAnsi="Times" w:cs="Arial"/>
                <w:sz w:val="18"/>
                <w:szCs w:val="18"/>
              </w:rPr>
            </w:pPr>
            <w:r w:rsidRPr="00D2462C">
              <w:rPr>
                <w:rFonts w:ascii="Times" w:hAnsi="Times" w:cs="Arial"/>
                <w:sz w:val="18"/>
                <w:szCs w:val="18"/>
              </w:rPr>
              <w:t>40 (17, 63)</w:t>
            </w:r>
          </w:p>
        </w:tc>
        <w:tc>
          <w:tcPr>
            <w:tcW w:w="2056" w:type="dxa"/>
            <w:tcBorders>
              <w:top w:val="nil"/>
              <w:left w:val="nil"/>
              <w:bottom w:val="nil"/>
              <w:right w:val="nil"/>
            </w:tcBorders>
            <w:shd w:val="clear" w:color="auto" w:fill="auto"/>
            <w:hideMark/>
          </w:tcPr>
          <w:p w14:paraId="6D84C9BD" w14:textId="77777777" w:rsidR="00D108BD" w:rsidRPr="00D2462C" w:rsidRDefault="00D108BD" w:rsidP="00D108BD">
            <w:pPr>
              <w:rPr>
                <w:rFonts w:ascii="Times" w:hAnsi="Times" w:cs="Arial"/>
                <w:sz w:val="18"/>
                <w:szCs w:val="18"/>
              </w:rPr>
            </w:pPr>
            <w:r w:rsidRPr="00D2462C">
              <w:rPr>
                <w:rFonts w:ascii="Times" w:hAnsi="Times" w:cs="Arial"/>
                <w:sz w:val="18"/>
                <w:szCs w:val="18"/>
              </w:rPr>
              <w:t>43 (21, 65)</w:t>
            </w:r>
          </w:p>
        </w:tc>
        <w:tc>
          <w:tcPr>
            <w:tcW w:w="2056" w:type="dxa"/>
            <w:tcBorders>
              <w:top w:val="nil"/>
              <w:left w:val="nil"/>
              <w:bottom w:val="nil"/>
              <w:right w:val="nil"/>
            </w:tcBorders>
            <w:shd w:val="clear" w:color="auto" w:fill="auto"/>
            <w:hideMark/>
          </w:tcPr>
          <w:p w14:paraId="1A3C4B47" w14:textId="77777777" w:rsidR="00D108BD" w:rsidRPr="00D2462C" w:rsidRDefault="00D108BD" w:rsidP="00D108BD">
            <w:pPr>
              <w:rPr>
                <w:rFonts w:ascii="Times" w:hAnsi="Times" w:cs="Arial"/>
                <w:sz w:val="18"/>
                <w:szCs w:val="18"/>
              </w:rPr>
            </w:pPr>
            <w:r w:rsidRPr="00D2462C">
              <w:rPr>
                <w:rFonts w:ascii="Times" w:hAnsi="Times" w:cs="Arial"/>
                <w:sz w:val="18"/>
                <w:szCs w:val="18"/>
              </w:rPr>
              <w:t>51 (34, 67)</w:t>
            </w:r>
          </w:p>
        </w:tc>
        <w:tc>
          <w:tcPr>
            <w:tcW w:w="2056" w:type="dxa"/>
            <w:tcBorders>
              <w:top w:val="nil"/>
              <w:left w:val="nil"/>
              <w:bottom w:val="nil"/>
              <w:right w:val="nil"/>
            </w:tcBorders>
            <w:shd w:val="clear" w:color="auto" w:fill="auto"/>
            <w:hideMark/>
          </w:tcPr>
          <w:p w14:paraId="1620A0C3" w14:textId="77777777" w:rsidR="00D108BD" w:rsidRPr="00D2462C" w:rsidRDefault="00D108BD" w:rsidP="00D108BD">
            <w:pPr>
              <w:rPr>
                <w:rFonts w:ascii="Times" w:hAnsi="Times" w:cs="Arial"/>
                <w:sz w:val="18"/>
                <w:szCs w:val="18"/>
              </w:rPr>
            </w:pPr>
            <w:r w:rsidRPr="00D2462C">
              <w:rPr>
                <w:rFonts w:ascii="Times" w:hAnsi="Times" w:cs="Arial"/>
                <w:sz w:val="18"/>
                <w:szCs w:val="18"/>
              </w:rPr>
              <w:t>39 (18, 59)</w:t>
            </w:r>
          </w:p>
        </w:tc>
      </w:tr>
      <w:tr w:rsidR="00AF4B26" w:rsidRPr="00AF4B26" w14:paraId="4ECD1302" w14:textId="77777777" w:rsidTr="00D108BD">
        <w:trPr>
          <w:trHeight w:val="20"/>
        </w:trPr>
        <w:tc>
          <w:tcPr>
            <w:tcW w:w="2226" w:type="dxa"/>
            <w:tcBorders>
              <w:top w:val="nil"/>
              <w:left w:val="nil"/>
              <w:bottom w:val="nil"/>
              <w:right w:val="nil"/>
            </w:tcBorders>
            <w:shd w:val="clear" w:color="auto" w:fill="auto"/>
            <w:noWrap/>
            <w:hideMark/>
          </w:tcPr>
          <w:p w14:paraId="095862BF" w14:textId="77777777" w:rsidR="00D108BD" w:rsidRPr="00D2462C" w:rsidRDefault="00D108BD" w:rsidP="00D108BD">
            <w:pPr>
              <w:rPr>
                <w:rFonts w:ascii="Times" w:hAnsi="Times" w:cs="Arial"/>
                <w:sz w:val="18"/>
                <w:szCs w:val="18"/>
              </w:rPr>
            </w:pPr>
            <w:r w:rsidRPr="00D2462C">
              <w:rPr>
                <w:rFonts w:ascii="Times" w:hAnsi="Times" w:cs="Arial"/>
                <w:sz w:val="18"/>
                <w:szCs w:val="18"/>
              </w:rPr>
              <w:t>2013-2014</w:t>
            </w:r>
          </w:p>
        </w:tc>
        <w:tc>
          <w:tcPr>
            <w:tcW w:w="1928" w:type="dxa"/>
            <w:tcBorders>
              <w:top w:val="nil"/>
              <w:left w:val="nil"/>
              <w:bottom w:val="nil"/>
              <w:right w:val="nil"/>
            </w:tcBorders>
            <w:shd w:val="clear" w:color="auto" w:fill="auto"/>
            <w:hideMark/>
          </w:tcPr>
          <w:p w14:paraId="1ED0EF6A" w14:textId="77777777" w:rsidR="00D108BD" w:rsidRPr="00D2462C" w:rsidRDefault="00D108BD" w:rsidP="00D108BD">
            <w:pPr>
              <w:rPr>
                <w:rFonts w:ascii="Times" w:hAnsi="Times" w:cs="Arial"/>
                <w:sz w:val="18"/>
                <w:szCs w:val="18"/>
              </w:rPr>
            </w:pPr>
            <w:r w:rsidRPr="00D2462C">
              <w:rPr>
                <w:rFonts w:ascii="Times" w:hAnsi="Times" w:cs="Arial"/>
                <w:sz w:val="18"/>
                <w:szCs w:val="18"/>
              </w:rPr>
              <w:t>0 (0, 1)</w:t>
            </w:r>
          </w:p>
        </w:tc>
        <w:tc>
          <w:tcPr>
            <w:tcW w:w="1929" w:type="dxa"/>
            <w:tcBorders>
              <w:top w:val="nil"/>
              <w:left w:val="nil"/>
              <w:bottom w:val="nil"/>
              <w:right w:val="nil"/>
            </w:tcBorders>
            <w:shd w:val="clear" w:color="auto" w:fill="auto"/>
            <w:hideMark/>
          </w:tcPr>
          <w:p w14:paraId="507D678F" w14:textId="77777777" w:rsidR="00D108BD" w:rsidRPr="00D2462C" w:rsidRDefault="00D108BD" w:rsidP="00D108BD">
            <w:pPr>
              <w:rPr>
                <w:rFonts w:ascii="Times" w:hAnsi="Times" w:cs="Arial"/>
                <w:sz w:val="18"/>
                <w:szCs w:val="18"/>
              </w:rPr>
            </w:pPr>
            <w:r w:rsidRPr="00D2462C">
              <w:rPr>
                <w:rFonts w:ascii="Times" w:hAnsi="Times" w:cs="Arial"/>
                <w:sz w:val="18"/>
                <w:szCs w:val="18"/>
              </w:rPr>
              <w:t>5 (0, 10)</w:t>
            </w:r>
          </w:p>
        </w:tc>
        <w:tc>
          <w:tcPr>
            <w:tcW w:w="1929" w:type="dxa"/>
            <w:tcBorders>
              <w:top w:val="nil"/>
              <w:left w:val="nil"/>
              <w:bottom w:val="nil"/>
              <w:right w:val="nil"/>
            </w:tcBorders>
            <w:shd w:val="clear" w:color="auto" w:fill="auto"/>
            <w:hideMark/>
          </w:tcPr>
          <w:p w14:paraId="75FABFAC" w14:textId="77777777" w:rsidR="00D108BD" w:rsidRPr="00D2462C" w:rsidRDefault="00D108BD" w:rsidP="00D108BD">
            <w:pPr>
              <w:rPr>
                <w:rFonts w:ascii="Times" w:hAnsi="Times" w:cs="Arial"/>
                <w:sz w:val="18"/>
                <w:szCs w:val="18"/>
              </w:rPr>
            </w:pPr>
            <w:r w:rsidRPr="00D2462C">
              <w:rPr>
                <w:rFonts w:ascii="Times" w:hAnsi="Times" w:cs="Arial"/>
                <w:sz w:val="18"/>
                <w:szCs w:val="18"/>
              </w:rPr>
              <w:t>32 (1, 63)</w:t>
            </w:r>
          </w:p>
        </w:tc>
        <w:tc>
          <w:tcPr>
            <w:tcW w:w="2056" w:type="dxa"/>
            <w:tcBorders>
              <w:top w:val="nil"/>
              <w:left w:val="nil"/>
              <w:bottom w:val="nil"/>
              <w:right w:val="nil"/>
            </w:tcBorders>
            <w:shd w:val="clear" w:color="auto" w:fill="auto"/>
            <w:hideMark/>
          </w:tcPr>
          <w:p w14:paraId="2F982AD0" w14:textId="77777777" w:rsidR="00D108BD" w:rsidRPr="00D2462C" w:rsidRDefault="00D108BD" w:rsidP="00D108BD">
            <w:pPr>
              <w:rPr>
                <w:rFonts w:ascii="Times" w:hAnsi="Times" w:cs="Arial"/>
                <w:sz w:val="18"/>
                <w:szCs w:val="18"/>
              </w:rPr>
            </w:pPr>
            <w:r w:rsidRPr="00D2462C">
              <w:rPr>
                <w:rFonts w:ascii="Times" w:hAnsi="Times" w:cs="Arial"/>
                <w:sz w:val="18"/>
                <w:szCs w:val="18"/>
              </w:rPr>
              <w:t>58 (39, 76)</w:t>
            </w:r>
          </w:p>
        </w:tc>
        <w:tc>
          <w:tcPr>
            <w:tcW w:w="2056" w:type="dxa"/>
            <w:tcBorders>
              <w:top w:val="nil"/>
              <w:left w:val="nil"/>
              <w:bottom w:val="nil"/>
              <w:right w:val="nil"/>
            </w:tcBorders>
            <w:shd w:val="clear" w:color="auto" w:fill="auto"/>
            <w:hideMark/>
          </w:tcPr>
          <w:p w14:paraId="7BAF34D1" w14:textId="77777777" w:rsidR="00D108BD" w:rsidRPr="00D2462C" w:rsidRDefault="00D108BD" w:rsidP="00D108BD">
            <w:pPr>
              <w:rPr>
                <w:rFonts w:ascii="Times" w:hAnsi="Times" w:cs="Arial"/>
                <w:sz w:val="18"/>
                <w:szCs w:val="18"/>
              </w:rPr>
            </w:pPr>
            <w:r w:rsidRPr="00D2462C">
              <w:rPr>
                <w:rFonts w:ascii="Times" w:hAnsi="Times" w:cs="Arial"/>
                <w:sz w:val="18"/>
                <w:szCs w:val="18"/>
              </w:rPr>
              <w:t>42 (26, 57)</w:t>
            </w:r>
          </w:p>
        </w:tc>
        <w:tc>
          <w:tcPr>
            <w:tcW w:w="2056" w:type="dxa"/>
            <w:tcBorders>
              <w:top w:val="nil"/>
              <w:left w:val="nil"/>
              <w:bottom w:val="nil"/>
              <w:right w:val="nil"/>
            </w:tcBorders>
            <w:shd w:val="clear" w:color="auto" w:fill="auto"/>
            <w:hideMark/>
          </w:tcPr>
          <w:p w14:paraId="0B8A2C2B" w14:textId="77777777" w:rsidR="00D108BD" w:rsidRPr="00D2462C" w:rsidRDefault="00D108BD" w:rsidP="00D108BD">
            <w:pPr>
              <w:rPr>
                <w:rFonts w:ascii="Times" w:hAnsi="Times" w:cs="Arial"/>
                <w:sz w:val="18"/>
                <w:szCs w:val="18"/>
              </w:rPr>
            </w:pPr>
            <w:r w:rsidRPr="00D2462C">
              <w:rPr>
                <w:rFonts w:ascii="Times" w:hAnsi="Times" w:cs="Arial"/>
                <w:sz w:val="18"/>
                <w:szCs w:val="18"/>
              </w:rPr>
              <w:t>32 (15, 49)</w:t>
            </w:r>
          </w:p>
        </w:tc>
      </w:tr>
      <w:tr w:rsidR="00AF4B26" w:rsidRPr="00AF4B26" w14:paraId="3571EB28" w14:textId="77777777" w:rsidTr="00D108BD">
        <w:trPr>
          <w:trHeight w:val="20"/>
        </w:trPr>
        <w:tc>
          <w:tcPr>
            <w:tcW w:w="2226" w:type="dxa"/>
            <w:tcBorders>
              <w:top w:val="nil"/>
              <w:left w:val="nil"/>
              <w:bottom w:val="nil"/>
              <w:right w:val="nil"/>
            </w:tcBorders>
            <w:shd w:val="clear" w:color="auto" w:fill="auto"/>
            <w:noWrap/>
            <w:hideMark/>
          </w:tcPr>
          <w:p w14:paraId="2C5F2612" w14:textId="77777777" w:rsidR="00D108BD" w:rsidRPr="00D2462C" w:rsidRDefault="00D108BD" w:rsidP="00D108BD">
            <w:pPr>
              <w:rPr>
                <w:rFonts w:ascii="Times" w:hAnsi="Times" w:cs="Arial"/>
                <w:sz w:val="18"/>
                <w:szCs w:val="18"/>
              </w:rPr>
            </w:pPr>
            <w:r w:rsidRPr="00D2462C">
              <w:rPr>
                <w:rFonts w:ascii="Times" w:hAnsi="Times" w:cs="Arial"/>
                <w:sz w:val="18"/>
                <w:szCs w:val="18"/>
              </w:rPr>
              <w:t>2015-2016</w:t>
            </w:r>
          </w:p>
        </w:tc>
        <w:tc>
          <w:tcPr>
            <w:tcW w:w="1928" w:type="dxa"/>
            <w:tcBorders>
              <w:top w:val="nil"/>
              <w:left w:val="nil"/>
              <w:bottom w:val="nil"/>
              <w:right w:val="nil"/>
            </w:tcBorders>
            <w:shd w:val="clear" w:color="auto" w:fill="auto"/>
            <w:hideMark/>
          </w:tcPr>
          <w:p w14:paraId="59443B0F" w14:textId="77777777" w:rsidR="00D108BD" w:rsidRPr="00D2462C" w:rsidRDefault="00D108BD" w:rsidP="00D108BD">
            <w:pPr>
              <w:rPr>
                <w:rFonts w:ascii="Times" w:hAnsi="Times" w:cs="Arial"/>
                <w:sz w:val="18"/>
                <w:szCs w:val="18"/>
              </w:rPr>
            </w:pPr>
            <w:r w:rsidRPr="00D2462C">
              <w:rPr>
                <w:rFonts w:ascii="Times" w:hAnsi="Times" w:cs="Arial"/>
                <w:sz w:val="18"/>
                <w:szCs w:val="18"/>
              </w:rPr>
              <w:t>1 (0, 2)</w:t>
            </w:r>
          </w:p>
        </w:tc>
        <w:tc>
          <w:tcPr>
            <w:tcW w:w="1929" w:type="dxa"/>
            <w:tcBorders>
              <w:top w:val="nil"/>
              <w:left w:val="nil"/>
              <w:bottom w:val="nil"/>
              <w:right w:val="nil"/>
            </w:tcBorders>
            <w:shd w:val="clear" w:color="auto" w:fill="auto"/>
            <w:hideMark/>
          </w:tcPr>
          <w:p w14:paraId="299A82F8" w14:textId="6C738AE2" w:rsidR="00D108BD" w:rsidRPr="00D2462C" w:rsidRDefault="00D108BD" w:rsidP="00D108BD">
            <w:pPr>
              <w:rPr>
                <w:rFonts w:ascii="Times" w:hAnsi="Times" w:cs="Arial"/>
                <w:sz w:val="18"/>
                <w:szCs w:val="18"/>
              </w:rPr>
            </w:pPr>
            <w:r w:rsidRPr="00D2462C">
              <w:rPr>
                <w:rFonts w:ascii="Times" w:hAnsi="Times" w:cs="Arial"/>
                <w:sz w:val="18"/>
                <w:szCs w:val="18"/>
              </w:rPr>
              <w:t>8 (</w:t>
            </w:r>
            <w:r w:rsidR="0011561C" w:rsidRPr="00AF4B26">
              <w:rPr>
                <w:rFonts w:ascii="Times" w:hAnsi="Times" w:cs="Arial"/>
                <w:sz w:val="18"/>
                <w:szCs w:val="18"/>
              </w:rPr>
              <w:t>0</w:t>
            </w:r>
            <w:r w:rsidRPr="00D2462C">
              <w:rPr>
                <w:rFonts w:ascii="Times" w:hAnsi="Times" w:cs="Arial"/>
                <w:sz w:val="18"/>
                <w:szCs w:val="18"/>
              </w:rPr>
              <w:t>, 21)</w:t>
            </w:r>
          </w:p>
        </w:tc>
        <w:tc>
          <w:tcPr>
            <w:tcW w:w="1929" w:type="dxa"/>
            <w:tcBorders>
              <w:top w:val="nil"/>
              <w:left w:val="nil"/>
              <w:bottom w:val="nil"/>
              <w:right w:val="nil"/>
            </w:tcBorders>
            <w:shd w:val="clear" w:color="auto" w:fill="auto"/>
            <w:hideMark/>
          </w:tcPr>
          <w:p w14:paraId="279F39BD" w14:textId="77777777" w:rsidR="00D108BD" w:rsidRPr="00D2462C" w:rsidRDefault="00D108BD" w:rsidP="00D108BD">
            <w:pPr>
              <w:rPr>
                <w:rFonts w:ascii="Times" w:hAnsi="Times" w:cs="Arial"/>
                <w:sz w:val="18"/>
                <w:szCs w:val="18"/>
              </w:rPr>
            </w:pPr>
            <w:r w:rsidRPr="00D2462C">
              <w:rPr>
                <w:rFonts w:ascii="Times" w:hAnsi="Times" w:cs="Arial"/>
                <w:sz w:val="18"/>
                <w:szCs w:val="18"/>
              </w:rPr>
              <w:t>33 (1, 65)</w:t>
            </w:r>
          </w:p>
        </w:tc>
        <w:tc>
          <w:tcPr>
            <w:tcW w:w="2056" w:type="dxa"/>
            <w:tcBorders>
              <w:top w:val="nil"/>
              <w:left w:val="nil"/>
              <w:bottom w:val="nil"/>
              <w:right w:val="nil"/>
            </w:tcBorders>
            <w:shd w:val="clear" w:color="auto" w:fill="auto"/>
            <w:hideMark/>
          </w:tcPr>
          <w:p w14:paraId="2276D2BE" w14:textId="77777777" w:rsidR="00D108BD" w:rsidRPr="00D2462C" w:rsidRDefault="00D108BD" w:rsidP="00D108BD">
            <w:pPr>
              <w:rPr>
                <w:rFonts w:ascii="Times" w:hAnsi="Times" w:cs="Arial"/>
                <w:sz w:val="18"/>
                <w:szCs w:val="18"/>
              </w:rPr>
            </w:pPr>
            <w:r w:rsidRPr="00D2462C">
              <w:rPr>
                <w:rFonts w:ascii="Times" w:hAnsi="Times" w:cs="Arial"/>
                <w:sz w:val="18"/>
                <w:szCs w:val="18"/>
              </w:rPr>
              <w:t>64 (46, 81)</w:t>
            </w:r>
          </w:p>
        </w:tc>
        <w:tc>
          <w:tcPr>
            <w:tcW w:w="2056" w:type="dxa"/>
            <w:tcBorders>
              <w:top w:val="nil"/>
              <w:left w:val="nil"/>
              <w:bottom w:val="nil"/>
              <w:right w:val="nil"/>
            </w:tcBorders>
            <w:shd w:val="clear" w:color="auto" w:fill="auto"/>
            <w:hideMark/>
          </w:tcPr>
          <w:p w14:paraId="437F76A6" w14:textId="77777777" w:rsidR="00D108BD" w:rsidRPr="00D2462C" w:rsidRDefault="00D108BD" w:rsidP="00D108BD">
            <w:pPr>
              <w:rPr>
                <w:rFonts w:ascii="Times" w:hAnsi="Times" w:cs="Arial"/>
                <w:sz w:val="18"/>
                <w:szCs w:val="18"/>
              </w:rPr>
            </w:pPr>
            <w:r w:rsidRPr="00D2462C">
              <w:rPr>
                <w:rFonts w:ascii="Times" w:hAnsi="Times" w:cs="Arial"/>
                <w:sz w:val="18"/>
                <w:szCs w:val="18"/>
              </w:rPr>
              <w:t>60 (39, 81)</w:t>
            </w:r>
          </w:p>
        </w:tc>
        <w:tc>
          <w:tcPr>
            <w:tcW w:w="2056" w:type="dxa"/>
            <w:tcBorders>
              <w:top w:val="nil"/>
              <w:left w:val="nil"/>
              <w:bottom w:val="nil"/>
              <w:right w:val="nil"/>
            </w:tcBorders>
            <w:shd w:val="clear" w:color="auto" w:fill="auto"/>
            <w:hideMark/>
          </w:tcPr>
          <w:p w14:paraId="0BF79DEB" w14:textId="77777777" w:rsidR="00D108BD" w:rsidRPr="00D2462C" w:rsidRDefault="00D108BD" w:rsidP="00D108BD">
            <w:pPr>
              <w:rPr>
                <w:rFonts w:ascii="Times" w:hAnsi="Times" w:cs="Arial"/>
                <w:sz w:val="18"/>
                <w:szCs w:val="18"/>
              </w:rPr>
            </w:pPr>
            <w:r w:rsidRPr="00D2462C">
              <w:rPr>
                <w:rFonts w:ascii="Times" w:hAnsi="Times" w:cs="Arial"/>
                <w:sz w:val="18"/>
                <w:szCs w:val="18"/>
              </w:rPr>
              <w:t>35 (24, 46)</w:t>
            </w:r>
          </w:p>
        </w:tc>
      </w:tr>
      <w:tr w:rsidR="00AF4B26" w:rsidRPr="00AF4B26" w14:paraId="7C3919FE" w14:textId="77777777" w:rsidTr="00D108BD">
        <w:trPr>
          <w:trHeight w:val="20"/>
        </w:trPr>
        <w:tc>
          <w:tcPr>
            <w:tcW w:w="2226" w:type="dxa"/>
            <w:tcBorders>
              <w:top w:val="nil"/>
              <w:left w:val="nil"/>
              <w:bottom w:val="nil"/>
              <w:right w:val="nil"/>
            </w:tcBorders>
            <w:shd w:val="clear" w:color="auto" w:fill="auto"/>
            <w:noWrap/>
            <w:hideMark/>
          </w:tcPr>
          <w:p w14:paraId="6E572C81" w14:textId="77777777" w:rsidR="00D108BD" w:rsidRPr="00D2462C" w:rsidRDefault="00D108BD" w:rsidP="00D108BD">
            <w:pPr>
              <w:rPr>
                <w:rFonts w:ascii="Times" w:hAnsi="Times" w:cs="Arial"/>
                <w:sz w:val="18"/>
                <w:szCs w:val="18"/>
              </w:rPr>
            </w:pPr>
            <w:r w:rsidRPr="00D2462C">
              <w:rPr>
                <w:rFonts w:ascii="Times" w:hAnsi="Times" w:cs="Arial"/>
                <w:sz w:val="18"/>
                <w:szCs w:val="18"/>
              </w:rPr>
              <w:t>2017-2018</w:t>
            </w:r>
          </w:p>
        </w:tc>
        <w:tc>
          <w:tcPr>
            <w:tcW w:w="1928" w:type="dxa"/>
            <w:tcBorders>
              <w:top w:val="nil"/>
              <w:left w:val="nil"/>
              <w:bottom w:val="nil"/>
              <w:right w:val="nil"/>
            </w:tcBorders>
            <w:shd w:val="clear" w:color="auto" w:fill="auto"/>
            <w:hideMark/>
          </w:tcPr>
          <w:p w14:paraId="21533BF0" w14:textId="320B96B7" w:rsidR="00D108BD" w:rsidRPr="00D2462C" w:rsidRDefault="00D108BD" w:rsidP="00D108BD">
            <w:pPr>
              <w:rPr>
                <w:rFonts w:ascii="Times" w:hAnsi="Times" w:cs="Arial"/>
                <w:sz w:val="18"/>
                <w:szCs w:val="18"/>
              </w:rPr>
            </w:pPr>
            <w:r w:rsidRPr="00D2462C">
              <w:rPr>
                <w:rFonts w:ascii="Times" w:hAnsi="Times" w:cs="Arial"/>
                <w:sz w:val="18"/>
                <w:szCs w:val="18"/>
              </w:rPr>
              <w:t>3 (</w:t>
            </w:r>
            <w:r w:rsidR="0011561C" w:rsidRPr="00AF4B26">
              <w:rPr>
                <w:rFonts w:ascii="Times" w:hAnsi="Times" w:cs="Arial"/>
                <w:sz w:val="18"/>
                <w:szCs w:val="18"/>
              </w:rPr>
              <w:t>0</w:t>
            </w:r>
            <w:r w:rsidRPr="00D2462C">
              <w:rPr>
                <w:rFonts w:ascii="Times" w:hAnsi="Times" w:cs="Arial"/>
                <w:sz w:val="18"/>
                <w:szCs w:val="18"/>
              </w:rPr>
              <w:t>, 6)</w:t>
            </w:r>
          </w:p>
        </w:tc>
        <w:tc>
          <w:tcPr>
            <w:tcW w:w="1929" w:type="dxa"/>
            <w:tcBorders>
              <w:top w:val="nil"/>
              <w:left w:val="nil"/>
              <w:bottom w:val="nil"/>
              <w:right w:val="nil"/>
            </w:tcBorders>
            <w:shd w:val="clear" w:color="auto" w:fill="auto"/>
            <w:hideMark/>
          </w:tcPr>
          <w:p w14:paraId="112F2F65" w14:textId="77777777" w:rsidR="00D108BD" w:rsidRPr="00D2462C" w:rsidRDefault="00D108BD" w:rsidP="00D108BD">
            <w:pPr>
              <w:rPr>
                <w:rFonts w:ascii="Times" w:hAnsi="Times" w:cs="Arial"/>
                <w:sz w:val="18"/>
                <w:szCs w:val="18"/>
              </w:rPr>
            </w:pPr>
            <w:r w:rsidRPr="00D2462C">
              <w:rPr>
                <w:rFonts w:ascii="Times" w:hAnsi="Times" w:cs="Arial"/>
                <w:sz w:val="18"/>
                <w:szCs w:val="18"/>
              </w:rPr>
              <w:t>12 (3, 22)</w:t>
            </w:r>
          </w:p>
        </w:tc>
        <w:tc>
          <w:tcPr>
            <w:tcW w:w="1929" w:type="dxa"/>
            <w:tcBorders>
              <w:top w:val="nil"/>
              <w:left w:val="nil"/>
              <w:bottom w:val="nil"/>
              <w:right w:val="nil"/>
            </w:tcBorders>
            <w:shd w:val="clear" w:color="auto" w:fill="auto"/>
            <w:hideMark/>
          </w:tcPr>
          <w:p w14:paraId="5A39FAED" w14:textId="77777777" w:rsidR="00D108BD" w:rsidRPr="00D2462C" w:rsidRDefault="00D108BD" w:rsidP="00D108BD">
            <w:pPr>
              <w:rPr>
                <w:rFonts w:ascii="Times" w:hAnsi="Times" w:cs="Arial"/>
                <w:sz w:val="18"/>
                <w:szCs w:val="18"/>
              </w:rPr>
            </w:pPr>
            <w:r w:rsidRPr="00D2462C">
              <w:rPr>
                <w:rFonts w:ascii="Times" w:hAnsi="Times" w:cs="Arial"/>
                <w:sz w:val="18"/>
                <w:szCs w:val="18"/>
              </w:rPr>
              <w:t>56 (28, 84)</w:t>
            </w:r>
          </w:p>
        </w:tc>
        <w:tc>
          <w:tcPr>
            <w:tcW w:w="2056" w:type="dxa"/>
            <w:tcBorders>
              <w:top w:val="nil"/>
              <w:left w:val="nil"/>
              <w:bottom w:val="nil"/>
              <w:right w:val="nil"/>
            </w:tcBorders>
            <w:shd w:val="clear" w:color="auto" w:fill="auto"/>
            <w:hideMark/>
          </w:tcPr>
          <w:p w14:paraId="7D5C29A4" w14:textId="77777777" w:rsidR="00D108BD" w:rsidRPr="00D2462C" w:rsidRDefault="00D108BD" w:rsidP="00D108BD">
            <w:pPr>
              <w:rPr>
                <w:rFonts w:ascii="Times" w:hAnsi="Times" w:cs="Arial"/>
                <w:sz w:val="18"/>
                <w:szCs w:val="18"/>
              </w:rPr>
            </w:pPr>
            <w:r w:rsidRPr="00D2462C">
              <w:rPr>
                <w:rFonts w:ascii="Times" w:hAnsi="Times" w:cs="Arial"/>
                <w:sz w:val="18"/>
                <w:szCs w:val="18"/>
              </w:rPr>
              <w:t>58 (30, 86)</w:t>
            </w:r>
          </w:p>
        </w:tc>
        <w:tc>
          <w:tcPr>
            <w:tcW w:w="2056" w:type="dxa"/>
            <w:tcBorders>
              <w:top w:val="nil"/>
              <w:left w:val="nil"/>
              <w:bottom w:val="nil"/>
              <w:right w:val="nil"/>
            </w:tcBorders>
            <w:shd w:val="clear" w:color="auto" w:fill="auto"/>
            <w:hideMark/>
          </w:tcPr>
          <w:p w14:paraId="53B666B9" w14:textId="77777777" w:rsidR="00D108BD" w:rsidRPr="00D2462C" w:rsidRDefault="00D108BD" w:rsidP="00D108BD">
            <w:pPr>
              <w:rPr>
                <w:rFonts w:ascii="Times" w:hAnsi="Times" w:cs="Arial"/>
                <w:sz w:val="18"/>
                <w:szCs w:val="18"/>
              </w:rPr>
            </w:pPr>
            <w:r w:rsidRPr="00D2462C">
              <w:rPr>
                <w:rFonts w:ascii="Times" w:hAnsi="Times" w:cs="Arial"/>
                <w:sz w:val="18"/>
                <w:szCs w:val="18"/>
              </w:rPr>
              <w:t>65 (41, 89)</w:t>
            </w:r>
          </w:p>
        </w:tc>
        <w:tc>
          <w:tcPr>
            <w:tcW w:w="2056" w:type="dxa"/>
            <w:tcBorders>
              <w:top w:val="nil"/>
              <w:left w:val="nil"/>
              <w:bottom w:val="nil"/>
              <w:right w:val="nil"/>
            </w:tcBorders>
            <w:shd w:val="clear" w:color="auto" w:fill="auto"/>
            <w:hideMark/>
          </w:tcPr>
          <w:p w14:paraId="178FA1A6" w14:textId="77777777" w:rsidR="00D108BD" w:rsidRPr="00D2462C" w:rsidRDefault="00D108BD" w:rsidP="00D108BD">
            <w:pPr>
              <w:rPr>
                <w:rFonts w:ascii="Times" w:hAnsi="Times" w:cs="Arial"/>
                <w:sz w:val="18"/>
                <w:szCs w:val="18"/>
              </w:rPr>
            </w:pPr>
            <w:r w:rsidRPr="00D2462C">
              <w:rPr>
                <w:rFonts w:ascii="Times" w:hAnsi="Times" w:cs="Arial"/>
                <w:sz w:val="18"/>
                <w:szCs w:val="18"/>
              </w:rPr>
              <w:t>49 (30, 68)</w:t>
            </w:r>
          </w:p>
        </w:tc>
      </w:tr>
      <w:tr w:rsidR="00AF4B26" w:rsidRPr="00AF4B26" w14:paraId="71563B7E" w14:textId="77777777" w:rsidTr="00D108BD">
        <w:trPr>
          <w:trHeight w:val="20"/>
        </w:trPr>
        <w:tc>
          <w:tcPr>
            <w:tcW w:w="2226" w:type="dxa"/>
            <w:tcBorders>
              <w:top w:val="nil"/>
              <w:left w:val="nil"/>
              <w:bottom w:val="nil"/>
              <w:right w:val="nil"/>
            </w:tcBorders>
            <w:shd w:val="clear" w:color="auto" w:fill="auto"/>
            <w:noWrap/>
            <w:hideMark/>
          </w:tcPr>
          <w:p w14:paraId="35A72A6C" w14:textId="77777777" w:rsidR="00D108BD" w:rsidRPr="00D2462C" w:rsidRDefault="00D108BD" w:rsidP="00D108BD">
            <w:pPr>
              <w:rPr>
                <w:rFonts w:ascii="Times" w:hAnsi="Times" w:cs="Arial"/>
                <w:sz w:val="18"/>
                <w:szCs w:val="18"/>
              </w:rPr>
            </w:pPr>
            <w:r w:rsidRPr="00D2462C">
              <w:rPr>
                <w:rFonts w:ascii="Times" w:hAnsi="Times" w:cs="Arial"/>
                <w:sz w:val="18"/>
                <w:szCs w:val="18"/>
              </w:rPr>
              <w:t>P-value for linear trend</w:t>
            </w:r>
          </w:p>
        </w:tc>
        <w:tc>
          <w:tcPr>
            <w:tcW w:w="1928" w:type="dxa"/>
            <w:tcBorders>
              <w:top w:val="nil"/>
              <w:left w:val="nil"/>
              <w:bottom w:val="nil"/>
              <w:right w:val="nil"/>
            </w:tcBorders>
            <w:shd w:val="clear" w:color="auto" w:fill="auto"/>
            <w:hideMark/>
          </w:tcPr>
          <w:p w14:paraId="69134288" w14:textId="77777777" w:rsidR="00D108BD" w:rsidRPr="00D2462C" w:rsidRDefault="00D108BD" w:rsidP="00D108BD">
            <w:pPr>
              <w:rPr>
                <w:rFonts w:ascii="Times" w:hAnsi="Times" w:cs="Arial"/>
                <w:sz w:val="18"/>
                <w:szCs w:val="18"/>
              </w:rPr>
            </w:pPr>
            <w:r w:rsidRPr="00D2462C">
              <w:rPr>
                <w:rFonts w:ascii="Times" w:hAnsi="Times" w:cs="Arial"/>
                <w:sz w:val="18"/>
                <w:szCs w:val="18"/>
              </w:rPr>
              <w:t>0.278</w:t>
            </w:r>
          </w:p>
        </w:tc>
        <w:tc>
          <w:tcPr>
            <w:tcW w:w="1929" w:type="dxa"/>
            <w:tcBorders>
              <w:top w:val="nil"/>
              <w:left w:val="nil"/>
              <w:bottom w:val="nil"/>
              <w:right w:val="nil"/>
            </w:tcBorders>
            <w:shd w:val="clear" w:color="auto" w:fill="auto"/>
            <w:hideMark/>
          </w:tcPr>
          <w:p w14:paraId="22EC3852" w14:textId="77777777" w:rsidR="00D108BD" w:rsidRPr="00D2462C" w:rsidRDefault="00D108BD" w:rsidP="00D108BD">
            <w:pPr>
              <w:rPr>
                <w:rFonts w:ascii="Times" w:hAnsi="Times" w:cs="Arial"/>
                <w:sz w:val="18"/>
                <w:szCs w:val="18"/>
              </w:rPr>
            </w:pPr>
            <w:r w:rsidRPr="00D2462C">
              <w:rPr>
                <w:rFonts w:ascii="Times" w:hAnsi="Times" w:cs="Arial"/>
                <w:sz w:val="18"/>
                <w:szCs w:val="18"/>
              </w:rPr>
              <w:t>0.949</w:t>
            </w:r>
          </w:p>
        </w:tc>
        <w:tc>
          <w:tcPr>
            <w:tcW w:w="1929" w:type="dxa"/>
            <w:tcBorders>
              <w:top w:val="nil"/>
              <w:left w:val="nil"/>
              <w:bottom w:val="nil"/>
              <w:right w:val="nil"/>
            </w:tcBorders>
            <w:shd w:val="clear" w:color="auto" w:fill="auto"/>
            <w:hideMark/>
          </w:tcPr>
          <w:p w14:paraId="5B395E41" w14:textId="77777777" w:rsidR="00D108BD" w:rsidRPr="00D2462C" w:rsidRDefault="00D108BD" w:rsidP="00D108BD">
            <w:pPr>
              <w:rPr>
                <w:rFonts w:ascii="Times" w:hAnsi="Times" w:cs="Arial"/>
                <w:sz w:val="18"/>
                <w:szCs w:val="18"/>
              </w:rPr>
            </w:pPr>
            <w:r w:rsidRPr="00D2462C">
              <w:rPr>
                <w:rFonts w:ascii="Times" w:hAnsi="Times" w:cs="Arial"/>
                <w:sz w:val="18"/>
                <w:szCs w:val="18"/>
              </w:rPr>
              <w:t>0.413</w:t>
            </w:r>
          </w:p>
        </w:tc>
        <w:tc>
          <w:tcPr>
            <w:tcW w:w="2056" w:type="dxa"/>
            <w:tcBorders>
              <w:top w:val="nil"/>
              <w:left w:val="nil"/>
              <w:bottom w:val="nil"/>
              <w:right w:val="nil"/>
            </w:tcBorders>
            <w:shd w:val="clear" w:color="auto" w:fill="auto"/>
            <w:hideMark/>
          </w:tcPr>
          <w:p w14:paraId="42E1D3DB" w14:textId="77777777" w:rsidR="00D108BD" w:rsidRPr="00D2462C" w:rsidRDefault="00D108BD" w:rsidP="00D108BD">
            <w:pPr>
              <w:rPr>
                <w:rFonts w:ascii="Times" w:hAnsi="Times" w:cs="Arial"/>
                <w:sz w:val="18"/>
                <w:szCs w:val="18"/>
              </w:rPr>
            </w:pPr>
            <w:r w:rsidRPr="00D2462C">
              <w:rPr>
                <w:rFonts w:ascii="Times" w:hAnsi="Times" w:cs="Arial"/>
                <w:sz w:val="18"/>
                <w:szCs w:val="18"/>
              </w:rPr>
              <w:t>0.371</w:t>
            </w:r>
          </w:p>
        </w:tc>
        <w:tc>
          <w:tcPr>
            <w:tcW w:w="2056" w:type="dxa"/>
            <w:tcBorders>
              <w:top w:val="nil"/>
              <w:left w:val="nil"/>
              <w:bottom w:val="nil"/>
              <w:right w:val="nil"/>
            </w:tcBorders>
            <w:shd w:val="clear" w:color="auto" w:fill="auto"/>
            <w:hideMark/>
          </w:tcPr>
          <w:p w14:paraId="6C895624" w14:textId="77777777" w:rsidR="00D108BD" w:rsidRPr="00D2462C" w:rsidRDefault="00D108BD" w:rsidP="00D108BD">
            <w:pPr>
              <w:rPr>
                <w:rFonts w:ascii="Times" w:hAnsi="Times" w:cs="Arial"/>
                <w:sz w:val="18"/>
                <w:szCs w:val="18"/>
              </w:rPr>
            </w:pPr>
            <w:r w:rsidRPr="00D2462C">
              <w:rPr>
                <w:rFonts w:ascii="Times" w:hAnsi="Times" w:cs="Arial"/>
                <w:sz w:val="18"/>
                <w:szCs w:val="18"/>
              </w:rPr>
              <w:t>0.182</w:t>
            </w:r>
          </w:p>
        </w:tc>
        <w:tc>
          <w:tcPr>
            <w:tcW w:w="2056" w:type="dxa"/>
            <w:tcBorders>
              <w:top w:val="nil"/>
              <w:left w:val="nil"/>
              <w:bottom w:val="nil"/>
              <w:right w:val="nil"/>
            </w:tcBorders>
            <w:shd w:val="clear" w:color="auto" w:fill="auto"/>
            <w:hideMark/>
          </w:tcPr>
          <w:p w14:paraId="6BBA9E42" w14:textId="77777777" w:rsidR="00D108BD" w:rsidRPr="00D2462C" w:rsidRDefault="00D108BD" w:rsidP="00D108BD">
            <w:pPr>
              <w:rPr>
                <w:rFonts w:ascii="Times" w:hAnsi="Times" w:cs="Arial"/>
                <w:sz w:val="18"/>
                <w:szCs w:val="18"/>
              </w:rPr>
            </w:pPr>
            <w:r w:rsidRPr="00D2462C">
              <w:rPr>
                <w:rFonts w:ascii="Times" w:hAnsi="Times" w:cs="Arial"/>
                <w:sz w:val="18"/>
                <w:szCs w:val="18"/>
              </w:rPr>
              <w:t>0.386</w:t>
            </w:r>
          </w:p>
        </w:tc>
      </w:tr>
      <w:tr w:rsidR="00AF4B26" w:rsidRPr="00AF4B26" w14:paraId="33F266AD" w14:textId="77777777" w:rsidTr="00D108BD">
        <w:trPr>
          <w:trHeight w:val="20"/>
        </w:trPr>
        <w:tc>
          <w:tcPr>
            <w:tcW w:w="2226" w:type="dxa"/>
            <w:tcBorders>
              <w:top w:val="nil"/>
              <w:left w:val="nil"/>
              <w:bottom w:val="nil"/>
              <w:right w:val="nil"/>
            </w:tcBorders>
            <w:shd w:val="clear" w:color="000000" w:fill="D9D9D9"/>
            <w:noWrap/>
            <w:hideMark/>
          </w:tcPr>
          <w:p w14:paraId="40E9E2AD"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Milk SSBs</w:t>
            </w:r>
          </w:p>
        </w:tc>
        <w:tc>
          <w:tcPr>
            <w:tcW w:w="1928" w:type="dxa"/>
            <w:tcBorders>
              <w:top w:val="nil"/>
              <w:left w:val="nil"/>
              <w:bottom w:val="nil"/>
              <w:right w:val="nil"/>
            </w:tcBorders>
            <w:shd w:val="clear" w:color="000000" w:fill="D9D9D9"/>
            <w:hideMark/>
          </w:tcPr>
          <w:p w14:paraId="67A9EEC5"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7D39F94B"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341DAA82"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7123053B"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678C97A0"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17A1C43F"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r>
      <w:tr w:rsidR="00AF4B26" w:rsidRPr="00AF4B26" w14:paraId="2AEDAC31" w14:textId="77777777" w:rsidTr="00D108BD">
        <w:trPr>
          <w:trHeight w:val="20"/>
        </w:trPr>
        <w:tc>
          <w:tcPr>
            <w:tcW w:w="2226" w:type="dxa"/>
            <w:tcBorders>
              <w:top w:val="nil"/>
              <w:left w:val="nil"/>
              <w:bottom w:val="nil"/>
              <w:right w:val="nil"/>
            </w:tcBorders>
            <w:shd w:val="clear" w:color="auto" w:fill="auto"/>
            <w:noWrap/>
            <w:hideMark/>
          </w:tcPr>
          <w:p w14:paraId="7559C0C1" w14:textId="77777777" w:rsidR="00D108BD" w:rsidRPr="00D2462C" w:rsidRDefault="00D108BD" w:rsidP="00D108BD">
            <w:pPr>
              <w:rPr>
                <w:rFonts w:ascii="Times" w:hAnsi="Times" w:cs="Arial"/>
                <w:sz w:val="18"/>
                <w:szCs w:val="18"/>
              </w:rPr>
            </w:pPr>
            <w:r w:rsidRPr="00D2462C">
              <w:rPr>
                <w:rFonts w:ascii="Times" w:hAnsi="Times" w:cs="Arial"/>
                <w:sz w:val="18"/>
                <w:szCs w:val="18"/>
              </w:rPr>
              <w:t>2011-2012</w:t>
            </w:r>
          </w:p>
        </w:tc>
        <w:tc>
          <w:tcPr>
            <w:tcW w:w="1928" w:type="dxa"/>
            <w:tcBorders>
              <w:top w:val="nil"/>
              <w:left w:val="nil"/>
              <w:bottom w:val="nil"/>
              <w:right w:val="nil"/>
            </w:tcBorders>
            <w:shd w:val="clear" w:color="auto" w:fill="auto"/>
            <w:hideMark/>
          </w:tcPr>
          <w:p w14:paraId="0F449803" w14:textId="77777777" w:rsidR="00D108BD" w:rsidRPr="00D2462C" w:rsidRDefault="00D108BD" w:rsidP="00D108BD">
            <w:pPr>
              <w:rPr>
                <w:rFonts w:ascii="Times" w:hAnsi="Times" w:cs="Arial"/>
                <w:sz w:val="18"/>
                <w:szCs w:val="18"/>
              </w:rPr>
            </w:pPr>
            <w:r w:rsidRPr="00D2462C">
              <w:rPr>
                <w:rFonts w:ascii="Times" w:hAnsi="Times" w:cs="Arial"/>
                <w:sz w:val="18"/>
                <w:szCs w:val="18"/>
              </w:rPr>
              <w:t>42 (19, 66)</w:t>
            </w:r>
          </w:p>
        </w:tc>
        <w:tc>
          <w:tcPr>
            <w:tcW w:w="1929" w:type="dxa"/>
            <w:tcBorders>
              <w:top w:val="nil"/>
              <w:left w:val="nil"/>
              <w:bottom w:val="nil"/>
              <w:right w:val="nil"/>
            </w:tcBorders>
            <w:shd w:val="clear" w:color="auto" w:fill="auto"/>
            <w:hideMark/>
          </w:tcPr>
          <w:p w14:paraId="55887425" w14:textId="77777777" w:rsidR="00D108BD" w:rsidRPr="00D2462C" w:rsidRDefault="00D108BD" w:rsidP="00D108BD">
            <w:pPr>
              <w:rPr>
                <w:rFonts w:ascii="Times" w:hAnsi="Times" w:cs="Arial"/>
                <w:sz w:val="18"/>
                <w:szCs w:val="18"/>
              </w:rPr>
            </w:pPr>
            <w:r w:rsidRPr="00D2462C">
              <w:rPr>
                <w:rFonts w:ascii="Times" w:hAnsi="Times" w:cs="Arial"/>
                <w:sz w:val="18"/>
                <w:szCs w:val="18"/>
              </w:rPr>
              <w:t>67 (57, 77)</w:t>
            </w:r>
          </w:p>
        </w:tc>
        <w:tc>
          <w:tcPr>
            <w:tcW w:w="1929" w:type="dxa"/>
            <w:tcBorders>
              <w:top w:val="nil"/>
              <w:left w:val="nil"/>
              <w:bottom w:val="nil"/>
              <w:right w:val="nil"/>
            </w:tcBorders>
            <w:shd w:val="clear" w:color="auto" w:fill="auto"/>
            <w:hideMark/>
          </w:tcPr>
          <w:p w14:paraId="6EDC8D19" w14:textId="77777777" w:rsidR="00D108BD" w:rsidRPr="00D2462C" w:rsidRDefault="00D108BD" w:rsidP="00D108BD">
            <w:pPr>
              <w:rPr>
                <w:rFonts w:ascii="Times" w:hAnsi="Times" w:cs="Arial"/>
                <w:sz w:val="18"/>
                <w:szCs w:val="18"/>
              </w:rPr>
            </w:pPr>
            <w:r w:rsidRPr="00D2462C">
              <w:rPr>
                <w:rFonts w:ascii="Times" w:hAnsi="Times" w:cs="Arial"/>
                <w:sz w:val="18"/>
                <w:szCs w:val="18"/>
              </w:rPr>
              <w:t>42 (12, 72)</w:t>
            </w:r>
          </w:p>
        </w:tc>
        <w:tc>
          <w:tcPr>
            <w:tcW w:w="2056" w:type="dxa"/>
            <w:tcBorders>
              <w:top w:val="nil"/>
              <w:left w:val="nil"/>
              <w:bottom w:val="nil"/>
              <w:right w:val="nil"/>
            </w:tcBorders>
            <w:shd w:val="clear" w:color="auto" w:fill="auto"/>
            <w:hideMark/>
          </w:tcPr>
          <w:p w14:paraId="1E1DFA3C" w14:textId="77777777" w:rsidR="00D108BD" w:rsidRPr="00D2462C" w:rsidRDefault="00D108BD" w:rsidP="00D108BD">
            <w:pPr>
              <w:rPr>
                <w:rFonts w:ascii="Times" w:hAnsi="Times" w:cs="Arial"/>
                <w:sz w:val="18"/>
                <w:szCs w:val="18"/>
              </w:rPr>
            </w:pPr>
            <w:r w:rsidRPr="00D2462C">
              <w:rPr>
                <w:rFonts w:ascii="Times" w:hAnsi="Times" w:cs="Arial"/>
                <w:sz w:val="18"/>
                <w:szCs w:val="18"/>
              </w:rPr>
              <w:t>15 (8, 23)</w:t>
            </w:r>
          </w:p>
        </w:tc>
        <w:tc>
          <w:tcPr>
            <w:tcW w:w="2056" w:type="dxa"/>
            <w:tcBorders>
              <w:top w:val="nil"/>
              <w:left w:val="nil"/>
              <w:bottom w:val="nil"/>
              <w:right w:val="nil"/>
            </w:tcBorders>
            <w:shd w:val="clear" w:color="auto" w:fill="auto"/>
            <w:hideMark/>
          </w:tcPr>
          <w:p w14:paraId="7F1596E6" w14:textId="77777777" w:rsidR="00D108BD" w:rsidRPr="00D2462C" w:rsidRDefault="00D108BD" w:rsidP="00D108BD">
            <w:pPr>
              <w:rPr>
                <w:rFonts w:ascii="Times" w:hAnsi="Times" w:cs="Arial"/>
                <w:sz w:val="18"/>
                <w:szCs w:val="18"/>
              </w:rPr>
            </w:pPr>
            <w:r w:rsidRPr="00D2462C">
              <w:rPr>
                <w:rFonts w:ascii="Times" w:hAnsi="Times" w:cs="Arial"/>
                <w:sz w:val="18"/>
                <w:szCs w:val="18"/>
              </w:rPr>
              <w:t>10 (0, 20)</w:t>
            </w:r>
          </w:p>
        </w:tc>
        <w:tc>
          <w:tcPr>
            <w:tcW w:w="2056" w:type="dxa"/>
            <w:tcBorders>
              <w:top w:val="nil"/>
              <w:left w:val="nil"/>
              <w:bottom w:val="nil"/>
              <w:right w:val="nil"/>
            </w:tcBorders>
            <w:shd w:val="clear" w:color="auto" w:fill="auto"/>
            <w:hideMark/>
          </w:tcPr>
          <w:p w14:paraId="7A4B0437" w14:textId="77777777" w:rsidR="00D108BD" w:rsidRPr="00D2462C" w:rsidRDefault="00D108BD" w:rsidP="00D108BD">
            <w:pPr>
              <w:rPr>
                <w:rFonts w:ascii="Times" w:hAnsi="Times" w:cs="Arial"/>
                <w:sz w:val="18"/>
                <w:szCs w:val="18"/>
              </w:rPr>
            </w:pPr>
            <w:r w:rsidRPr="00D2462C">
              <w:rPr>
                <w:rFonts w:ascii="Times" w:hAnsi="Times" w:cs="Arial"/>
                <w:sz w:val="18"/>
                <w:szCs w:val="18"/>
              </w:rPr>
              <w:t>14 (2, 26)</w:t>
            </w:r>
          </w:p>
        </w:tc>
      </w:tr>
      <w:tr w:rsidR="00AF4B26" w:rsidRPr="00AF4B26" w14:paraId="64AE9621" w14:textId="77777777" w:rsidTr="00D108BD">
        <w:trPr>
          <w:trHeight w:val="20"/>
        </w:trPr>
        <w:tc>
          <w:tcPr>
            <w:tcW w:w="2226" w:type="dxa"/>
            <w:tcBorders>
              <w:top w:val="nil"/>
              <w:left w:val="nil"/>
              <w:bottom w:val="nil"/>
              <w:right w:val="nil"/>
            </w:tcBorders>
            <w:shd w:val="clear" w:color="auto" w:fill="auto"/>
            <w:noWrap/>
            <w:hideMark/>
          </w:tcPr>
          <w:p w14:paraId="7AF3912A" w14:textId="77777777" w:rsidR="00D108BD" w:rsidRPr="00D2462C" w:rsidRDefault="00D108BD" w:rsidP="00D108BD">
            <w:pPr>
              <w:rPr>
                <w:rFonts w:ascii="Times" w:hAnsi="Times" w:cs="Arial"/>
                <w:sz w:val="18"/>
                <w:szCs w:val="18"/>
              </w:rPr>
            </w:pPr>
            <w:r w:rsidRPr="00D2462C">
              <w:rPr>
                <w:rFonts w:ascii="Times" w:hAnsi="Times" w:cs="Arial"/>
                <w:sz w:val="18"/>
                <w:szCs w:val="18"/>
              </w:rPr>
              <w:t>2013-2014</w:t>
            </w:r>
          </w:p>
        </w:tc>
        <w:tc>
          <w:tcPr>
            <w:tcW w:w="1928" w:type="dxa"/>
            <w:tcBorders>
              <w:top w:val="nil"/>
              <w:left w:val="nil"/>
              <w:bottom w:val="nil"/>
              <w:right w:val="nil"/>
            </w:tcBorders>
            <w:shd w:val="clear" w:color="auto" w:fill="auto"/>
            <w:hideMark/>
          </w:tcPr>
          <w:p w14:paraId="6D14EF64" w14:textId="77777777" w:rsidR="00D108BD" w:rsidRPr="00D2462C" w:rsidRDefault="00D108BD" w:rsidP="00D108BD">
            <w:pPr>
              <w:rPr>
                <w:rFonts w:ascii="Times" w:hAnsi="Times" w:cs="Arial"/>
                <w:sz w:val="18"/>
                <w:szCs w:val="18"/>
              </w:rPr>
            </w:pPr>
            <w:r w:rsidRPr="00D2462C">
              <w:rPr>
                <w:rFonts w:ascii="Times" w:hAnsi="Times" w:cs="Arial"/>
                <w:sz w:val="18"/>
                <w:szCs w:val="18"/>
              </w:rPr>
              <w:t>17 (1, 34)</w:t>
            </w:r>
          </w:p>
        </w:tc>
        <w:tc>
          <w:tcPr>
            <w:tcW w:w="1929" w:type="dxa"/>
            <w:tcBorders>
              <w:top w:val="nil"/>
              <w:left w:val="nil"/>
              <w:bottom w:val="nil"/>
              <w:right w:val="nil"/>
            </w:tcBorders>
            <w:shd w:val="clear" w:color="auto" w:fill="auto"/>
            <w:hideMark/>
          </w:tcPr>
          <w:p w14:paraId="5730C856" w14:textId="77777777" w:rsidR="00D108BD" w:rsidRPr="00D2462C" w:rsidRDefault="00D108BD" w:rsidP="00D108BD">
            <w:pPr>
              <w:rPr>
                <w:rFonts w:ascii="Times" w:hAnsi="Times" w:cs="Arial"/>
                <w:sz w:val="18"/>
                <w:szCs w:val="18"/>
              </w:rPr>
            </w:pPr>
            <w:r w:rsidRPr="00D2462C">
              <w:rPr>
                <w:rFonts w:ascii="Times" w:hAnsi="Times" w:cs="Arial"/>
                <w:sz w:val="18"/>
                <w:szCs w:val="18"/>
              </w:rPr>
              <w:t>78 (27, 130)</w:t>
            </w:r>
          </w:p>
        </w:tc>
        <w:tc>
          <w:tcPr>
            <w:tcW w:w="1929" w:type="dxa"/>
            <w:tcBorders>
              <w:top w:val="nil"/>
              <w:left w:val="nil"/>
              <w:bottom w:val="nil"/>
              <w:right w:val="nil"/>
            </w:tcBorders>
            <w:shd w:val="clear" w:color="auto" w:fill="auto"/>
            <w:hideMark/>
          </w:tcPr>
          <w:p w14:paraId="05827292" w14:textId="77777777" w:rsidR="00D108BD" w:rsidRPr="00D2462C" w:rsidRDefault="00D108BD" w:rsidP="00D108BD">
            <w:pPr>
              <w:rPr>
                <w:rFonts w:ascii="Times" w:hAnsi="Times" w:cs="Arial"/>
                <w:sz w:val="18"/>
                <w:szCs w:val="18"/>
              </w:rPr>
            </w:pPr>
            <w:r w:rsidRPr="00D2462C">
              <w:rPr>
                <w:rFonts w:ascii="Times" w:hAnsi="Times" w:cs="Arial"/>
                <w:sz w:val="18"/>
                <w:szCs w:val="18"/>
              </w:rPr>
              <w:t>23 (8, 38)</w:t>
            </w:r>
          </w:p>
        </w:tc>
        <w:tc>
          <w:tcPr>
            <w:tcW w:w="2056" w:type="dxa"/>
            <w:tcBorders>
              <w:top w:val="nil"/>
              <w:left w:val="nil"/>
              <w:bottom w:val="nil"/>
              <w:right w:val="nil"/>
            </w:tcBorders>
            <w:shd w:val="clear" w:color="auto" w:fill="auto"/>
            <w:hideMark/>
          </w:tcPr>
          <w:p w14:paraId="78721105" w14:textId="77777777" w:rsidR="00D108BD" w:rsidRPr="00D2462C" w:rsidRDefault="00D108BD" w:rsidP="00D108BD">
            <w:pPr>
              <w:rPr>
                <w:rFonts w:ascii="Times" w:hAnsi="Times" w:cs="Arial"/>
                <w:sz w:val="18"/>
                <w:szCs w:val="18"/>
              </w:rPr>
            </w:pPr>
            <w:r w:rsidRPr="00D2462C">
              <w:rPr>
                <w:rFonts w:ascii="Times" w:hAnsi="Times" w:cs="Arial"/>
                <w:sz w:val="18"/>
                <w:szCs w:val="18"/>
              </w:rPr>
              <w:t>28 (8, 48)</w:t>
            </w:r>
          </w:p>
        </w:tc>
        <w:tc>
          <w:tcPr>
            <w:tcW w:w="2056" w:type="dxa"/>
            <w:tcBorders>
              <w:top w:val="nil"/>
              <w:left w:val="nil"/>
              <w:bottom w:val="nil"/>
              <w:right w:val="nil"/>
            </w:tcBorders>
            <w:shd w:val="clear" w:color="auto" w:fill="auto"/>
            <w:hideMark/>
          </w:tcPr>
          <w:p w14:paraId="4B03DFAE" w14:textId="77777777" w:rsidR="00D108BD" w:rsidRPr="00D2462C" w:rsidRDefault="00D108BD" w:rsidP="00D108BD">
            <w:pPr>
              <w:rPr>
                <w:rFonts w:ascii="Times" w:hAnsi="Times" w:cs="Arial"/>
                <w:sz w:val="18"/>
                <w:szCs w:val="18"/>
              </w:rPr>
            </w:pPr>
            <w:r w:rsidRPr="00D2462C">
              <w:rPr>
                <w:rFonts w:ascii="Times" w:hAnsi="Times" w:cs="Arial"/>
                <w:sz w:val="18"/>
                <w:szCs w:val="18"/>
              </w:rPr>
              <w:t>16 (5, 28)</w:t>
            </w:r>
          </w:p>
        </w:tc>
        <w:tc>
          <w:tcPr>
            <w:tcW w:w="2056" w:type="dxa"/>
            <w:tcBorders>
              <w:top w:val="nil"/>
              <w:left w:val="nil"/>
              <w:bottom w:val="nil"/>
              <w:right w:val="nil"/>
            </w:tcBorders>
            <w:shd w:val="clear" w:color="auto" w:fill="auto"/>
            <w:hideMark/>
          </w:tcPr>
          <w:p w14:paraId="6EA90195" w14:textId="27EBAE0F" w:rsidR="00D108BD" w:rsidRPr="00D2462C" w:rsidRDefault="00D108BD" w:rsidP="00D108BD">
            <w:pPr>
              <w:rPr>
                <w:rFonts w:ascii="Times" w:hAnsi="Times" w:cs="Arial"/>
                <w:sz w:val="18"/>
                <w:szCs w:val="18"/>
              </w:rPr>
            </w:pPr>
            <w:r w:rsidRPr="00D2462C">
              <w:rPr>
                <w:rFonts w:ascii="Times" w:hAnsi="Times" w:cs="Arial"/>
                <w:sz w:val="18"/>
                <w:szCs w:val="18"/>
              </w:rPr>
              <w:t>17 (</w:t>
            </w:r>
            <w:r w:rsidR="0011561C" w:rsidRPr="00AF4B26">
              <w:rPr>
                <w:rFonts w:ascii="Times" w:hAnsi="Times" w:cs="Arial"/>
                <w:sz w:val="18"/>
                <w:szCs w:val="18"/>
              </w:rPr>
              <w:t>0</w:t>
            </w:r>
            <w:r w:rsidRPr="00D2462C">
              <w:rPr>
                <w:rFonts w:ascii="Times" w:hAnsi="Times" w:cs="Arial"/>
                <w:sz w:val="18"/>
                <w:szCs w:val="18"/>
              </w:rPr>
              <w:t>, 45)</w:t>
            </w:r>
          </w:p>
        </w:tc>
      </w:tr>
      <w:tr w:rsidR="00AF4B26" w:rsidRPr="00AF4B26" w14:paraId="11FC01A4" w14:textId="77777777" w:rsidTr="00D108BD">
        <w:trPr>
          <w:trHeight w:val="20"/>
        </w:trPr>
        <w:tc>
          <w:tcPr>
            <w:tcW w:w="2226" w:type="dxa"/>
            <w:tcBorders>
              <w:top w:val="nil"/>
              <w:left w:val="nil"/>
              <w:bottom w:val="nil"/>
              <w:right w:val="nil"/>
            </w:tcBorders>
            <w:shd w:val="clear" w:color="auto" w:fill="auto"/>
            <w:noWrap/>
            <w:hideMark/>
          </w:tcPr>
          <w:p w14:paraId="18C26A80" w14:textId="77777777" w:rsidR="00D108BD" w:rsidRPr="00D2462C" w:rsidRDefault="00D108BD" w:rsidP="00D108BD">
            <w:pPr>
              <w:rPr>
                <w:rFonts w:ascii="Times" w:hAnsi="Times" w:cs="Arial"/>
                <w:sz w:val="18"/>
                <w:szCs w:val="18"/>
              </w:rPr>
            </w:pPr>
            <w:r w:rsidRPr="00D2462C">
              <w:rPr>
                <w:rFonts w:ascii="Times" w:hAnsi="Times" w:cs="Arial"/>
                <w:sz w:val="18"/>
                <w:szCs w:val="18"/>
              </w:rPr>
              <w:t>2015-2016</w:t>
            </w:r>
          </w:p>
        </w:tc>
        <w:tc>
          <w:tcPr>
            <w:tcW w:w="1928" w:type="dxa"/>
            <w:tcBorders>
              <w:top w:val="nil"/>
              <w:left w:val="nil"/>
              <w:bottom w:val="nil"/>
              <w:right w:val="nil"/>
            </w:tcBorders>
            <w:shd w:val="clear" w:color="auto" w:fill="auto"/>
            <w:hideMark/>
          </w:tcPr>
          <w:p w14:paraId="757C634C" w14:textId="7F52DEA7" w:rsidR="00D108BD" w:rsidRPr="00D2462C" w:rsidRDefault="00D108BD" w:rsidP="00D108BD">
            <w:pPr>
              <w:rPr>
                <w:rFonts w:ascii="Times" w:hAnsi="Times" w:cs="Arial"/>
                <w:sz w:val="18"/>
                <w:szCs w:val="18"/>
              </w:rPr>
            </w:pPr>
            <w:r w:rsidRPr="00D2462C">
              <w:rPr>
                <w:rFonts w:ascii="Times" w:hAnsi="Times" w:cs="Arial"/>
                <w:sz w:val="18"/>
                <w:szCs w:val="18"/>
              </w:rPr>
              <w:t>14 (</w:t>
            </w:r>
            <w:r w:rsidR="0011561C" w:rsidRPr="00AF4B26">
              <w:rPr>
                <w:rFonts w:ascii="Times" w:hAnsi="Times" w:cs="Arial"/>
                <w:sz w:val="18"/>
                <w:szCs w:val="18"/>
              </w:rPr>
              <w:t>0</w:t>
            </w:r>
            <w:r w:rsidRPr="00D2462C">
              <w:rPr>
                <w:rFonts w:ascii="Times" w:hAnsi="Times" w:cs="Arial"/>
                <w:sz w:val="18"/>
                <w:szCs w:val="18"/>
              </w:rPr>
              <w:t>, 29)</w:t>
            </w:r>
          </w:p>
        </w:tc>
        <w:tc>
          <w:tcPr>
            <w:tcW w:w="1929" w:type="dxa"/>
            <w:tcBorders>
              <w:top w:val="nil"/>
              <w:left w:val="nil"/>
              <w:bottom w:val="nil"/>
              <w:right w:val="nil"/>
            </w:tcBorders>
            <w:shd w:val="clear" w:color="auto" w:fill="auto"/>
            <w:hideMark/>
          </w:tcPr>
          <w:p w14:paraId="3FFA60A8" w14:textId="77777777" w:rsidR="00D108BD" w:rsidRPr="00D2462C" w:rsidRDefault="00D108BD" w:rsidP="00D108BD">
            <w:pPr>
              <w:rPr>
                <w:rFonts w:ascii="Times" w:hAnsi="Times" w:cs="Arial"/>
                <w:sz w:val="18"/>
                <w:szCs w:val="18"/>
              </w:rPr>
            </w:pPr>
            <w:r w:rsidRPr="00D2462C">
              <w:rPr>
                <w:rFonts w:ascii="Times" w:hAnsi="Times" w:cs="Arial"/>
                <w:sz w:val="18"/>
                <w:szCs w:val="18"/>
              </w:rPr>
              <w:t>15 (2, 27)</w:t>
            </w:r>
          </w:p>
        </w:tc>
        <w:tc>
          <w:tcPr>
            <w:tcW w:w="1929" w:type="dxa"/>
            <w:tcBorders>
              <w:top w:val="nil"/>
              <w:left w:val="nil"/>
              <w:bottom w:val="nil"/>
              <w:right w:val="nil"/>
            </w:tcBorders>
            <w:shd w:val="clear" w:color="auto" w:fill="auto"/>
            <w:hideMark/>
          </w:tcPr>
          <w:p w14:paraId="035AE53A" w14:textId="77777777" w:rsidR="00D108BD" w:rsidRPr="00D2462C" w:rsidRDefault="00D108BD" w:rsidP="00D108BD">
            <w:pPr>
              <w:rPr>
                <w:rFonts w:ascii="Times" w:hAnsi="Times" w:cs="Arial"/>
                <w:sz w:val="18"/>
                <w:szCs w:val="18"/>
              </w:rPr>
            </w:pPr>
            <w:r w:rsidRPr="00D2462C">
              <w:rPr>
                <w:rFonts w:ascii="Times" w:hAnsi="Times" w:cs="Arial"/>
                <w:sz w:val="18"/>
                <w:szCs w:val="18"/>
              </w:rPr>
              <w:t>31 (6, 55)</w:t>
            </w:r>
          </w:p>
        </w:tc>
        <w:tc>
          <w:tcPr>
            <w:tcW w:w="2056" w:type="dxa"/>
            <w:tcBorders>
              <w:top w:val="nil"/>
              <w:left w:val="nil"/>
              <w:bottom w:val="nil"/>
              <w:right w:val="nil"/>
            </w:tcBorders>
            <w:shd w:val="clear" w:color="auto" w:fill="auto"/>
            <w:hideMark/>
          </w:tcPr>
          <w:p w14:paraId="51188D87" w14:textId="39A961F4" w:rsidR="00D108BD" w:rsidRPr="00D2462C" w:rsidRDefault="00D108BD" w:rsidP="00D108BD">
            <w:pPr>
              <w:rPr>
                <w:rFonts w:ascii="Times" w:hAnsi="Times" w:cs="Arial"/>
                <w:sz w:val="18"/>
                <w:szCs w:val="18"/>
              </w:rPr>
            </w:pPr>
            <w:r w:rsidRPr="00D2462C">
              <w:rPr>
                <w:rFonts w:ascii="Times" w:hAnsi="Times" w:cs="Arial"/>
                <w:sz w:val="18"/>
                <w:szCs w:val="18"/>
              </w:rPr>
              <w:t>8 (</w:t>
            </w:r>
            <w:r w:rsidR="0011561C" w:rsidRPr="00AF4B26">
              <w:rPr>
                <w:rFonts w:ascii="Times" w:hAnsi="Times" w:cs="Arial"/>
                <w:sz w:val="18"/>
                <w:szCs w:val="18"/>
              </w:rPr>
              <w:t>0</w:t>
            </w:r>
            <w:r w:rsidRPr="00D2462C">
              <w:rPr>
                <w:rFonts w:ascii="Times" w:hAnsi="Times" w:cs="Arial"/>
                <w:sz w:val="18"/>
                <w:szCs w:val="18"/>
              </w:rPr>
              <w:t>, 18)</w:t>
            </w:r>
          </w:p>
        </w:tc>
        <w:tc>
          <w:tcPr>
            <w:tcW w:w="2056" w:type="dxa"/>
            <w:tcBorders>
              <w:top w:val="nil"/>
              <w:left w:val="nil"/>
              <w:bottom w:val="nil"/>
              <w:right w:val="nil"/>
            </w:tcBorders>
            <w:shd w:val="clear" w:color="auto" w:fill="auto"/>
            <w:hideMark/>
          </w:tcPr>
          <w:p w14:paraId="35FA5B5F" w14:textId="77777777" w:rsidR="00D108BD" w:rsidRPr="00D2462C" w:rsidRDefault="00D108BD" w:rsidP="00D108BD">
            <w:pPr>
              <w:rPr>
                <w:rFonts w:ascii="Times" w:hAnsi="Times" w:cs="Arial"/>
                <w:sz w:val="18"/>
                <w:szCs w:val="18"/>
              </w:rPr>
            </w:pPr>
            <w:r w:rsidRPr="00D2462C">
              <w:rPr>
                <w:rFonts w:ascii="Times" w:hAnsi="Times" w:cs="Arial"/>
                <w:sz w:val="18"/>
                <w:szCs w:val="18"/>
              </w:rPr>
              <w:t>20 (1, 38)</w:t>
            </w:r>
          </w:p>
        </w:tc>
        <w:tc>
          <w:tcPr>
            <w:tcW w:w="2056" w:type="dxa"/>
            <w:tcBorders>
              <w:top w:val="nil"/>
              <w:left w:val="nil"/>
              <w:bottom w:val="nil"/>
              <w:right w:val="nil"/>
            </w:tcBorders>
            <w:shd w:val="clear" w:color="auto" w:fill="auto"/>
            <w:hideMark/>
          </w:tcPr>
          <w:p w14:paraId="6090117E" w14:textId="77777777" w:rsidR="00D108BD" w:rsidRPr="00D2462C" w:rsidRDefault="00D108BD" w:rsidP="00D108BD">
            <w:pPr>
              <w:rPr>
                <w:rFonts w:ascii="Times" w:hAnsi="Times" w:cs="Arial"/>
                <w:sz w:val="18"/>
                <w:szCs w:val="18"/>
              </w:rPr>
            </w:pPr>
            <w:r w:rsidRPr="00D2462C">
              <w:rPr>
                <w:rFonts w:ascii="Times" w:hAnsi="Times" w:cs="Arial"/>
                <w:sz w:val="18"/>
                <w:szCs w:val="18"/>
              </w:rPr>
              <w:t>8 (0, 16)</w:t>
            </w:r>
          </w:p>
        </w:tc>
      </w:tr>
      <w:tr w:rsidR="00AF4B26" w:rsidRPr="00AF4B26" w14:paraId="01C9E640" w14:textId="77777777" w:rsidTr="00D108BD">
        <w:trPr>
          <w:trHeight w:val="20"/>
        </w:trPr>
        <w:tc>
          <w:tcPr>
            <w:tcW w:w="2226" w:type="dxa"/>
            <w:tcBorders>
              <w:top w:val="nil"/>
              <w:left w:val="nil"/>
              <w:bottom w:val="nil"/>
              <w:right w:val="nil"/>
            </w:tcBorders>
            <w:shd w:val="clear" w:color="auto" w:fill="auto"/>
            <w:noWrap/>
            <w:hideMark/>
          </w:tcPr>
          <w:p w14:paraId="0BD7B584" w14:textId="77777777" w:rsidR="00D108BD" w:rsidRPr="00D2462C" w:rsidRDefault="00D108BD" w:rsidP="00D108BD">
            <w:pPr>
              <w:rPr>
                <w:rFonts w:ascii="Times" w:hAnsi="Times" w:cs="Arial"/>
                <w:sz w:val="18"/>
                <w:szCs w:val="18"/>
              </w:rPr>
            </w:pPr>
            <w:r w:rsidRPr="00D2462C">
              <w:rPr>
                <w:rFonts w:ascii="Times" w:hAnsi="Times" w:cs="Arial"/>
                <w:sz w:val="18"/>
                <w:szCs w:val="18"/>
              </w:rPr>
              <w:t>2017-2018</w:t>
            </w:r>
          </w:p>
        </w:tc>
        <w:tc>
          <w:tcPr>
            <w:tcW w:w="1928" w:type="dxa"/>
            <w:tcBorders>
              <w:top w:val="nil"/>
              <w:left w:val="nil"/>
              <w:bottom w:val="nil"/>
              <w:right w:val="nil"/>
            </w:tcBorders>
            <w:shd w:val="clear" w:color="auto" w:fill="auto"/>
            <w:hideMark/>
          </w:tcPr>
          <w:p w14:paraId="6D5B409F" w14:textId="659D9FDC" w:rsidR="00D108BD" w:rsidRPr="00D2462C" w:rsidRDefault="00D108BD" w:rsidP="00D108BD">
            <w:pPr>
              <w:rPr>
                <w:rFonts w:ascii="Times" w:hAnsi="Times" w:cs="Arial"/>
                <w:sz w:val="18"/>
                <w:szCs w:val="18"/>
              </w:rPr>
            </w:pPr>
            <w:r w:rsidRPr="00D2462C">
              <w:rPr>
                <w:rFonts w:ascii="Times" w:hAnsi="Times" w:cs="Arial"/>
                <w:sz w:val="18"/>
                <w:szCs w:val="18"/>
              </w:rPr>
              <w:t>10 (0, 30)</w:t>
            </w:r>
          </w:p>
        </w:tc>
        <w:tc>
          <w:tcPr>
            <w:tcW w:w="1929" w:type="dxa"/>
            <w:tcBorders>
              <w:top w:val="nil"/>
              <w:left w:val="nil"/>
              <w:bottom w:val="nil"/>
              <w:right w:val="nil"/>
            </w:tcBorders>
            <w:shd w:val="clear" w:color="auto" w:fill="auto"/>
            <w:hideMark/>
          </w:tcPr>
          <w:p w14:paraId="60CB1264" w14:textId="70F2F2B5" w:rsidR="00D108BD" w:rsidRPr="00D2462C" w:rsidRDefault="00D108BD" w:rsidP="00D108BD">
            <w:pPr>
              <w:rPr>
                <w:rFonts w:ascii="Times" w:hAnsi="Times" w:cs="Arial"/>
                <w:sz w:val="18"/>
                <w:szCs w:val="18"/>
              </w:rPr>
            </w:pPr>
            <w:r w:rsidRPr="00D2462C">
              <w:rPr>
                <w:rFonts w:ascii="Times" w:hAnsi="Times" w:cs="Arial"/>
                <w:sz w:val="18"/>
                <w:szCs w:val="18"/>
              </w:rPr>
              <w:t>22 (</w:t>
            </w:r>
            <w:r w:rsidR="0011561C" w:rsidRPr="00AF4B26">
              <w:rPr>
                <w:rFonts w:ascii="Times" w:hAnsi="Times" w:cs="Arial"/>
                <w:sz w:val="18"/>
                <w:szCs w:val="18"/>
              </w:rPr>
              <w:t>0</w:t>
            </w:r>
            <w:r w:rsidRPr="00D2462C">
              <w:rPr>
                <w:rFonts w:ascii="Times" w:hAnsi="Times" w:cs="Arial"/>
                <w:sz w:val="18"/>
                <w:szCs w:val="18"/>
              </w:rPr>
              <w:t>, 47)</w:t>
            </w:r>
          </w:p>
        </w:tc>
        <w:tc>
          <w:tcPr>
            <w:tcW w:w="1929" w:type="dxa"/>
            <w:tcBorders>
              <w:top w:val="nil"/>
              <w:left w:val="nil"/>
              <w:bottom w:val="nil"/>
              <w:right w:val="nil"/>
            </w:tcBorders>
            <w:shd w:val="clear" w:color="auto" w:fill="auto"/>
            <w:hideMark/>
          </w:tcPr>
          <w:p w14:paraId="698D5F44" w14:textId="77777777" w:rsidR="00D108BD" w:rsidRPr="00D2462C" w:rsidRDefault="00D108BD" w:rsidP="00D108BD">
            <w:pPr>
              <w:rPr>
                <w:rFonts w:ascii="Times" w:hAnsi="Times" w:cs="Arial"/>
                <w:sz w:val="18"/>
                <w:szCs w:val="18"/>
              </w:rPr>
            </w:pPr>
            <w:r w:rsidRPr="00D2462C">
              <w:rPr>
                <w:rFonts w:ascii="Times" w:hAnsi="Times" w:cs="Arial"/>
                <w:sz w:val="18"/>
                <w:szCs w:val="18"/>
              </w:rPr>
              <w:t>32 (3, 60)</w:t>
            </w:r>
          </w:p>
        </w:tc>
        <w:tc>
          <w:tcPr>
            <w:tcW w:w="2056" w:type="dxa"/>
            <w:tcBorders>
              <w:top w:val="nil"/>
              <w:left w:val="nil"/>
              <w:bottom w:val="nil"/>
              <w:right w:val="nil"/>
            </w:tcBorders>
            <w:shd w:val="clear" w:color="auto" w:fill="auto"/>
            <w:hideMark/>
          </w:tcPr>
          <w:p w14:paraId="6F8CA4D8" w14:textId="77777777" w:rsidR="00D108BD" w:rsidRPr="00D2462C" w:rsidRDefault="00D108BD" w:rsidP="00D108BD">
            <w:pPr>
              <w:rPr>
                <w:rFonts w:ascii="Times" w:hAnsi="Times" w:cs="Arial"/>
                <w:sz w:val="18"/>
                <w:szCs w:val="18"/>
              </w:rPr>
            </w:pPr>
            <w:r w:rsidRPr="00D2462C">
              <w:rPr>
                <w:rFonts w:ascii="Times" w:hAnsi="Times" w:cs="Arial"/>
                <w:sz w:val="18"/>
                <w:szCs w:val="18"/>
              </w:rPr>
              <w:t>19 (8, 31)</w:t>
            </w:r>
          </w:p>
        </w:tc>
        <w:tc>
          <w:tcPr>
            <w:tcW w:w="2056" w:type="dxa"/>
            <w:tcBorders>
              <w:top w:val="nil"/>
              <w:left w:val="nil"/>
              <w:bottom w:val="nil"/>
              <w:right w:val="nil"/>
            </w:tcBorders>
            <w:shd w:val="clear" w:color="auto" w:fill="auto"/>
            <w:hideMark/>
          </w:tcPr>
          <w:p w14:paraId="019CD6F4" w14:textId="77777777" w:rsidR="00D108BD" w:rsidRPr="00D2462C" w:rsidRDefault="00D108BD" w:rsidP="00D108BD">
            <w:pPr>
              <w:rPr>
                <w:rFonts w:ascii="Times" w:hAnsi="Times" w:cs="Arial"/>
                <w:sz w:val="18"/>
                <w:szCs w:val="18"/>
              </w:rPr>
            </w:pPr>
            <w:r w:rsidRPr="00D2462C">
              <w:rPr>
                <w:rFonts w:ascii="Times" w:hAnsi="Times" w:cs="Arial"/>
                <w:sz w:val="18"/>
                <w:szCs w:val="18"/>
              </w:rPr>
              <w:t>9 (0, 19)</w:t>
            </w:r>
          </w:p>
        </w:tc>
        <w:tc>
          <w:tcPr>
            <w:tcW w:w="2056" w:type="dxa"/>
            <w:tcBorders>
              <w:top w:val="nil"/>
              <w:left w:val="nil"/>
              <w:bottom w:val="nil"/>
              <w:right w:val="nil"/>
            </w:tcBorders>
            <w:shd w:val="clear" w:color="auto" w:fill="auto"/>
            <w:hideMark/>
          </w:tcPr>
          <w:p w14:paraId="78EEF214" w14:textId="77777777" w:rsidR="00D108BD" w:rsidRPr="00D2462C" w:rsidRDefault="00D108BD" w:rsidP="00D108BD">
            <w:pPr>
              <w:rPr>
                <w:rFonts w:ascii="Times" w:hAnsi="Times" w:cs="Arial"/>
                <w:sz w:val="18"/>
                <w:szCs w:val="18"/>
              </w:rPr>
            </w:pPr>
            <w:r w:rsidRPr="00D2462C">
              <w:rPr>
                <w:rFonts w:ascii="Times" w:hAnsi="Times" w:cs="Arial"/>
                <w:sz w:val="18"/>
                <w:szCs w:val="18"/>
              </w:rPr>
              <w:t>17 (9, 25)</w:t>
            </w:r>
          </w:p>
        </w:tc>
      </w:tr>
      <w:tr w:rsidR="00AF4B26" w:rsidRPr="00AF4B26" w14:paraId="037DD23A" w14:textId="77777777" w:rsidTr="00D108BD">
        <w:trPr>
          <w:trHeight w:val="20"/>
        </w:trPr>
        <w:tc>
          <w:tcPr>
            <w:tcW w:w="2226" w:type="dxa"/>
            <w:tcBorders>
              <w:top w:val="nil"/>
              <w:left w:val="nil"/>
              <w:bottom w:val="nil"/>
              <w:right w:val="nil"/>
            </w:tcBorders>
            <w:shd w:val="clear" w:color="auto" w:fill="auto"/>
            <w:noWrap/>
            <w:hideMark/>
          </w:tcPr>
          <w:p w14:paraId="3992E35E" w14:textId="77777777" w:rsidR="00D108BD" w:rsidRPr="00D2462C" w:rsidRDefault="00D108BD" w:rsidP="00D108BD">
            <w:pPr>
              <w:rPr>
                <w:rFonts w:ascii="Times" w:hAnsi="Times" w:cs="Arial"/>
                <w:sz w:val="18"/>
                <w:szCs w:val="18"/>
              </w:rPr>
            </w:pPr>
            <w:r w:rsidRPr="00D2462C">
              <w:rPr>
                <w:rFonts w:ascii="Times" w:hAnsi="Times" w:cs="Arial"/>
                <w:sz w:val="18"/>
                <w:szCs w:val="18"/>
              </w:rPr>
              <w:t>P-value for linear trend</w:t>
            </w:r>
          </w:p>
        </w:tc>
        <w:tc>
          <w:tcPr>
            <w:tcW w:w="1928" w:type="dxa"/>
            <w:tcBorders>
              <w:top w:val="nil"/>
              <w:left w:val="nil"/>
              <w:bottom w:val="nil"/>
              <w:right w:val="nil"/>
            </w:tcBorders>
            <w:shd w:val="clear" w:color="auto" w:fill="auto"/>
            <w:hideMark/>
          </w:tcPr>
          <w:p w14:paraId="532956E1" w14:textId="77777777" w:rsidR="00D108BD" w:rsidRPr="00D2462C" w:rsidRDefault="00D108BD" w:rsidP="00D108BD">
            <w:pPr>
              <w:rPr>
                <w:rFonts w:ascii="Times" w:hAnsi="Times" w:cs="Arial"/>
                <w:sz w:val="18"/>
                <w:szCs w:val="18"/>
              </w:rPr>
            </w:pPr>
            <w:r w:rsidRPr="00D2462C">
              <w:rPr>
                <w:rFonts w:ascii="Times" w:hAnsi="Times" w:cs="Arial"/>
                <w:sz w:val="18"/>
                <w:szCs w:val="18"/>
              </w:rPr>
              <w:t>0.036</w:t>
            </w:r>
          </w:p>
        </w:tc>
        <w:tc>
          <w:tcPr>
            <w:tcW w:w="1929" w:type="dxa"/>
            <w:tcBorders>
              <w:top w:val="nil"/>
              <w:left w:val="nil"/>
              <w:bottom w:val="nil"/>
              <w:right w:val="nil"/>
            </w:tcBorders>
            <w:shd w:val="clear" w:color="auto" w:fill="auto"/>
            <w:hideMark/>
          </w:tcPr>
          <w:p w14:paraId="73F6DC63" w14:textId="6C578DF9" w:rsidR="00D108BD" w:rsidRPr="00D2462C" w:rsidRDefault="00B2073F" w:rsidP="00D108BD">
            <w:pPr>
              <w:rPr>
                <w:rFonts w:ascii="Times" w:hAnsi="Times" w:cs="Arial"/>
                <w:sz w:val="18"/>
                <w:szCs w:val="18"/>
                <w:u w:val="single"/>
              </w:rPr>
            </w:pPr>
            <w:r w:rsidRPr="00AF4B26">
              <w:rPr>
                <w:rFonts w:ascii="Times" w:hAnsi="Times" w:cs="Arial"/>
                <w:sz w:val="18"/>
                <w:szCs w:val="18"/>
                <w:u w:val="single"/>
              </w:rPr>
              <w:t>&lt;0.001</w:t>
            </w:r>
          </w:p>
        </w:tc>
        <w:tc>
          <w:tcPr>
            <w:tcW w:w="1929" w:type="dxa"/>
            <w:tcBorders>
              <w:top w:val="nil"/>
              <w:left w:val="nil"/>
              <w:bottom w:val="nil"/>
              <w:right w:val="nil"/>
            </w:tcBorders>
            <w:shd w:val="clear" w:color="auto" w:fill="auto"/>
            <w:hideMark/>
          </w:tcPr>
          <w:p w14:paraId="6071BC52" w14:textId="77777777" w:rsidR="00D108BD" w:rsidRPr="00D2462C" w:rsidRDefault="00D108BD" w:rsidP="00D108BD">
            <w:pPr>
              <w:rPr>
                <w:rFonts w:ascii="Times" w:hAnsi="Times" w:cs="Arial"/>
                <w:sz w:val="18"/>
                <w:szCs w:val="18"/>
              </w:rPr>
            </w:pPr>
            <w:r w:rsidRPr="00D2462C">
              <w:rPr>
                <w:rFonts w:ascii="Times" w:hAnsi="Times" w:cs="Arial"/>
                <w:sz w:val="18"/>
                <w:szCs w:val="18"/>
              </w:rPr>
              <w:t>0.729</w:t>
            </w:r>
          </w:p>
        </w:tc>
        <w:tc>
          <w:tcPr>
            <w:tcW w:w="2056" w:type="dxa"/>
            <w:tcBorders>
              <w:top w:val="nil"/>
              <w:left w:val="nil"/>
              <w:bottom w:val="nil"/>
              <w:right w:val="nil"/>
            </w:tcBorders>
            <w:shd w:val="clear" w:color="auto" w:fill="auto"/>
            <w:hideMark/>
          </w:tcPr>
          <w:p w14:paraId="06528776" w14:textId="77777777" w:rsidR="00D108BD" w:rsidRPr="00D2462C" w:rsidRDefault="00D108BD" w:rsidP="00D108BD">
            <w:pPr>
              <w:rPr>
                <w:rFonts w:ascii="Times" w:hAnsi="Times" w:cs="Arial"/>
                <w:sz w:val="18"/>
                <w:szCs w:val="18"/>
              </w:rPr>
            </w:pPr>
            <w:r w:rsidRPr="00D2462C">
              <w:rPr>
                <w:rFonts w:ascii="Times" w:hAnsi="Times" w:cs="Arial"/>
                <w:sz w:val="18"/>
                <w:szCs w:val="18"/>
              </w:rPr>
              <w:t>0.701</w:t>
            </w:r>
          </w:p>
        </w:tc>
        <w:tc>
          <w:tcPr>
            <w:tcW w:w="2056" w:type="dxa"/>
            <w:tcBorders>
              <w:top w:val="nil"/>
              <w:left w:val="nil"/>
              <w:bottom w:val="nil"/>
              <w:right w:val="nil"/>
            </w:tcBorders>
            <w:shd w:val="clear" w:color="auto" w:fill="auto"/>
            <w:hideMark/>
          </w:tcPr>
          <w:p w14:paraId="27235C09" w14:textId="77777777" w:rsidR="00D108BD" w:rsidRPr="00D2462C" w:rsidRDefault="00D108BD" w:rsidP="00D108BD">
            <w:pPr>
              <w:rPr>
                <w:rFonts w:ascii="Times" w:hAnsi="Times" w:cs="Arial"/>
                <w:sz w:val="18"/>
                <w:szCs w:val="18"/>
              </w:rPr>
            </w:pPr>
            <w:r w:rsidRPr="00D2462C">
              <w:rPr>
                <w:rFonts w:ascii="Times" w:hAnsi="Times" w:cs="Arial"/>
                <w:sz w:val="18"/>
                <w:szCs w:val="18"/>
              </w:rPr>
              <w:t>0.979</w:t>
            </w:r>
          </w:p>
        </w:tc>
        <w:tc>
          <w:tcPr>
            <w:tcW w:w="2056" w:type="dxa"/>
            <w:tcBorders>
              <w:top w:val="nil"/>
              <w:left w:val="nil"/>
              <w:bottom w:val="nil"/>
              <w:right w:val="nil"/>
            </w:tcBorders>
            <w:shd w:val="clear" w:color="auto" w:fill="auto"/>
            <w:hideMark/>
          </w:tcPr>
          <w:p w14:paraId="128E9885" w14:textId="77777777" w:rsidR="00D108BD" w:rsidRPr="00D2462C" w:rsidRDefault="00D108BD" w:rsidP="00D108BD">
            <w:pPr>
              <w:rPr>
                <w:rFonts w:ascii="Times" w:hAnsi="Times" w:cs="Arial"/>
                <w:sz w:val="18"/>
                <w:szCs w:val="18"/>
              </w:rPr>
            </w:pPr>
            <w:r w:rsidRPr="00D2462C">
              <w:rPr>
                <w:rFonts w:ascii="Times" w:hAnsi="Times" w:cs="Arial"/>
                <w:sz w:val="18"/>
                <w:szCs w:val="18"/>
              </w:rPr>
              <w:t>0.950</w:t>
            </w:r>
          </w:p>
        </w:tc>
      </w:tr>
      <w:tr w:rsidR="00AF4B26" w:rsidRPr="00AF4B26" w14:paraId="5E142FE7" w14:textId="77777777" w:rsidTr="00D108BD">
        <w:trPr>
          <w:trHeight w:val="20"/>
        </w:trPr>
        <w:tc>
          <w:tcPr>
            <w:tcW w:w="2226" w:type="dxa"/>
            <w:tcBorders>
              <w:top w:val="nil"/>
              <w:left w:val="nil"/>
              <w:bottom w:val="nil"/>
              <w:right w:val="nil"/>
            </w:tcBorders>
            <w:shd w:val="clear" w:color="000000" w:fill="D9D9D9"/>
            <w:noWrap/>
            <w:hideMark/>
          </w:tcPr>
          <w:p w14:paraId="2C2AA30F"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Low-cal SSBs</w:t>
            </w:r>
          </w:p>
        </w:tc>
        <w:tc>
          <w:tcPr>
            <w:tcW w:w="1928" w:type="dxa"/>
            <w:tcBorders>
              <w:top w:val="nil"/>
              <w:left w:val="nil"/>
              <w:bottom w:val="nil"/>
              <w:right w:val="nil"/>
            </w:tcBorders>
            <w:shd w:val="clear" w:color="000000" w:fill="D9D9D9"/>
            <w:hideMark/>
          </w:tcPr>
          <w:p w14:paraId="7ABE3589"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6E18C6B9"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478C8E15"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7633A49A"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363E9425"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19C60E02"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r>
      <w:tr w:rsidR="00AF4B26" w:rsidRPr="00AF4B26" w14:paraId="33F496C9" w14:textId="77777777" w:rsidTr="00D108BD">
        <w:trPr>
          <w:trHeight w:val="20"/>
        </w:trPr>
        <w:tc>
          <w:tcPr>
            <w:tcW w:w="2226" w:type="dxa"/>
            <w:tcBorders>
              <w:top w:val="nil"/>
              <w:left w:val="nil"/>
              <w:bottom w:val="nil"/>
              <w:right w:val="nil"/>
            </w:tcBorders>
            <w:shd w:val="clear" w:color="auto" w:fill="auto"/>
            <w:noWrap/>
            <w:hideMark/>
          </w:tcPr>
          <w:p w14:paraId="477E8E34" w14:textId="77777777" w:rsidR="00D108BD" w:rsidRPr="00D2462C" w:rsidRDefault="00D108BD" w:rsidP="00D108BD">
            <w:pPr>
              <w:rPr>
                <w:rFonts w:ascii="Times" w:hAnsi="Times" w:cs="Arial"/>
                <w:sz w:val="18"/>
                <w:szCs w:val="18"/>
              </w:rPr>
            </w:pPr>
            <w:r w:rsidRPr="00D2462C">
              <w:rPr>
                <w:rFonts w:ascii="Times" w:hAnsi="Times" w:cs="Arial"/>
                <w:sz w:val="18"/>
                <w:szCs w:val="18"/>
              </w:rPr>
              <w:t>2011-2012</w:t>
            </w:r>
          </w:p>
        </w:tc>
        <w:tc>
          <w:tcPr>
            <w:tcW w:w="1928" w:type="dxa"/>
            <w:tcBorders>
              <w:top w:val="nil"/>
              <w:left w:val="nil"/>
              <w:bottom w:val="nil"/>
              <w:right w:val="nil"/>
            </w:tcBorders>
            <w:shd w:val="clear" w:color="auto" w:fill="auto"/>
            <w:hideMark/>
          </w:tcPr>
          <w:p w14:paraId="5D224033" w14:textId="77777777" w:rsidR="00D108BD" w:rsidRPr="00D2462C" w:rsidRDefault="00D108BD" w:rsidP="00D108BD">
            <w:pPr>
              <w:rPr>
                <w:rFonts w:ascii="Times" w:hAnsi="Times" w:cs="Arial"/>
                <w:sz w:val="18"/>
                <w:szCs w:val="18"/>
              </w:rPr>
            </w:pPr>
            <w:r w:rsidRPr="00D2462C">
              <w:rPr>
                <w:rFonts w:ascii="Times" w:hAnsi="Times" w:cs="Arial"/>
                <w:sz w:val="18"/>
                <w:szCs w:val="18"/>
              </w:rPr>
              <w:t>3 (0, 6)</w:t>
            </w:r>
          </w:p>
        </w:tc>
        <w:tc>
          <w:tcPr>
            <w:tcW w:w="1929" w:type="dxa"/>
            <w:tcBorders>
              <w:top w:val="nil"/>
              <w:left w:val="nil"/>
              <w:bottom w:val="nil"/>
              <w:right w:val="nil"/>
            </w:tcBorders>
            <w:shd w:val="clear" w:color="auto" w:fill="auto"/>
            <w:hideMark/>
          </w:tcPr>
          <w:p w14:paraId="0605C02B" w14:textId="22464FEA" w:rsidR="00D108BD" w:rsidRPr="00D2462C" w:rsidRDefault="00D108BD" w:rsidP="00D108BD">
            <w:pPr>
              <w:rPr>
                <w:rFonts w:ascii="Times" w:hAnsi="Times" w:cs="Arial"/>
                <w:sz w:val="18"/>
                <w:szCs w:val="18"/>
              </w:rPr>
            </w:pPr>
            <w:r w:rsidRPr="00D2462C">
              <w:rPr>
                <w:rFonts w:ascii="Times" w:hAnsi="Times" w:cs="Arial"/>
                <w:sz w:val="18"/>
                <w:szCs w:val="18"/>
              </w:rPr>
              <w:t>2 (</w:t>
            </w:r>
            <w:r w:rsidR="0011561C" w:rsidRPr="00AF4B26">
              <w:rPr>
                <w:rFonts w:ascii="Times" w:hAnsi="Times" w:cs="Arial"/>
                <w:sz w:val="18"/>
                <w:szCs w:val="18"/>
              </w:rPr>
              <w:t>0</w:t>
            </w:r>
            <w:r w:rsidRPr="00D2462C">
              <w:rPr>
                <w:rFonts w:ascii="Times" w:hAnsi="Times" w:cs="Arial"/>
                <w:sz w:val="18"/>
                <w:szCs w:val="18"/>
              </w:rPr>
              <w:t>, 7)</w:t>
            </w:r>
          </w:p>
        </w:tc>
        <w:tc>
          <w:tcPr>
            <w:tcW w:w="1929" w:type="dxa"/>
            <w:tcBorders>
              <w:top w:val="nil"/>
              <w:left w:val="nil"/>
              <w:bottom w:val="nil"/>
              <w:right w:val="nil"/>
            </w:tcBorders>
            <w:shd w:val="clear" w:color="auto" w:fill="auto"/>
            <w:hideMark/>
          </w:tcPr>
          <w:p w14:paraId="25A9EAB8" w14:textId="77777777" w:rsidR="00D108BD" w:rsidRPr="00D2462C" w:rsidRDefault="00D108BD" w:rsidP="00D108BD">
            <w:pPr>
              <w:rPr>
                <w:rFonts w:ascii="Times" w:hAnsi="Times" w:cs="Arial"/>
                <w:sz w:val="18"/>
                <w:szCs w:val="18"/>
              </w:rPr>
            </w:pPr>
            <w:r w:rsidRPr="00D2462C">
              <w:rPr>
                <w:rFonts w:ascii="Times" w:hAnsi="Times" w:cs="Arial"/>
                <w:sz w:val="18"/>
                <w:szCs w:val="18"/>
              </w:rPr>
              <w:t>4 (0, 9)</w:t>
            </w:r>
          </w:p>
        </w:tc>
        <w:tc>
          <w:tcPr>
            <w:tcW w:w="2056" w:type="dxa"/>
            <w:tcBorders>
              <w:top w:val="nil"/>
              <w:left w:val="nil"/>
              <w:bottom w:val="nil"/>
              <w:right w:val="nil"/>
            </w:tcBorders>
            <w:shd w:val="clear" w:color="auto" w:fill="auto"/>
            <w:hideMark/>
          </w:tcPr>
          <w:p w14:paraId="029E580F" w14:textId="77777777" w:rsidR="00D108BD" w:rsidRPr="00D2462C" w:rsidRDefault="00D108BD" w:rsidP="00D108BD">
            <w:pPr>
              <w:rPr>
                <w:rFonts w:ascii="Times" w:hAnsi="Times" w:cs="Arial"/>
                <w:sz w:val="18"/>
                <w:szCs w:val="18"/>
              </w:rPr>
            </w:pPr>
            <w:r w:rsidRPr="00D2462C">
              <w:rPr>
                <w:rFonts w:ascii="Times" w:hAnsi="Times" w:cs="Arial"/>
                <w:sz w:val="18"/>
                <w:szCs w:val="18"/>
              </w:rPr>
              <w:t>2 (0, 4)</w:t>
            </w:r>
          </w:p>
        </w:tc>
        <w:tc>
          <w:tcPr>
            <w:tcW w:w="2056" w:type="dxa"/>
            <w:tcBorders>
              <w:top w:val="nil"/>
              <w:left w:val="nil"/>
              <w:bottom w:val="nil"/>
              <w:right w:val="nil"/>
            </w:tcBorders>
            <w:shd w:val="clear" w:color="auto" w:fill="auto"/>
            <w:hideMark/>
          </w:tcPr>
          <w:p w14:paraId="0FA4E84E" w14:textId="77777777" w:rsidR="00D108BD" w:rsidRPr="00D2462C" w:rsidRDefault="00D108BD" w:rsidP="00D108BD">
            <w:pPr>
              <w:rPr>
                <w:rFonts w:ascii="Times" w:hAnsi="Times" w:cs="Arial"/>
                <w:sz w:val="18"/>
                <w:szCs w:val="18"/>
              </w:rPr>
            </w:pPr>
            <w:r w:rsidRPr="00D2462C">
              <w:rPr>
                <w:rFonts w:ascii="Times" w:hAnsi="Times" w:cs="Arial"/>
                <w:sz w:val="18"/>
                <w:szCs w:val="18"/>
              </w:rPr>
              <w:t>5 (2, 8)</w:t>
            </w:r>
          </w:p>
        </w:tc>
        <w:tc>
          <w:tcPr>
            <w:tcW w:w="2056" w:type="dxa"/>
            <w:tcBorders>
              <w:top w:val="nil"/>
              <w:left w:val="nil"/>
              <w:bottom w:val="nil"/>
              <w:right w:val="nil"/>
            </w:tcBorders>
            <w:shd w:val="clear" w:color="auto" w:fill="auto"/>
            <w:hideMark/>
          </w:tcPr>
          <w:p w14:paraId="4470BC4C" w14:textId="77777777" w:rsidR="00D108BD" w:rsidRPr="00D2462C" w:rsidRDefault="00D108BD" w:rsidP="00D108BD">
            <w:pPr>
              <w:rPr>
                <w:rFonts w:ascii="Times" w:hAnsi="Times" w:cs="Arial"/>
                <w:sz w:val="18"/>
                <w:szCs w:val="18"/>
              </w:rPr>
            </w:pPr>
            <w:r w:rsidRPr="00D2462C">
              <w:rPr>
                <w:rFonts w:ascii="Times" w:hAnsi="Times" w:cs="Arial"/>
                <w:sz w:val="18"/>
                <w:szCs w:val="18"/>
              </w:rPr>
              <w:t>4 (1, 7)</w:t>
            </w:r>
          </w:p>
        </w:tc>
      </w:tr>
      <w:tr w:rsidR="00AF4B26" w:rsidRPr="00AF4B26" w14:paraId="15611CC5" w14:textId="77777777" w:rsidTr="00D108BD">
        <w:trPr>
          <w:trHeight w:val="20"/>
        </w:trPr>
        <w:tc>
          <w:tcPr>
            <w:tcW w:w="2226" w:type="dxa"/>
            <w:tcBorders>
              <w:top w:val="nil"/>
              <w:left w:val="nil"/>
              <w:bottom w:val="nil"/>
              <w:right w:val="nil"/>
            </w:tcBorders>
            <w:shd w:val="clear" w:color="auto" w:fill="auto"/>
            <w:noWrap/>
            <w:hideMark/>
          </w:tcPr>
          <w:p w14:paraId="49497B6E" w14:textId="77777777" w:rsidR="00D108BD" w:rsidRPr="00D2462C" w:rsidRDefault="00D108BD" w:rsidP="00D108BD">
            <w:pPr>
              <w:rPr>
                <w:rFonts w:ascii="Times" w:hAnsi="Times" w:cs="Arial"/>
                <w:sz w:val="18"/>
                <w:szCs w:val="18"/>
              </w:rPr>
            </w:pPr>
            <w:r w:rsidRPr="00D2462C">
              <w:rPr>
                <w:rFonts w:ascii="Times" w:hAnsi="Times" w:cs="Arial"/>
                <w:sz w:val="18"/>
                <w:szCs w:val="18"/>
              </w:rPr>
              <w:t>2013-2014</w:t>
            </w:r>
          </w:p>
        </w:tc>
        <w:tc>
          <w:tcPr>
            <w:tcW w:w="1928" w:type="dxa"/>
            <w:tcBorders>
              <w:top w:val="nil"/>
              <w:left w:val="nil"/>
              <w:bottom w:val="nil"/>
              <w:right w:val="nil"/>
            </w:tcBorders>
            <w:shd w:val="clear" w:color="auto" w:fill="auto"/>
            <w:hideMark/>
          </w:tcPr>
          <w:p w14:paraId="2310FFB5" w14:textId="2FCE4335" w:rsidR="00D108BD" w:rsidRPr="00D2462C" w:rsidRDefault="00D108BD" w:rsidP="00D108BD">
            <w:pPr>
              <w:rPr>
                <w:rFonts w:ascii="Times" w:hAnsi="Times" w:cs="Arial"/>
                <w:sz w:val="18"/>
                <w:szCs w:val="18"/>
              </w:rPr>
            </w:pPr>
            <w:r w:rsidRPr="00D2462C">
              <w:rPr>
                <w:rFonts w:ascii="Times" w:hAnsi="Times" w:cs="Arial"/>
                <w:sz w:val="18"/>
                <w:szCs w:val="18"/>
              </w:rPr>
              <w:t>1 (</w:t>
            </w:r>
            <w:r w:rsidR="0011561C" w:rsidRPr="00AF4B26">
              <w:rPr>
                <w:rFonts w:ascii="Times" w:hAnsi="Times" w:cs="Arial"/>
                <w:sz w:val="18"/>
                <w:szCs w:val="18"/>
              </w:rPr>
              <w:t>0</w:t>
            </w:r>
            <w:r w:rsidRPr="00D2462C">
              <w:rPr>
                <w:rFonts w:ascii="Times" w:hAnsi="Times" w:cs="Arial"/>
                <w:sz w:val="18"/>
                <w:szCs w:val="18"/>
              </w:rPr>
              <w:t>, 4)</w:t>
            </w:r>
          </w:p>
        </w:tc>
        <w:tc>
          <w:tcPr>
            <w:tcW w:w="1929" w:type="dxa"/>
            <w:tcBorders>
              <w:top w:val="nil"/>
              <w:left w:val="nil"/>
              <w:bottom w:val="nil"/>
              <w:right w:val="nil"/>
            </w:tcBorders>
            <w:shd w:val="clear" w:color="auto" w:fill="auto"/>
            <w:hideMark/>
          </w:tcPr>
          <w:p w14:paraId="5E2E86F0" w14:textId="2CA2C4A4" w:rsidR="00D108BD" w:rsidRPr="00D2462C" w:rsidRDefault="00D108BD" w:rsidP="00D108BD">
            <w:pPr>
              <w:rPr>
                <w:rFonts w:ascii="Times" w:hAnsi="Times" w:cs="Arial"/>
                <w:sz w:val="18"/>
                <w:szCs w:val="18"/>
              </w:rPr>
            </w:pPr>
            <w:r w:rsidRPr="00D2462C">
              <w:rPr>
                <w:rFonts w:ascii="Times" w:hAnsi="Times" w:cs="Arial"/>
                <w:sz w:val="18"/>
                <w:szCs w:val="18"/>
              </w:rPr>
              <w:t>11 (</w:t>
            </w:r>
            <w:r w:rsidR="0011561C" w:rsidRPr="00AF4B26">
              <w:rPr>
                <w:rFonts w:ascii="Times" w:hAnsi="Times" w:cs="Arial"/>
                <w:sz w:val="18"/>
                <w:szCs w:val="18"/>
              </w:rPr>
              <w:t>0</w:t>
            </w:r>
            <w:r w:rsidRPr="00D2462C">
              <w:rPr>
                <w:rFonts w:ascii="Times" w:hAnsi="Times" w:cs="Arial"/>
                <w:sz w:val="18"/>
                <w:szCs w:val="18"/>
              </w:rPr>
              <w:t>, 23)</w:t>
            </w:r>
          </w:p>
        </w:tc>
        <w:tc>
          <w:tcPr>
            <w:tcW w:w="1929" w:type="dxa"/>
            <w:tcBorders>
              <w:top w:val="nil"/>
              <w:left w:val="nil"/>
              <w:bottom w:val="nil"/>
              <w:right w:val="nil"/>
            </w:tcBorders>
            <w:shd w:val="clear" w:color="auto" w:fill="auto"/>
            <w:hideMark/>
          </w:tcPr>
          <w:p w14:paraId="39FB8A44" w14:textId="77777777" w:rsidR="00D108BD" w:rsidRPr="00D2462C" w:rsidRDefault="00D108BD" w:rsidP="00D108BD">
            <w:pPr>
              <w:rPr>
                <w:rFonts w:ascii="Times" w:hAnsi="Times" w:cs="Arial"/>
                <w:sz w:val="18"/>
                <w:szCs w:val="18"/>
              </w:rPr>
            </w:pPr>
            <w:r w:rsidRPr="00D2462C">
              <w:rPr>
                <w:rFonts w:ascii="Times" w:hAnsi="Times" w:cs="Arial"/>
                <w:sz w:val="18"/>
                <w:szCs w:val="18"/>
              </w:rPr>
              <w:t>3 (0, 6)</w:t>
            </w:r>
          </w:p>
        </w:tc>
        <w:tc>
          <w:tcPr>
            <w:tcW w:w="2056" w:type="dxa"/>
            <w:tcBorders>
              <w:top w:val="nil"/>
              <w:left w:val="nil"/>
              <w:bottom w:val="nil"/>
              <w:right w:val="nil"/>
            </w:tcBorders>
            <w:shd w:val="clear" w:color="auto" w:fill="auto"/>
            <w:hideMark/>
          </w:tcPr>
          <w:p w14:paraId="01F42DD2" w14:textId="77777777" w:rsidR="00D108BD" w:rsidRPr="00D2462C" w:rsidRDefault="00D108BD" w:rsidP="00D108BD">
            <w:pPr>
              <w:rPr>
                <w:rFonts w:ascii="Times" w:hAnsi="Times" w:cs="Arial"/>
                <w:sz w:val="18"/>
                <w:szCs w:val="18"/>
              </w:rPr>
            </w:pPr>
            <w:r w:rsidRPr="00D2462C">
              <w:rPr>
                <w:rFonts w:ascii="Times" w:hAnsi="Times" w:cs="Arial"/>
                <w:sz w:val="18"/>
                <w:szCs w:val="18"/>
              </w:rPr>
              <w:t>4 (0, 8)</w:t>
            </w:r>
          </w:p>
        </w:tc>
        <w:tc>
          <w:tcPr>
            <w:tcW w:w="2056" w:type="dxa"/>
            <w:tcBorders>
              <w:top w:val="nil"/>
              <w:left w:val="nil"/>
              <w:bottom w:val="nil"/>
              <w:right w:val="nil"/>
            </w:tcBorders>
            <w:shd w:val="clear" w:color="auto" w:fill="auto"/>
            <w:hideMark/>
          </w:tcPr>
          <w:p w14:paraId="0F8E7FF9" w14:textId="77777777" w:rsidR="00D108BD" w:rsidRPr="00D2462C" w:rsidRDefault="00D108BD" w:rsidP="00D108BD">
            <w:pPr>
              <w:rPr>
                <w:rFonts w:ascii="Times" w:hAnsi="Times" w:cs="Arial"/>
                <w:sz w:val="18"/>
                <w:szCs w:val="18"/>
              </w:rPr>
            </w:pPr>
            <w:r w:rsidRPr="00D2462C">
              <w:rPr>
                <w:rFonts w:ascii="Times" w:hAnsi="Times" w:cs="Arial"/>
                <w:sz w:val="18"/>
                <w:szCs w:val="18"/>
              </w:rPr>
              <w:t>4 (1, 8)</w:t>
            </w:r>
          </w:p>
        </w:tc>
        <w:tc>
          <w:tcPr>
            <w:tcW w:w="2056" w:type="dxa"/>
            <w:tcBorders>
              <w:top w:val="nil"/>
              <w:left w:val="nil"/>
              <w:bottom w:val="nil"/>
              <w:right w:val="nil"/>
            </w:tcBorders>
            <w:shd w:val="clear" w:color="auto" w:fill="auto"/>
            <w:hideMark/>
          </w:tcPr>
          <w:p w14:paraId="68D02D27" w14:textId="77777777" w:rsidR="00D108BD" w:rsidRPr="00D2462C" w:rsidRDefault="00D108BD" w:rsidP="00D108BD">
            <w:pPr>
              <w:rPr>
                <w:rFonts w:ascii="Times" w:hAnsi="Times" w:cs="Arial"/>
                <w:sz w:val="18"/>
                <w:szCs w:val="18"/>
              </w:rPr>
            </w:pPr>
            <w:r w:rsidRPr="00D2462C">
              <w:rPr>
                <w:rFonts w:ascii="Times" w:hAnsi="Times" w:cs="Arial"/>
                <w:sz w:val="18"/>
                <w:szCs w:val="18"/>
              </w:rPr>
              <w:t>11 (2, 20)</w:t>
            </w:r>
          </w:p>
        </w:tc>
      </w:tr>
      <w:tr w:rsidR="00AF4B26" w:rsidRPr="00AF4B26" w14:paraId="6114DE82" w14:textId="77777777" w:rsidTr="00D108BD">
        <w:trPr>
          <w:trHeight w:val="20"/>
        </w:trPr>
        <w:tc>
          <w:tcPr>
            <w:tcW w:w="2226" w:type="dxa"/>
            <w:tcBorders>
              <w:top w:val="nil"/>
              <w:left w:val="nil"/>
              <w:bottom w:val="nil"/>
              <w:right w:val="nil"/>
            </w:tcBorders>
            <w:shd w:val="clear" w:color="auto" w:fill="auto"/>
            <w:noWrap/>
            <w:hideMark/>
          </w:tcPr>
          <w:p w14:paraId="49995EBF" w14:textId="77777777" w:rsidR="00D108BD" w:rsidRPr="00D2462C" w:rsidRDefault="00D108BD" w:rsidP="00D108BD">
            <w:pPr>
              <w:rPr>
                <w:rFonts w:ascii="Times" w:hAnsi="Times" w:cs="Arial"/>
                <w:sz w:val="18"/>
                <w:szCs w:val="18"/>
              </w:rPr>
            </w:pPr>
            <w:r w:rsidRPr="00D2462C">
              <w:rPr>
                <w:rFonts w:ascii="Times" w:hAnsi="Times" w:cs="Arial"/>
                <w:sz w:val="18"/>
                <w:szCs w:val="18"/>
              </w:rPr>
              <w:t>2015-2016</w:t>
            </w:r>
          </w:p>
        </w:tc>
        <w:tc>
          <w:tcPr>
            <w:tcW w:w="1928" w:type="dxa"/>
            <w:tcBorders>
              <w:top w:val="nil"/>
              <w:left w:val="nil"/>
              <w:bottom w:val="nil"/>
              <w:right w:val="nil"/>
            </w:tcBorders>
            <w:shd w:val="clear" w:color="auto" w:fill="auto"/>
            <w:hideMark/>
          </w:tcPr>
          <w:p w14:paraId="1BD4B389" w14:textId="3E6009B8" w:rsidR="00D108BD" w:rsidRPr="00D2462C" w:rsidRDefault="00D108BD" w:rsidP="00D108BD">
            <w:pPr>
              <w:rPr>
                <w:rFonts w:ascii="Times" w:hAnsi="Times" w:cs="Arial"/>
                <w:sz w:val="18"/>
                <w:szCs w:val="18"/>
              </w:rPr>
            </w:pPr>
            <w:r w:rsidRPr="00D2462C">
              <w:rPr>
                <w:rFonts w:ascii="Times" w:hAnsi="Times" w:cs="Arial"/>
                <w:sz w:val="18"/>
                <w:szCs w:val="18"/>
              </w:rPr>
              <w:t>18 (</w:t>
            </w:r>
            <w:r w:rsidR="0011561C" w:rsidRPr="00AF4B26">
              <w:rPr>
                <w:rFonts w:ascii="Times" w:hAnsi="Times" w:cs="Arial"/>
                <w:sz w:val="18"/>
                <w:szCs w:val="18"/>
              </w:rPr>
              <w:t>0</w:t>
            </w:r>
            <w:r w:rsidRPr="00D2462C">
              <w:rPr>
                <w:rFonts w:ascii="Times" w:hAnsi="Times" w:cs="Arial"/>
                <w:sz w:val="18"/>
                <w:szCs w:val="18"/>
              </w:rPr>
              <w:t>, 39)</w:t>
            </w:r>
          </w:p>
        </w:tc>
        <w:tc>
          <w:tcPr>
            <w:tcW w:w="1929" w:type="dxa"/>
            <w:tcBorders>
              <w:top w:val="nil"/>
              <w:left w:val="nil"/>
              <w:bottom w:val="nil"/>
              <w:right w:val="nil"/>
            </w:tcBorders>
            <w:shd w:val="clear" w:color="auto" w:fill="auto"/>
            <w:hideMark/>
          </w:tcPr>
          <w:p w14:paraId="49F842B2" w14:textId="77777777" w:rsidR="00D108BD" w:rsidRPr="00D2462C" w:rsidRDefault="00D108BD" w:rsidP="00D108BD">
            <w:pPr>
              <w:rPr>
                <w:rFonts w:ascii="Times" w:hAnsi="Times" w:cs="Arial"/>
                <w:sz w:val="18"/>
                <w:szCs w:val="18"/>
              </w:rPr>
            </w:pPr>
            <w:r w:rsidRPr="00D2462C">
              <w:rPr>
                <w:rFonts w:ascii="Times" w:hAnsi="Times" w:cs="Arial"/>
                <w:sz w:val="18"/>
                <w:szCs w:val="18"/>
              </w:rPr>
              <w:t>31 (4, 58)</w:t>
            </w:r>
          </w:p>
        </w:tc>
        <w:tc>
          <w:tcPr>
            <w:tcW w:w="1929" w:type="dxa"/>
            <w:tcBorders>
              <w:top w:val="nil"/>
              <w:left w:val="nil"/>
              <w:bottom w:val="nil"/>
              <w:right w:val="nil"/>
            </w:tcBorders>
            <w:shd w:val="clear" w:color="auto" w:fill="auto"/>
            <w:hideMark/>
          </w:tcPr>
          <w:p w14:paraId="54237BC8" w14:textId="77777777" w:rsidR="00D108BD" w:rsidRPr="00D2462C" w:rsidRDefault="00D108BD" w:rsidP="00D108BD">
            <w:pPr>
              <w:rPr>
                <w:rFonts w:ascii="Times" w:hAnsi="Times" w:cs="Arial"/>
                <w:sz w:val="18"/>
                <w:szCs w:val="18"/>
              </w:rPr>
            </w:pPr>
            <w:r w:rsidRPr="00D2462C">
              <w:rPr>
                <w:rFonts w:ascii="Times" w:hAnsi="Times" w:cs="Arial"/>
                <w:sz w:val="18"/>
                <w:szCs w:val="18"/>
              </w:rPr>
              <w:t>8 (2, 14)</w:t>
            </w:r>
          </w:p>
        </w:tc>
        <w:tc>
          <w:tcPr>
            <w:tcW w:w="2056" w:type="dxa"/>
            <w:tcBorders>
              <w:top w:val="nil"/>
              <w:left w:val="nil"/>
              <w:bottom w:val="nil"/>
              <w:right w:val="nil"/>
            </w:tcBorders>
            <w:shd w:val="clear" w:color="auto" w:fill="auto"/>
            <w:hideMark/>
          </w:tcPr>
          <w:p w14:paraId="70508EAE" w14:textId="77777777" w:rsidR="00D108BD" w:rsidRPr="00D2462C" w:rsidRDefault="00D108BD" w:rsidP="00D108BD">
            <w:pPr>
              <w:rPr>
                <w:rFonts w:ascii="Times" w:hAnsi="Times" w:cs="Arial"/>
                <w:sz w:val="18"/>
                <w:szCs w:val="18"/>
              </w:rPr>
            </w:pPr>
            <w:r w:rsidRPr="00D2462C">
              <w:rPr>
                <w:rFonts w:ascii="Times" w:hAnsi="Times" w:cs="Arial"/>
                <w:sz w:val="18"/>
                <w:szCs w:val="18"/>
              </w:rPr>
              <w:t>0 (0, 1)</w:t>
            </w:r>
          </w:p>
        </w:tc>
        <w:tc>
          <w:tcPr>
            <w:tcW w:w="2056" w:type="dxa"/>
            <w:tcBorders>
              <w:top w:val="nil"/>
              <w:left w:val="nil"/>
              <w:bottom w:val="nil"/>
              <w:right w:val="nil"/>
            </w:tcBorders>
            <w:shd w:val="clear" w:color="auto" w:fill="auto"/>
            <w:hideMark/>
          </w:tcPr>
          <w:p w14:paraId="5D7EA00C" w14:textId="77777777" w:rsidR="00D108BD" w:rsidRPr="00D2462C" w:rsidRDefault="00D108BD" w:rsidP="00D108BD">
            <w:pPr>
              <w:rPr>
                <w:rFonts w:ascii="Times" w:hAnsi="Times" w:cs="Arial"/>
                <w:sz w:val="18"/>
                <w:szCs w:val="18"/>
              </w:rPr>
            </w:pPr>
            <w:r w:rsidRPr="00D2462C">
              <w:rPr>
                <w:rFonts w:ascii="Times" w:hAnsi="Times" w:cs="Arial"/>
                <w:sz w:val="18"/>
                <w:szCs w:val="18"/>
              </w:rPr>
              <w:t>4 (0, 7)</w:t>
            </w:r>
          </w:p>
        </w:tc>
        <w:tc>
          <w:tcPr>
            <w:tcW w:w="2056" w:type="dxa"/>
            <w:tcBorders>
              <w:top w:val="nil"/>
              <w:left w:val="nil"/>
              <w:bottom w:val="nil"/>
              <w:right w:val="nil"/>
            </w:tcBorders>
            <w:shd w:val="clear" w:color="auto" w:fill="auto"/>
            <w:hideMark/>
          </w:tcPr>
          <w:p w14:paraId="5DCEC97E" w14:textId="17F5C75A" w:rsidR="00D108BD" w:rsidRPr="00D2462C" w:rsidRDefault="00D108BD" w:rsidP="00D108BD">
            <w:pPr>
              <w:rPr>
                <w:rFonts w:ascii="Times" w:hAnsi="Times" w:cs="Arial"/>
                <w:sz w:val="18"/>
                <w:szCs w:val="18"/>
              </w:rPr>
            </w:pPr>
            <w:r w:rsidRPr="00D2462C">
              <w:rPr>
                <w:rFonts w:ascii="Times" w:hAnsi="Times" w:cs="Arial"/>
                <w:sz w:val="18"/>
                <w:szCs w:val="18"/>
              </w:rPr>
              <w:t>3 (</w:t>
            </w:r>
            <w:r w:rsidR="0011561C" w:rsidRPr="00AF4B26">
              <w:rPr>
                <w:rFonts w:ascii="Times" w:hAnsi="Times" w:cs="Arial"/>
                <w:sz w:val="18"/>
                <w:szCs w:val="18"/>
              </w:rPr>
              <w:t>0</w:t>
            </w:r>
            <w:r w:rsidRPr="00D2462C">
              <w:rPr>
                <w:rFonts w:ascii="Times" w:hAnsi="Times" w:cs="Arial"/>
                <w:sz w:val="18"/>
                <w:szCs w:val="18"/>
              </w:rPr>
              <w:t>, 7)</w:t>
            </w:r>
          </w:p>
        </w:tc>
      </w:tr>
      <w:tr w:rsidR="00AF4B26" w:rsidRPr="00AF4B26" w14:paraId="70FB887E" w14:textId="77777777" w:rsidTr="00D108BD">
        <w:trPr>
          <w:trHeight w:val="20"/>
        </w:trPr>
        <w:tc>
          <w:tcPr>
            <w:tcW w:w="2226" w:type="dxa"/>
            <w:tcBorders>
              <w:top w:val="nil"/>
              <w:left w:val="nil"/>
              <w:bottom w:val="nil"/>
              <w:right w:val="nil"/>
            </w:tcBorders>
            <w:shd w:val="clear" w:color="auto" w:fill="auto"/>
            <w:noWrap/>
            <w:hideMark/>
          </w:tcPr>
          <w:p w14:paraId="78A9051A" w14:textId="77777777" w:rsidR="00D108BD" w:rsidRPr="00D2462C" w:rsidRDefault="00D108BD" w:rsidP="00D108BD">
            <w:pPr>
              <w:rPr>
                <w:rFonts w:ascii="Times" w:hAnsi="Times" w:cs="Arial"/>
                <w:sz w:val="18"/>
                <w:szCs w:val="18"/>
              </w:rPr>
            </w:pPr>
            <w:r w:rsidRPr="00D2462C">
              <w:rPr>
                <w:rFonts w:ascii="Times" w:hAnsi="Times" w:cs="Arial"/>
                <w:sz w:val="18"/>
                <w:szCs w:val="18"/>
              </w:rPr>
              <w:t>2017-2018</w:t>
            </w:r>
          </w:p>
        </w:tc>
        <w:tc>
          <w:tcPr>
            <w:tcW w:w="1928" w:type="dxa"/>
            <w:tcBorders>
              <w:top w:val="nil"/>
              <w:left w:val="nil"/>
              <w:bottom w:val="nil"/>
              <w:right w:val="nil"/>
            </w:tcBorders>
            <w:shd w:val="clear" w:color="auto" w:fill="auto"/>
            <w:hideMark/>
          </w:tcPr>
          <w:p w14:paraId="0735BB86" w14:textId="67A62539" w:rsidR="00D108BD" w:rsidRPr="00D2462C" w:rsidRDefault="00D108BD" w:rsidP="00D108BD">
            <w:pPr>
              <w:rPr>
                <w:rFonts w:ascii="Times" w:hAnsi="Times" w:cs="Arial"/>
                <w:sz w:val="18"/>
                <w:szCs w:val="18"/>
              </w:rPr>
            </w:pPr>
            <w:r w:rsidRPr="00D2462C">
              <w:rPr>
                <w:rFonts w:ascii="Times" w:hAnsi="Times" w:cs="Arial"/>
                <w:sz w:val="18"/>
                <w:szCs w:val="18"/>
              </w:rPr>
              <w:t>2 (</w:t>
            </w:r>
            <w:r w:rsidR="0011561C" w:rsidRPr="00AF4B26">
              <w:rPr>
                <w:rFonts w:ascii="Times" w:hAnsi="Times" w:cs="Arial"/>
                <w:sz w:val="18"/>
                <w:szCs w:val="18"/>
              </w:rPr>
              <w:t>0</w:t>
            </w:r>
            <w:r w:rsidRPr="00D2462C">
              <w:rPr>
                <w:rFonts w:ascii="Times" w:hAnsi="Times" w:cs="Arial"/>
                <w:sz w:val="18"/>
                <w:szCs w:val="18"/>
              </w:rPr>
              <w:t>, 7)</w:t>
            </w:r>
          </w:p>
        </w:tc>
        <w:tc>
          <w:tcPr>
            <w:tcW w:w="1929" w:type="dxa"/>
            <w:tcBorders>
              <w:top w:val="nil"/>
              <w:left w:val="nil"/>
              <w:bottom w:val="nil"/>
              <w:right w:val="nil"/>
            </w:tcBorders>
            <w:shd w:val="clear" w:color="auto" w:fill="auto"/>
            <w:hideMark/>
          </w:tcPr>
          <w:p w14:paraId="3367A792" w14:textId="2D00E962" w:rsidR="00D108BD" w:rsidRPr="00D2462C" w:rsidRDefault="00D108BD" w:rsidP="00D108BD">
            <w:pPr>
              <w:rPr>
                <w:rFonts w:ascii="Times" w:hAnsi="Times" w:cs="Arial"/>
                <w:sz w:val="18"/>
                <w:szCs w:val="18"/>
              </w:rPr>
            </w:pPr>
            <w:r w:rsidRPr="00D2462C">
              <w:rPr>
                <w:rFonts w:ascii="Times" w:hAnsi="Times" w:cs="Arial"/>
                <w:sz w:val="18"/>
                <w:szCs w:val="18"/>
              </w:rPr>
              <w:t>0 (</w:t>
            </w:r>
            <w:r w:rsidR="0011561C" w:rsidRPr="00AF4B26">
              <w:rPr>
                <w:rFonts w:ascii="Times" w:hAnsi="Times" w:cs="Arial"/>
                <w:sz w:val="18"/>
                <w:szCs w:val="18"/>
              </w:rPr>
              <w:t>0</w:t>
            </w:r>
            <w:r w:rsidRPr="00D2462C">
              <w:rPr>
                <w:rFonts w:ascii="Times" w:hAnsi="Times" w:cs="Arial"/>
                <w:sz w:val="18"/>
                <w:szCs w:val="18"/>
              </w:rPr>
              <w:t>, 5)</w:t>
            </w:r>
          </w:p>
        </w:tc>
        <w:tc>
          <w:tcPr>
            <w:tcW w:w="1929" w:type="dxa"/>
            <w:tcBorders>
              <w:top w:val="nil"/>
              <w:left w:val="nil"/>
              <w:bottom w:val="nil"/>
              <w:right w:val="nil"/>
            </w:tcBorders>
            <w:shd w:val="clear" w:color="auto" w:fill="auto"/>
            <w:hideMark/>
          </w:tcPr>
          <w:p w14:paraId="2A94661B" w14:textId="7F9A3162" w:rsidR="00D108BD" w:rsidRPr="00D2462C" w:rsidRDefault="00D108BD" w:rsidP="00D108BD">
            <w:pPr>
              <w:rPr>
                <w:rFonts w:ascii="Times" w:hAnsi="Times" w:cs="Arial"/>
                <w:sz w:val="18"/>
                <w:szCs w:val="18"/>
              </w:rPr>
            </w:pPr>
            <w:r w:rsidRPr="00D2462C">
              <w:rPr>
                <w:rFonts w:ascii="Times" w:hAnsi="Times" w:cs="Arial"/>
                <w:sz w:val="18"/>
                <w:szCs w:val="18"/>
              </w:rPr>
              <w:t>2 (</w:t>
            </w:r>
            <w:r w:rsidR="0011561C" w:rsidRPr="00AF4B26">
              <w:rPr>
                <w:rFonts w:ascii="Times" w:hAnsi="Times" w:cs="Arial"/>
                <w:sz w:val="18"/>
                <w:szCs w:val="18"/>
              </w:rPr>
              <w:t>0</w:t>
            </w:r>
            <w:r w:rsidRPr="00D2462C">
              <w:rPr>
                <w:rFonts w:ascii="Times" w:hAnsi="Times" w:cs="Arial"/>
                <w:sz w:val="18"/>
                <w:szCs w:val="18"/>
              </w:rPr>
              <w:t>, 5)</w:t>
            </w:r>
          </w:p>
        </w:tc>
        <w:tc>
          <w:tcPr>
            <w:tcW w:w="2056" w:type="dxa"/>
            <w:tcBorders>
              <w:top w:val="nil"/>
              <w:left w:val="nil"/>
              <w:bottom w:val="nil"/>
              <w:right w:val="nil"/>
            </w:tcBorders>
            <w:shd w:val="clear" w:color="auto" w:fill="auto"/>
            <w:hideMark/>
          </w:tcPr>
          <w:p w14:paraId="1A1DDA06" w14:textId="77777777" w:rsidR="00D108BD" w:rsidRPr="00D2462C" w:rsidRDefault="00D108BD" w:rsidP="00D108BD">
            <w:pPr>
              <w:rPr>
                <w:rFonts w:ascii="Times" w:hAnsi="Times" w:cs="Arial"/>
                <w:sz w:val="18"/>
                <w:szCs w:val="18"/>
              </w:rPr>
            </w:pPr>
            <w:r w:rsidRPr="00D2462C">
              <w:rPr>
                <w:rFonts w:ascii="Times" w:hAnsi="Times" w:cs="Arial"/>
                <w:sz w:val="18"/>
                <w:szCs w:val="18"/>
              </w:rPr>
              <w:t>8 (0, 15)</w:t>
            </w:r>
          </w:p>
        </w:tc>
        <w:tc>
          <w:tcPr>
            <w:tcW w:w="2056" w:type="dxa"/>
            <w:tcBorders>
              <w:top w:val="nil"/>
              <w:left w:val="nil"/>
              <w:bottom w:val="nil"/>
              <w:right w:val="nil"/>
            </w:tcBorders>
            <w:shd w:val="clear" w:color="auto" w:fill="auto"/>
            <w:hideMark/>
          </w:tcPr>
          <w:p w14:paraId="0641E536" w14:textId="77777777" w:rsidR="00D108BD" w:rsidRPr="00D2462C" w:rsidRDefault="00D108BD" w:rsidP="00D108BD">
            <w:pPr>
              <w:rPr>
                <w:rFonts w:ascii="Times" w:hAnsi="Times" w:cs="Arial"/>
                <w:sz w:val="18"/>
                <w:szCs w:val="18"/>
              </w:rPr>
            </w:pPr>
            <w:r w:rsidRPr="00D2462C">
              <w:rPr>
                <w:rFonts w:ascii="Times" w:hAnsi="Times" w:cs="Arial"/>
                <w:sz w:val="18"/>
                <w:szCs w:val="18"/>
              </w:rPr>
              <w:t>5 (1, 9)</w:t>
            </w:r>
          </w:p>
        </w:tc>
        <w:tc>
          <w:tcPr>
            <w:tcW w:w="2056" w:type="dxa"/>
            <w:tcBorders>
              <w:top w:val="nil"/>
              <w:left w:val="nil"/>
              <w:bottom w:val="nil"/>
              <w:right w:val="nil"/>
            </w:tcBorders>
            <w:shd w:val="clear" w:color="auto" w:fill="auto"/>
            <w:hideMark/>
          </w:tcPr>
          <w:p w14:paraId="2902F19B" w14:textId="77777777" w:rsidR="00D108BD" w:rsidRPr="00D2462C" w:rsidRDefault="00D108BD" w:rsidP="00D108BD">
            <w:pPr>
              <w:rPr>
                <w:rFonts w:ascii="Times" w:hAnsi="Times" w:cs="Arial"/>
                <w:sz w:val="18"/>
                <w:szCs w:val="18"/>
              </w:rPr>
            </w:pPr>
            <w:r w:rsidRPr="00D2462C">
              <w:rPr>
                <w:rFonts w:ascii="Times" w:hAnsi="Times" w:cs="Arial"/>
                <w:sz w:val="18"/>
                <w:szCs w:val="18"/>
              </w:rPr>
              <w:t>11 (2, 19)</w:t>
            </w:r>
          </w:p>
        </w:tc>
      </w:tr>
      <w:tr w:rsidR="00AF4B26" w:rsidRPr="00AF4B26" w14:paraId="6090DCE5" w14:textId="77777777" w:rsidTr="00D108BD">
        <w:trPr>
          <w:trHeight w:val="20"/>
        </w:trPr>
        <w:tc>
          <w:tcPr>
            <w:tcW w:w="2226" w:type="dxa"/>
            <w:tcBorders>
              <w:top w:val="nil"/>
              <w:left w:val="nil"/>
              <w:bottom w:val="nil"/>
              <w:right w:val="nil"/>
            </w:tcBorders>
            <w:shd w:val="clear" w:color="auto" w:fill="auto"/>
            <w:noWrap/>
            <w:hideMark/>
          </w:tcPr>
          <w:p w14:paraId="7CB04B05" w14:textId="77777777" w:rsidR="00D108BD" w:rsidRPr="00D2462C" w:rsidRDefault="00D108BD" w:rsidP="00D108BD">
            <w:pPr>
              <w:rPr>
                <w:rFonts w:ascii="Times" w:hAnsi="Times" w:cs="Arial"/>
                <w:sz w:val="18"/>
                <w:szCs w:val="18"/>
              </w:rPr>
            </w:pPr>
            <w:r w:rsidRPr="00D2462C">
              <w:rPr>
                <w:rFonts w:ascii="Times" w:hAnsi="Times" w:cs="Arial"/>
                <w:sz w:val="18"/>
                <w:szCs w:val="18"/>
              </w:rPr>
              <w:t>P-value for linear trend</w:t>
            </w:r>
          </w:p>
        </w:tc>
        <w:tc>
          <w:tcPr>
            <w:tcW w:w="1928" w:type="dxa"/>
            <w:tcBorders>
              <w:top w:val="nil"/>
              <w:left w:val="nil"/>
              <w:bottom w:val="nil"/>
              <w:right w:val="nil"/>
            </w:tcBorders>
            <w:shd w:val="clear" w:color="auto" w:fill="auto"/>
            <w:hideMark/>
          </w:tcPr>
          <w:p w14:paraId="123B0BC2" w14:textId="77777777" w:rsidR="00D108BD" w:rsidRPr="00D2462C" w:rsidRDefault="00D108BD" w:rsidP="00D108BD">
            <w:pPr>
              <w:rPr>
                <w:rFonts w:ascii="Times" w:hAnsi="Times" w:cs="Arial"/>
                <w:sz w:val="18"/>
                <w:szCs w:val="18"/>
              </w:rPr>
            </w:pPr>
            <w:r w:rsidRPr="00D2462C">
              <w:rPr>
                <w:rFonts w:ascii="Times" w:hAnsi="Times" w:cs="Arial"/>
                <w:sz w:val="18"/>
                <w:szCs w:val="18"/>
              </w:rPr>
              <w:t>0.317</w:t>
            </w:r>
          </w:p>
        </w:tc>
        <w:tc>
          <w:tcPr>
            <w:tcW w:w="1929" w:type="dxa"/>
            <w:tcBorders>
              <w:top w:val="nil"/>
              <w:left w:val="nil"/>
              <w:bottom w:val="nil"/>
              <w:right w:val="nil"/>
            </w:tcBorders>
            <w:shd w:val="clear" w:color="auto" w:fill="auto"/>
            <w:hideMark/>
          </w:tcPr>
          <w:p w14:paraId="7E3EDE93" w14:textId="77777777" w:rsidR="00D108BD" w:rsidRPr="00D2462C" w:rsidRDefault="00D108BD" w:rsidP="00D108BD">
            <w:pPr>
              <w:rPr>
                <w:rFonts w:ascii="Times" w:hAnsi="Times" w:cs="Arial"/>
                <w:sz w:val="18"/>
                <w:szCs w:val="18"/>
                <w:u w:val="single"/>
              </w:rPr>
            </w:pPr>
            <w:r w:rsidRPr="00D2462C">
              <w:rPr>
                <w:rFonts w:ascii="Times" w:hAnsi="Times" w:cs="Arial"/>
                <w:sz w:val="18"/>
                <w:szCs w:val="18"/>
                <w:u w:val="single"/>
              </w:rPr>
              <w:t>0.437</w:t>
            </w:r>
          </w:p>
        </w:tc>
        <w:tc>
          <w:tcPr>
            <w:tcW w:w="1929" w:type="dxa"/>
            <w:tcBorders>
              <w:top w:val="nil"/>
              <w:left w:val="nil"/>
              <w:bottom w:val="nil"/>
              <w:right w:val="nil"/>
            </w:tcBorders>
            <w:shd w:val="clear" w:color="auto" w:fill="auto"/>
            <w:hideMark/>
          </w:tcPr>
          <w:p w14:paraId="4CEDAA15" w14:textId="77777777" w:rsidR="00D108BD" w:rsidRPr="00D2462C" w:rsidRDefault="00D108BD" w:rsidP="00D108BD">
            <w:pPr>
              <w:rPr>
                <w:rFonts w:ascii="Times" w:hAnsi="Times" w:cs="Arial"/>
                <w:sz w:val="18"/>
                <w:szCs w:val="18"/>
              </w:rPr>
            </w:pPr>
            <w:r w:rsidRPr="00D2462C">
              <w:rPr>
                <w:rFonts w:ascii="Times" w:hAnsi="Times" w:cs="Arial"/>
                <w:sz w:val="18"/>
                <w:szCs w:val="18"/>
              </w:rPr>
              <w:t>0.782</w:t>
            </w:r>
          </w:p>
        </w:tc>
        <w:tc>
          <w:tcPr>
            <w:tcW w:w="2056" w:type="dxa"/>
            <w:tcBorders>
              <w:top w:val="nil"/>
              <w:left w:val="nil"/>
              <w:bottom w:val="nil"/>
              <w:right w:val="nil"/>
            </w:tcBorders>
            <w:shd w:val="clear" w:color="auto" w:fill="auto"/>
            <w:hideMark/>
          </w:tcPr>
          <w:p w14:paraId="54A2CB0F" w14:textId="77777777" w:rsidR="00D108BD" w:rsidRPr="00D2462C" w:rsidRDefault="00D108BD" w:rsidP="00D108BD">
            <w:pPr>
              <w:rPr>
                <w:rFonts w:ascii="Times" w:hAnsi="Times" w:cs="Arial"/>
                <w:sz w:val="18"/>
                <w:szCs w:val="18"/>
              </w:rPr>
            </w:pPr>
            <w:r w:rsidRPr="00D2462C">
              <w:rPr>
                <w:rFonts w:ascii="Times" w:hAnsi="Times" w:cs="Arial"/>
                <w:sz w:val="18"/>
                <w:szCs w:val="18"/>
              </w:rPr>
              <w:t>0.310</w:t>
            </w:r>
          </w:p>
        </w:tc>
        <w:tc>
          <w:tcPr>
            <w:tcW w:w="2056" w:type="dxa"/>
            <w:tcBorders>
              <w:top w:val="nil"/>
              <w:left w:val="nil"/>
              <w:bottom w:val="nil"/>
              <w:right w:val="nil"/>
            </w:tcBorders>
            <w:shd w:val="clear" w:color="auto" w:fill="auto"/>
            <w:hideMark/>
          </w:tcPr>
          <w:p w14:paraId="0454D9B7" w14:textId="77777777" w:rsidR="00D108BD" w:rsidRPr="00D2462C" w:rsidRDefault="00D108BD" w:rsidP="00D108BD">
            <w:pPr>
              <w:rPr>
                <w:rFonts w:ascii="Times" w:hAnsi="Times" w:cs="Arial"/>
                <w:sz w:val="18"/>
                <w:szCs w:val="18"/>
              </w:rPr>
            </w:pPr>
            <w:r w:rsidRPr="00D2462C">
              <w:rPr>
                <w:rFonts w:ascii="Times" w:hAnsi="Times" w:cs="Arial"/>
                <w:sz w:val="18"/>
                <w:szCs w:val="18"/>
              </w:rPr>
              <w:t>0.833</w:t>
            </w:r>
          </w:p>
        </w:tc>
        <w:tc>
          <w:tcPr>
            <w:tcW w:w="2056" w:type="dxa"/>
            <w:tcBorders>
              <w:top w:val="nil"/>
              <w:left w:val="nil"/>
              <w:bottom w:val="nil"/>
              <w:right w:val="nil"/>
            </w:tcBorders>
            <w:shd w:val="clear" w:color="auto" w:fill="auto"/>
            <w:hideMark/>
          </w:tcPr>
          <w:p w14:paraId="4630FE19" w14:textId="77777777" w:rsidR="00D108BD" w:rsidRPr="00D2462C" w:rsidRDefault="00D108BD" w:rsidP="00D108BD">
            <w:pPr>
              <w:rPr>
                <w:rFonts w:ascii="Times" w:hAnsi="Times" w:cs="Arial"/>
                <w:sz w:val="18"/>
                <w:szCs w:val="18"/>
                <w:u w:val="single"/>
              </w:rPr>
            </w:pPr>
            <w:r w:rsidRPr="00D2462C">
              <w:rPr>
                <w:rFonts w:ascii="Times" w:hAnsi="Times" w:cs="Arial"/>
                <w:sz w:val="18"/>
                <w:szCs w:val="18"/>
                <w:u w:val="single"/>
              </w:rPr>
              <w:t>0.515</w:t>
            </w:r>
          </w:p>
        </w:tc>
      </w:tr>
      <w:tr w:rsidR="00AF4B26" w:rsidRPr="00AF4B26" w14:paraId="18229C77" w14:textId="77777777" w:rsidTr="00D108BD">
        <w:trPr>
          <w:trHeight w:val="20"/>
        </w:trPr>
        <w:tc>
          <w:tcPr>
            <w:tcW w:w="2226" w:type="dxa"/>
            <w:tcBorders>
              <w:top w:val="nil"/>
              <w:left w:val="nil"/>
              <w:bottom w:val="nil"/>
              <w:right w:val="nil"/>
            </w:tcBorders>
            <w:shd w:val="clear" w:color="000000" w:fill="D9D9D9"/>
            <w:noWrap/>
            <w:hideMark/>
          </w:tcPr>
          <w:p w14:paraId="3888703D" w14:textId="77777777" w:rsidR="00D108BD" w:rsidRPr="00D2462C" w:rsidRDefault="00D108BD" w:rsidP="00D108BD">
            <w:pPr>
              <w:rPr>
                <w:rFonts w:ascii="Times" w:hAnsi="Times" w:cs="Arial"/>
                <w:b/>
                <w:bCs/>
                <w:sz w:val="18"/>
                <w:szCs w:val="18"/>
              </w:rPr>
            </w:pPr>
            <w:r w:rsidRPr="00D2462C">
              <w:rPr>
                <w:rFonts w:ascii="Times" w:hAnsi="Times" w:cs="Arial"/>
                <w:b/>
                <w:bCs/>
                <w:sz w:val="18"/>
                <w:szCs w:val="18"/>
              </w:rPr>
              <w:t>Other SSBs</w:t>
            </w:r>
          </w:p>
        </w:tc>
        <w:tc>
          <w:tcPr>
            <w:tcW w:w="1928" w:type="dxa"/>
            <w:tcBorders>
              <w:top w:val="nil"/>
              <w:left w:val="nil"/>
              <w:bottom w:val="nil"/>
              <w:right w:val="nil"/>
            </w:tcBorders>
            <w:shd w:val="clear" w:color="000000" w:fill="D9D9D9"/>
            <w:hideMark/>
          </w:tcPr>
          <w:p w14:paraId="654699B1"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60830AB8"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1929" w:type="dxa"/>
            <w:tcBorders>
              <w:top w:val="nil"/>
              <w:left w:val="nil"/>
              <w:bottom w:val="nil"/>
              <w:right w:val="nil"/>
            </w:tcBorders>
            <w:shd w:val="clear" w:color="000000" w:fill="D9D9D9"/>
            <w:hideMark/>
          </w:tcPr>
          <w:p w14:paraId="1E3F1282"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74B5BAA6"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7AC65FB2"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c>
          <w:tcPr>
            <w:tcW w:w="2056" w:type="dxa"/>
            <w:tcBorders>
              <w:top w:val="nil"/>
              <w:left w:val="nil"/>
              <w:bottom w:val="nil"/>
              <w:right w:val="nil"/>
            </w:tcBorders>
            <w:shd w:val="clear" w:color="000000" w:fill="D9D9D9"/>
            <w:hideMark/>
          </w:tcPr>
          <w:p w14:paraId="2752375C" w14:textId="77777777" w:rsidR="00D108BD" w:rsidRPr="00D2462C" w:rsidRDefault="00D108BD" w:rsidP="00D108BD">
            <w:pPr>
              <w:rPr>
                <w:rFonts w:ascii="Times" w:hAnsi="Times" w:cs="Arial"/>
                <w:sz w:val="18"/>
                <w:szCs w:val="18"/>
              </w:rPr>
            </w:pPr>
            <w:r w:rsidRPr="00D2462C">
              <w:rPr>
                <w:rFonts w:ascii="Times" w:hAnsi="Times" w:cs="Arial"/>
                <w:sz w:val="18"/>
                <w:szCs w:val="18"/>
              </w:rPr>
              <w:t> </w:t>
            </w:r>
          </w:p>
        </w:tc>
      </w:tr>
      <w:tr w:rsidR="00AF4B26" w:rsidRPr="00AF4B26" w14:paraId="1DD08FC6" w14:textId="77777777" w:rsidTr="00D108BD">
        <w:trPr>
          <w:trHeight w:val="20"/>
        </w:trPr>
        <w:tc>
          <w:tcPr>
            <w:tcW w:w="2226" w:type="dxa"/>
            <w:tcBorders>
              <w:top w:val="nil"/>
              <w:left w:val="nil"/>
              <w:bottom w:val="nil"/>
              <w:right w:val="nil"/>
            </w:tcBorders>
            <w:shd w:val="clear" w:color="auto" w:fill="auto"/>
            <w:noWrap/>
            <w:hideMark/>
          </w:tcPr>
          <w:p w14:paraId="02D9451F" w14:textId="77777777" w:rsidR="00D108BD" w:rsidRPr="00D2462C" w:rsidRDefault="00D108BD" w:rsidP="00D108BD">
            <w:pPr>
              <w:rPr>
                <w:rFonts w:ascii="Times" w:hAnsi="Times" w:cs="Arial"/>
                <w:sz w:val="18"/>
                <w:szCs w:val="18"/>
              </w:rPr>
            </w:pPr>
            <w:r w:rsidRPr="00D2462C">
              <w:rPr>
                <w:rFonts w:ascii="Times" w:hAnsi="Times" w:cs="Arial"/>
                <w:sz w:val="18"/>
                <w:szCs w:val="18"/>
              </w:rPr>
              <w:t>2011-2012</w:t>
            </w:r>
          </w:p>
        </w:tc>
        <w:tc>
          <w:tcPr>
            <w:tcW w:w="1928" w:type="dxa"/>
            <w:tcBorders>
              <w:top w:val="nil"/>
              <w:left w:val="nil"/>
              <w:bottom w:val="nil"/>
              <w:right w:val="nil"/>
            </w:tcBorders>
            <w:shd w:val="clear" w:color="auto" w:fill="auto"/>
            <w:hideMark/>
          </w:tcPr>
          <w:p w14:paraId="643D591A" w14:textId="77777777" w:rsidR="00D108BD" w:rsidRPr="00D2462C" w:rsidRDefault="00D108BD" w:rsidP="00D108BD">
            <w:pPr>
              <w:rPr>
                <w:rFonts w:ascii="Times" w:hAnsi="Times" w:cs="Arial"/>
                <w:sz w:val="18"/>
                <w:szCs w:val="18"/>
              </w:rPr>
            </w:pPr>
            <w:r w:rsidRPr="00D2462C">
              <w:rPr>
                <w:rFonts w:ascii="Times" w:hAnsi="Times" w:cs="Arial"/>
                <w:sz w:val="18"/>
                <w:szCs w:val="18"/>
              </w:rPr>
              <w:t>32 (11, 53)</w:t>
            </w:r>
          </w:p>
        </w:tc>
        <w:tc>
          <w:tcPr>
            <w:tcW w:w="1929" w:type="dxa"/>
            <w:tcBorders>
              <w:top w:val="nil"/>
              <w:left w:val="nil"/>
              <w:bottom w:val="nil"/>
              <w:right w:val="nil"/>
            </w:tcBorders>
            <w:shd w:val="clear" w:color="auto" w:fill="auto"/>
            <w:hideMark/>
          </w:tcPr>
          <w:p w14:paraId="2090260C" w14:textId="66411F23" w:rsidR="00D108BD" w:rsidRPr="00D2462C" w:rsidRDefault="00D108BD" w:rsidP="00D108BD">
            <w:pPr>
              <w:rPr>
                <w:rFonts w:ascii="Times" w:hAnsi="Times" w:cs="Arial"/>
                <w:sz w:val="18"/>
                <w:szCs w:val="18"/>
              </w:rPr>
            </w:pPr>
            <w:r w:rsidRPr="00D2462C">
              <w:rPr>
                <w:rFonts w:ascii="Times" w:hAnsi="Times" w:cs="Arial"/>
                <w:sz w:val="18"/>
                <w:szCs w:val="18"/>
              </w:rPr>
              <w:t>7 (</w:t>
            </w:r>
            <w:r w:rsidR="0011561C" w:rsidRPr="00AF4B26">
              <w:rPr>
                <w:rFonts w:ascii="Times" w:hAnsi="Times" w:cs="Arial"/>
                <w:sz w:val="18"/>
                <w:szCs w:val="18"/>
              </w:rPr>
              <w:t>0</w:t>
            </w:r>
            <w:r w:rsidRPr="00D2462C">
              <w:rPr>
                <w:rFonts w:ascii="Times" w:hAnsi="Times" w:cs="Arial"/>
                <w:sz w:val="18"/>
                <w:szCs w:val="18"/>
              </w:rPr>
              <w:t>, 14)</w:t>
            </w:r>
          </w:p>
        </w:tc>
        <w:tc>
          <w:tcPr>
            <w:tcW w:w="1929" w:type="dxa"/>
            <w:tcBorders>
              <w:top w:val="nil"/>
              <w:left w:val="nil"/>
              <w:bottom w:val="nil"/>
              <w:right w:val="nil"/>
            </w:tcBorders>
            <w:shd w:val="clear" w:color="auto" w:fill="auto"/>
            <w:hideMark/>
          </w:tcPr>
          <w:p w14:paraId="55105E8B" w14:textId="453398DC" w:rsidR="00D108BD" w:rsidRPr="00D2462C" w:rsidRDefault="00D108BD" w:rsidP="00D108BD">
            <w:pPr>
              <w:rPr>
                <w:rFonts w:ascii="Times" w:hAnsi="Times" w:cs="Arial"/>
                <w:sz w:val="18"/>
                <w:szCs w:val="18"/>
              </w:rPr>
            </w:pPr>
            <w:r w:rsidRPr="00D2462C">
              <w:rPr>
                <w:rFonts w:ascii="Times" w:hAnsi="Times" w:cs="Arial"/>
                <w:sz w:val="18"/>
                <w:szCs w:val="18"/>
              </w:rPr>
              <w:t>3 (</w:t>
            </w:r>
            <w:r w:rsidR="0011561C" w:rsidRPr="00AF4B26">
              <w:rPr>
                <w:rFonts w:ascii="Times" w:hAnsi="Times" w:cs="Arial"/>
                <w:sz w:val="18"/>
                <w:szCs w:val="18"/>
              </w:rPr>
              <w:t>0</w:t>
            </w:r>
            <w:r w:rsidRPr="00D2462C">
              <w:rPr>
                <w:rFonts w:ascii="Times" w:hAnsi="Times" w:cs="Arial"/>
                <w:sz w:val="18"/>
                <w:szCs w:val="18"/>
              </w:rPr>
              <w:t>, 7)</w:t>
            </w:r>
          </w:p>
        </w:tc>
        <w:tc>
          <w:tcPr>
            <w:tcW w:w="2056" w:type="dxa"/>
            <w:tcBorders>
              <w:top w:val="nil"/>
              <w:left w:val="nil"/>
              <w:bottom w:val="nil"/>
              <w:right w:val="nil"/>
            </w:tcBorders>
            <w:shd w:val="clear" w:color="auto" w:fill="auto"/>
            <w:hideMark/>
          </w:tcPr>
          <w:p w14:paraId="7007DF92" w14:textId="77777777" w:rsidR="00D108BD" w:rsidRPr="00D2462C" w:rsidRDefault="00D108BD" w:rsidP="00D108BD">
            <w:pPr>
              <w:rPr>
                <w:rFonts w:ascii="Times" w:hAnsi="Times" w:cs="Arial"/>
                <w:sz w:val="18"/>
                <w:szCs w:val="18"/>
              </w:rPr>
            </w:pPr>
            <w:r w:rsidRPr="00D2462C">
              <w:rPr>
                <w:rFonts w:ascii="Times" w:hAnsi="Times" w:cs="Arial"/>
                <w:sz w:val="18"/>
                <w:szCs w:val="18"/>
              </w:rPr>
              <w:t>15 (4, 26)</w:t>
            </w:r>
          </w:p>
        </w:tc>
        <w:tc>
          <w:tcPr>
            <w:tcW w:w="2056" w:type="dxa"/>
            <w:tcBorders>
              <w:top w:val="nil"/>
              <w:left w:val="nil"/>
              <w:bottom w:val="nil"/>
              <w:right w:val="nil"/>
            </w:tcBorders>
            <w:shd w:val="clear" w:color="auto" w:fill="auto"/>
            <w:hideMark/>
          </w:tcPr>
          <w:p w14:paraId="7918E583" w14:textId="54CF22EE" w:rsidR="00D108BD" w:rsidRPr="00D2462C" w:rsidRDefault="00D108BD" w:rsidP="00D108BD">
            <w:pPr>
              <w:rPr>
                <w:rFonts w:ascii="Times" w:hAnsi="Times" w:cs="Arial"/>
                <w:sz w:val="18"/>
                <w:szCs w:val="18"/>
              </w:rPr>
            </w:pPr>
            <w:r w:rsidRPr="00D2462C">
              <w:rPr>
                <w:rFonts w:ascii="Times" w:hAnsi="Times" w:cs="Arial"/>
                <w:sz w:val="18"/>
                <w:szCs w:val="18"/>
              </w:rPr>
              <w:t>13 (</w:t>
            </w:r>
            <w:r w:rsidR="0011561C" w:rsidRPr="00AF4B26">
              <w:rPr>
                <w:rFonts w:ascii="Times" w:hAnsi="Times" w:cs="Arial"/>
                <w:sz w:val="18"/>
                <w:szCs w:val="18"/>
              </w:rPr>
              <w:t>0</w:t>
            </w:r>
            <w:r w:rsidRPr="00D2462C">
              <w:rPr>
                <w:rFonts w:ascii="Times" w:hAnsi="Times" w:cs="Arial"/>
                <w:sz w:val="18"/>
                <w:szCs w:val="18"/>
              </w:rPr>
              <w:t>, 32)</w:t>
            </w:r>
          </w:p>
        </w:tc>
        <w:tc>
          <w:tcPr>
            <w:tcW w:w="2056" w:type="dxa"/>
            <w:tcBorders>
              <w:top w:val="nil"/>
              <w:left w:val="nil"/>
              <w:bottom w:val="nil"/>
              <w:right w:val="nil"/>
            </w:tcBorders>
            <w:shd w:val="clear" w:color="auto" w:fill="auto"/>
            <w:hideMark/>
          </w:tcPr>
          <w:p w14:paraId="4B29CDFF" w14:textId="6E3F224B" w:rsidR="00D108BD" w:rsidRPr="00D2462C" w:rsidRDefault="00D108BD" w:rsidP="00D108BD">
            <w:pPr>
              <w:rPr>
                <w:rFonts w:ascii="Times" w:hAnsi="Times" w:cs="Arial"/>
                <w:sz w:val="18"/>
                <w:szCs w:val="18"/>
              </w:rPr>
            </w:pPr>
            <w:r w:rsidRPr="00D2462C">
              <w:rPr>
                <w:rFonts w:ascii="Times" w:hAnsi="Times" w:cs="Arial"/>
                <w:sz w:val="18"/>
                <w:szCs w:val="18"/>
              </w:rPr>
              <w:t>6 (</w:t>
            </w:r>
            <w:r w:rsidR="0011561C" w:rsidRPr="00AF4B26">
              <w:rPr>
                <w:rFonts w:ascii="Times" w:hAnsi="Times" w:cs="Arial"/>
                <w:sz w:val="18"/>
                <w:szCs w:val="18"/>
              </w:rPr>
              <w:t>0</w:t>
            </w:r>
            <w:r w:rsidRPr="00D2462C">
              <w:rPr>
                <w:rFonts w:ascii="Times" w:hAnsi="Times" w:cs="Arial"/>
                <w:sz w:val="18"/>
                <w:szCs w:val="18"/>
              </w:rPr>
              <w:t>, 14)</w:t>
            </w:r>
          </w:p>
        </w:tc>
      </w:tr>
      <w:tr w:rsidR="00AF4B26" w:rsidRPr="00AF4B26" w14:paraId="3561E15F" w14:textId="77777777" w:rsidTr="00D108BD">
        <w:trPr>
          <w:trHeight w:val="20"/>
        </w:trPr>
        <w:tc>
          <w:tcPr>
            <w:tcW w:w="2226" w:type="dxa"/>
            <w:tcBorders>
              <w:top w:val="nil"/>
              <w:left w:val="nil"/>
              <w:bottom w:val="nil"/>
              <w:right w:val="nil"/>
            </w:tcBorders>
            <w:shd w:val="clear" w:color="auto" w:fill="auto"/>
            <w:noWrap/>
            <w:hideMark/>
          </w:tcPr>
          <w:p w14:paraId="65285420" w14:textId="77777777" w:rsidR="00D108BD" w:rsidRPr="00D2462C" w:rsidRDefault="00D108BD" w:rsidP="00D108BD">
            <w:pPr>
              <w:rPr>
                <w:rFonts w:ascii="Times" w:hAnsi="Times" w:cs="Arial"/>
                <w:sz w:val="18"/>
                <w:szCs w:val="18"/>
              </w:rPr>
            </w:pPr>
            <w:r w:rsidRPr="00D2462C">
              <w:rPr>
                <w:rFonts w:ascii="Times" w:hAnsi="Times" w:cs="Arial"/>
                <w:sz w:val="18"/>
                <w:szCs w:val="18"/>
              </w:rPr>
              <w:t>2013-2014</w:t>
            </w:r>
          </w:p>
        </w:tc>
        <w:tc>
          <w:tcPr>
            <w:tcW w:w="1928" w:type="dxa"/>
            <w:tcBorders>
              <w:top w:val="nil"/>
              <w:left w:val="nil"/>
              <w:bottom w:val="nil"/>
              <w:right w:val="nil"/>
            </w:tcBorders>
            <w:shd w:val="clear" w:color="auto" w:fill="auto"/>
            <w:hideMark/>
          </w:tcPr>
          <w:p w14:paraId="57304E7A" w14:textId="75517584" w:rsidR="00D108BD" w:rsidRPr="00D2462C" w:rsidRDefault="00D108BD" w:rsidP="00D108BD">
            <w:pPr>
              <w:rPr>
                <w:rFonts w:ascii="Times" w:hAnsi="Times" w:cs="Arial"/>
                <w:sz w:val="18"/>
                <w:szCs w:val="18"/>
              </w:rPr>
            </w:pPr>
            <w:r w:rsidRPr="00D2462C">
              <w:rPr>
                <w:rFonts w:ascii="Times" w:hAnsi="Times" w:cs="Arial"/>
                <w:sz w:val="18"/>
                <w:szCs w:val="18"/>
              </w:rPr>
              <w:t>12 (</w:t>
            </w:r>
            <w:r w:rsidR="0011561C" w:rsidRPr="00AF4B26">
              <w:rPr>
                <w:rFonts w:ascii="Times" w:hAnsi="Times" w:cs="Arial"/>
                <w:sz w:val="18"/>
                <w:szCs w:val="18"/>
              </w:rPr>
              <w:t>0</w:t>
            </w:r>
            <w:r w:rsidRPr="00D2462C">
              <w:rPr>
                <w:rFonts w:ascii="Times" w:hAnsi="Times" w:cs="Arial"/>
                <w:sz w:val="18"/>
                <w:szCs w:val="18"/>
              </w:rPr>
              <w:t>, 31)</w:t>
            </w:r>
          </w:p>
        </w:tc>
        <w:tc>
          <w:tcPr>
            <w:tcW w:w="1929" w:type="dxa"/>
            <w:tcBorders>
              <w:top w:val="nil"/>
              <w:left w:val="nil"/>
              <w:bottom w:val="nil"/>
              <w:right w:val="nil"/>
            </w:tcBorders>
            <w:shd w:val="clear" w:color="auto" w:fill="auto"/>
            <w:hideMark/>
          </w:tcPr>
          <w:p w14:paraId="733F8C03" w14:textId="77777777" w:rsidR="00D108BD" w:rsidRPr="00D2462C" w:rsidRDefault="00D108BD" w:rsidP="00D108BD">
            <w:pPr>
              <w:rPr>
                <w:rFonts w:ascii="Times" w:hAnsi="Times" w:cs="Arial"/>
                <w:sz w:val="18"/>
                <w:szCs w:val="18"/>
              </w:rPr>
            </w:pPr>
            <w:r w:rsidRPr="00D2462C">
              <w:rPr>
                <w:rFonts w:ascii="Times" w:hAnsi="Times" w:cs="Arial"/>
                <w:sz w:val="18"/>
                <w:szCs w:val="18"/>
              </w:rPr>
              <w:t>4 (0, 8)</w:t>
            </w:r>
          </w:p>
        </w:tc>
        <w:tc>
          <w:tcPr>
            <w:tcW w:w="1929" w:type="dxa"/>
            <w:tcBorders>
              <w:top w:val="nil"/>
              <w:left w:val="nil"/>
              <w:bottom w:val="nil"/>
              <w:right w:val="nil"/>
            </w:tcBorders>
            <w:shd w:val="clear" w:color="auto" w:fill="auto"/>
            <w:hideMark/>
          </w:tcPr>
          <w:p w14:paraId="67EB4C4B" w14:textId="77777777" w:rsidR="00D108BD" w:rsidRPr="00D2462C" w:rsidRDefault="00D108BD" w:rsidP="00D108BD">
            <w:pPr>
              <w:rPr>
                <w:rFonts w:ascii="Times" w:hAnsi="Times" w:cs="Arial"/>
                <w:sz w:val="18"/>
                <w:szCs w:val="18"/>
              </w:rPr>
            </w:pPr>
            <w:r w:rsidRPr="00D2462C">
              <w:rPr>
                <w:rFonts w:ascii="Times" w:hAnsi="Times" w:cs="Arial"/>
                <w:sz w:val="18"/>
                <w:szCs w:val="18"/>
              </w:rPr>
              <w:t>6 (0, 12)</w:t>
            </w:r>
          </w:p>
        </w:tc>
        <w:tc>
          <w:tcPr>
            <w:tcW w:w="2056" w:type="dxa"/>
            <w:tcBorders>
              <w:top w:val="nil"/>
              <w:left w:val="nil"/>
              <w:bottom w:val="nil"/>
              <w:right w:val="nil"/>
            </w:tcBorders>
            <w:shd w:val="clear" w:color="auto" w:fill="auto"/>
            <w:hideMark/>
          </w:tcPr>
          <w:p w14:paraId="48DAC72A" w14:textId="77777777" w:rsidR="00D108BD" w:rsidRPr="00D2462C" w:rsidRDefault="00D108BD" w:rsidP="00D108BD">
            <w:pPr>
              <w:rPr>
                <w:rFonts w:ascii="Times" w:hAnsi="Times" w:cs="Arial"/>
                <w:sz w:val="18"/>
                <w:szCs w:val="18"/>
              </w:rPr>
            </w:pPr>
            <w:r w:rsidRPr="00D2462C">
              <w:rPr>
                <w:rFonts w:ascii="Times" w:hAnsi="Times" w:cs="Arial"/>
                <w:sz w:val="18"/>
                <w:szCs w:val="18"/>
              </w:rPr>
              <w:t>13 (2, 25)</w:t>
            </w:r>
          </w:p>
        </w:tc>
        <w:tc>
          <w:tcPr>
            <w:tcW w:w="2056" w:type="dxa"/>
            <w:tcBorders>
              <w:top w:val="nil"/>
              <w:left w:val="nil"/>
              <w:bottom w:val="nil"/>
              <w:right w:val="nil"/>
            </w:tcBorders>
            <w:shd w:val="clear" w:color="auto" w:fill="auto"/>
            <w:hideMark/>
          </w:tcPr>
          <w:p w14:paraId="0C178202" w14:textId="77777777" w:rsidR="00D108BD" w:rsidRPr="00D2462C" w:rsidRDefault="00D108BD" w:rsidP="00D108BD">
            <w:pPr>
              <w:rPr>
                <w:rFonts w:ascii="Times" w:hAnsi="Times" w:cs="Arial"/>
                <w:sz w:val="18"/>
                <w:szCs w:val="18"/>
              </w:rPr>
            </w:pPr>
            <w:r w:rsidRPr="00D2462C">
              <w:rPr>
                <w:rFonts w:ascii="Times" w:hAnsi="Times" w:cs="Arial"/>
                <w:sz w:val="18"/>
                <w:szCs w:val="18"/>
              </w:rPr>
              <w:t>11 (1, 22)</w:t>
            </w:r>
          </w:p>
        </w:tc>
        <w:tc>
          <w:tcPr>
            <w:tcW w:w="2056" w:type="dxa"/>
            <w:tcBorders>
              <w:top w:val="nil"/>
              <w:left w:val="nil"/>
              <w:bottom w:val="nil"/>
              <w:right w:val="nil"/>
            </w:tcBorders>
            <w:shd w:val="clear" w:color="auto" w:fill="auto"/>
            <w:hideMark/>
          </w:tcPr>
          <w:p w14:paraId="7CE341D7" w14:textId="77777777" w:rsidR="00D108BD" w:rsidRPr="00D2462C" w:rsidRDefault="00D108BD" w:rsidP="00D108BD">
            <w:pPr>
              <w:rPr>
                <w:rFonts w:ascii="Times" w:hAnsi="Times" w:cs="Arial"/>
                <w:sz w:val="18"/>
                <w:szCs w:val="18"/>
              </w:rPr>
            </w:pPr>
            <w:r w:rsidRPr="00D2462C">
              <w:rPr>
                <w:rFonts w:ascii="Times" w:hAnsi="Times" w:cs="Arial"/>
                <w:sz w:val="18"/>
                <w:szCs w:val="18"/>
              </w:rPr>
              <w:t>6 (2, 9)</w:t>
            </w:r>
          </w:p>
        </w:tc>
      </w:tr>
      <w:tr w:rsidR="00AF4B26" w:rsidRPr="00AF4B26" w14:paraId="06B68274" w14:textId="77777777" w:rsidTr="00D108BD">
        <w:trPr>
          <w:trHeight w:val="20"/>
        </w:trPr>
        <w:tc>
          <w:tcPr>
            <w:tcW w:w="2226" w:type="dxa"/>
            <w:tcBorders>
              <w:top w:val="nil"/>
              <w:left w:val="nil"/>
              <w:bottom w:val="nil"/>
              <w:right w:val="nil"/>
            </w:tcBorders>
            <w:shd w:val="clear" w:color="auto" w:fill="auto"/>
            <w:noWrap/>
            <w:hideMark/>
          </w:tcPr>
          <w:p w14:paraId="070FD48E" w14:textId="77777777" w:rsidR="00D108BD" w:rsidRPr="00D2462C" w:rsidRDefault="00D108BD" w:rsidP="00D108BD">
            <w:pPr>
              <w:rPr>
                <w:rFonts w:ascii="Times" w:hAnsi="Times" w:cs="Arial"/>
                <w:sz w:val="18"/>
                <w:szCs w:val="18"/>
              </w:rPr>
            </w:pPr>
            <w:r w:rsidRPr="00D2462C">
              <w:rPr>
                <w:rFonts w:ascii="Times" w:hAnsi="Times" w:cs="Arial"/>
                <w:sz w:val="18"/>
                <w:szCs w:val="18"/>
              </w:rPr>
              <w:t>2015-2016</w:t>
            </w:r>
          </w:p>
        </w:tc>
        <w:tc>
          <w:tcPr>
            <w:tcW w:w="1928" w:type="dxa"/>
            <w:tcBorders>
              <w:top w:val="nil"/>
              <w:left w:val="nil"/>
              <w:bottom w:val="nil"/>
              <w:right w:val="nil"/>
            </w:tcBorders>
            <w:shd w:val="clear" w:color="auto" w:fill="auto"/>
            <w:hideMark/>
          </w:tcPr>
          <w:p w14:paraId="0559F34D" w14:textId="77777777" w:rsidR="00D108BD" w:rsidRPr="00D2462C" w:rsidRDefault="00D108BD" w:rsidP="00D108BD">
            <w:pPr>
              <w:rPr>
                <w:rFonts w:ascii="Times" w:hAnsi="Times" w:cs="Arial"/>
                <w:sz w:val="18"/>
                <w:szCs w:val="18"/>
              </w:rPr>
            </w:pPr>
            <w:r w:rsidRPr="00D2462C">
              <w:rPr>
                <w:rFonts w:ascii="Times" w:hAnsi="Times" w:cs="Arial"/>
                <w:sz w:val="18"/>
                <w:szCs w:val="18"/>
              </w:rPr>
              <w:t>4 (0, 8)</w:t>
            </w:r>
          </w:p>
        </w:tc>
        <w:tc>
          <w:tcPr>
            <w:tcW w:w="1929" w:type="dxa"/>
            <w:tcBorders>
              <w:top w:val="nil"/>
              <w:left w:val="nil"/>
              <w:bottom w:val="nil"/>
              <w:right w:val="nil"/>
            </w:tcBorders>
            <w:shd w:val="clear" w:color="auto" w:fill="auto"/>
            <w:hideMark/>
          </w:tcPr>
          <w:p w14:paraId="66D78EC9" w14:textId="05099F00" w:rsidR="00D108BD" w:rsidRPr="00D2462C" w:rsidRDefault="00D108BD" w:rsidP="00D108BD">
            <w:pPr>
              <w:rPr>
                <w:rFonts w:ascii="Times" w:hAnsi="Times" w:cs="Arial"/>
                <w:sz w:val="18"/>
                <w:szCs w:val="18"/>
              </w:rPr>
            </w:pPr>
            <w:r w:rsidRPr="00D2462C">
              <w:rPr>
                <w:rFonts w:ascii="Times" w:hAnsi="Times" w:cs="Arial"/>
                <w:sz w:val="18"/>
                <w:szCs w:val="18"/>
              </w:rPr>
              <w:t>15 (</w:t>
            </w:r>
            <w:r w:rsidR="0011561C" w:rsidRPr="00AF4B26">
              <w:rPr>
                <w:rFonts w:ascii="Times" w:hAnsi="Times" w:cs="Arial"/>
                <w:sz w:val="18"/>
                <w:szCs w:val="18"/>
              </w:rPr>
              <w:t>0</w:t>
            </w:r>
            <w:r w:rsidRPr="00D2462C">
              <w:rPr>
                <w:rFonts w:ascii="Times" w:hAnsi="Times" w:cs="Arial"/>
                <w:sz w:val="18"/>
                <w:szCs w:val="18"/>
              </w:rPr>
              <w:t>, 34)</w:t>
            </w:r>
          </w:p>
        </w:tc>
        <w:tc>
          <w:tcPr>
            <w:tcW w:w="1929" w:type="dxa"/>
            <w:tcBorders>
              <w:top w:val="nil"/>
              <w:left w:val="nil"/>
              <w:bottom w:val="nil"/>
              <w:right w:val="nil"/>
            </w:tcBorders>
            <w:shd w:val="clear" w:color="auto" w:fill="auto"/>
            <w:hideMark/>
          </w:tcPr>
          <w:p w14:paraId="768DAF99" w14:textId="77777777" w:rsidR="00D108BD" w:rsidRPr="00D2462C" w:rsidRDefault="00D108BD" w:rsidP="00D108BD">
            <w:pPr>
              <w:rPr>
                <w:rFonts w:ascii="Times" w:hAnsi="Times" w:cs="Arial"/>
                <w:sz w:val="18"/>
                <w:szCs w:val="18"/>
              </w:rPr>
            </w:pPr>
            <w:r w:rsidRPr="00D2462C">
              <w:rPr>
                <w:rFonts w:ascii="Times" w:hAnsi="Times" w:cs="Arial"/>
                <w:sz w:val="18"/>
                <w:szCs w:val="18"/>
              </w:rPr>
              <w:t>10 (0, 21)</w:t>
            </w:r>
          </w:p>
        </w:tc>
        <w:tc>
          <w:tcPr>
            <w:tcW w:w="2056" w:type="dxa"/>
            <w:tcBorders>
              <w:top w:val="nil"/>
              <w:left w:val="nil"/>
              <w:bottom w:val="nil"/>
              <w:right w:val="nil"/>
            </w:tcBorders>
            <w:shd w:val="clear" w:color="auto" w:fill="auto"/>
            <w:hideMark/>
          </w:tcPr>
          <w:p w14:paraId="34968714" w14:textId="4D2575AC" w:rsidR="00D108BD" w:rsidRPr="00D2462C" w:rsidRDefault="00D108BD" w:rsidP="00D108BD">
            <w:pPr>
              <w:rPr>
                <w:rFonts w:ascii="Times" w:hAnsi="Times" w:cs="Arial"/>
                <w:sz w:val="18"/>
                <w:szCs w:val="18"/>
              </w:rPr>
            </w:pPr>
            <w:r w:rsidRPr="00D2462C">
              <w:rPr>
                <w:rFonts w:ascii="Times" w:hAnsi="Times" w:cs="Arial"/>
                <w:sz w:val="18"/>
                <w:szCs w:val="18"/>
              </w:rPr>
              <w:t>4 (</w:t>
            </w:r>
            <w:r w:rsidR="0011561C" w:rsidRPr="00AF4B26">
              <w:rPr>
                <w:rFonts w:ascii="Times" w:hAnsi="Times" w:cs="Arial"/>
                <w:sz w:val="18"/>
                <w:szCs w:val="18"/>
              </w:rPr>
              <w:t>0</w:t>
            </w:r>
            <w:r w:rsidRPr="00D2462C">
              <w:rPr>
                <w:rFonts w:ascii="Times" w:hAnsi="Times" w:cs="Arial"/>
                <w:sz w:val="18"/>
                <w:szCs w:val="18"/>
              </w:rPr>
              <w:t>, 8)</w:t>
            </w:r>
          </w:p>
        </w:tc>
        <w:tc>
          <w:tcPr>
            <w:tcW w:w="2056" w:type="dxa"/>
            <w:tcBorders>
              <w:top w:val="nil"/>
              <w:left w:val="nil"/>
              <w:bottom w:val="nil"/>
              <w:right w:val="nil"/>
            </w:tcBorders>
            <w:shd w:val="clear" w:color="auto" w:fill="auto"/>
            <w:hideMark/>
          </w:tcPr>
          <w:p w14:paraId="0DC8E5E8" w14:textId="77777777" w:rsidR="00D108BD" w:rsidRPr="00D2462C" w:rsidRDefault="00D108BD" w:rsidP="00D108BD">
            <w:pPr>
              <w:rPr>
                <w:rFonts w:ascii="Times" w:hAnsi="Times" w:cs="Arial"/>
                <w:sz w:val="18"/>
                <w:szCs w:val="18"/>
              </w:rPr>
            </w:pPr>
            <w:r w:rsidRPr="00D2462C">
              <w:rPr>
                <w:rFonts w:ascii="Times" w:hAnsi="Times" w:cs="Arial"/>
                <w:sz w:val="18"/>
                <w:szCs w:val="18"/>
              </w:rPr>
              <w:t>6 (2, 11)</w:t>
            </w:r>
          </w:p>
        </w:tc>
        <w:tc>
          <w:tcPr>
            <w:tcW w:w="2056" w:type="dxa"/>
            <w:tcBorders>
              <w:top w:val="nil"/>
              <w:left w:val="nil"/>
              <w:bottom w:val="nil"/>
              <w:right w:val="nil"/>
            </w:tcBorders>
            <w:shd w:val="clear" w:color="auto" w:fill="auto"/>
            <w:hideMark/>
          </w:tcPr>
          <w:p w14:paraId="6F28AE60" w14:textId="77777777" w:rsidR="00D108BD" w:rsidRPr="00D2462C" w:rsidRDefault="00D108BD" w:rsidP="00D108BD">
            <w:pPr>
              <w:rPr>
                <w:rFonts w:ascii="Times" w:hAnsi="Times" w:cs="Arial"/>
                <w:sz w:val="18"/>
                <w:szCs w:val="18"/>
              </w:rPr>
            </w:pPr>
            <w:r w:rsidRPr="00D2462C">
              <w:rPr>
                <w:rFonts w:ascii="Times" w:hAnsi="Times" w:cs="Arial"/>
                <w:sz w:val="18"/>
                <w:szCs w:val="18"/>
              </w:rPr>
              <w:t>12 (3, 22)</w:t>
            </w:r>
          </w:p>
        </w:tc>
      </w:tr>
      <w:tr w:rsidR="00AF4B26" w:rsidRPr="00AF4B26" w14:paraId="70175759" w14:textId="77777777" w:rsidTr="00D108BD">
        <w:trPr>
          <w:trHeight w:val="20"/>
        </w:trPr>
        <w:tc>
          <w:tcPr>
            <w:tcW w:w="2226" w:type="dxa"/>
            <w:tcBorders>
              <w:top w:val="nil"/>
              <w:left w:val="nil"/>
              <w:right w:val="nil"/>
            </w:tcBorders>
            <w:shd w:val="clear" w:color="auto" w:fill="auto"/>
            <w:noWrap/>
            <w:hideMark/>
          </w:tcPr>
          <w:p w14:paraId="22B74D12" w14:textId="77777777" w:rsidR="00D108BD" w:rsidRPr="00D2462C" w:rsidRDefault="00D108BD" w:rsidP="00D108BD">
            <w:pPr>
              <w:rPr>
                <w:rFonts w:ascii="Times" w:hAnsi="Times" w:cs="Arial"/>
                <w:sz w:val="18"/>
                <w:szCs w:val="18"/>
              </w:rPr>
            </w:pPr>
            <w:r w:rsidRPr="00D2462C">
              <w:rPr>
                <w:rFonts w:ascii="Times" w:hAnsi="Times" w:cs="Arial"/>
                <w:sz w:val="18"/>
                <w:szCs w:val="18"/>
              </w:rPr>
              <w:t>2017-2018</w:t>
            </w:r>
          </w:p>
        </w:tc>
        <w:tc>
          <w:tcPr>
            <w:tcW w:w="1928" w:type="dxa"/>
            <w:tcBorders>
              <w:top w:val="nil"/>
              <w:left w:val="nil"/>
              <w:right w:val="nil"/>
            </w:tcBorders>
            <w:shd w:val="clear" w:color="auto" w:fill="auto"/>
            <w:hideMark/>
          </w:tcPr>
          <w:p w14:paraId="6D147677" w14:textId="047A2114" w:rsidR="00D108BD" w:rsidRPr="00D2462C" w:rsidRDefault="0011561C" w:rsidP="00D108BD">
            <w:pPr>
              <w:rPr>
                <w:rFonts w:ascii="Times" w:hAnsi="Times" w:cs="Arial"/>
                <w:sz w:val="18"/>
                <w:szCs w:val="18"/>
              </w:rPr>
            </w:pPr>
            <w:r w:rsidRPr="00AF4B26">
              <w:rPr>
                <w:rFonts w:ascii="Times" w:hAnsi="Times" w:cs="Arial"/>
                <w:sz w:val="18"/>
                <w:szCs w:val="18"/>
              </w:rPr>
              <w:t>0</w:t>
            </w:r>
            <w:r w:rsidR="00D108BD" w:rsidRPr="00D2462C">
              <w:rPr>
                <w:rFonts w:ascii="Times" w:hAnsi="Times" w:cs="Arial"/>
                <w:sz w:val="18"/>
                <w:szCs w:val="18"/>
              </w:rPr>
              <w:t xml:space="preserve"> (</w:t>
            </w:r>
            <w:r w:rsidRPr="00AF4B26">
              <w:rPr>
                <w:rFonts w:ascii="Times" w:hAnsi="Times" w:cs="Arial"/>
                <w:sz w:val="18"/>
                <w:szCs w:val="18"/>
              </w:rPr>
              <w:t>0</w:t>
            </w:r>
            <w:r w:rsidR="00D108BD" w:rsidRPr="00D2462C">
              <w:rPr>
                <w:rFonts w:ascii="Times" w:hAnsi="Times" w:cs="Arial"/>
                <w:sz w:val="18"/>
                <w:szCs w:val="18"/>
              </w:rPr>
              <w:t>, 3)</w:t>
            </w:r>
          </w:p>
        </w:tc>
        <w:tc>
          <w:tcPr>
            <w:tcW w:w="1929" w:type="dxa"/>
            <w:tcBorders>
              <w:top w:val="nil"/>
              <w:left w:val="nil"/>
              <w:right w:val="nil"/>
            </w:tcBorders>
            <w:shd w:val="clear" w:color="auto" w:fill="auto"/>
            <w:hideMark/>
          </w:tcPr>
          <w:p w14:paraId="4511A5A5" w14:textId="5C342F2C" w:rsidR="00D108BD" w:rsidRPr="00D2462C" w:rsidRDefault="00D108BD" w:rsidP="00D108BD">
            <w:pPr>
              <w:rPr>
                <w:rFonts w:ascii="Times" w:hAnsi="Times" w:cs="Arial"/>
                <w:sz w:val="18"/>
                <w:szCs w:val="18"/>
              </w:rPr>
            </w:pPr>
            <w:r w:rsidRPr="00D2462C">
              <w:rPr>
                <w:rFonts w:ascii="Times" w:hAnsi="Times" w:cs="Arial"/>
                <w:sz w:val="18"/>
                <w:szCs w:val="18"/>
              </w:rPr>
              <w:t>6 (</w:t>
            </w:r>
            <w:r w:rsidR="0011561C" w:rsidRPr="00AF4B26">
              <w:rPr>
                <w:rFonts w:ascii="Times" w:hAnsi="Times" w:cs="Arial"/>
                <w:sz w:val="18"/>
                <w:szCs w:val="18"/>
              </w:rPr>
              <w:t>0</w:t>
            </w:r>
            <w:r w:rsidRPr="00D2462C">
              <w:rPr>
                <w:rFonts w:ascii="Times" w:hAnsi="Times" w:cs="Arial"/>
                <w:sz w:val="18"/>
                <w:szCs w:val="18"/>
              </w:rPr>
              <w:t>, 15)</w:t>
            </w:r>
          </w:p>
        </w:tc>
        <w:tc>
          <w:tcPr>
            <w:tcW w:w="1929" w:type="dxa"/>
            <w:tcBorders>
              <w:top w:val="nil"/>
              <w:left w:val="nil"/>
              <w:right w:val="nil"/>
            </w:tcBorders>
            <w:shd w:val="clear" w:color="auto" w:fill="auto"/>
            <w:hideMark/>
          </w:tcPr>
          <w:p w14:paraId="510C92DE" w14:textId="46FC317E" w:rsidR="00D108BD" w:rsidRPr="00D2462C" w:rsidRDefault="00D108BD" w:rsidP="00D108BD">
            <w:pPr>
              <w:rPr>
                <w:rFonts w:ascii="Times" w:hAnsi="Times" w:cs="Arial"/>
                <w:sz w:val="18"/>
                <w:szCs w:val="18"/>
              </w:rPr>
            </w:pPr>
            <w:r w:rsidRPr="00D2462C">
              <w:rPr>
                <w:rFonts w:ascii="Times" w:hAnsi="Times" w:cs="Arial"/>
                <w:sz w:val="18"/>
                <w:szCs w:val="18"/>
              </w:rPr>
              <w:t>3 (</w:t>
            </w:r>
            <w:r w:rsidR="0011561C" w:rsidRPr="00AF4B26">
              <w:rPr>
                <w:rFonts w:ascii="Times" w:hAnsi="Times" w:cs="Arial"/>
                <w:sz w:val="18"/>
                <w:szCs w:val="18"/>
              </w:rPr>
              <w:t>0</w:t>
            </w:r>
            <w:r w:rsidRPr="00D2462C">
              <w:rPr>
                <w:rFonts w:ascii="Times" w:hAnsi="Times" w:cs="Arial"/>
                <w:sz w:val="18"/>
                <w:szCs w:val="18"/>
              </w:rPr>
              <w:t>, 8)</w:t>
            </w:r>
          </w:p>
        </w:tc>
        <w:tc>
          <w:tcPr>
            <w:tcW w:w="2056" w:type="dxa"/>
            <w:tcBorders>
              <w:top w:val="nil"/>
              <w:left w:val="nil"/>
              <w:right w:val="nil"/>
            </w:tcBorders>
            <w:shd w:val="clear" w:color="auto" w:fill="auto"/>
            <w:hideMark/>
          </w:tcPr>
          <w:p w14:paraId="6A6B2603" w14:textId="658257A6" w:rsidR="00D108BD" w:rsidRPr="00D2462C" w:rsidRDefault="00D108BD" w:rsidP="00D108BD">
            <w:pPr>
              <w:rPr>
                <w:rFonts w:ascii="Times" w:hAnsi="Times" w:cs="Arial"/>
                <w:sz w:val="18"/>
                <w:szCs w:val="18"/>
              </w:rPr>
            </w:pPr>
            <w:r w:rsidRPr="00D2462C">
              <w:rPr>
                <w:rFonts w:ascii="Times" w:hAnsi="Times" w:cs="Arial"/>
                <w:sz w:val="18"/>
                <w:szCs w:val="18"/>
              </w:rPr>
              <w:t>2 (</w:t>
            </w:r>
            <w:r w:rsidR="0011561C" w:rsidRPr="00AF4B26">
              <w:rPr>
                <w:rFonts w:ascii="Times" w:hAnsi="Times" w:cs="Arial"/>
                <w:sz w:val="18"/>
                <w:szCs w:val="18"/>
              </w:rPr>
              <w:t>0</w:t>
            </w:r>
            <w:r w:rsidRPr="00D2462C">
              <w:rPr>
                <w:rFonts w:ascii="Times" w:hAnsi="Times" w:cs="Arial"/>
                <w:sz w:val="18"/>
                <w:szCs w:val="18"/>
              </w:rPr>
              <w:t>, 5)</w:t>
            </w:r>
          </w:p>
        </w:tc>
        <w:tc>
          <w:tcPr>
            <w:tcW w:w="2056" w:type="dxa"/>
            <w:tcBorders>
              <w:top w:val="nil"/>
              <w:left w:val="nil"/>
              <w:right w:val="nil"/>
            </w:tcBorders>
            <w:shd w:val="clear" w:color="auto" w:fill="auto"/>
            <w:hideMark/>
          </w:tcPr>
          <w:p w14:paraId="2B9E395A" w14:textId="77777777" w:rsidR="00D108BD" w:rsidRPr="00D2462C" w:rsidRDefault="00D108BD" w:rsidP="00D108BD">
            <w:pPr>
              <w:rPr>
                <w:rFonts w:ascii="Times" w:hAnsi="Times" w:cs="Arial"/>
                <w:sz w:val="18"/>
                <w:szCs w:val="18"/>
              </w:rPr>
            </w:pPr>
            <w:r w:rsidRPr="00D2462C">
              <w:rPr>
                <w:rFonts w:ascii="Times" w:hAnsi="Times" w:cs="Arial"/>
                <w:sz w:val="18"/>
                <w:szCs w:val="18"/>
              </w:rPr>
              <w:t>8 (2, 14)</w:t>
            </w:r>
          </w:p>
        </w:tc>
        <w:tc>
          <w:tcPr>
            <w:tcW w:w="2056" w:type="dxa"/>
            <w:tcBorders>
              <w:top w:val="nil"/>
              <w:left w:val="nil"/>
              <w:right w:val="nil"/>
            </w:tcBorders>
            <w:shd w:val="clear" w:color="auto" w:fill="auto"/>
            <w:hideMark/>
          </w:tcPr>
          <w:p w14:paraId="700AF9A0" w14:textId="77777777" w:rsidR="00D108BD" w:rsidRPr="00D2462C" w:rsidRDefault="00D108BD" w:rsidP="00D108BD">
            <w:pPr>
              <w:rPr>
                <w:rFonts w:ascii="Times" w:hAnsi="Times" w:cs="Arial"/>
                <w:sz w:val="18"/>
                <w:szCs w:val="18"/>
              </w:rPr>
            </w:pPr>
            <w:r w:rsidRPr="00D2462C">
              <w:rPr>
                <w:rFonts w:ascii="Times" w:hAnsi="Times" w:cs="Arial"/>
                <w:sz w:val="18"/>
                <w:szCs w:val="18"/>
              </w:rPr>
              <w:t>6 (3, 10)</w:t>
            </w:r>
          </w:p>
        </w:tc>
      </w:tr>
      <w:tr w:rsidR="00AF4B26" w:rsidRPr="00AF4B26" w14:paraId="5D8BC50C" w14:textId="77777777" w:rsidTr="00D108BD">
        <w:trPr>
          <w:trHeight w:val="20"/>
        </w:trPr>
        <w:tc>
          <w:tcPr>
            <w:tcW w:w="2226" w:type="dxa"/>
            <w:tcBorders>
              <w:top w:val="nil"/>
              <w:left w:val="nil"/>
              <w:bottom w:val="single" w:sz="4" w:space="0" w:color="auto"/>
              <w:right w:val="nil"/>
            </w:tcBorders>
            <w:shd w:val="clear" w:color="auto" w:fill="auto"/>
            <w:noWrap/>
            <w:hideMark/>
          </w:tcPr>
          <w:p w14:paraId="4A7EE4A5" w14:textId="77777777" w:rsidR="00D108BD" w:rsidRPr="00D2462C" w:rsidRDefault="00D108BD" w:rsidP="00D108BD">
            <w:pPr>
              <w:rPr>
                <w:rFonts w:ascii="Times" w:hAnsi="Times" w:cs="Arial"/>
                <w:sz w:val="18"/>
                <w:szCs w:val="18"/>
              </w:rPr>
            </w:pPr>
            <w:r w:rsidRPr="00D2462C">
              <w:rPr>
                <w:rFonts w:ascii="Times" w:hAnsi="Times" w:cs="Arial"/>
                <w:sz w:val="18"/>
                <w:szCs w:val="18"/>
              </w:rPr>
              <w:t>P-value for linear trend</w:t>
            </w:r>
          </w:p>
        </w:tc>
        <w:tc>
          <w:tcPr>
            <w:tcW w:w="1928" w:type="dxa"/>
            <w:tcBorders>
              <w:top w:val="nil"/>
              <w:left w:val="nil"/>
              <w:bottom w:val="single" w:sz="4" w:space="0" w:color="auto"/>
              <w:right w:val="nil"/>
            </w:tcBorders>
            <w:shd w:val="clear" w:color="auto" w:fill="auto"/>
            <w:hideMark/>
          </w:tcPr>
          <w:p w14:paraId="01167CC4" w14:textId="77777777" w:rsidR="00D108BD" w:rsidRPr="00D2462C" w:rsidRDefault="00D108BD" w:rsidP="00D108BD">
            <w:pPr>
              <w:rPr>
                <w:rFonts w:ascii="Times" w:hAnsi="Times" w:cs="Arial"/>
                <w:sz w:val="18"/>
                <w:szCs w:val="18"/>
              </w:rPr>
            </w:pPr>
            <w:r w:rsidRPr="00D2462C">
              <w:rPr>
                <w:rFonts w:ascii="Times" w:hAnsi="Times" w:cs="Arial"/>
                <w:sz w:val="18"/>
                <w:szCs w:val="18"/>
              </w:rPr>
              <w:t>0.003</w:t>
            </w:r>
          </w:p>
        </w:tc>
        <w:tc>
          <w:tcPr>
            <w:tcW w:w="1929" w:type="dxa"/>
            <w:tcBorders>
              <w:top w:val="nil"/>
              <w:left w:val="nil"/>
              <w:bottom w:val="single" w:sz="4" w:space="0" w:color="auto"/>
              <w:right w:val="nil"/>
            </w:tcBorders>
            <w:shd w:val="clear" w:color="auto" w:fill="auto"/>
            <w:hideMark/>
          </w:tcPr>
          <w:p w14:paraId="56BD111E" w14:textId="77777777" w:rsidR="00D108BD" w:rsidRPr="00D2462C" w:rsidRDefault="00D108BD" w:rsidP="00D108BD">
            <w:pPr>
              <w:rPr>
                <w:rFonts w:ascii="Times" w:hAnsi="Times" w:cs="Arial"/>
                <w:sz w:val="18"/>
                <w:szCs w:val="18"/>
              </w:rPr>
            </w:pPr>
            <w:r w:rsidRPr="00D2462C">
              <w:rPr>
                <w:rFonts w:ascii="Times" w:hAnsi="Times" w:cs="Arial"/>
                <w:sz w:val="18"/>
                <w:szCs w:val="18"/>
              </w:rPr>
              <w:t>0.654</w:t>
            </w:r>
          </w:p>
        </w:tc>
        <w:tc>
          <w:tcPr>
            <w:tcW w:w="1929" w:type="dxa"/>
            <w:tcBorders>
              <w:top w:val="nil"/>
              <w:left w:val="nil"/>
              <w:bottom w:val="single" w:sz="4" w:space="0" w:color="auto"/>
              <w:right w:val="nil"/>
            </w:tcBorders>
            <w:shd w:val="clear" w:color="auto" w:fill="auto"/>
            <w:hideMark/>
          </w:tcPr>
          <w:p w14:paraId="2E46824B" w14:textId="77777777" w:rsidR="00D108BD" w:rsidRPr="00D2462C" w:rsidRDefault="00D108BD" w:rsidP="00D108BD">
            <w:pPr>
              <w:rPr>
                <w:rFonts w:ascii="Times" w:hAnsi="Times" w:cs="Arial"/>
                <w:sz w:val="18"/>
                <w:szCs w:val="18"/>
              </w:rPr>
            </w:pPr>
            <w:r w:rsidRPr="00D2462C">
              <w:rPr>
                <w:rFonts w:ascii="Times" w:hAnsi="Times" w:cs="Arial"/>
                <w:sz w:val="18"/>
                <w:szCs w:val="18"/>
              </w:rPr>
              <w:t>0.770</w:t>
            </w:r>
          </w:p>
        </w:tc>
        <w:tc>
          <w:tcPr>
            <w:tcW w:w="2056" w:type="dxa"/>
            <w:tcBorders>
              <w:top w:val="nil"/>
              <w:left w:val="nil"/>
              <w:bottom w:val="single" w:sz="4" w:space="0" w:color="auto"/>
              <w:right w:val="nil"/>
            </w:tcBorders>
            <w:shd w:val="clear" w:color="auto" w:fill="auto"/>
            <w:hideMark/>
          </w:tcPr>
          <w:p w14:paraId="620146BE" w14:textId="77777777" w:rsidR="00D108BD" w:rsidRPr="00D2462C" w:rsidRDefault="00D108BD" w:rsidP="00D108BD">
            <w:pPr>
              <w:rPr>
                <w:rFonts w:ascii="Times" w:hAnsi="Times" w:cs="Arial"/>
                <w:sz w:val="18"/>
                <w:szCs w:val="18"/>
              </w:rPr>
            </w:pPr>
            <w:r w:rsidRPr="00D2462C">
              <w:rPr>
                <w:rFonts w:ascii="Times" w:hAnsi="Times" w:cs="Arial"/>
                <w:sz w:val="18"/>
                <w:szCs w:val="18"/>
              </w:rPr>
              <w:t>0.007</w:t>
            </w:r>
          </w:p>
        </w:tc>
        <w:tc>
          <w:tcPr>
            <w:tcW w:w="2056" w:type="dxa"/>
            <w:tcBorders>
              <w:top w:val="nil"/>
              <w:left w:val="nil"/>
              <w:bottom w:val="single" w:sz="4" w:space="0" w:color="auto"/>
              <w:right w:val="nil"/>
            </w:tcBorders>
            <w:shd w:val="clear" w:color="auto" w:fill="auto"/>
            <w:hideMark/>
          </w:tcPr>
          <w:p w14:paraId="6603DC82" w14:textId="77777777" w:rsidR="00D108BD" w:rsidRPr="00D2462C" w:rsidRDefault="00D108BD" w:rsidP="00D108BD">
            <w:pPr>
              <w:rPr>
                <w:rFonts w:ascii="Times" w:hAnsi="Times" w:cs="Arial"/>
                <w:sz w:val="18"/>
                <w:szCs w:val="18"/>
              </w:rPr>
            </w:pPr>
            <w:r w:rsidRPr="00D2462C">
              <w:rPr>
                <w:rFonts w:ascii="Times" w:hAnsi="Times" w:cs="Arial"/>
                <w:sz w:val="18"/>
                <w:szCs w:val="18"/>
              </w:rPr>
              <w:t>0.485</w:t>
            </w:r>
          </w:p>
        </w:tc>
        <w:tc>
          <w:tcPr>
            <w:tcW w:w="2056" w:type="dxa"/>
            <w:tcBorders>
              <w:top w:val="nil"/>
              <w:left w:val="nil"/>
              <w:bottom w:val="single" w:sz="4" w:space="0" w:color="auto"/>
              <w:right w:val="nil"/>
            </w:tcBorders>
            <w:shd w:val="clear" w:color="auto" w:fill="auto"/>
            <w:hideMark/>
          </w:tcPr>
          <w:p w14:paraId="3D2F603C" w14:textId="77777777" w:rsidR="00D108BD" w:rsidRPr="00D2462C" w:rsidRDefault="00D108BD" w:rsidP="00D108BD">
            <w:pPr>
              <w:rPr>
                <w:rFonts w:ascii="Times" w:hAnsi="Times" w:cs="Arial"/>
                <w:sz w:val="18"/>
                <w:szCs w:val="18"/>
              </w:rPr>
            </w:pPr>
            <w:r w:rsidRPr="00D2462C">
              <w:rPr>
                <w:rFonts w:ascii="Times" w:hAnsi="Times" w:cs="Arial"/>
                <w:sz w:val="18"/>
                <w:szCs w:val="18"/>
              </w:rPr>
              <w:t>0.637</w:t>
            </w:r>
          </w:p>
        </w:tc>
      </w:tr>
    </w:tbl>
    <w:p w14:paraId="7620C05E" w14:textId="77777777" w:rsidR="00314F0F" w:rsidRPr="00AF4B26" w:rsidRDefault="00314F0F" w:rsidP="00314F0F">
      <w:pPr>
        <w:rPr>
          <w:rFonts w:ascii="Times" w:hAnsi="Times" w:cs="Arial"/>
          <w:sz w:val="18"/>
          <w:szCs w:val="18"/>
        </w:rPr>
      </w:pPr>
      <w:r w:rsidRPr="00AF4B26">
        <w:rPr>
          <w:rFonts w:ascii="Times" w:hAnsi="Times" w:cs="Arial"/>
          <w:sz w:val="18"/>
          <w:szCs w:val="18"/>
        </w:rPr>
        <w:lastRenderedPageBreak/>
        <w:t>Notes:</w:t>
      </w:r>
    </w:p>
    <w:p w14:paraId="280ABCAB" w14:textId="3415F638" w:rsidR="00314F0F" w:rsidRPr="00AF4B26" w:rsidRDefault="00314F0F">
      <w:pPr>
        <w:rPr>
          <w:rFonts w:ascii="Times" w:hAnsi="Times" w:cs="Arial"/>
          <w:sz w:val="18"/>
          <w:szCs w:val="18"/>
        </w:rPr>
      </w:pPr>
      <w:r w:rsidRPr="00AF4B26">
        <w:rPr>
          <w:rFonts w:ascii="Times" w:hAnsi="Times" w:cs="Arial"/>
          <w:sz w:val="18"/>
          <w:szCs w:val="18"/>
        </w:rPr>
        <w:t>To obtain yearly estimates, separate models were fitted within each age subgroup; all estimates were adjusted for total caloric intake and whether the participant was someone female, of lower-income status, and with obesity. Participants missing values for income (n=</w:t>
      </w:r>
      <w:r w:rsidR="002D0B64" w:rsidRPr="00AF4B26">
        <w:rPr>
          <w:rFonts w:ascii="Times" w:hAnsi="Times" w:cs="Arial"/>
          <w:sz w:val="18"/>
          <w:szCs w:val="18"/>
        </w:rPr>
        <w:t>352</w:t>
      </w:r>
      <w:r w:rsidRPr="00AF4B26">
        <w:rPr>
          <w:rFonts w:ascii="Times" w:hAnsi="Times" w:cs="Arial"/>
          <w:sz w:val="18"/>
          <w:szCs w:val="18"/>
        </w:rPr>
        <w:t>) or weight (n=3</w:t>
      </w:r>
      <w:r w:rsidR="002D0B64" w:rsidRPr="00AF4B26">
        <w:rPr>
          <w:rFonts w:ascii="Times" w:hAnsi="Times" w:cs="Arial"/>
          <w:sz w:val="18"/>
          <w:szCs w:val="18"/>
        </w:rPr>
        <w:t>6</w:t>
      </w:r>
      <w:r w:rsidRPr="00AF4B26">
        <w:rPr>
          <w:rFonts w:ascii="Times" w:hAnsi="Times" w:cs="Arial"/>
          <w:sz w:val="18"/>
          <w:szCs w:val="18"/>
        </w:rPr>
        <w:t xml:space="preserve">) were excluded. Negative predicted values were truncated at 0. To obtain linear trend estimates, separate models were fitted within each age subgroup using survey year as a continuous indicator, adjusting for all other covariates. </w:t>
      </w:r>
    </w:p>
    <w:p w14:paraId="3A9DE27A" w14:textId="77777777" w:rsidR="00AC0491" w:rsidRPr="00AF4B26" w:rsidRDefault="00AC0491" w:rsidP="00AC0491">
      <w:pPr>
        <w:rPr>
          <w:rFonts w:ascii="Times" w:hAnsi="Times" w:cs="Arial"/>
          <w:sz w:val="18"/>
          <w:szCs w:val="18"/>
        </w:rPr>
      </w:pPr>
      <w:r w:rsidRPr="00AF4B26">
        <w:rPr>
          <w:rFonts w:ascii="Times" w:hAnsi="Times" w:cs="Arial"/>
          <w:sz w:val="18"/>
          <w:szCs w:val="18"/>
          <w:u w:val="single"/>
        </w:rPr>
        <w:t>Underlining</w:t>
      </w:r>
      <w:r w:rsidRPr="00AF4B26">
        <w:rPr>
          <w:rFonts w:ascii="Times" w:hAnsi="Times" w:cs="Arial"/>
          <w:sz w:val="18"/>
          <w:szCs w:val="18"/>
        </w:rPr>
        <w:t xml:space="preserve"> indicates evidence of a nonlinear trend in SSB consumption over time, as indicated by a statistically significant joint Wald test of the quadratic and cubic terms for survey year. </w:t>
      </w:r>
    </w:p>
    <w:p w14:paraId="2446B1E5" w14:textId="77777777" w:rsidR="008F2D6C" w:rsidRPr="00AF4B26" w:rsidRDefault="008F2D6C" w:rsidP="008F2D6C">
      <w:pPr>
        <w:rPr>
          <w:rFonts w:ascii="Times" w:hAnsi="Times" w:cs="Arial"/>
          <w:sz w:val="18"/>
          <w:szCs w:val="18"/>
        </w:rPr>
      </w:pPr>
    </w:p>
    <w:p w14:paraId="0BE30AC8" w14:textId="77777777" w:rsidR="0069552C" w:rsidRPr="00AF4B26" w:rsidRDefault="0069552C">
      <w:pPr>
        <w:rPr>
          <w:rFonts w:ascii="Times" w:hAnsi="Times" w:cs="Arial"/>
          <w:sz w:val="18"/>
          <w:szCs w:val="18"/>
        </w:rPr>
      </w:pPr>
    </w:p>
    <w:sectPr w:rsidR="0069552C" w:rsidRPr="00AF4B26" w:rsidSect="003946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
    <w:panose1 w:val="00000500000000020000"/>
    <w:charset w:val="00"/>
    <w:family w:val="auto"/>
    <w:pitch w:val="variable"/>
    <w:sig w:usb0="E0002EFF" w:usb1="D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1562B"/>
    <w:multiLevelType w:val="hybridMultilevel"/>
    <w:tmpl w:val="019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41BEE"/>
    <w:multiLevelType w:val="hybridMultilevel"/>
    <w:tmpl w:val="1BF4D536"/>
    <w:lvl w:ilvl="0" w:tplc="CC6CCF10">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54B0F"/>
    <w:multiLevelType w:val="hybridMultilevel"/>
    <w:tmpl w:val="51EE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C79C4"/>
    <w:multiLevelType w:val="hybridMultilevel"/>
    <w:tmpl w:val="97C84772"/>
    <w:lvl w:ilvl="0" w:tplc="0B30AA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pringer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ewwz2tlpvavpevpxn5xwrbxsaaz9dd9f59&quot;&gt;SSB Trends Update&lt;record-ids&gt;&lt;item&gt;3&lt;/item&gt;&lt;item&gt;13&lt;/item&gt;&lt;/record-ids&gt;&lt;/item&gt;&lt;/Libraries&gt;"/>
  </w:docVars>
  <w:rsids>
    <w:rsidRoot w:val="00EC0C0D"/>
    <w:rsid w:val="00001049"/>
    <w:rsid w:val="00023EC8"/>
    <w:rsid w:val="00030408"/>
    <w:rsid w:val="0004122B"/>
    <w:rsid w:val="00050DC1"/>
    <w:rsid w:val="000626AA"/>
    <w:rsid w:val="0007044E"/>
    <w:rsid w:val="0007562B"/>
    <w:rsid w:val="00075757"/>
    <w:rsid w:val="0008690D"/>
    <w:rsid w:val="00094EC7"/>
    <w:rsid w:val="000A1E49"/>
    <w:rsid w:val="000B4FD0"/>
    <w:rsid w:val="000C3971"/>
    <w:rsid w:val="000C54C5"/>
    <w:rsid w:val="000D5B08"/>
    <w:rsid w:val="000D777C"/>
    <w:rsid w:val="000E0B83"/>
    <w:rsid w:val="000E253E"/>
    <w:rsid w:val="000E6460"/>
    <w:rsid w:val="000E77C1"/>
    <w:rsid w:val="000F1480"/>
    <w:rsid w:val="0010013D"/>
    <w:rsid w:val="001112A3"/>
    <w:rsid w:val="0011561C"/>
    <w:rsid w:val="001166CE"/>
    <w:rsid w:val="00116E9E"/>
    <w:rsid w:val="00132F36"/>
    <w:rsid w:val="00134369"/>
    <w:rsid w:val="0013634C"/>
    <w:rsid w:val="00154957"/>
    <w:rsid w:val="0015604F"/>
    <w:rsid w:val="00167985"/>
    <w:rsid w:val="00172B50"/>
    <w:rsid w:val="00187406"/>
    <w:rsid w:val="001926E9"/>
    <w:rsid w:val="00192A73"/>
    <w:rsid w:val="0019542A"/>
    <w:rsid w:val="0019779D"/>
    <w:rsid w:val="001A3602"/>
    <w:rsid w:val="001A5F74"/>
    <w:rsid w:val="001D3E9C"/>
    <w:rsid w:val="001D770C"/>
    <w:rsid w:val="001E063D"/>
    <w:rsid w:val="001E0CC5"/>
    <w:rsid w:val="001E7A19"/>
    <w:rsid w:val="001F0B0F"/>
    <w:rsid w:val="001F73BD"/>
    <w:rsid w:val="002014DC"/>
    <w:rsid w:val="00201510"/>
    <w:rsid w:val="00213579"/>
    <w:rsid w:val="002172C0"/>
    <w:rsid w:val="002176F0"/>
    <w:rsid w:val="00221C16"/>
    <w:rsid w:val="002275F3"/>
    <w:rsid w:val="00227D55"/>
    <w:rsid w:val="00227D6A"/>
    <w:rsid w:val="00235CDC"/>
    <w:rsid w:val="00235F08"/>
    <w:rsid w:val="00247D6F"/>
    <w:rsid w:val="0026270C"/>
    <w:rsid w:val="00270D9A"/>
    <w:rsid w:val="00271F8B"/>
    <w:rsid w:val="00274D93"/>
    <w:rsid w:val="00275263"/>
    <w:rsid w:val="00276C99"/>
    <w:rsid w:val="00277202"/>
    <w:rsid w:val="00283EB5"/>
    <w:rsid w:val="00295B76"/>
    <w:rsid w:val="002A0855"/>
    <w:rsid w:val="002D0B64"/>
    <w:rsid w:val="002D3AEB"/>
    <w:rsid w:val="002D559F"/>
    <w:rsid w:val="002D78A3"/>
    <w:rsid w:val="002D7BA3"/>
    <w:rsid w:val="002D7E6E"/>
    <w:rsid w:val="002E3F3E"/>
    <w:rsid w:val="002E6679"/>
    <w:rsid w:val="002E77B7"/>
    <w:rsid w:val="002E7D4A"/>
    <w:rsid w:val="002F0FD4"/>
    <w:rsid w:val="002F5AAC"/>
    <w:rsid w:val="002F6DD4"/>
    <w:rsid w:val="00303E1A"/>
    <w:rsid w:val="0030793C"/>
    <w:rsid w:val="00307988"/>
    <w:rsid w:val="00313857"/>
    <w:rsid w:val="00314F0F"/>
    <w:rsid w:val="00316DD2"/>
    <w:rsid w:val="00324956"/>
    <w:rsid w:val="00326240"/>
    <w:rsid w:val="0033018E"/>
    <w:rsid w:val="0033153F"/>
    <w:rsid w:val="00336762"/>
    <w:rsid w:val="0034397F"/>
    <w:rsid w:val="0035051C"/>
    <w:rsid w:val="0035512B"/>
    <w:rsid w:val="00365326"/>
    <w:rsid w:val="00365672"/>
    <w:rsid w:val="0037045E"/>
    <w:rsid w:val="00373830"/>
    <w:rsid w:val="003825D9"/>
    <w:rsid w:val="00384E02"/>
    <w:rsid w:val="00387EF8"/>
    <w:rsid w:val="003917FE"/>
    <w:rsid w:val="00394039"/>
    <w:rsid w:val="0039442F"/>
    <w:rsid w:val="003946F5"/>
    <w:rsid w:val="00395A07"/>
    <w:rsid w:val="00395BE6"/>
    <w:rsid w:val="003B3DEE"/>
    <w:rsid w:val="003B6E28"/>
    <w:rsid w:val="003C09A1"/>
    <w:rsid w:val="003C3B43"/>
    <w:rsid w:val="003C40C8"/>
    <w:rsid w:val="003C6FAA"/>
    <w:rsid w:val="003D1111"/>
    <w:rsid w:val="003D2CE5"/>
    <w:rsid w:val="003E121A"/>
    <w:rsid w:val="003E53FE"/>
    <w:rsid w:val="003F240C"/>
    <w:rsid w:val="003F61B2"/>
    <w:rsid w:val="003F7E5C"/>
    <w:rsid w:val="00401EE1"/>
    <w:rsid w:val="004047A8"/>
    <w:rsid w:val="004118A3"/>
    <w:rsid w:val="00415301"/>
    <w:rsid w:val="00421EB3"/>
    <w:rsid w:val="0042617B"/>
    <w:rsid w:val="0043684A"/>
    <w:rsid w:val="0043763E"/>
    <w:rsid w:val="0044033D"/>
    <w:rsid w:val="00441407"/>
    <w:rsid w:val="00442BB5"/>
    <w:rsid w:val="00444459"/>
    <w:rsid w:val="00447425"/>
    <w:rsid w:val="00447D2E"/>
    <w:rsid w:val="00456972"/>
    <w:rsid w:val="00457EC3"/>
    <w:rsid w:val="0046796C"/>
    <w:rsid w:val="00470559"/>
    <w:rsid w:val="004738B9"/>
    <w:rsid w:val="004773E9"/>
    <w:rsid w:val="00486630"/>
    <w:rsid w:val="004967BA"/>
    <w:rsid w:val="004979C5"/>
    <w:rsid w:val="004A3F88"/>
    <w:rsid w:val="004B0E74"/>
    <w:rsid w:val="004C4BDA"/>
    <w:rsid w:val="004D680D"/>
    <w:rsid w:val="004E6686"/>
    <w:rsid w:val="004E6EAD"/>
    <w:rsid w:val="004F79D1"/>
    <w:rsid w:val="00500124"/>
    <w:rsid w:val="00513259"/>
    <w:rsid w:val="005234F2"/>
    <w:rsid w:val="00526926"/>
    <w:rsid w:val="00531170"/>
    <w:rsid w:val="005350B2"/>
    <w:rsid w:val="00547A14"/>
    <w:rsid w:val="00550FA1"/>
    <w:rsid w:val="00551841"/>
    <w:rsid w:val="005521D4"/>
    <w:rsid w:val="005542FB"/>
    <w:rsid w:val="0055614F"/>
    <w:rsid w:val="0056367F"/>
    <w:rsid w:val="0056671C"/>
    <w:rsid w:val="005671BA"/>
    <w:rsid w:val="0059432B"/>
    <w:rsid w:val="00596498"/>
    <w:rsid w:val="005A34D0"/>
    <w:rsid w:val="005A5DE9"/>
    <w:rsid w:val="005B2949"/>
    <w:rsid w:val="005B7B00"/>
    <w:rsid w:val="005C5875"/>
    <w:rsid w:val="005D26F1"/>
    <w:rsid w:val="005D6B54"/>
    <w:rsid w:val="005F011C"/>
    <w:rsid w:val="00600A17"/>
    <w:rsid w:val="00603FC2"/>
    <w:rsid w:val="006040F1"/>
    <w:rsid w:val="00604F9A"/>
    <w:rsid w:val="00606C18"/>
    <w:rsid w:val="006125EA"/>
    <w:rsid w:val="00612882"/>
    <w:rsid w:val="006246B0"/>
    <w:rsid w:val="006340B9"/>
    <w:rsid w:val="00644D0F"/>
    <w:rsid w:val="006452CF"/>
    <w:rsid w:val="006458E1"/>
    <w:rsid w:val="00654E4C"/>
    <w:rsid w:val="006603E8"/>
    <w:rsid w:val="00666F8F"/>
    <w:rsid w:val="00673AC6"/>
    <w:rsid w:val="00683A28"/>
    <w:rsid w:val="00685490"/>
    <w:rsid w:val="00685FA6"/>
    <w:rsid w:val="0068695A"/>
    <w:rsid w:val="0069552C"/>
    <w:rsid w:val="006B35E5"/>
    <w:rsid w:val="006C030F"/>
    <w:rsid w:val="006C237D"/>
    <w:rsid w:val="006C423C"/>
    <w:rsid w:val="006C7488"/>
    <w:rsid w:val="006C7CA6"/>
    <w:rsid w:val="006F0220"/>
    <w:rsid w:val="006F7CA5"/>
    <w:rsid w:val="00702678"/>
    <w:rsid w:val="00706909"/>
    <w:rsid w:val="00712572"/>
    <w:rsid w:val="00727FBE"/>
    <w:rsid w:val="00732556"/>
    <w:rsid w:val="007409CF"/>
    <w:rsid w:val="00744A8B"/>
    <w:rsid w:val="00747F38"/>
    <w:rsid w:val="00756698"/>
    <w:rsid w:val="007642BF"/>
    <w:rsid w:val="00770709"/>
    <w:rsid w:val="007739E2"/>
    <w:rsid w:val="00796134"/>
    <w:rsid w:val="007A2223"/>
    <w:rsid w:val="007A69F4"/>
    <w:rsid w:val="007A71E9"/>
    <w:rsid w:val="007E53D5"/>
    <w:rsid w:val="007E64C8"/>
    <w:rsid w:val="007E7CA8"/>
    <w:rsid w:val="007F1008"/>
    <w:rsid w:val="007F5499"/>
    <w:rsid w:val="007F77A2"/>
    <w:rsid w:val="00811F6B"/>
    <w:rsid w:val="00813FE5"/>
    <w:rsid w:val="00820445"/>
    <w:rsid w:val="008230CA"/>
    <w:rsid w:val="008234CB"/>
    <w:rsid w:val="008249D6"/>
    <w:rsid w:val="00825A31"/>
    <w:rsid w:val="008272F5"/>
    <w:rsid w:val="0084099C"/>
    <w:rsid w:val="008429AB"/>
    <w:rsid w:val="00855CB1"/>
    <w:rsid w:val="00856518"/>
    <w:rsid w:val="00862E68"/>
    <w:rsid w:val="00867276"/>
    <w:rsid w:val="008736E2"/>
    <w:rsid w:val="00875D33"/>
    <w:rsid w:val="008826FB"/>
    <w:rsid w:val="008859DA"/>
    <w:rsid w:val="008866FE"/>
    <w:rsid w:val="008916DA"/>
    <w:rsid w:val="008A065E"/>
    <w:rsid w:val="008A6890"/>
    <w:rsid w:val="008B15E2"/>
    <w:rsid w:val="008B3BB4"/>
    <w:rsid w:val="008C0F98"/>
    <w:rsid w:val="008C23BB"/>
    <w:rsid w:val="008D15AD"/>
    <w:rsid w:val="008F2D6C"/>
    <w:rsid w:val="008F4700"/>
    <w:rsid w:val="00902CAC"/>
    <w:rsid w:val="00920B6B"/>
    <w:rsid w:val="00921434"/>
    <w:rsid w:val="009306D7"/>
    <w:rsid w:val="00935484"/>
    <w:rsid w:val="0094649C"/>
    <w:rsid w:val="00954F8D"/>
    <w:rsid w:val="00955657"/>
    <w:rsid w:val="00964528"/>
    <w:rsid w:val="00974133"/>
    <w:rsid w:val="00974BAD"/>
    <w:rsid w:val="00993B0E"/>
    <w:rsid w:val="00997CC9"/>
    <w:rsid w:val="009B1143"/>
    <w:rsid w:val="009D5024"/>
    <w:rsid w:val="009D5D14"/>
    <w:rsid w:val="009E4F73"/>
    <w:rsid w:val="009F4740"/>
    <w:rsid w:val="00A010C6"/>
    <w:rsid w:val="00A02551"/>
    <w:rsid w:val="00A032FA"/>
    <w:rsid w:val="00A11C1C"/>
    <w:rsid w:val="00A12694"/>
    <w:rsid w:val="00A22E18"/>
    <w:rsid w:val="00A2605D"/>
    <w:rsid w:val="00A32C52"/>
    <w:rsid w:val="00A53724"/>
    <w:rsid w:val="00A55272"/>
    <w:rsid w:val="00A7781B"/>
    <w:rsid w:val="00A84C18"/>
    <w:rsid w:val="00A90D0D"/>
    <w:rsid w:val="00A92A67"/>
    <w:rsid w:val="00A948D9"/>
    <w:rsid w:val="00A974BD"/>
    <w:rsid w:val="00AA297C"/>
    <w:rsid w:val="00AC0491"/>
    <w:rsid w:val="00AC3AF9"/>
    <w:rsid w:val="00AC47AD"/>
    <w:rsid w:val="00AC67A3"/>
    <w:rsid w:val="00AD0272"/>
    <w:rsid w:val="00AF4B26"/>
    <w:rsid w:val="00AF547F"/>
    <w:rsid w:val="00AF6F6B"/>
    <w:rsid w:val="00B2073F"/>
    <w:rsid w:val="00B21316"/>
    <w:rsid w:val="00B27BF9"/>
    <w:rsid w:val="00B33C2D"/>
    <w:rsid w:val="00B368AC"/>
    <w:rsid w:val="00B41794"/>
    <w:rsid w:val="00B45494"/>
    <w:rsid w:val="00B52FFC"/>
    <w:rsid w:val="00B6321C"/>
    <w:rsid w:val="00B65DB0"/>
    <w:rsid w:val="00B6663C"/>
    <w:rsid w:val="00B67E0E"/>
    <w:rsid w:val="00B70D2E"/>
    <w:rsid w:val="00B764AC"/>
    <w:rsid w:val="00B816E1"/>
    <w:rsid w:val="00B83E81"/>
    <w:rsid w:val="00B86327"/>
    <w:rsid w:val="00B91F38"/>
    <w:rsid w:val="00B96EF9"/>
    <w:rsid w:val="00BA3250"/>
    <w:rsid w:val="00BA6898"/>
    <w:rsid w:val="00BA6B5A"/>
    <w:rsid w:val="00BB585B"/>
    <w:rsid w:val="00BC11F6"/>
    <w:rsid w:val="00BE08CE"/>
    <w:rsid w:val="00BE114B"/>
    <w:rsid w:val="00BE5F6E"/>
    <w:rsid w:val="00BF5152"/>
    <w:rsid w:val="00BF5739"/>
    <w:rsid w:val="00BF6A02"/>
    <w:rsid w:val="00BF71D4"/>
    <w:rsid w:val="00BF7804"/>
    <w:rsid w:val="00C023D8"/>
    <w:rsid w:val="00C16C22"/>
    <w:rsid w:val="00C21E78"/>
    <w:rsid w:val="00C32C0C"/>
    <w:rsid w:val="00C36744"/>
    <w:rsid w:val="00C3766D"/>
    <w:rsid w:val="00C37F7C"/>
    <w:rsid w:val="00C419C7"/>
    <w:rsid w:val="00C4266E"/>
    <w:rsid w:val="00C42ED0"/>
    <w:rsid w:val="00C47EAC"/>
    <w:rsid w:val="00C64F22"/>
    <w:rsid w:val="00C67C49"/>
    <w:rsid w:val="00C7576E"/>
    <w:rsid w:val="00C77100"/>
    <w:rsid w:val="00C802C9"/>
    <w:rsid w:val="00C80304"/>
    <w:rsid w:val="00C810E1"/>
    <w:rsid w:val="00C90799"/>
    <w:rsid w:val="00C91952"/>
    <w:rsid w:val="00CA15EB"/>
    <w:rsid w:val="00CB3EBB"/>
    <w:rsid w:val="00CB7660"/>
    <w:rsid w:val="00CC5AAF"/>
    <w:rsid w:val="00CC7F7B"/>
    <w:rsid w:val="00CD18A2"/>
    <w:rsid w:val="00CF2C31"/>
    <w:rsid w:val="00CF5641"/>
    <w:rsid w:val="00CF7B96"/>
    <w:rsid w:val="00D108BD"/>
    <w:rsid w:val="00D2462C"/>
    <w:rsid w:val="00D258CD"/>
    <w:rsid w:val="00D275CA"/>
    <w:rsid w:val="00D32185"/>
    <w:rsid w:val="00D36537"/>
    <w:rsid w:val="00D37572"/>
    <w:rsid w:val="00D4108A"/>
    <w:rsid w:val="00D42E21"/>
    <w:rsid w:val="00D602E2"/>
    <w:rsid w:val="00D67975"/>
    <w:rsid w:val="00D73841"/>
    <w:rsid w:val="00D80AC2"/>
    <w:rsid w:val="00D85CD8"/>
    <w:rsid w:val="00D87120"/>
    <w:rsid w:val="00D9026D"/>
    <w:rsid w:val="00D90342"/>
    <w:rsid w:val="00D924A1"/>
    <w:rsid w:val="00DA3EFA"/>
    <w:rsid w:val="00DA4C11"/>
    <w:rsid w:val="00DA5339"/>
    <w:rsid w:val="00DB5E0B"/>
    <w:rsid w:val="00DB69B2"/>
    <w:rsid w:val="00DD1AA6"/>
    <w:rsid w:val="00DE0A73"/>
    <w:rsid w:val="00E04067"/>
    <w:rsid w:val="00E050C3"/>
    <w:rsid w:val="00E050D2"/>
    <w:rsid w:val="00E11278"/>
    <w:rsid w:val="00E16384"/>
    <w:rsid w:val="00E17F3F"/>
    <w:rsid w:val="00E22133"/>
    <w:rsid w:val="00E33996"/>
    <w:rsid w:val="00E366B1"/>
    <w:rsid w:val="00E46466"/>
    <w:rsid w:val="00E5320F"/>
    <w:rsid w:val="00E73AB5"/>
    <w:rsid w:val="00E757CF"/>
    <w:rsid w:val="00E7790F"/>
    <w:rsid w:val="00E77BE7"/>
    <w:rsid w:val="00E877CC"/>
    <w:rsid w:val="00E90EE3"/>
    <w:rsid w:val="00E934BB"/>
    <w:rsid w:val="00E9786A"/>
    <w:rsid w:val="00EA00F2"/>
    <w:rsid w:val="00EA19F2"/>
    <w:rsid w:val="00EA70BA"/>
    <w:rsid w:val="00EB1649"/>
    <w:rsid w:val="00EB6DE4"/>
    <w:rsid w:val="00EC0C0D"/>
    <w:rsid w:val="00EC2283"/>
    <w:rsid w:val="00EC23EF"/>
    <w:rsid w:val="00ED5502"/>
    <w:rsid w:val="00ED59E0"/>
    <w:rsid w:val="00ED5C75"/>
    <w:rsid w:val="00EE11CD"/>
    <w:rsid w:val="00F10787"/>
    <w:rsid w:val="00F11704"/>
    <w:rsid w:val="00F11F59"/>
    <w:rsid w:val="00F22DFD"/>
    <w:rsid w:val="00F2428C"/>
    <w:rsid w:val="00F26DEE"/>
    <w:rsid w:val="00F35F56"/>
    <w:rsid w:val="00F408FD"/>
    <w:rsid w:val="00F40914"/>
    <w:rsid w:val="00F55138"/>
    <w:rsid w:val="00F61DF6"/>
    <w:rsid w:val="00F63267"/>
    <w:rsid w:val="00F70072"/>
    <w:rsid w:val="00F713AC"/>
    <w:rsid w:val="00F7438C"/>
    <w:rsid w:val="00F923BE"/>
    <w:rsid w:val="00F94E5C"/>
    <w:rsid w:val="00F95851"/>
    <w:rsid w:val="00FB1B42"/>
    <w:rsid w:val="00FB1EF3"/>
    <w:rsid w:val="00FC7929"/>
    <w:rsid w:val="00FD6195"/>
    <w:rsid w:val="00FD71AE"/>
    <w:rsid w:val="00FE2260"/>
    <w:rsid w:val="00FF2B01"/>
    <w:rsid w:val="00FF5264"/>
    <w:rsid w:val="00FF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632355"/>
  <w15:chartTrackingRefBased/>
  <w15:docId w15:val="{3599F073-193B-7643-B9A8-58E1E378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7B7"/>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B0F"/>
    <w:pPr>
      <w:ind w:left="720"/>
      <w:contextualSpacing/>
    </w:pPr>
  </w:style>
  <w:style w:type="paragraph" w:customStyle="1" w:styleId="EndNoteBibliography">
    <w:name w:val="EndNote Bibliography"/>
    <w:basedOn w:val="Normal"/>
    <w:link w:val="EndNoteBibliographyChar"/>
    <w:rsid w:val="001F0B0F"/>
  </w:style>
  <w:style w:type="character" w:customStyle="1" w:styleId="EndNoteBibliographyChar">
    <w:name w:val="EndNote Bibliography Char"/>
    <w:basedOn w:val="DefaultParagraphFont"/>
    <w:link w:val="EndNoteBibliography"/>
    <w:rsid w:val="001F0B0F"/>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030408"/>
    <w:pPr>
      <w:jc w:val="center"/>
    </w:pPr>
  </w:style>
  <w:style w:type="character" w:customStyle="1" w:styleId="EndNoteBibliographyTitleChar">
    <w:name w:val="EndNote Bibliography Title Char"/>
    <w:basedOn w:val="DefaultParagraphFont"/>
    <w:link w:val="EndNoteBibliographyTitle"/>
    <w:rsid w:val="00030408"/>
    <w:rPr>
      <w:rFonts w:ascii="Times New Roman" w:eastAsia="Times New Roman" w:hAnsi="Times New Roman" w:cs="Times New Roman"/>
    </w:rPr>
  </w:style>
  <w:style w:type="character" w:styleId="Hyperlink">
    <w:name w:val="Hyperlink"/>
    <w:basedOn w:val="DefaultParagraphFont"/>
    <w:uiPriority w:val="99"/>
    <w:semiHidden/>
    <w:unhideWhenUsed/>
    <w:rsid w:val="003946F5"/>
    <w:rPr>
      <w:color w:val="0563C1"/>
      <w:u w:val="single"/>
    </w:rPr>
  </w:style>
  <w:style w:type="paragraph" w:customStyle="1" w:styleId="msonormal0">
    <w:name w:val="msonormal"/>
    <w:basedOn w:val="Normal"/>
    <w:rsid w:val="003946F5"/>
    <w:pPr>
      <w:spacing w:before="100" w:beforeAutospacing="1" w:after="100" w:afterAutospacing="1"/>
    </w:pPr>
  </w:style>
  <w:style w:type="paragraph" w:customStyle="1" w:styleId="xl65">
    <w:name w:val="xl65"/>
    <w:basedOn w:val="Normal"/>
    <w:rsid w:val="003946F5"/>
    <w:pPr>
      <w:shd w:val="clear" w:color="000000" w:fill="000000"/>
      <w:spacing w:before="100" w:beforeAutospacing="1" w:after="100" w:afterAutospacing="1"/>
      <w:jc w:val="center"/>
      <w:textAlignment w:val="center"/>
    </w:pPr>
    <w:rPr>
      <w:rFonts w:ascii="Arial" w:hAnsi="Arial" w:cs="Arial"/>
      <w:color w:val="FFFFFF"/>
    </w:rPr>
  </w:style>
  <w:style w:type="paragraph" w:customStyle="1" w:styleId="xl66">
    <w:name w:val="xl66"/>
    <w:basedOn w:val="Normal"/>
    <w:rsid w:val="003946F5"/>
    <w:pPr>
      <w:spacing w:before="100" w:beforeAutospacing="1" w:after="100" w:afterAutospacing="1"/>
    </w:pPr>
    <w:rPr>
      <w:rFonts w:ascii="Arial" w:hAnsi="Arial" w:cs="Arial"/>
      <w:color w:val="000000"/>
    </w:rPr>
  </w:style>
  <w:style w:type="paragraph" w:customStyle="1" w:styleId="xl67">
    <w:name w:val="xl67"/>
    <w:basedOn w:val="Normal"/>
    <w:rsid w:val="003946F5"/>
    <w:pPr>
      <w:pBdr>
        <w:bottom w:val="single" w:sz="4" w:space="0" w:color="auto"/>
      </w:pBdr>
      <w:spacing w:before="100" w:beforeAutospacing="1" w:after="100" w:afterAutospacing="1"/>
      <w:textAlignment w:val="top"/>
    </w:pPr>
    <w:rPr>
      <w:rFonts w:ascii="Arial" w:hAnsi="Arial" w:cs="Arial"/>
      <w:color w:val="000000"/>
    </w:rPr>
  </w:style>
  <w:style w:type="paragraph" w:customStyle="1" w:styleId="xl68">
    <w:name w:val="xl68"/>
    <w:basedOn w:val="Normal"/>
    <w:rsid w:val="003946F5"/>
    <w:pPr>
      <w:spacing w:before="100" w:beforeAutospacing="1" w:after="100" w:afterAutospacing="1"/>
      <w:textAlignment w:val="center"/>
    </w:pPr>
    <w:rPr>
      <w:rFonts w:ascii="Arial" w:hAnsi="Arial" w:cs="Arial"/>
      <w:color w:val="000000"/>
    </w:rPr>
  </w:style>
  <w:style w:type="paragraph" w:customStyle="1" w:styleId="xl69">
    <w:name w:val="xl69"/>
    <w:basedOn w:val="Normal"/>
    <w:rsid w:val="003946F5"/>
    <w:pPr>
      <w:shd w:val="clear" w:color="000000" w:fill="000000"/>
      <w:spacing w:before="100" w:beforeAutospacing="1" w:after="100" w:afterAutospacing="1"/>
      <w:jc w:val="center"/>
    </w:pPr>
    <w:rPr>
      <w:rFonts w:ascii="Arial" w:hAnsi="Arial" w:cs="Arial"/>
      <w:color w:val="FFFFFF"/>
    </w:rPr>
  </w:style>
  <w:style w:type="paragraph" w:customStyle="1" w:styleId="xl70">
    <w:name w:val="xl70"/>
    <w:basedOn w:val="Normal"/>
    <w:rsid w:val="003946F5"/>
    <w:pPr>
      <w:shd w:val="clear" w:color="000000" w:fill="000000"/>
      <w:spacing w:before="100" w:beforeAutospacing="1" w:after="100" w:afterAutospacing="1"/>
      <w:textAlignment w:val="center"/>
    </w:pPr>
    <w:rPr>
      <w:rFonts w:ascii="Arial" w:hAnsi="Arial" w:cs="Arial"/>
      <w:color w:val="FFFFFF"/>
    </w:rPr>
  </w:style>
  <w:style w:type="paragraph" w:customStyle="1" w:styleId="xl71">
    <w:name w:val="xl71"/>
    <w:basedOn w:val="Normal"/>
    <w:rsid w:val="003946F5"/>
    <w:pPr>
      <w:spacing w:before="100" w:beforeAutospacing="1" w:after="100" w:afterAutospacing="1"/>
      <w:jc w:val="center"/>
      <w:textAlignment w:val="center"/>
    </w:pPr>
    <w:rPr>
      <w:rFonts w:ascii="Arial" w:hAnsi="Arial" w:cs="Arial"/>
      <w:b/>
      <w:bCs/>
      <w:color w:val="FFFFFF"/>
    </w:rPr>
  </w:style>
  <w:style w:type="paragraph" w:customStyle="1" w:styleId="xl72">
    <w:name w:val="xl72"/>
    <w:basedOn w:val="Normal"/>
    <w:rsid w:val="003946F5"/>
    <w:pPr>
      <w:spacing w:before="100" w:beforeAutospacing="1" w:after="100" w:afterAutospacing="1"/>
      <w:jc w:val="center"/>
    </w:pPr>
    <w:rPr>
      <w:rFonts w:ascii="Arial" w:hAnsi="Arial" w:cs="Arial"/>
      <w:color w:val="000000"/>
    </w:rPr>
  </w:style>
  <w:style w:type="paragraph" w:customStyle="1" w:styleId="xl73">
    <w:name w:val="xl73"/>
    <w:basedOn w:val="Normal"/>
    <w:rsid w:val="003946F5"/>
    <w:pPr>
      <w:pBdr>
        <w:bottom w:val="single" w:sz="4" w:space="0" w:color="auto"/>
      </w:pBdr>
      <w:spacing w:before="100" w:beforeAutospacing="1" w:after="100" w:afterAutospacing="1"/>
      <w:jc w:val="center"/>
      <w:textAlignment w:val="top"/>
    </w:pPr>
    <w:rPr>
      <w:rFonts w:ascii="Arial" w:hAnsi="Arial" w:cs="Arial"/>
      <w:color w:val="000000"/>
    </w:rPr>
  </w:style>
  <w:style w:type="paragraph" w:customStyle="1" w:styleId="xl74">
    <w:name w:val="xl74"/>
    <w:basedOn w:val="Normal"/>
    <w:rsid w:val="003946F5"/>
    <w:pPr>
      <w:pBdr>
        <w:bottom w:val="single" w:sz="4" w:space="0" w:color="auto"/>
      </w:pBdr>
      <w:spacing w:before="100" w:beforeAutospacing="1" w:after="100" w:afterAutospacing="1"/>
    </w:pPr>
  </w:style>
  <w:style w:type="paragraph" w:customStyle="1" w:styleId="xl75">
    <w:name w:val="xl75"/>
    <w:basedOn w:val="Normal"/>
    <w:rsid w:val="003946F5"/>
    <w:pPr>
      <w:spacing w:before="100" w:beforeAutospacing="1" w:after="100" w:afterAutospacing="1"/>
      <w:jc w:val="center"/>
      <w:textAlignment w:val="center"/>
    </w:pPr>
    <w:rPr>
      <w:rFonts w:ascii="Arial" w:hAnsi="Arial" w:cs="Arial"/>
      <w:color w:val="000000"/>
    </w:rPr>
  </w:style>
  <w:style w:type="paragraph" w:customStyle="1" w:styleId="xl76">
    <w:name w:val="xl76"/>
    <w:basedOn w:val="Normal"/>
    <w:rsid w:val="003946F5"/>
    <w:pPr>
      <w:spacing w:before="100" w:beforeAutospacing="1" w:after="100" w:afterAutospacing="1"/>
      <w:jc w:val="center"/>
      <w:textAlignment w:val="center"/>
    </w:pPr>
    <w:rPr>
      <w:rFonts w:ascii="Arial" w:hAnsi="Arial" w:cs="Arial"/>
      <w:color w:val="000000"/>
    </w:rPr>
  </w:style>
  <w:style w:type="paragraph" w:customStyle="1" w:styleId="xl77">
    <w:name w:val="xl77"/>
    <w:basedOn w:val="Normal"/>
    <w:rsid w:val="003946F5"/>
    <w:pPr>
      <w:spacing w:before="100" w:beforeAutospacing="1" w:after="100" w:afterAutospacing="1"/>
      <w:jc w:val="center"/>
      <w:textAlignment w:val="center"/>
    </w:pPr>
    <w:rPr>
      <w:rFonts w:ascii="Arial" w:hAnsi="Arial" w:cs="Arial"/>
      <w:color w:val="000000"/>
    </w:rPr>
  </w:style>
  <w:style w:type="paragraph" w:customStyle="1" w:styleId="xl78">
    <w:name w:val="xl78"/>
    <w:basedOn w:val="Normal"/>
    <w:rsid w:val="003946F5"/>
    <w:pPr>
      <w:pBdr>
        <w:bottom w:val="single" w:sz="4" w:space="0" w:color="auto"/>
      </w:pBdr>
      <w:spacing w:before="100" w:beforeAutospacing="1" w:after="100" w:afterAutospacing="1"/>
      <w:textAlignment w:val="center"/>
    </w:pPr>
    <w:rPr>
      <w:rFonts w:ascii="Arial" w:hAnsi="Arial" w:cs="Arial"/>
      <w:color w:val="000000"/>
    </w:rPr>
  </w:style>
  <w:style w:type="paragraph" w:customStyle="1" w:styleId="xl79">
    <w:name w:val="xl79"/>
    <w:basedOn w:val="Normal"/>
    <w:rsid w:val="003946F5"/>
    <w:pPr>
      <w:spacing w:before="100" w:beforeAutospacing="1" w:after="100" w:afterAutospacing="1"/>
      <w:jc w:val="center"/>
    </w:pPr>
    <w:rPr>
      <w:rFonts w:ascii="Arial" w:hAnsi="Arial" w:cs="Arial"/>
      <w:color w:val="000000"/>
    </w:rPr>
  </w:style>
  <w:style w:type="paragraph" w:customStyle="1" w:styleId="xl80">
    <w:name w:val="xl80"/>
    <w:basedOn w:val="Normal"/>
    <w:rsid w:val="003946F5"/>
    <w:pPr>
      <w:pBdr>
        <w:bottom w:val="single" w:sz="4" w:space="0" w:color="auto"/>
      </w:pBdr>
      <w:spacing w:before="100" w:beforeAutospacing="1" w:after="100" w:afterAutospacing="1"/>
    </w:pPr>
    <w:rPr>
      <w:color w:val="000000"/>
    </w:rPr>
  </w:style>
  <w:style w:type="paragraph" w:customStyle="1" w:styleId="xl81">
    <w:name w:val="xl81"/>
    <w:basedOn w:val="Normal"/>
    <w:rsid w:val="003946F5"/>
    <w:pPr>
      <w:spacing w:before="100" w:beforeAutospacing="1" w:after="100" w:afterAutospacing="1"/>
      <w:jc w:val="center"/>
    </w:pPr>
    <w:rPr>
      <w:rFonts w:ascii="Arial" w:hAnsi="Arial" w:cs="Arial"/>
      <w:color w:val="000000"/>
    </w:rPr>
  </w:style>
  <w:style w:type="character" w:styleId="CommentReference">
    <w:name w:val="annotation reference"/>
    <w:basedOn w:val="DefaultParagraphFont"/>
    <w:uiPriority w:val="99"/>
    <w:semiHidden/>
    <w:unhideWhenUsed/>
    <w:rsid w:val="003946F5"/>
    <w:rPr>
      <w:sz w:val="16"/>
      <w:szCs w:val="16"/>
    </w:rPr>
  </w:style>
  <w:style w:type="paragraph" w:styleId="CommentText">
    <w:name w:val="annotation text"/>
    <w:basedOn w:val="Normal"/>
    <w:link w:val="CommentTextChar"/>
    <w:uiPriority w:val="99"/>
    <w:unhideWhenUsed/>
    <w:rsid w:val="003946F5"/>
    <w:rPr>
      <w:sz w:val="20"/>
      <w:szCs w:val="20"/>
    </w:rPr>
  </w:style>
  <w:style w:type="character" w:customStyle="1" w:styleId="CommentTextChar">
    <w:name w:val="Comment Text Char"/>
    <w:basedOn w:val="DefaultParagraphFont"/>
    <w:link w:val="CommentText"/>
    <w:uiPriority w:val="99"/>
    <w:rsid w:val="003946F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3946F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946F5"/>
    <w:rPr>
      <w:b/>
      <w:bCs/>
    </w:rPr>
  </w:style>
  <w:style w:type="character" w:customStyle="1" w:styleId="CommentSubjectChar1">
    <w:name w:val="Comment Subject Char1"/>
    <w:basedOn w:val="CommentTextChar"/>
    <w:uiPriority w:val="99"/>
    <w:semiHidden/>
    <w:rsid w:val="003946F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46F5"/>
    <w:rPr>
      <w:sz w:val="18"/>
      <w:szCs w:val="18"/>
    </w:rPr>
  </w:style>
  <w:style w:type="character" w:customStyle="1" w:styleId="BalloonTextChar">
    <w:name w:val="Balloon Text Char"/>
    <w:basedOn w:val="DefaultParagraphFont"/>
    <w:link w:val="BalloonText"/>
    <w:uiPriority w:val="99"/>
    <w:semiHidden/>
    <w:rsid w:val="003946F5"/>
    <w:rPr>
      <w:rFonts w:ascii="Times New Roman" w:eastAsia="Times New Roman" w:hAnsi="Times New Roman" w:cs="Times New Roman"/>
      <w:sz w:val="18"/>
      <w:szCs w:val="18"/>
    </w:rPr>
  </w:style>
  <w:style w:type="paragraph" w:styleId="Revision">
    <w:name w:val="Revision"/>
    <w:hidden/>
    <w:uiPriority w:val="99"/>
    <w:semiHidden/>
    <w:rsid w:val="003946F5"/>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46F5"/>
    <w:rPr>
      <w:color w:val="954F72"/>
      <w:u w:val="single"/>
    </w:rPr>
  </w:style>
  <w:style w:type="paragraph" w:customStyle="1" w:styleId="xl63">
    <w:name w:val="xl63"/>
    <w:basedOn w:val="Normal"/>
    <w:rsid w:val="003946F5"/>
    <w:pPr>
      <w:spacing w:before="100" w:beforeAutospacing="1" w:after="100" w:afterAutospacing="1"/>
      <w:textAlignment w:val="center"/>
    </w:pPr>
    <w:rPr>
      <w:rFonts w:ascii="Arial" w:hAnsi="Arial" w:cs="Arial"/>
    </w:rPr>
  </w:style>
  <w:style w:type="paragraph" w:customStyle="1" w:styleId="xl64">
    <w:name w:val="xl64"/>
    <w:basedOn w:val="Normal"/>
    <w:rsid w:val="003946F5"/>
    <w:pPr>
      <w:spacing w:before="100" w:beforeAutospacing="1" w:after="100" w:afterAutospacing="1"/>
      <w:textAlignment w:val="center"/>
    </w:pPr>
    <w:rPr>
      <w:rFonts w:ascii="Arial" w:hAnsi="Arial" w:cs="Arial"/>
    </w:rPr>
  </w:style>
  <w:style w:type="character" w:styleId="LineNumber">
    <w:name w:val="line number"/>
    <w:basedOn w:val="DefaultParagraphFont"/>
    <w:uiPriority w:val="99"/>
    <w:semiHidden/>
    <w:unhideWhenUsed/>
    <w:rsid w:val="00AF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868621">
      <w:bodyDiv w:val="1"/>
      <w:marLeft w:val="0"/>
      <w:marRight w:val="0"/>
      <w:marTop w:val="0"/>
      <w:marBottom w:val="0"/>
      <w:divBdr>
        <w:top w:val="none" w:sz="0" w:space="0" w:color="auto"/>
        <w:left w:val="none" w:sz="0" w:space="0" w:color="auto"/>
        <w:bottom w:val="none" w:sz="0" w:space="0" w:color="auto"/>
        <w:right w:val="none" w:sz="0" w:space="0" w:color="auto"/>
      </w:divBdr>
    </w:div>
    <w:div w:id="1118790472">
      <w:bodyDiv w:val="1"/>
      <w:marLeft w:val="0"/>
      <w:marRight w:val="0"/>
      <w:marTop w:val="0"/>
      <w:marBottom w:val="0"/>
      <w:divBdr>
        <w:top w:val="none" w:sz="0" w:space="0" w:color="auto"/>
        <w:left w:val="none" w:sz="0" w:space="0" w:color="auto"/>
        <w:bottom w:val="none" w:sz="0" w:space="0" w:color="auto"/>
        <w:right w:val="none" w:sz="0" w:space="0" w:color="auto"/>
      </w:divBdr>
    </w:div>
    <w:div w:id="1638493953">
      <w:bodyDiv w:val="1"/>
      <w:marLeft w:val="0"/>
      <w:marRight w:val="0"/>
      <w:marTop w:val="0"/>
      <w:marBottom w:val="0"/>
      <w:divBdr>
        <w:top w:val="none" w:sz="0" w:space="0" w:color="auto"/>
        <w:left w:val="none" w:sz="0" w:space="0" w:color="auto"/>
        <w:bottom w:val="none" w:sz="0" w:space="0" w:color="auto"/>
        <w:right w:val="none" w:sz="0" w:space="0" w:color="auto"/>
      </w:divBdr>
    </w:div>
    <w:div w:id="1657495233">
      <w:bodyDiv w:val="1"/>
      <w:marLeft w:val="0"/>
      <w:marRight w:val="0"/>
      <w:marTop w:val="0"/>
      <w:marBottom w:val="0"/>
      <w:divBdr>
        <w:top w:val="none" w:sz="0" w:space="0" w:color="auto"/>
        <w:left w:val="none" w:sz="0" w:space="0" w:color="auto"/>
        <w:bottom w:val="none" w:sz="0" w:space="0" w:color="auto"/>
        <w:right w:val="none" w:sz="0" w:space="0" w:color="auto"/>
      </w:divBdr>
    </w:div>
    <w:div w:id="1865901123">
      <w:bodyDiv w:val="1"/>
      <w:marLeft w:val="0"/>
      <w:marRight w:val="0"/>
      <w:marTop w:val="0"/>
      <w:marBottom w:val="0"/>
      <w:divBdr>
        <w:top w:val="none" w:sz="0" w:space="0" w:color="auto"/>
        <w:left w:val="none" w:sz="0" w:space="0" w:color="auto"/>
        <w:bottom w:val="none" w:sz="0" w:space="0" w:color="auto"/>
        <w:right w:val="none" w:sz="0" w:space="0" w:color="auto"/>
      </w:divBdr>
    </w:div>
    <w:div w:id="1926571987">
      <w:bodyDiv w:val="1"/>
      <w:marLeft w:val="0"/>
      <w:marRight w:val="0"/>
      <w:marTop w:val="0"/>
      <w:marBottom w:val="0"/>
      <w:divBdr>
        <w:top w:val="none" w:sz="0" w:space="0" w:color="auto"/>
        <w:left w:val="none" w:sz="0" w:space="0" w:color="auto"/>
        <w:bottom w:val="none" w:sz="0" w:space="0" w:color="auto"/>
        <w:right w:val="none" w:sz="0" w:space="0" w:color="auto"/>
      </w:divBdr>
    </w:div>
    <w:div w:id="20786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4739</Words>
  <Characters>27015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Jane</dc:creator>
  <cp:keywords/>
  <dc:description/>
  <cp:lastModifiedBy>Dai, Jane</cp:lastModifiedBy>
  <cp:revision>11</cp:revision>
  <dcterms:created xsi:type="dcterms:W3CDTF">2021-03-06T16:42:00Z</dcterms:created>
  <dcterms:modified xsi:type="dcterms:W3CDTF">2021-03-12T21:33:00Z</dcterms:modified>
</cp:coreProperties>
</file>